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79E99" w14:textId="34B50FCA" w:rsidR="00CF40E1" w:rsidRPr="008B5CB3" w:rsidRDefault="00CB5120" w:rsidP="00A64BED">
      <w:pPr>
        <w:spacing w:after="0" w:line="20" w:lineRule="atLeast"/>
        <w:sectPr w:rsidR="00CF40E1" w:rsidRPr="008B5CB3" w:rsidSect="00143232">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8240"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6F289F" w:rsidRDefault="006F289F" w:rsidP="004145B4">
                            <w:pPr>
                              <w:pStyle w:val="Titrecouverture"/>
                            </w:pPr>
                            <w:r>
                              <w:t xml:space="preserve">Bijzonder bestek </w:t>
                            </w:r>
                          </w:p>
                          <w:p w14:paraId="66702D12" w14:textId="01DB2940" w:rsidR="00BD36E9" w:rsidRDefault="00BD36E9" w:rsidP="00BD36E9">
                            <w:pPr>
                              <w:pStyle w:val="Titrecouverture"/>
                              <w:rPr>
                                <w:sz w:val="24"/>
                                <w:szCs w:val="24"/>
                              </w:rPr>
                            </w:pPr>
                            <w:r>
                              <w:rPr>
                                <w:sz w:val="24"/>
                              </w:rPr>
                              <w:t>Overheidsopdracht voor dienstverlening voor de planning en organisatie van een festival voor jongeren over internationale solidariteit</w:t>
                            </w:r>
                          </w:p>
                          <w:p w14:paraId="6E598554" w14:textId="14C39404" w:rsidR="00CB37A7" w:rsidRDefault="00CB37A7" w:rsidP="004145B4">
                            <w:pPr>
                              <w:pStyle w:val="Titrecouverture"/>
                              <w:rPr>
                                <w:sz w:val="24"/>
                                <w:szCs w:val="24"/>
                              </w:rPr>
                            </w:pPr>
                            <w:r>
                              <w:rPr>
                                <w:sz w:val="24"/>
                              </w:rPr>
                              <w:t>Onderhandelingsprocedure zonder voorafgaande bekendmaking</w:t>
                            </w:r>
                          </w:p>
                          <w:p w14:paraId="47FFA637" w14:textId="1A4A2120" w:rsidR="00CB37A7" w:rsidRPr="004145B4" w:rsidRDefault="006F289F" w:rsidP="004145B4">
                            <w:pPr>
                              <w:pStyle w:val="Titrecouverture"/>
                              <w:rPr>
                                <w:sz w:val="24"/>
                                <w:szCs w:val="24"/>
                              </w:rPr>
                            </w:pPr>
                            <w:r>
                              <w:rPr>
                                <w:sz w:val="24"/>
                              </w:rPr>
                              <w:t>Navision-code: BXL-14037</w:t>
                            </w:r>
                          </w:p>
                          <w:p w14:paraId="35C4EFF8" w14:textId="22C5AB02" w:rsidR="006F289F" w:rsidRPr="004145B4" w:rsidRDefault="009778F2" w:rsidP="004145B4">
                            <w:pPr>
                              <w:pStyle w:val="Sous-titre"/>
                            </w:pPr>
                            <w:r>
                              <w:rPr>
                                <w:b/>
                                <w:color w:val="FF0000"/>
                                <w:sz w:val="24"/>
                                <w:u w:val="single"/>
                              </w:rPr>
                              <w:t xml:space="preserve">Termijn voor de indiening van de offertes: </w:t>
                            </w:r>
                            <w:r w:rsidR="00853B7A">
                              <w:rPr>
                                <w:b/>
                                <w:color w:val="FF0000"/>
                                <w:sz w:val="24"/>
                                <w:u w:val="single"/>
                              </w:rPr>
                              <w:t xml:space="preserve">24 mei </w:t>
                            </w:r>
                            <w:r>
                              <w:rPr>
                                <w:b/>
                                <w:color w:val="FF0000"/>
                                <w:sz w:val="24"/>
                                <w:u w:val="single"/>
                              </w:rPr>
                              <w:t xml:space="preserve">2024, om </w:t>
                            </w:r>
                            <w:r w:rsidR="00853B7A">
                              <w:rPr>
                                <w:b/>
                                <w:color w:val="FF0000"/>
                                <w:sz w:val="24"/>
                                <w:u w:val="single"/>
                              </w:rPr>
                              <w:t>15</w:t>
                            </w:r>
                            <w:r>
                              <w:rPr>
                                <w:b/>
                                <w:color w:val="FF0000"/>
                                <w:sz w:val="24"/>
                                <w:u w:val="single"/>
                              </w:rPr>
                              <w:t xml:space="preserve"> uur</w:t>
                            </w: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6F289F" w:rsidRDefault="006F289F" w:rsidP="004145B4">
                      <w:pPr>
                        <w:pStyle w:val="Titrecouverture"/>
                      </w:pPr>
                      <w:r>
                        <w:t xml:space="preserve">Bijzonder bestek </w:t>
                      </w:r>
                    </w:p>
                    <w:p w14:paraId="66702D12" w14:textId="01DB2940" w:rsidR="00BD36E9" w:rsidRDefault="00BD36E9" w:rsidP="00BD36E9">
                      <w:pPr>
                        <w:pStyle w:val="Titrecouverture"/>
                        <w:rPr>
                          <w:sz w:val="24"/>
                          <w:szCs w:val="24"/>
                        </w:rPr>
                      </w:pPr>
                      <w:r>
                        <w:rPr>
                          <w:sz w:val="24"/>
                        </w:rPr>
                        <w:t>Overheidsopdracht voor dienstverlening voor de planning en organisatie van een festival voor jongeren over internationale solidariteit</w:t>
                      </w:r>
                    </w:p>
                    <w:p w14:paraId="6E598554" w14:textId="14C39404" w:rsidR="00CB37A7" w:rsidRDefault="00CB37A7" w:rsidP="004145B4">
                      <w:pPr>
                        <w:pStyle w:val="Titrecouverture"/>
                        <w:rPr>
                          <w:sz w:val="24"/>
                          <w:szCs w:val="24"/>
                        </w:rPr>
                      </w:pPr>
                      <w:r>
                        <w:rPr>
                          <w:sz w:val="24"/>
                        </w:rPr>
                        <w:t>Onderhandelingsprocedure zonder voorafgaande bekendmaking</w:t>
                      </w:r>
                    </w:p>
                    <w:p w14:paraId="47FFA637" w14:textId="1A4A2120" w:rsidR="00CB37A7" w:rsidRPr="004145B4" w:rsidRDefault="006F289F" w:rsidP="004145B4">
                      <w:pPr>
                        <w:pStyle w:val="Titrecouverture"/>
                        <w:rPr>
                          <w:sz w:val="24"/>
                          <w:szCs w:val="24"/>
                        </w:rPr>
                      </w:pPr>
                      <w:r>
                        <w:rPr>
                          <w:sz w:val="24"/>
                        </w:rPr>
                        <w:t>Navision-code: BXL-14037</w:t>
                      </w:r>
                    </w:p>
                    <w:p w14:paraId="35C4EFF8" w14:textId="22C5AB02" w:rsidR="006F289F" w:rsidRPr="004145B4" w:rsidRDefault="009778F2" w:rsidP="004145B4">
                      <w:pPr>
                        <w:pStyle w:val="Sous-titre"/>
                      </w:pPr>
                      <w:r>
                        <w:rPr>
                          <w:b/>
                          <w:color w:val="FF0000"/>
                          <w:sz w:val="24"/>
                          <w:u w:val="single"/>
                        </w:rPr>
                        <w:t xml:space="preserve">Termijn voor de indiening van de offertes: </w:t>
                      </w:r>
                      <w:r w:rsidR="00853B7A">
                        <w:rPr>
                          <w:b/>
                          <w:color w:val="FF0000"/>
                          <w:sz w:val="24"/>
                          <w:u w:val="single"/>
                        </w:rPr>
                        <w:t xml:space="preserve">24 mei </w:t>
                      </w:r>
                      <w:r>
                        <w:rPr>
                          <w:b/>
                          <w:color w:val="FF0000"/>
                          <w:sz w:val="24"/>
                          <w:u w:val="single"/>
                        </w:rPr>
                        <w:t xml:space="preserve">2024, om </w:t>
                      </w:r>
                      <w:r w:rsidR="00853B7A">
                        <w:rPr>
                          <w:b/>
                          <w:color w:val="FF0000"/>
                          <w:sz w:val="24"/>
                          <w:u w:val="single"/>
                        </w:rPr>
                        <w:t>15</w:t>
                      </w:r>
                      <w:r>
                        <w:rPr>
                          <w:b/>
                          <w:color w:val="FF0000"/>
                          <w:sz w:val="24"/>
                          <w:u w:val="single"/>
                        </w:rPr>
                        <w:t xml:space="preserve"> uur</w:t>
                      </w:r>
                    </w:p>
                    <w:p w14:paraId="5F36CCD1" w14:textId="77777777" w:rsidR="006F289F" w:rsidRDefault="006F289F" w:rsidP="004145B4">
                      <w:pPr>
                        <w:pStyle w:val="Titrecouverture"/>
                      </w:pPr>
                    </w:p>
                  </w:txbxContent>
                </v:textbox>
                <w10:wrap anchory="page"/>
                <w10:anchorlock/>
              </v:shape>
            </w:pict>
          </mc:Fallback>
        </mc:AlternateContent>
      </w:r>
    </w:p>
    <w:p w14:paraId="0C020253" w14:textId="3E941EE7" w:rsidR="00FC3A49" w:rsidRPr="008B5CB3" w:rsidRDefault="00DA747C" w:rsidP="00A64BED">
      <w:pPr>
        <w:pStyle w:val="En-ttedetabledesmatires"/>
        <w:spacing w:before="0" w:line="20" w:lineRule="atLeast"/>
        <w:jc w:val="center"/>
        <w:rPr>
          <w:rFonts w:ascii="Georgia" w:hAnsi="Georgia"/>
          <w:b/>
          <w:bCs/>
          <w:color w:val="585756"/>
          <w:sz w:val="21"/>
          <w:szCs w:val="21"/>
        </w:rPr>
      </w:pPr>
      <w:r>
        <w:rPr>
          <w:rFonts w:ascii="Georgia" w:hAnsi="Georgia"/>
          <w:b/>
          <w:color w:val="585756"/>
          <w:sz w:val="21"/>
        </w:rPr>
        <w:lastRenderedPageBreak/>
        <w:t>INHOUDSTAFEL</w:t>
      </w:r>
    </w:p>
    <w:p w14:paraId="58AA4E21" w14:textId="5B74D8C0" w:rsidR="008233CA" w:rsidRDefault="52631CAD">
      <w:pPr>
        <w:pStyle w:val="TM1"/>
        <w:rPr>
          <w:rFonts w:asciiTheme="minorHAnsi" w:eastAsiaTheme="minorEastAsia" w:hAnsiTheme="minorHAnsi" w:cstheme="minorBidi"/>
          <w:b w:val="0"/>
          <w:noProof/>
          <w:color w:val="auto"/>
          <w:kern w:val="2"/>
          <w:sz w:val="24"/>
          <w:szCs w:val="24"/>
          <w:lang w:val="nl-BE" w:eastAsia="nl-BE"/>
          <w14:ligatures w14:val="standardContextual"/>
        </w:rPr>
      </w:pPr>
      <w:r w:rsidRPr="008B5CB3">
        <w:rPr>
          <w:rFonts w:ascii="Georgia" w:hAnsi="Georgia"/>
        </w:rPr>
        <w:fldChar w:fldCharType="begin"/>
      </w:r>
      <w:r w:rsidR="00C45EFE" w:rsidRPr="008B5CB3">
        <w:rPr>
          <w:rFonts w:ascii="Georgia" w:hAnsi="Georgia"/>
        </w:rPr>
        <w:instrText>TOC \o "1-4" \h \z \u</w:instrText>
      </w:r>
      <w:r w:rsidRPr="008B5CB3">
        <w:rPr>
          <w:rFonts w:ascii="Georgia" w:hAnsi="Georgia"/>
        </w:rPr>
        <w:fldChar w:fldCharType="separate"/>
      </w:r>
      <w:hyperlink w:anchor="_Toc166498431" w:history="1">
        <w:r w:rsidR="008233CA" w:rsidRPr="00B30B1E">
          <w:rPr>
            <w:rStyle w:val="Lienhypertexte"/>
            <w:rFonts w:ascii="Georgia" w:hAnsi="Georgia"/>
            <w:noProof/>
          </w:rPr>
          <w:t>1</w:t>
        </w:r>
        <w:r w:rsidR="008233CA">
          <w:rPr>
            <w:rFonts w:asciiTheme="minorHAnsi" w:eastAsiaTheme="minorEastAsia" w:hAnsiTheme="minorHAnsi" w:cstheme="minorBidi"/>
            <w:b w:val="0"/>
            <w:noProof/>
            <w:color w:val="auto"/>
            <w:kern w:val="2"/>
            <w:sz w:val="24"/>
            <w:szCs w:val="24"/>
            <w:lang w:val="nl-BE" w:eastAsia="nl-BE"/>
            <w14:ligatures w14:val="standardContextual"/>
          </w:rPr>
          <w:tab/>
        </w:r>
        <w:r w:rsidR="008233CA" w:rsidRPr="00B30B1E">
          <w:rPr>
            <w:rStyle w:val="Lienhypertexte"/>
            <w:rFonts w:ascii="Georgia" w:hAnsi="Georgia"/>
            <w:noProof/>
          </w:rPr>
          <w:t>Algemeen</w:t>
        </w:r>
        <w:r w:rsidR="008233CA">
          <w:rPr>
            <w:noProof/>
            <w:webHidden/>
          </w:rPr>
          <w:tab/>
        </w:r>
        <w:r w:rsidR="008233CA">
          <w:rPr>
            <w:noProof/>
            <w:webHidden/>
          </w:rPr>
          <w:fldChar w:fldCharType="begin"/>
        </w:r>
        <w:r w:rsidR="008233CA">
          <w:rPr>
            <w:noProof/>
            <w:webHidden/>
          </w:rPr>
          <w:instrText xml:space="preserve"> PAGEREF _Toc166498431 \h </w:instrText>
        </w:r>
        <w:r w:rsidR="008233CA">
          <w:rPr>
            <w:noProof/>
            <w:webHidden/>
          </w:rPr>
        </w:r>
        <w:r w:rsidR="008233CA">
          <w:rPr>
            <w:noProof/>
            <w:webHidden/>
          </w:rPr>
          <w:fldChar w:fldCharType="separate"/>
        </w:r>
        <w:r w:rsidR="008233CA">
          <w:rPr>
            <w:noProof/>
            <w:webHidden/>
          </w:rPr>
          <w:t>5</w:t>
        </w:r>
        <w:r w:rsidR="008233CA">
          <w:rPr>
            <w:noProof/>
            <w:webHidden/>
          </w:rPr>
          <w:fldChar w:fldCharType="end"/>
        </w:r>
      </w:hyperlink>
    </w:p>
    <w:p w14:paraId="1884208E" w14:textId="5F74BF68"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32" w:history="1">
        <w:r w:rsidRPr="00B30B1E">
          <w:rPr>
            <w:rStyle w:val="Lienhypertexte"/>
            <w:rFonts w:ascii="Georgia" w:hAnsi="Georgia" w:cstheme="minorHAnsi"/>
            <w:noProof/>
          </w:rPr>
          <w:t>1.1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Afwijkingen van de algemene uitvoeringsregels</w:t>
        </w:r>
        <w:r>
          <w:rPr>
            <w:noProof/>
            <w:webHidden/>
          </w:rPr>
          <w:tab/>
        </w:r>
        <w:r>
          <w:rPr>
            <w:noProof/>
            <w:webHidden/>
          </w:rPr>
          <w:fldChar w:fldCharType="begin"/>
        </w:r>
        <w:r>
          <w:rPr>
            <w:noProof/>
            <w:webHidden/>
          </w:rPr>
          <w:instrText xml:space="preserve"> PAGEREF _Toc166498432 \h </w:instrText>
        </w:r>
        <w:r>
          <w:rPr>
            <w:noProof/>
            <w:webHidden/>
          </w:rPr>
        </w:r>
        <w:r>
          <w:rPr>
            <w:noProof/>
            <w:webHidden/>
          </w:rPr>
          <w:fldChar w:fldCharType="separate"/>
        </w:r>
        <w:r>
          <w:rPr>
            <w:noProof/>
            <w:webHidden/>
          </w:rPr>
          <w:t>5</w:t>
        </w:r>
        <w:r>
          <w:rPr>
            <w:noProof/>
            <w:webHidden/>
          </w:rPr>
          <w:fldChar w:fldCharType="end"/>
        </w:r>
      </w:hyperlink>
    </w:p>
    <w:p w14:paraId="1FE1B5E3" w14:textId="5368FADF"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33" w:history="1">
        <w:r w:rsidRPr="00B30B1E">
          <w:rPr>
            <w:rStyle w:val="Lienhypertexte"/>
            <w:rFonts w:ascii="Georgia" w:hAnsi="Georgia" w:cstheme="minorHAnsi"/>
            <w:noProof/>
          </w:rPr>
          <w:t>1.2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Aanbestedende overheid</w:t>
        </w:r>
        <w:r>
          <w:rPr>
            <w:noProof/>
            <w:webHidden/>
          </w:rPr>
          <w:tab/>
        </w:r>
        <w:r>
          <w:rPr>
            <w:noProof/>
            <w:webHidden/>
          </w:rPr>
          <w:fldChar w:fldCharType="begin"/>
        </w:r>
        <w:r>
          <w:rPr>
            <w:noProof/>
            <w:webHidden/>
          </w:rPr>
          <w:instrText xml:space="preserve"> PAGEREF _Toc166498433 \h </w:instrText>
        </w:r>
        <w:r>
          <w:rPr>
            <w:noProof/>
            <w:webHidden/>
          </w:rPr>
        </w:r>
        <w:r>
          <w:rPr>
            <w:noProof/>
            <w:webHidden/>
          </w:rPr>
          <w:fldChar w:fldCharType="separate"/>
        </w:r>
        <w:r>
          <w:rPr>
            <w:noProof/>
            <w:webHidden/>
          </w:rPr>
          <w:t>5</w:t>
        </w:r>
        <w:r>
          <w:rPr>
            <w:noProof/>
            <w:webHidden/>
          </w:rPr>
          <w:fldChar w:fldCharType="end"/>
        </w:r>
      </w:hyperlink>
    </w:p>
    <w:p w14:paraId="310B9830" w14:textId="5C8B60F2"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34" w:history="1">
        <w:r w:rsidRPr="00B30B1E">
          <w:rPr>
            <w:rStyle w:val="Lienhypertexte"/>
            <w:rFonts w:ascii="Georgia" w:hAnsi="Georgia" w:cstheme="minorHAnsi"/>
            <w:noProof/>
          </w:rPr>
          <w:t>1.3</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Institutioneel kader van Enabel</w:t>
        </w:r>
        <w:r>
          <w:rPr>
            <w:noProof/>
            <w:webHidden/>
          </w:rPr>
          <w:tab/>
        </w:r>
        <w:r>
          <w:rPr>
            <w:noProof/>
            <w:webHidden/>
          </w:rPr>
          <w:fldChar w:fldCharType="begin"/>
        </w:r>
        <w:r>
          <w:rPr>
            <w:noProof/>
            <w:webHidden/>
          </w:rPr>
          <w:instrText xml:space="preserve"> PAGEREF _Toc166498434 \h </w:instrText>
        </w:r>
        <w:r>
          <w:rPr>
            <w:noProof/>
            <w:webHidden/>
          </w:rPr>
        </w:r>
        <w:r>
          <w:rPr>
            <w:noProof/>
            <w:webHidden/>
          </w:rPr>
          <w:fldChar w:fldCharType="separate"/>
        </w:r>
        <w:r>
          <w:rPr>
            <w:noProof/>
            <w:webHidden/>
          </w:rPr>
          <w:t>5</w:t>
        </w:r>
        <w:r>
          <w:rPr>
            <w:noProof/>
            <w:webHidden/>
          </w:rPr>
          <w:fldChar w:fldCharType="end"/>
        </w:r>
      </w:hyperlink>
    </w:p>
    <w:p w14:paraId="24DA314C" w14:textId="75D72432"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35" w:history="1">
        <w:r w:rsidRPr="00B30B1E">
          <w:rPr>
            <w:rStyle w:val="Lienhypertexte"/>
            <w:rFonts w:ascii="Georgia" w:hAnsi="Georgia" w:cstheme="minorHAnsi"/>
            <w:noProof/>
          </w:rPr>
          <w:t>1.4</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Regels voor de opdracht</w:t>
        </w:r>
        <w:r>
          <w:rPr>
            <w:noProof/>
            <w:webHidden/>
          </w:rPr>
          <w:tab/>
        </w:r>
        <w:r>
          <w:rPr>
            <w:noProof/>
            <w:webHidden/>
          </w:rPr>
          <w:fldChar w:fldCharType="begin"/>
        </w:r>
        <w:r>
          <w:rPr>
            <w:noProof/>
            <w:webHidden/>
          </w:rPr>
          <w:instrText xml:space="preserve"> PAGEREF _Toc166498435 \h </w:instrText>
        </w:r>
        <w:r>
          <w:rPr>
            <w:noProof/>
            <w:webHidden/>
          </w:rPr>
        </w:r>
        <w:r>
          <w:rPr>
            <w:noProof/>
            <w:webHidden/>
          </w:rPr>
          <w:fldChar w:fldCharType="separate"/>
        </w:r>
        <w:r>
          <w:rPr>
            <w:noProof/>
            <w:webHidden/>
          </w:rPr>
          <w:t>5</w:t>
        </w:r>
        <w:r>
          <w:rPr>
            <w:noProof/>
            <w:webHidden/>
          </w:rPr>
          <w:fldChar w:fldCharType="end"/>
        </w:r>
      </w:hyperlink>
    </w:p>
    <w:p w14:paraId="61A1EB80" w14:textId="32D43C80"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36" w:history="1">
        <w:r w:rsidRPr="00B30B1E">
          <w:rPr>
            <w:rStyle w:val="Lienhypertexte"/>
            <w:rFonts w:ascii="Georgia" w:hAnsi="Georgia" w:cstheme="minorHAnsi"/>
            <w:noProof/>
          </w:rPr>
          <w:t>1.5</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Vertrouwelijkheid</w:t>
        </w:r>
        <w:r>
          <w:rPr>
            <w:noProof/>
            <w:webHidden/>
          </w:rPr>
          <w:tab/>
        </w:r>
        <w:r>
          <w:rPr>
            <w:noProof/>
            <w:webHidden/>
          </w:rPr>
          <w:fldChar w:fldCharType="begin"/>
        </w:r>
        <w:r>
          <w:rPr>
            <w:noProof/>
            <w:webHidden/>
          </w:rPr>
          <w:instrText xml:space="preserve"> PAGEREF _Toc166498436 \h </w:instrText>
        </w:r>
        <w:r>
          <w:rPr>
            <w:noProof/>
            <w:webHidden/>
          </w:rPr>
        </w:r>
        <w:r>
          <w:rPr>
            <w:noProof/>
            <w:webHidden/>
          </w:rPr>
          <w:fldChar w:fldCharType="separate"/>
        </w:r>
        <w:r>
          <w:rPr>
            <w:noProof/>
            <w:webHidden/>
          </w:rPr>
          <w:t>6</w:t>
        </w:r>
        <w:r>
          <w:rPr>
            <w:noProof/>
            <w:webHidden/>
          </w:rPr>
          <w:fldChar w:fldCharType="end"/>
        </w:r>
      </w:hyperlink>
    </w:p>
    <w:p w14:paraId="1BD484DD" w14:textId="13BC40B4"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37" w:history="1">
        <w:r w:rsidRPr="00B30B1E">
          <w:rPr>
            <w:rStyle w:val="Lienhypertexte"/>
            <w:rFonts w:ascii="Georgia" w:hAnsi="Georgia" w:cstheme="minorHAnsi"/>
            <w:noProof/>
          </w:rPr>
          <w:t>1.6</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Deontologische verplichtingen</w:t>
        </w:r>
        <w:r>
          <w:rPr>
            <w:noProof/>
            <w:webHidden/>
          </w:rPr>
          <w:tab/>
        </w:r>
        <w:r>
          <w:rPr>
            <w:noProof/>
            <w:webHidden/>
          </w:rPr>
          <w:fldChar w:fldCharType="begin"/>
        </w:r>
        <w:r>
          <w:rPr>
            <w:noProof/>
            <w:webHidden/>
          </w:rPr>
          <w:instrText xml:space="preserve"> PAGEREF _Toc166498437 \h </w:instrText>
        </w:r>
        <w:r>
          <w:rPr>
            <w:noProof/>
            <w:webHidden/>
          </w:rPr>
        </w:r>
        <w:r>
          <w:rPr>
            <w:noProof/>
            <w:webHidden/>
          </w:rPr>
          <w:fldChar w:fldCharType="separate"/>
        </w:r>
        <w:r>
          <w:rPr>
            <w:noProof/>
            <w:webHidden/>
          </w:rPr>
          <w:t>7</w:t>
        </w:r>
        <w:r>
          <w:rPr>
            <w:noProof/>
            <w:webHidden/>
          </w:rPr>
          <w:fldChar w:fldCharType="end"/>
        </w:r>
      </w:hyperlink>
    </w:p>
    <w:p w14:paraId="42F9D353" w14:textId="1727E712" w:rsidR="008233CA" w:rsidRDefault="008233CA">
      <w:pPr>
        <w:pStyle w:val="TM1"/>
        <w:rPr>
          <w:rFonts w:asciiTheme="minorHAnsi" w:eastAsiaTheme="minorEastAsia" w:hAnsiTheme="minorHAnsi" w:cstheme="minorBidi"/>
          <w:b w:val="0"/>
          <w:noProof/>
          <w:color w:val="auto"/>
          <w:kern w:val="2"/>
          <w:sz w:val="24"/>
          <w:szCs w:val="24"/>
          <w:lang w:val="nl-BE" w:eastAsia="nl-BE"/>
          <w14:ligatures w14:val="standardContextual"/>
        </w:rPr>
      </w:pPr>
      <w:hyperlink w:anchor="_Toc166498438" w:history="1">
        <w:r w:rsidRPr="00B30B1E">
          <w:rPr>
            <w:rStyle w:val="Lienhypertexte"/>
            <w:rFonts w:ascii="Georgia" w:hAnsi="Georgia"/>
            <w:noProof/>
          </w:rPr>
          <w:t>2</w:t>
        </w:r>
        <w:r>
          <w:rPr>
            <w:rFonts w:asciiTheme="minorHAnsi" w:eastAsiaTheme="minorEastAsia" w:hAnsiTheme="minorHAnsi" w:cstheme="minorBidi"/>
            <w:b w:val="0"/>
            <w:noProof/>
            <w:color w:val="auto"/>
            <w:kern w:val="2"/>
            <w:sz w:val="24"/>
            <w:szCs w:val="24"/>
            <w:lang w:val="nl-BE" w:eastAsia="nl-BE"/>
            <w14:ligatures w14:val="standardContextual"/>
          </w:rPr>
          <w:tab/>
        </w:r>
        <w:r w:rsidRPr="00B30B1E">
          <w:rPr>
            <w:rStyle w:val="Lienhypertexte"/>
            <w:rFonts w:ascii="Georgia" w:hAnsi="Georgia"/>
            <w:noProof/>
          </w:rPr>
          <w:t>Voorwerp en draagwijdte van de opdracht</w:t>
        </w:r>
        <w:r>
          <w:rPr>
            <w:noProof/>
            <w:webHidden/>
          </w:rPr>
          <w:tab/>
        </w:r>
        <w:r>
          <w:rPr>
            <w:noProof/>
            <w:webHidden/>
          </w:rPr>
          <w:fldChar w:fldCharType="begin"/>
        </w:r>
        <w:r>
          <w:rPr>
            <w:noProof/>
            <w:webHidden/>
          </w:rPr>
          <w:instrText xml:space="preserve"> PAGEREF _Toc166498438 \h </w:instrText>
        </w:r>
        <w:r>
          <w:rPr>
            <w:noProof/>
            <w:webHidden/>
          </w:rPr>
        </w:r>
        <w:r>
          <w:rPr>
            <w:noProof/>
            <w:webHidden/>
          </w:rPr>
          <w:fldChar w:fldCharType="separate"/>
        </w:r>
        <w:r>
          <w:rPr>
            <w:noProof/>
            <w:webHidden/>
          </w:rPr>
          <w:t>8</w:t>
        </w:r>
        <w:r>
          <w:rPr>
            <w:noProof/>
            <w:webHidden/>
          </w:rPr>
          <w:fldChar w:fldCharType="end"/>
        </w:r>
      </w:hyperlink>
    </w:p>
    <w:p w14:paraId="052CE41C" w14:textId="395A8D94"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39" w:history="1">
        <w:r w:rsidRPr="00B30B1E">
          <w:rPr>
            <w:rStyle w:val="Lienhypertexte"/>
            <w:rFonts w:ascii="Georgia" w:hAnsi="Georgia" w:cstheme="minorHAnsi"/>
            <w:noProof/>
          </w:rPr>
          <w:t>2.1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Aard van de opdracht</w:t>
        </w:r>
        <w:r>
          <w:rPr>
            <w:noProof/>
            <w:webHidden/>
          </w:rPr>
          <w:tab/>
        </w:r>
        <w:r>
          <w:rPr>
            <w:noProof/>
            <w:webHidden/>
          </w:rPr>
          <w:fldChar w:fldCharType="begin"/>
        </w:r>
        <w:r>
          <w:rPr>
            <w:noProof/>
            <w:webHidden/>
          </w:rPr>
          <w:instrText xml:space="preserve"> PAGEREF _Toc166498439 \h </w:instrText>
        </w:r>
        <w:r>
          <w:rPr>
            <w:noProof/>
            <w:webHidden/>
          </w:rPr>
        </w:r>
        <w:r>
          <w:rPr>
            <w:noProof/>
            <w:webHidden/>
          </w:rPr>
          <w:fldChar w:fldCharType="separate"/>
        </w:r>
        <w:r>
          <w:rPr>
            <w:noProof/>
            <w:webHidden/>
          </w:rPr>
          <w:t>8</w:t>
        </w:r>
        <w:r>
          <w:rPr>
            <w:noProof/>
            <w:webHidden/>
          </w:rPr>
          <w:fldChar w:fldCharType="end"/>
        </w:r>
      </w:hyperlink>
    </w:p>
    <w:p w14:paraId="2637A831" w14:textId="3D13E342"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40" w:history="1">
        <w:r w:rsidRPr="00B30B1E">
          <w:rPr>
            <w:rStyle w:val="Lienhypertexte"/>
            <w:rFonts w:ascii="Georgia" w:hAnsi="Georgia" w:cstheme="minorHAnsi"/>
            <w:noProof/>
          </w:rPr>
          <w:t>2.2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Voorwerp van de opdracht</w:t>
        </w:r>
        <w:r>
          <w:rPr>
            <w:noProof/>
            <w:webHidden/>
          </w:rPr>
          <w:tab/>
        </w:r>
        <w:r>
          <w:rPr>
            <w:noProof/>
            <w:webHidden/>
          </w:rPr>
          <w:fldChar w:fldCharType="begin"/>
        </w:r>
        <w:r>
          <w:rPr>
            <w:noProof/>
            <w:webHidden/>
          </w:rPr>
          <w:instrText xml:space="preserve"> PAGEREF _Toc166498440 \h </w:instrText>
        </w:r>
        <w:r>
          <w:rPr>
            <w:noProof/>
            <w:webHidden/>
          </w:rPr>
        </w:r>
        <w:r>
          <w:rPr>
            <w:noProof/>
            <w:webHidden/>
          </w:rPr>
          <w:fldChar w:fldCharType="separate"/>
        </w:r>
        <w:r>
          <w:rPr>
            <w:noProof/>
            <w:webHidden/>
          </w:rPr>
          <w:t>8</w:t>
        </w:r>
        <w:r>
          <w:rPr>
            <w:noProof/>
            <w:webHidden/>
          </w:rPr>
          <w:fldChar w:fldCharType="end"/>
        </w:r>
      </w:hyperlink>
    </w:p>
    <w:p w14:paraId="403C251C" w14:textId="548E3221"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41" w:history="1">
        <w:r w:rsidRPr="00B30B1E">
          <w:rPr>
            <w:rStyle w:val="Lienhypertexte"/>
            <w:rFonts w:ascii="Georgia" w:hAnsi="Georgia" w:cstheme="minorHAnsi"/>
            <w:noProof/>
          </w:rPr>
          <w:t>2.3</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Percelen</w:t>
        </w:r>
        <w:r>
          <w:rPr>
            <w:noProof/>
            <w:webHidden/>
          </w:rPr>
          <w:tab/>
        </w:r>
        <w:r>
          <w:rPr>
            <w:noProof/>
            <w:webHidden/>
          </w:rPr>
          <w:fldChar w:fldCharType="begin"/>
        </w:r>
        <w:r>
          <w:rPr>
            <w:noProof/>
            <w:webHidden/>
          </w:rPr>
          <w:instrText xml:space="preserve"> PAGEREF _Toc166498441 \h </w:instrText>
        </w:r>
        <w:r>
          <w:rPr>
            <w:noProof/>
            <w:webHidden/>
          </w:rPr>
        </w:r>
        <w:r>
          <w:rPr>
            <w:noProof/>
            <w:webHidden/>
          </w:rPr>
          <w:fldChar w:fldCharType="separate"/>
        </w:r>
        <w:r>
          <w:rPr>
            <w:noProof/>
            <w:webHidden/>
          </w:rPr>
          <w:t>8</w:t>
        </w:r>
        <w:r>
          <w:rPr>
            <w:noProof/>
            <w:webHidden/>
          </w:rPr>
          <w:fldChar w:fldCharType="end"/>
        </w:r>
      </w:hyperlink>
    </w:p>
    <w:p w14:paraId="5E687DAF" w14:textId="423A8D57"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42" w:history="1">
        <w:r w:rsidRPr="00B30B1E">
          <w:rPr>
            <w:rStyle w:val="Lienhypertexte"/>
            <w:rFonts w:ascii="Georgia" w:hAnsi="Georgia" w:cstheme="minorHAnsi"/>
            <w:noProof/>
          </w:rPr>
          <w:t>2.4</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Bijzonderheden van de overheidsopdracht</w:t>
        </w:r>
        <w:r>
          <w:rPr>
            <w:noProof/>
            <w:webHidden/>
          </w:rPr>
          <w:tab/>
        </w:r>
        <w:r>
          <w:rPr>
            <w:noProof/>
            <w:webHidden/>
          </w:rPr>
          <w:fldChar w:fldCharType="begin"/>
        </w:r>
        <w:r>
          <w:rPr>
            <w:noProof/>
            <w:webHidden/>
          </w:rPr>
          <w:instrText xml:space="preserve"> PAGEREF _Toc166498442 \h </w:instrText>
        </w:r>
        <w:r>
          <w:rPr>
            <w:noProof/>
            <w:webHidden/>
          </w:rPr>
        </w:r>
        <w:r>
          <w:rPr>
            <w:noProof/>
            <w:webHidden/>
          </w:rPr>
          <w:fldChar w:fldCharType="separate"/>
        </w:r>
        <w:r>
          <w:rPr>
            <w:noProof/>
            <w:webHidden/>
          </w:rPr>
          <w:t>8</w:t>
        </w:r>
        <w:r>
          <w:rPr>
            <w:noProof/>
            <w:webHidden/>
          </w:rPr>
          <w:fldChar w:fldCharType="end"/>
        </w:r>
      </w:hyperlink>
    </w:p>
    <w:p w14:paraId="69AA8C98" w14:textId="3A9378B4"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43" w:history="1">
        <w:r w:rsidRPr="00B30B1E">
          <w:rPr>
            <w:rStyle w:val="Lienhypertexte"/>
            <w:rFonts w:ascii="Georgia" w:hAnsi="Georgia" w:cs="Calibri"/>
            <w:noProof/>
          </w:rPr>
          <w:t>2.4.1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Recht om af te zien van de procedure</w:t>
        </w:r>
        <w:r>
          <w:rPr>
            <w:noProof/>
            <w:webHidden/>
          </w:rPr>
          <w:tab/>
        </w:r>
        <w:r>
          <w:rPr>
            <w:noProof/>
            <w:webHidden/>
          </w:rPr>
          <w:fldChar w:fldCharType="begin"/>
        </w:r>
        <w:r>
          <w:rPr>
            <w:noProof/>
            <w:webHidden/>
          </w:rPr>
          <w:instrText xml:space="preserve"> PAGEREF _Toc166498443 \h </w:instrText>
        </w:r>
        <w:r>
          <w:rPr>
            <w:noProof/>
            <w:webHidden/>
          </w:rPr>
        </w:r>
        <w:r>
          <w:rPr>
            <w:noProof/>
            <w:webHidden/>
          </w:rPr>
          <w:fldChar w:fldCharType="separate"/>
        </w:r>
        <w:r>
          <w:rPr>
            <w:noProof/>
            <w:webHidden/>
          </w:rPr>
          <w:t>8</w:t>
        </w:r>
        <w:r>
          <w:rPr>
            <w:noProof/>
            <w:webHidden/>
          </w:rPr>
          <w:fldChar w:fldCharType="end"/>
        </w:r>
      </w:hyperlink>
    </w:p>
    <w:p w14:paraId="4EE0A43F" w14:textId="47ADC331"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44" w:history="1">
        <w:r w:rsidRPr="00B30B1E">
          <w:rPr>
            <w:rStyle w:val="Lienhypertexte"/>
            <w:rFonts w:ascii="Georgia" w:hAnsi="Georgia" w:cs="Calibri"/>
            <w:noProof/>
          </w:rPr>
          <w:t>2.4.2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Exclusiviteitsrecht</w:t>
        </w:r>
        <w:r>
          <w:rPr>
            <w:noProof/>
            <w:webHidden/>
          </w:rPr>
          <w:tab/>
        </w:r>
        <w:r>
          <w:rPr>
            <w:noProof/>
            <w:webHidden/>
          </w:rPr>
          <w:fldChar w:fldCharType="begin"/>
        </w:r>
        <w:r>
          <w:rPr>
            <w:noProof/>
            <w:webHidden/>
          </w:rPr>
          <w:instrText xml:space="preserve"> PAGEREF _Toc166498444 \h </w:instrText>
        </w:r>
        <w:r>
          <w:rPr>
            <w:noProof/>
            <w:webHidden/>
          </w:rPr>
        </w:r>
        <w:r>
          <w:rPr>
            <w:noProof/>
            <w:webHidden/>
          </w:rPr>
          <w:fldChar w:fldCharType="separate"/>
        </w:r>
        <w:r>
          <w:rPr>
            <w:noProof/>
            <w:webHidden/>
          </w:rPr>
          <w:t>8</w:t>
        </w:r>
        <w:r>
          <w:rPr>
            <w:noProof/>
            <w:webHidden/>
          </w:rPr>
          <w:fldChar w:fldCharType="end"/>
        </w:r>
      </w:hyperlink>
    </w:p>
    <w:p w14:paraId="1B09D67C" w14:textId="7D9C5374"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45" w:history="1">
        <w:r w:rsidRPr="00B30B1E">
          <w:rPr>
            <w:rStyle w:val="Lienhypertexte"/>
            <w:rFonts w:ascii="Georgia" w:hAnsi="Georgia" w:cstheme="minorHAnsi"/>
            <w:noProof/>
          </w:rPr>
          <w:t>2.5</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Duur van de opdracht</w:t>
        </w:r>
        <w:r>
          <w:rPr>
            <w:noProof/>
            <w:webHidden/>
          </w:rPr>
          <w:tab/>
        </w:r>
        <w:r>
          <w:rPr>
            <w:noProof/>
            <w:webHidden/>
          </w:rPr>
          <w:fldChar w:fldCharType="begin"/>
        </w:r>
        <w:r>
          <w:rPr>
            <w:noProof/>
            <w:webHidden/>
          </w:rPr>
          <w:instrText xml:space="preserve"> PAGEREF _Toc166498445 \h </w:instrText>
        </w:r>
        <w:r>
          <w:rPr>
            <w:noProof/>
            <w:webHidden/>
          </w:rPr>
        </w:r>
        <w:r>
          <w:rPr>
            <w:noProof/>
            <w:webHidden/>
          </w:rPr>
          <w:fldChar w:fldCharType="separate"/>
        </w:r>
        <w:r>
          <w:rPr>
            <w:noProof/>
            <w:webHidden/>
          </w:rPr>
          <w:t>8</w:t>
        </w:r>
        <w:r>
          <w:rPr>
            <w:noProof/>
            <w:webHidden/>
          </w:rPr>
          <w:fldChar w:fldCharType="end"/>
        </w:r>
      </w:hyperlink>
    </w:p>
    <w:p w14:paraId="63762577" w14:textId="6E8E3CE2"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46" w:history="1">
        <w:r w:rsidRPr="00B30B1E">
          <w:rPr>
            <w:rStyle w:val="Lienhypertexte"/>
            <w:rFonts w:ascii="Georgia" w:hAnsi="Georgia" w:cstheme="minorHAnsi"/>
            <w:noProof/>
          </w:rPr>
          <w:t>2.6</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Variante</w:t>
        </w:r>
        <w:r w:rsidRPr="00B30B1E">
          <w:rPr>
            <w:rStyle w:val="Lienhypertexte"/>
            <w:noProof/>
          </w:rPr>
          <w:t>n</w:t>
        </w:r>
        <w:r w:rsidRPr="00B30B1E">
          <w:rPr>
            <w:rStyle w:val="Lienhypertexte"/>
            <w:rFonts w:ascii="Georgia" w:hAnsi="Georgia"/>
            <w:noProof/>
          </w:rPr>
          <w:t xml:space="preserve"> en opties</w:t>
        </w:r>
        <w:r>
          <w:rPr>
            <w:noProof/>
            <w:webHidden/>
          </w:rPr>
          <w:tab/>
        </w:r>
        <w:r>
          <w:rPr>
            <w:noProof/>
            <w:webHidden/>
          </w:rPr>
          <w:fldChar w:fldCharType="begin"/>
        </w:r>
        <w:r>
          <w:rPr>
            <w:noProof/>
            <w:webHidden/>
          </w:rPr>
          <w:instrText xml:space="preserve"> PAGEREF _Toc166498446 \h </w:instrText>
        </w:r>
        <w:r>
          <w:rPr>
            <w:noProof/>
            <w:webHidden/>
          </w:rPr>
        </w:r>
        <w:r>
          <w:rPr>
            <w:noProof/>
            <w:webHidden/>
          </w:rPr>
          <w:fldChar w:fldCharType="separate"/>
        </w:r>
        <w:r>
          <w:rPr>
            <w:noProof/>
            <w:webHidden/>
          </w:rPr>
          <w:t>9</w:t>
        </w:r>
        <w:r>
          <w:rPr>
            <w:noProof/>
            <w:webHidden/>
          </w:rPr>
          <w:fldChar w:fldCharType="end"/>
        </w:r>
      </w:hyperlink>
    </w:p>
    <w:p w14:paraId="73E36EED" w14:textId="0417C392"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48" w:history="1">
        <w:r w:rsidRPr="00B30B1E">
          <w:rPr>
            <w:rStyle w:val="Lienhypertexte"/>
            <w:rFonts w:ascii="Georgia" w:hAnsi="Georgia" w:cstheme="minorHAnsi"/>
            <w:noProof/>
          </w:rPr>
          <w:t>2.7</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Hoeveelheden</w:t>
        </w:r>
        <w:r>
          <w:rPr>
            <w:noProof/>
            <w:webHidden/>
          </w:rPr>
          <w:tab/>
        </w:r>
        <w:r>
          <w:rPr>
            <w:noProof/>
            <w:webHidden/>
          </w:rPr>
          <w:fldChar w:fldCharType="begin"/>
        </w:r>
        <w:r>
          <w:rPr>
            <w:noProof/>
            <w:webHidden/>
          </w:rPr>
          <w:instrText xml:space="preserve"> PAGEREF _Toc166498448 \h </w:instrText>
        </w:r>
        <w:r>
          <w:rPr>
            <w:noProof/>
            <w:webHidden/>
          </w:rPr>
        </w:r>
        <w:r>
          <w:rPr>
            <w:noProof/>
            <w:webHidden/>
          </w:rPr>
          <w:fldChar w:fldCharType="separate"/>
        </w:r>
        <w:r>
          <w:rPr>
            <w:noProof/>
            <w:webHidden/>
          </w:rPr>
          <w:t>9</w:t>
        </w:r>
        <w:r>
          <w:rPr>
            <w:noProof/>
            <w:webHidden/>
          </w:rPr>
          <w:fldChar w:fldCharType="end"/>
        </w:r>
      </w:hyperlink>
    </w:p>
    <w:p w14:paraId="77236FF5" w14:textId="55C929D3" w:rsidR="008233CA" w:rsidRDefault="008233CA">
      <w:pPr>
        <w:pStyle w:val="TM1"/>
        <w:rPr>
          <w:rFonts w:asciiTheme="minorHAnsi" w:eastAsiaTheme="minorEastAsia" w:hAnsiTheme="minorHAnsi" w:cstheme="minorBidi"/>
          <w:b w:val="0"/>
          <w:noProof/>
          <w:color w:val="auto"/>
          <w:kern w:val="2"/>
          <w:sz w:val="24"/>
          <w:szCs w:val="24"/>
          <w:lang w:val="nl-BE" w:eastAsia="nl-BE"/>
          <w14:ligatures w14:val="standardContextual"/>
        </w:rPr>
      </w:pPr>
      <w:hyperlink w:anchor="_Toc166498449" w:history="1">
        <w:r w:rsidRPr="00B30B1E">
          <w:rPr>
            <w:rStyle w:val="Lienhypertexte"/>
            <w:rFonts w:ascii="Georgia" w:hAnsi="Georgia"/>
            <w:noProof/>
          </w:rPr>
          <w:t>3</w:t>
        </w:r>
        <w:r>
          <w:rPr>
            <w:rFonts w:asciiTheme="minorHAnsi" w:eastAsiaTheme="minorEastAsia" w:hAnsiTheme="minorHAnsi" w:cstheme="minorBidi"/>
            <w:b w:val="0"/>
            <w:noProof/>
            <w:color w:val="auto"/>
            <w:kern w:val="2"/>
            <w:sz w:val="24"/>
            <w:szCs w:val="24"/>
            <w:lang w:val="nl-BE" w:eastAsia="nl-BE"/>
            <w14:ligatures w14:val="standardContextual"/>
          </w:rPr>
          <w:tab/>
        </w:r>
        <w:r w:rsidRPr="00B30B1E">
          <w:rPr>
            <w:rStyle w:val="Lienhypertexte"/>
            <w:rFonts w:ascii="Georgia" w:hAnsi="Georgia"/>
            <w:noProof/>
          </w:rPr>
          <w:t>Voorwerp en draagwijdte van de opdracht</w:t>
        </w:r>
        <w:r>
          <w:rPr>
            <w:noProof/>
            <w:webHidden/>
          </w:rPr>
          <w:tab/>
        </w:r>
        <w:r>
          <w:rPr>
            <w:noProof/>
            <w:webHidden/>
          </w:rPr>
          <w:fldChar w:fldCharType="begin"/>
        </w:r>
        <w:r>
          <w:rPr>
            <w:noProof/>
            <w:webHidden/>
          </w:rPr>
          <w:instrText xml:space="preserve"> PAGEREF _Toc166498449 \h </w:instrText>
        </w:r>
        <w:r>
          <w:rPr>
            <w:noProof/>
            <w:webHidden/>
          </w:rPr>
        </w:r>
        <w:r>
          <w:rPr>
            <w:noProof/>
            <w:webHidden/>
          </w:rPr>
          <w:fldChar w:fldCharType="separate"/>
        </w:r>
        <w:r>
          <w:rPr>
            <w:noProof/>
            <w:webHidden/>
          </w:rPr>
          <w:t>10</w:t>
        </w:r>
        <w:r>
          <w:rPr>
            <w:noProof/>
            <w:webHidden/>
          </w:rPr>
          <w:fldChar w:fldCharType="end"/>
        </w:r>
      </w:hyperlink>
    </w:p>
    <w:p w14:paraId="258AFF91" w14:textId="0AE2CA37"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50" w:history="1">
        <w:r w:rsidRPr="00B30B1E">
          <w:rPr>
            <w:rStyle w:val="Lienhypertexte"/>
            <w:rFonts w:ascii="Georgia" w:hAnsi="Georgia" w:cstheme="minorHAnsi"/>
            <w:noProof/>
          </w:rPr>
          <w:t>3.1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Gunningswijze</w:t>
        </w:r>
        <w:r>
          <w:rPr>
            <w:noProof/>
            <w:webHidden/>
          </w:rPr>
          <w:tab/>
        </w:r>
        <w:r>
          <w:rPr>
            <w:noProof/>
            <w:webHidden/>
          </w:rPr>
          <w:fldChar w:fldCharType="begin"/>
        </w:r>
        <w:r>
          <w:rPr>
            <w:noProof/>
            <w:webHidden/>
          </w:rPr>
          <w:instrText xml:space="preserve"> PAGEREF _Toc166498450 \h </w:instrText>
        </w:r>
        <w:r>
          <w:rPr>
            <w:noProof/>
            <w:webHidden/>
          </w:rPr>
        </w:r>
        <w:r>
          <w:rPr>
            <w:noProof/>
            <w:webHidden/>
          </w:rPr>
          <w:fldChar w:fldCharType="separate"/>
        </w:r>
        <w:r>
          <w:rPr>
            <w:noProof/>
            <w:webHidden/>
          </w:rPr>
          <w:t>10</w:t>
        </w:r>
        <w:r>
          <w:rPr>
            <w:noProof/>
            <w:webHidden/>
          </w:rPr>
          <w:fldChar w:fldCharType="end"/>
        </w:r>
      </w:hyperlink>
    </w:p>
    <w:p w14:paraId="607B375D" w14:textId="3DC9ABA7"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51" w:history="1">
        <w:r w:rsidRPr="00B30B1E">
          <w:rPr>
            <w:rStyle w:val="Lienhypertexte"/>
            <w:rFonts w:ascii="Georgia" w:hAnsi="Georgia" w:cstheme="minorHAnsi"/>
            <w:noProof/>
          </w:rPr>
          <w:t>3.2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Semi-officiële bekendmaking</w:t>
        </w:r>
        <w:r>
          <w:rPr>
            <w:noProof/>
            <w:webHidden/>
          </w:rPr>
          <w:tab/>
        </w:r>
        <w:r>
          <w:rPr>
            <w:noProof/>
            <w:webHidden/>
          </w:rPr>
          <w:fldChar w:fldCharType="begin"/>
        </w:r>
        <w:r>
          <w:rPr>
            <w:noProof/>
            <w:webHidden/>
          </w:rPr>
          <w:instrText xml:space="preserve"> PAGEREF _Toc166498451 \h </w:instrText>
        </w:r>
        <w:r>
          <w:rPr>
            <w:noProof/>
            <w:webHidden/>
          </w:rPr>
        </w:r>
        <w:r>
          <w:rPr>
            <w:noProof/>
            <w:webHidden/>
          </w:rPr>
          <w:fldChar w:fldCharType="separate"/>
        </w:r>
        <w:r>
          <w:rPr>
            <w:noProof/>
            <w:webHidden/>
          </w:rPr>
          <w:t>10</w:t>
        </w:r>
        <w:r>
          <w:rPr>
            <w:noProof/>
            <w:webHidden/>
          </w:rPr>
          <w:fldChar w:fldCharType="end"/>
        </w:r>
      </w:hyperlink>
    </w:p>
    <w:p w14:paraId="7207D4E2" w14:textId="10EFE477"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52" w:history="1">
        <w:r w:rsidRPr="00B30B1E">
          <w:rPr>
            <w:rStyle w:val="Lienhypertexte"/>
            <w:rFonts w:ascii="Georgia" w:hAnsi="Georgia" w:cstheme="minorHAnsi"/>
            <w:noProof/>
          </w:rPr>
          <w:t>3.3</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Informatie</w:t>
        </w:r>
        <w:r>
          <w:rPr>
            <w:noProof/>
            <w:webHidden/>
          </w:rPr>
          <w:tab/>
        </w:r>
        <w:r>
          <w:rPr>
            <w:noProof/>
            <w:webHidden/>
          </w:rPr>
          <w:fldChar w:fldCharType="begin"/>
        </w:r>
        <w:r>
          <w:rPr>
            <w:noProof/>
            <w:webHidden/>
          </w:rPr>
          <w:instrText xml:space="preserve"> PAGEREF _Toc166498452 \h </w:instrText>
        </w:r>
        <w:r>
          <w:rPr>
            <w:noProof/>
            <w:webHidden/>
          </w:rPr>
        </w:r>
        <w:r>
          <w:rPr>
            <w:noProof/>
            <w:webHidden/>
          </w:rPr>
          <w:fldChar w:fldCharType="separate"/>
        </w:r>
        <w:r>
          <w:rPr>
            <w:noProof/>
            <w:webHidden/>
          </w:rPr>
          <w:t>10</w:t>
        </w:r>
        <w:r>
          <w:rPr>
            <w:noProof/>
            <w:webHidden/>
          </w:rPr>
          <w:fldChar w:fldCharType="end"/>
        </w:r>
      </w:hyperlink>
    </w:p>
    <w:p w14:paraId="317EC3BC" w14:textId="0184D8C6"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53" w:history="1">
        <w:r w:rsidRPr="00B30B1E">
          <w:rPr>
            <w:rStyle w:val="Lienhypertexte"/>
            <w:rFonts w:ascii="Georgia" w:hAnsi="Georgia" w:cstheme="minorHAnsi"/>
            <w:noProof/>
          </w:rPr>
          <w:t>3.4</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Prijsbepaling</w:t>
        </w:r>
        <w:r>
          <w:rPr>
            <w:noProof/>
            <w:webHidden/>
          </w:rPr>
          <w:tab/>
        </w:r>
        <w:r>
          <w:rPr>
            <w:noProof/>
            <w:webHidden/>
          </w:rPr>
          <w:fldChar w:fldCharType="begin"/>
        </w:r>
        <w:r>
          <w:rPr>
            <w:noProof/>
            <w:webHidden/>
          </w:rPr>
          <w:instrText xml:space="preserve"> PAGEREF _Toc166498453 \h </w:instrText>
        </w:r>
        <w:r>
          <w:rPr>
            <w:noProof/>
            <w:webHidden/>
          </w:rPr>
        </w:r>
        <w:r>
          <w:rPr>
            <w:noProof/>
            <w:webHidden/>
          </w:rPr>
          <w:fldChar w:fldCharType="separate"/>
        </w:r>
        <w:r>
          <w:rPr>
            <w:noProof/>
            <w:webHidden/>
          </w:rPr>
          <w:t>10</w:t>
        </w:r>
        <w:r>
          <w:rPr>
            <w:noProof/>
            <w:webHidden/>
          </w:rPr>
          <w:fldChar w:fldCharType="end"/>
        </w:r>
      </w:hyperlink>
    </w:p>
    <w:p w14:paraId="6727D0D8" w14:textId="3112BA70"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54" w:history="1">
        <w:r w:rsidRPr="00B30B1E">
          <w:rPr>
            <w:rStyle w:val="Lienhypertexte"/>
            <w:rFonts w:ascii="Georgia" w:hAnsi="Georgia" w:cs="Calibri"/>
            <w:noProof/>
          </w:rPr>
          <w:t>3.4.1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Wijze van prijsbepaling</w:t>
        </w:r>
        <w:r>
          <w:rPr>
            <w:noProof/>
            <w:webHidden/>
          </w:rPr>
          <w:tab/>
        </w:r>
        <w:r>
          <w:rPr>
            <w:noProof/>
            <w:webHidden/>
          </w:rPr>
          <w:fldChar w:fldCharType="begin"/>
        </w:r>
        <w:r>
          <w:rPr>
            <w:noProof/>
            <w:webHidden/>
          </w:rPr>
          <w:instrText xml:space="preserve"> PAGEREF _Toc166498454 \h </w:instrText>
        </w:r>
        <w:r>
          <w:rPr>
            <w:noProof/>
            <w:webHidden/>
          </w:rPr>
        </w:r>
        <w:r>
          <w:rPr>
            <w:noProof/>
            <w:webHidden/>
          </w:rPr>
          <w:fldChar w:fldCharType="separate"/>
        </w:r>
        <w:r>
          <w:rPr>
            <w:noProof/>
            <w:webHidden/>
          </w:rPr>
          <w:t>10</w:t>
        </w:r>
        <w:r>
          <w:rPr>
            <w:noProof/>
            <w:webHidden/>
          </w:rPr>
          <w:fldChar w:fldCharType="end"/>
        </w:r>
      </w:hyperlink>
    </w:p>
    <w:p w14:paraId="7D83EE98" w14:textId="79D1E96A"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55" w:history="1">
        <w:r w:rsidRPr="00B30B1E">
          <w:rPr>
            <w:rStyle w:val="Lienhypertexte"/>
            <w:rFonts w:ascii="Georgia" w:hAnsi="Georgia" w:cs="Calibri"/>
            <w:noProof/>
          </w:rPr>
          <w:t>3.4.2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Elementen die inbegrepen zijn in de prijs</w:t>
        </w:r>
        <w:r>
          <w:rPr>
            <w:noProof/>
            <w:webHidden/>
          </w:rPr>
          <w:tab/>
        </w:r>
        <w:r>
          <w:rPr>
            <w:noProof/>
            <w:webHidden/>
          </w:rPr>
          <w:fldChar w:fldCharType="begin"/>
        </w:r>
        <w:r>
          <w:rPr>
            <w:noProof/>
            <w:webHidden/>
          </w:rPr>
          <w:instrText xml:space="preserve"> PAGEREF _Toc166498455 \h </w:instrText>
        </w:r>
        <w:r>
          <w:rPr>
            <w:noProof/>
            <w:webHidden/>
          </w:rPr>
        </w:r>
        <w:r>
          <w:rPr>
            <w:noProof/>
            <w:webHidden/>
          </w:rPr>
          <w:fldChar w:fldCharType="separate"/>
        </w:r>
        <w:r>
          <w:rPr>
            <w:noProof/>
            <w:webHidden/>
          </w:rPr>
          <w:t>11</w:t>
        </w:r>
        <w:r>
          <w:rPr>
            <w:noProof/>
            <w:webHidden/>
          </w:rPr>
          <w:fldChar w:fldCharType="end"/>
        </w:r>
      </w:hyperlink>
    </w:p>
    <w:p w14:paraId="49652E49" w14:textId="312FE3A9"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56" w:history="1">
        <w:r w:rsidRPr="00B30B1E">
          <w:rPr>
            <w:rStyle w:val="Lienhypertexte"/>
            <w:rFonts w:ascii="Georgia" w:hAnsi="Georgia" w:cstheme="minorHAnsi"/>
            <w:noProof/>
          </w:rPr>
          <w:t>3.5</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Indienen en opening van de offertes</w:t>
        </w:r>
        <w:r>
          <w:rPr>
            <w:noProof/>
            <w:webHidden/>
          </w:rPr>
          <w:tab/>
        </w:r>
        <w:r>
          <w:rPr>
            <w:noProof/>
            <w:webHidden/>
          </w:rPr>
          <w:fldChar w:fldCharType="begin"/>
        </w:r>
        <w:r>
          <w:rPr>
            <w:noProof/>
            <w:webHidden/>
          </w:rPr>
          <w:instrText xml:space="preserve"> PAGEREF _Toc166498456 \h </w:instrText>
        </w:r>
        <w:r>
          <w:rPr>
            <w:noProof/>
            <w:webHidden/>
          </w:rPr>
        </w:r>
        <w:r>
          <w:rPr>
            <w:noProof/>
            <w:webHidden/>
          </w:rPr>
          <w:fldChar w:fldCharType="separate"/>
        </w:r>
        <w:r>
          <w:rPr>
            <w:noProof/>
            <w:webHidden/>
          </w:rPr>
          <w:t>11</w:t>
        </w:r>
        <w:r>
          <w:rPr>
            <w:noProof/>
            <w:webHidden/>
          </w:rPr>
          <w:fldChar w:fldCharType="end"/>
        </w:r>
      </w:hyperlink>
    </w:p>
    <w:p w14:paraId="49AD841B" w14:textId="761DA2A2"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57" w:history="1">
        <w:r w:rsidRPr="00B30B1E">
          <w:rPr>
            <w:rStyle w:val="Lienhypertexte"/>
            <w:rFonts w:ascii="Georgia" w:hAnsi="Georgia" w:cs="Calibri"/>
            <w:noProof/>
          </w:rPr>
          <w:t>3.5.1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Taalgebruik</w:t>
        </w:r>
        <w:r>
          <w:rPr>
            <w:noProof/>
            <w:webHidden/>
          </w:rPr>
          <w:tab/>
        </w:r>
        <w:r>
          <w:rPr>
            <w:noProof/>
            <w:webHidden/>
          </w:rPr>
          <w:fldChar w:fldCharType="begin"/>
        </w:r>
        <w:r>
          <w:rPr>
            <w:noProof/>
            <w:webHidden/>
          </w:rPr>
          <w:instrText xml:space="preserve"> PAGEREF _Toc166498457 \h </w:instrText>
        </w:r>
        <w:r>
          <w:rPr>
            <w:noProof/>
            <w:webHidden/>
          </w:rPr>
        </w:r>
        <w:r>
          <w:rPr>
            <w:noProof/>
            <w:webHidden/>
          </w:rPr>
          <w:fldChar w:fldCharType="separate"/>
        </w:r>
        <w:r>
          <w:rPr>
            <w:noProof/>
            <w:webHidden/>
          </w:rPr>
          <w:t>11</w:t>
        </w:r>
        <w:r>
          <w:rPr>
            <w:noProof/>
            <w:webHidden/>
          </w:rPr>
          <w:fldChar w:fldCharType="end"/>
        </w:r>
      </w:hyperlink>
    </w:p>
    <w:p w14:paraId="20B1D4A1" w14:textId="7B4CCFE7"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58" w:history="1">
        <w:r w:rsidRPr="00B30B1E">
          <w:rPr>
            <w:rStyle w:val="Lienhypertexte"/>
            <w:rFonts w:ascii="Georgia" w:hAnsi="Georgia" w:cs="Calibri"/>
            <w:noProof/>
          </w:rPr>
          <w:t>3.5.2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Gestanddoeningstermijn van de offerte</w:t>
        </w:r>
        <w:r>
          <w:rPr>
            <w:noProof/>
            <w:webHidden/>
          </w:rPr>
          <w:tab/>
        </w:r>
        <w:r>
          <w:rPr>
            <w:noProof/>
            <w:webHidden/>
          </w:rPr>
          <w:fldChar w:fldCharType="begin"/>
        </w:r>
        <w:r>
          <w:rPr>
            <w:noProof/>
            <w:webHidden/>
          </w:rPr>
          <w:instrText xml:space="preserve"> PAGEREF _Toc166498458 \h </w:instrText>
        </w:r>
        <w:r>
          <w:rPr>
            <w:noProof/>
            <w:webHidden/>
          </w:rPr>
        </w:r>
        <w:r>
          <w:rPr>
            <w:noProof/>
            <w:webHidden/>
          </w:rPr>
          <w:fldChar w:fldCharType="separate"/>
        </w:r>
        <w:r>
          <w:rPr>
            <w:noProof/>
            <w:webHidden/>
          </w:rPr>
          <w:t>11</w:t>
        </w:r>
        <w:r>
          <w:rPr>
            <w:noProof/>
            <w:webHidden/>
          </w:rPr>
          <w:fldChar w:fldCharType="end"/>
        </w:r>
      </w:hyperlink>
    </w:p>
    <w:p w14:paraId="6136EFA4" w14:textId="008C1441"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59" w:history="1">
        <w:r w:rsidRPr="00B30B1E">
          <w:rPr>
            <w:rStyle w:val="Lienhypertexte"/>
            <w:rFonts w:ascii="Georgia" w:hAnsi="Georgia" w:cs="Calibri"/>
            <w:noProof/>
          </w:rPr>
          <w:t>3.5.3</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Vorm van de offerte</w:t>
        </w:r>
        <w:r>
          <w:rPr>
            <w:noProof/>
            <w:webHidden/>
          </w:rPr>
          <w:tab/>
        </w:r>
        <w:r>
          <w:rPr>
            <w:noProof/>
            <w:webHidden/>
          </w:rPr>
          <w:fldChar w:fldCharType="begin"/>
        </w:r>
        <w:r>
          <w:rPr>
            <w:noProof/>
            <w:webHidden/>
          </w:rPr>
          <w:instrText xml:space="preserve"> PAGEREF _Toc166498459 \h </w:instrText>
        </w:r>
        <w:r>
          <w:rPr>
            <w:noProof/>
            <w:webHidden/>
          </w:rPr>
        </w:r>
        <w:r>
          <w:rPr>
            <w:noProof/>
            <w:webHidden/>
          </w:rPr>
          <w:fldChar w:fldCharType="separate"/>
        </w:r>
        <w:r>
          <w:rPr>
            <w:noProof/>
            <w:webHidden/>
          </w:rPr>
          <w:t>12</w:t>
        </w:r>
        <w:r>
          <w:rPr>
            <w:noProof/>
            <w:webHidden/>
          </w:rPr>
          <w:fldChar w:fldCharType="end"/>
        </w:r>
      </w:hyperlink>
    </w:p>
    <w:p w14:paraId="1394478A" w14:textId="0A7833A5"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60" w:history="1">
        <w:r w:rsidRPr="00B30B1E">
          <w:rPr>
            <w:rStyle w:val="Lienhypertexte"/>
            <w:rFonts w:ascii="Georgia" w:hAnsi="Georgia" w:cs="Calibri"/>
            <w:noProof/>
          </w:rPr>
          <w:t>3.5.4</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Indienen van de offertes</w:t>
        </w:r>
        <w:r>
          <w:rPr>
            <w:noProof/>
            <w:webHidden/>
          </w:rPr>
          <w:tab/>
        </w:r>
        <w:r>
          <w:rPr>
            <w:noProof/>
            <w:webHidden/>
          </w:rPr>
          <w:fldChar w:fldCharType="begin"/>
        </w:r>
        <w:r>
          <w:rPr>
            <w:noProof/>
            <w:webHidden/>
          </w:rPr>
          <w:instrText xml:space="preserve"> PAGEREF _Toc166498460 \h </w:instrText>
        </w:r>
        <w:r>
          <w:rPr>
            <w:noProof/>
            <w:webHidden/>
          </w:rPr>
        </w:r>
        <w:r>
          <w:rPr>
            <w:noProof/>
            <w:webHidden/>
          </w:rPr>
          <w:fldChar w:fldCharType="separate"/>
        </w:r>
        <w:r>
          <w:rPr>
            <w:noProof/>
            <w:webHidden/>
          </w:rPr>
          <w:t>12</w:t>
        </w:r>
        <w:r>
          <w:rPr>
            <w:noProof/>
            <w:webHidden/>
          </w:rPr>
          <w:fldChar w:fldCharType="end"/>
        </w:r>
      </w:hyperlink>
    </w:p>
    <w:p w14:paraId="3A892E42" w14:textId="0B5E924A"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61" w:history="1">
        <w:r w:rsidRPr="00B30B1E">
          <w:rPr>
            <w:rStyle w:val="Lienhypertexte"/>
            <w:rFonts w:ascii="Georgia" w:hAnsi="Georgia" w:cs="Calibri"/>
            <w:noProof/>
          </w:rPr>
          <w:t>3.5.5</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Ondertekening van de offerte</w:t>
        </w:r>
        <w:r>
          <w:rPr>
            <w:noProof/>
            <w:webHidden/>
          </w:rPr>
          <w:tab/>
        </w:r>
        <w:r>
          <w:rPr>
            <w:noProof/>
            <w:webHidden/>
          </w:rPr>
          <w:fldChar w:fldCharType="begin"/>
        </w:r>
        <w:r>
          <w:rPr>
            <w:noProof/>
            <w:webHidden/>
          </w:rPr>
          <w:instrText xml:space="preserve"> PAGEREF _Toc166498461 \h </w:instrText>
        </w:r>
        <w:r>
          <w:rPr>
            <w:noProof/>
            <w:webHidden/>
          </w:rPr>
        </w:r>
        <w:r>
          <w:rPr>
            <w:noProof/>
            <w:webHidden/>
          </w:rPr>
          <w:fldChar w:fldCharType="separate"/>
        </w:r>
        <w:r>
          <w:rPr>
            <w:noProof/>
            <w:webHidden/>
          </w:rPr>
          <w:t>13</w:t>
        </w:r>
        <w:r>
          <w:rPr>
            <w:noProof/>
            <w:webHidden/>
          </w:rPr>
          <w:fldChar w:fldCharType="end"/>
        </w:r>
      </w:hyperlink>
    </w:p>
    <w:p w14:paraId="3BC06B80" w14:textId="27DF7DEE"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62" w:history="1">
        <w:r w:rsidRPr="00B30B1E">
          <w:rPr>
            <w:rStyle w:val="Lienhypertexte"/>
            <w:rFonts w:ascii="Georgia" w:hAnsi="Georgia" w:cs="Calibri"/>
            <w:noProof/>
          </w:rPr>
          <w:t>3.5.6</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Combinatie van ondernemers</w:t>
        </w:r>
        <w:r>
          <w:rPr>
            <w:noProof/>
            <w:webHidden/>
          </w:rPr>
          <w:tab/>
        </w:r>
        <w:r>
          <w:rPr>
            <w:noProof/>
            <w:webHidden/>
          </w:rPr>
          <w:fldChar w:fldCharType="begin"/>
        </w:r>
        <w:r>
          <w:rPr>
            <w:noProof/>
            <w:webHidden/>
          </w:rPr>
          <w:instrText xml:space="preserve"> PAGEREF _Toc166498462 \h </w:instrText>
        </w:r>
        <w:r>
          <w:rPr>
            <w:noProof/>
            <w:webHidden/>
          </w:rPr>
        </w:r>
        <w:r>
          <w:rPr>
            <w:noProof/>
            <w:webHidden/>
          </w:rPr>
          <w:fldChar w:fldCharType="separate"/>
        </w:r>
        <w:r>
          <w:rPr>
            <w:noProof/>
            <w:webHidden/>
          </w:rPr>
          <w:t>14</w:t>
        </w:r>
        <w:r>
          <w:rPr>
            <w:noProof/>
            <w:webHidden/>
          </w:rPr>
          <w:fldChar w:fldCharType="end"/>
        </w:r>
      </w:hyperlink>
    </w:p>
    <w:p w14:paraId="5FE8D8F3" w14:textId="40321339"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63" w:history="1">
        <w:r w:rsidRPr="00B30B1E">
          <w:rPr>
            <w:rStyle w:val="Lienhypertexte"/>
            <w:rFonts w:ascii="Georgia" w:hAnsi="Georgia" w:cs="Calibri"/>
            <w:noProof/>
          </w:rPr>
          <w:t>3.5.7</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Bij de offerte te voegen documenten</w:t>
        </w:r>
        <w:r>
          <w:rPr>
            <w:noProof/>
            <w:webHidden/>
          </w:rPr>
          <w:tab/>
        </w:r>
        <w:r>
          <w:rPr>
            <w:noProof/>
            <w:webHidden/>
          </w:rPr>
          <w:fldChar w:fldCharType="begin"/>
        </w:r>
        <w:r>
          <w:rPr>
            <w:noProof/>
            <w:webHidden/>
          </w:rPr>
          <w:instrText xml:space="preserve"> PAGEREF _Toc166498463 \h </w:instrText>
        </w:r>
        <w:r>
          <w:rPr>
            <w:noProof/>
            <w:webHidden/>
          </w:rPr>
        </w:r>
        <w:r>
          <w:rPr>
            <w:noProof/>
            <w:webHidden/>
          </w:rPr>
          <w:fldChar w:fldCharType="separate"/>
        </w:r>
        <w:r>
          <w:rPr>
            <w:noProof/>
            <w:webHidden/>
          </w:rPr>
          <w:t>14</w:t>
        </w:r>
        <w:r>
          <w:rPr>
            <w:noProof/>
            <w:webHidden/>
          </w:rPr>
          <w:fldChar w:fldCharType="end"/>
        </w:r>
      </w:hyperlink>
    </w:p>
    <w:p w14:paraId="02D7DF1D" w14:textId="29FA7856"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64" w:history="1">
        <w:r w:rsidRPr="00B30B1E">
          <w:rPr>
            <w:rStyle w:val="Lienhypertexte"/>
            <w:rFonts w:ascii="Georgia" w:hAnsi="Georgia" w:cs="Calibri"/>
            <w:noProof/>
          </w:rPr>
          <w:t>3.5.8</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Selectie van de inschrijvers</w:t>
        </w:r>
        <w:r>
          <w:rPr>
            <w:noProof/>
            <w:webHidden/>
          </w:rPr>
          <w:tab/>
        </w:r>
        <w:r>
          <w:rPr>
            <w:noProof/>
            <w:webHidden/>
          </w:rPr>
          <w:fldChar w:fldCharType="begin"/>
        </w:r>
        <w:r>
          <w:rPr>
            <w:noProof/>
            <w:webHidden/>
          </w:rPr>
          <w:instrText xml:space="preserve"> PAGEREF _Toc166498464 \h </w:instrText>
        </w:r>
        <w:r>
          <w:rPr>
            <w:noProof/>
            <w:webHidden/>
          </w:rPr>
        </w:r>
        <w:r>
          <w:rPr>
            <w:noProof/>
            <w:webHidden/>
          </w:rPr>
          <w:fldChar w:fldCharType="separate"/>
        </w:r>
        <w:r>
          <w:rPr>
            <w:noProof/>
            <w:webHidden/>
          </w:rPr>
          <w:t>15</w:t>
        </w:r>
        <w:r>
          <w:rPr>
            <w:noProof/>
            <w:webHidden/>
          </w:rPr>
          <w:fldChar w:fldCharType="end"/>
        </w:r>
      </w:hyperlink>
    </w:p>
    <w:p w14:paraId="2E97002D" w14:textId="2B8D1143"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65" w:history="1">
        <w:r w:rsidRPr="00B30B1E">
          <w:rPr>
            <w:rStyle w:val="Lienhypertexte"/>
            <w:rFonts w:ascii="Georgia" w:hAnsi="Georgia" w:cstheme="minorHAnsi"/>
            <w:noProof/>
          </w:rPr>
          <w:t>3.6</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Evaluatie van de offertes</w:t>
        </w:r>
        <w:r>
          <w:rPr>
            <w:noProof/>
            <w:webHidden/>
          </w:rPr>
          <w:tab/>
        </w:r>
        <w:r>
          <w:rPr>
            <w:noProof/>
            <w:webHidden/>
          </w:rPr>
          <w:fldChar w:fldCharType="begin"/>
        </w:r>
        <w:r>
          <w:rPr>
            <w:noProof/>
            <w:webHidden/>
          </w:rPr>
          <w:instrText xml:space="preserve"> PAGEREF _Toc166498465 \h </w:instrText>
        </w:r>
        <w:r>
          <w:rPr>
            <w:noProof/>
            <w:webHidden/>
          </w:rPr>
        </w:r>
        <w:r>
          <w:rPr>
            <w:noProof/>
            <w:webHidden/>
          </w:rPr>
          <w:fldChar w:fldCharType="separate"/>
        </w:r>
        <w:r>
          <w:rPr>
            <w:noProof/>
            <w:webHidden/>
          </w:rPr>
          <w:t>15</w:t>
        </w:r>
        <w:r>
          <w:rPr>
            <w:noProof/>
            <w:webHidden/>
          </w:rPr>
          <w:fldChar w:fldCharType="end"/>
        </w:r>
      </w:hyperlink>
    </w:p>
    <w:p w14:paraId="71EE915E" w14:textId="5CF0D5E0"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66" w:history="1">
        <w:r w:rsidRPr="00B30B1E">
          <w:rPr>
            <w:rStyle w:val="Lienhypertexte"/>
            <w:rFonts w:ascii="Georgia" w:hAnsi="Georgia" w:cs="Calibri"/>
            <w:noProof/>
          </w:rPr>
          <w:t>3.6.1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Overzicht van de procedure</w:t>
        </w:r>
        <w:r>
          <w:rPr>
            <w:noProof/>
            <w:webHidden/>
          </w:rPr>
          <w:tab/>
        </w:r>
        <w:r>
          <w:rPr>
            <w:noProof/>
            <w:webHidden/>
          </w:rPr>
          <w:fldChar w:fldCharType="begin"/>
        </w:r>
        <w:r>
          <w:rPr>
            <w:noProof/>
            <w:webHidden/>
          </w:rPr>
          <w:instrText xml:space="preserve"> PAGEREF _Toc166498466 \h </w:instrText>
        </w:r>
        <w:r>
          <w:rPr>
            <w:noProof/>
            <w:webHidden/>
          </w:rPr>
        </w:r>
        <w:r>
          <w:rPr>
            <w:noProof/>
            <w:webHidden/>
          </w:rPr>
          <w:fldChar w:fldCharType="separate"/>
        </w:r>
        <w:r>
          <w:rPr>
            <w:noProof/>
            <w:webHidden/>
          </w:rPr>
          <w:t>15</w:t>
        </w:r>
        <w:r>
          <w:rPr>
            <w:noProof/>
            <w:webHidden/>
          </w:rPr>
          <w:fldChar w:fldCharType="end"/>
        </w:r>
      </w:hyperlink>
    </w:p>
    <w:p w14:paraId="684BBDE1" w14:textId="122EB482"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67" w:history="1">
        <w:r w:rsidRPr="00B30B1E">
          <w:rPr>
            <w:rStyle w:val="Lienhypertexte"/>
            <w:rFonts w:ascii="Georgia" w:hAnsi="Georgia" w:cs="Calibri"/>
            <w:noProof/>
          </w:rPr>
          <w:t>3.6.2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Gunningscriteria</w:t>
        </w:r>
        <w:r>
          <w:rPr>
            <w:noProof/>
            <w:webHidden/>
          </w:rPr>
          <w:tab/>
        </w:r>
        <w:r>
          <w:rPr>
            <w:noProof/>
            <w:webHidden/>
          </w:rPr>
          <w:fldChar w:fldCharType="begin"/>
        </w:r>
        <w:r>
          <w:rPr>
            <w:noProof/>
            <w:webHidden/>
          </w:rPr>
          <w:instrText xml:space="preserve"> PAGEREF _Toc166498467 \h </w:instrText>
        </w:r>
        <w:r>
          <w:rPr>
            <w:noProof/>
            <w:webHidden/>
          </w:rPr>
        </w:r>
        <w:r>
          <w:rPr>
            <w:noProof/>
            <w:webHidden/>
          </w:rPr>
          <w:fldChar w:fldCharType="separate"/>
        </w:r>
        <w:r>
          <w:rPr>
            <w:noProof/>
            <w:webHidden/>
          </w:rPr>
          <w:t>16</w:t>
        </w:r>
        <w:r>
          <w:rPr>
            <w:noProof/>
            <w:webHidden/>
          </w:rPr>
          <w:fldChar w:fldCharType="end"/>
        </w:r>
      </w:hyperlink>
    </w:p>
    <w:p w14:paraId="3CC04EF5" w14:textId="48DA44F8"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68" w:history="1">
        <w:r w:rsidRPr="00B30B1E">
          <w:rPr>
            <w:rStyle w:val="Lienhypertexte"/>
            <w:rFonts w:ascii="Georgia" w:hAnsi="Georgia" w:cs="Calibri"/>
            <w:noProof/>
          </w:rPr>
          <w:t>3.6.3</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Eindbeoordeling</w:t>
        </w:r>
        <w:r>
          <w:rPr>
            <w:noProof/>
            <w:webHidden/>
          </w:rPr>
          <w:tab/>
        </w:r>
        <w:r>
          <w:rPr>
            <w:noProof/>
            <w:webHidden/>
          </w:rPr>
          <w:fldChar w:fldCharType="begin"/>
        </w:r>
        <w:r>
          <w:rPr>
            <w:noProof/>
            <w:webHidden/>
          </w:rPr>
          <w:instrText xml:space="preserve"> PAGEREF _Toc166498468 \h </w:instrText>
        </w:r>
        <w:r>
          <w:rPr>
            <w:noProof/>
            <w:webHidden/>
          </w:rPr>
        </w:r>
        <w:r>
          <w:rPr>
            <w:noProof/>
            <w:webHidden/>
          </w:rPr>
          <w:fldChar w:fldCharType="separate"/>
        </w:r>
        <w:r>
          <w:rPr>
            <w:noProof/>
            <w:webHidden/>
          </w:rPr>
          <w:t>17</w:t>
        </w:r>
        <w:r>
          <w:rPr>
            <w:noProof/>
            <w:webHidden/>
          </w:rPr>
          <w:fldChar w:fldCharType="end"/>
        </w:r>
      </w:hyperlink>
    </w:p>
    <w:p w14:paraId="38A1EE43" w14:textId="7D89302C" w:rsidR="008233CA" w:rsidRDefault="008233CA">
      <w:pPr>
        <w:pStyle w:val="TM1"/>
        <w:rPr>
          <w:rFonts w:asciiTheme="minorHAnsi" w:eastAsiaTheme="minorEastAsia" w:hAnsiTheme="minorHAnsi" w:cstheme="minorBidi"/>
          <w:b w:val="0"/>
          <w:noProof/>
          <w:color w:val="auto"/>
          <w:kern w:val="2"/>
          <w:sz w:val="24"/>
          <w:szCs w:val="24"/>
          <w:lang w:val="nl-BE" w:eastAsia="nl-BE"/>
          <w14:ligatures w14:val="standardContextual"/>
        </w:rPr>
      </w:pPr>
      <w:hyperlink w:anchor="_Toc166498469" w:history="1">
        <w:r w:rsidRPr="00B30B1E">
          <w:rPr>
            <w:rStyle w:val="Lienhypertexte"/>
            <w:rFonts w:ascii="Georgia" w:hAnsi="Georgia"/>
            <w:noProof/>
          </w:rPr>
          <w:t>4</w:t>
        </w:r>
        <w:r>
          <w:rPr>
            <w:rFonts w:asciiTheme="minorHAnsi" w:eastAsiaTheme="minorEastAsia" w:hAnsiTheme="minorHAnsi" w:cstheme="minorBidi"/>
            <w:b w:val="0"/>
            <w:noProof/>
            <w:color w:val="auto"/>
            <w:kern w:val="2"/>
            <w:sz w:val="24"/>
            <w:szCs w:val="24"/>
            <w:lang w:val="nl-BE" w:eastAsia="nl-BE"/>
            <w14:ligatures w14:val="standardContextual"/>
          </w:rPr>
          <w:tab/>
        </w:r>
        <w:r w:rsidRPr="00B30B1E">
          <w:rPr>
            <w:rStyle w:val="Lienhypertexte"/>
            <w:rFonts w:ascii="Georgia" w:hAnsi="Georgia"/>
            <w:noProof/>
          </w:rPr>
          <w:t>Bijzondere contractuele bepalingen</w:t>
        </w:r>
        <w:r>
          <w:rPr>
            <w:noProof/>
            <w:webHidden/>
          </w:rPr>
          <w:tab/>
        </w:r>
        <w:r>
          <w:rPr>
            <w:noProof/>
            <w:webHidden/>
          </w:rPr>
          <w:fldChar w:fldCharType="begin"/>
        </w:r>
        <w:r>
          <w:rPr>
            <w:noProof/>
            <w:webHidden/>
          </w:rPr>
          <w:instrText xml:space="preserve"> PAGEREF _Toc166498469 \h </w:instrText>
        </w:r>
        <w:r>
          <w:rPr>
            <w:noProof/>
            <w:webHidden/>
          </w:rPr>
        </w:r>
        <w:r>
          <w:rPr>
            <w:noProof/>
            <w:webHidden/>
          </w:rPr>
          <w:fldChar w:fldCharType="separate"/>
        </w:r>
        <w:r>
          <w:rPr>
            <w:noProof/>
            <w:webHidden/>
          </w:rPr>
          <w:t>18</w:t>
        </w:r>
        <w:r>
          <w:rPr>
            <w:noProof/>
            <w:webHidden/>
          </w:rPr>
          <w:fldChar w:fldCharType="end"/>
        </w:r>
      </w:hyperlink>
    </w:p>
    <w:p w14:paraId="373E5157" w14:textId="027BB01A"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70" w:history="1">
        <w:r w:rsidRPr="00B30B1E">
          <w:rPr>
            <w:rStyle w:val="Lienhypertexte"/>
            <w:rFonts w:ascii="Georgia" w:hAnsi="Georgia" w:cstheme="minorHAnsi"/>
            <w:noProof/>
          </w:rPr>
          <w:t>4.1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Leidend ambtenaar (art. 11)</w:t>
        </w:r>
        <w:r>
          <w:rPr>
            <w:noProof/>
            <w:webHidden/>
          </w:rPr>
          <w:tab/>
        </w:r>
        <w:r>
          <w:rPr>
            <w:noProof/>
            <w:webHidden/>
          </w:rPr>
          <w:fldChar w:fldCharType="begin"/>
        </w:r>
        <w:r>
          <w:rPr>
            <w:noProof/>
            <w:webHidden/>
          </w:rPr>
          <w:instrText xml:space="preserve"> PAGEREF _Toc166498470 \h </w:instrText>
        </w:r>
        <w:r>
          <w:rPr>
            <w:noProof/>
            <w:webHidden/>
          </w:rPr>
        </w:r>
        <w:r>
          <w:rPr>
            <w:noProof/>
            <w:webHidden/>
          </w:rPr>
          <w:fldChar w:fldCharType="separate"/>
        </w:r>
        <w:r>
          <w:rPr>
            <w:noProof/>
            <w:webHidden/>
          </w:rPr>
          <w:t>18</w:t>
        </w:r>
        <w:r>
          <w:rPr>
            <w:noProof/>
            <w:webHidden/>
          </w:rPr>
          <w:fldChar w:fldCharType="end"/>
        </w:r>
      </w:hyperlink>
    </w:p>
    <w:p w14:paraId="6CC337A4" w14:textId="7C4766B9"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71" w:history="1">
        <w:r w:rsidRPr="00B30B1E">
          <w:rPr>
            <w:rStyle w:val="Lienhypertexte"/>
            <w:rFonts w:ascii="Georgia" w:hAnsi="Georgia" w:cstheme="minorHAnsi"/>
            <w:noProof/>
          </w:rPr>
          <w:t>4.2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Onderaannemers (art. 12 tot 15)</w:t>
        </w:r>
        <w:r>
          <w:rPr>
            <w:noProof/>
            <w:webHidden/>
          </w:rPr>
          <w:tab/>
        </w:r>
        <w:r>
          <w:rPr>
            <w:noProof/>
            <w:webHidden/>
          </w:rPr>
          <w:fldChar w:fldCharType="begin"/>
        </w:r>
        <w:r>
          <w:rPr>
            <w:noProof/>
            <w:webHidden/>
          </w:rPr>
          <w:instrText xml:space="preserve"> PAGEREF _Toc166498471 \h </w:instrText>
        </w:r>
        <w:r>
          <w:rPr>
            <w:noProof/>
            <w:webHidden/>
          </w:rPr>
        </w:r>
        <w:r>
          <w:rPr>
            <w:noProof/>
            <w:webHidden/>
          </w:rPr>
          <w:fldChar w:fldCharType="separate"/>
        </w:r>
        <w:r>
          <w:rPr>
            <w:noProof/>
            <w:webHidden/>
          </w:rPr>
          <w:t>18</w:t>
        </w:r>
        <w:r>
          <w:rPr>
            <w:noProof/>
            <w:webHidden/>
          </w:rPr>
          <w:fldChar w:fldCharType="end"/>
        </w:r>
      </w:hyperlink>
    </w:p>
    <w:p w14:paraId="183A81E5" w14:textId="672E2ABC"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72" w:history="1">
        <w:r w:rsidRPr="00B30B1E">
          <w:rPr>
            <w:rStyle w:val="Lienhypertexte"/>
            <w:rFonts w:ascii="Georgia" w:hAnsi="Georgia" w:cs="Calibri"/>
            <w:noProof/>
          </w:rPr>
          <w:t>4.2.1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Algemeen</w:t>
        </w:r>
        <w:r>
          <w:rPr>
            <w:noProof/>
            <w:webHidden/>
          </w:rPr>
          <w:tab/>
        </w:r>
        <w:r>
          <w:rPr>
            <w:noProof/>
            <w:webHidden/>
          </w:rPr>
          <w:fldChar w:fldCharType="begin"/>
        </w:r>
        <w:r>
          <w:rPr>
            <w:noProof/>
            <w:webHidden/>
          </w:rPr>
          <w:instrText xml:space="preserve"> PAGEREF _Toc166498472 \h </w:instrText>
        </w:r>
        <w:r>
          <w:rPr>
            <w:noProof/>
            <w:webHidden/>
          </w:rPr>
        </w:r>
        <w:r>
          <w:rPr>
            <w:noProof/>
            <w:webHidden/>
          </w:rPr>
          <w:fldChar w:fldCharType="separate"/>
        </w:r>
        <w:r>
          <w:rPr>
            <w:noProof/>
            <w:webHidden/>
          </w:rPr>
          <w:t>18</w:t>
        </w:r>
        <w:r>
          <w:rPr>
            <w:noProof/>
            <w:webHidden/>
          </w:rPr>
          <w:fldChar w:fldCharType="end"/>
        </w:r>
      </w:hyperlink>
    </w:p>
    <w:p w14:paraId="1795F6A6" w14:textId="03D55690"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73" w:history="1">
        <w:r w:rsidRPr="00B30B1E">
          <w:rPr>
            <w:rStyle w:val="Lienhypertexte"/>
            <w:rFonts w:ascii="Georgia" w:hAnsi="Georgia" w:cstheme="minorHAnsi"/>
            <w:noProof/>
          </w:rPr>
          <w:t>4.3</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Bescherming van persoonsgegevens</w:t>
        </w:r>
        <w:r>
          <w:rPr>
            <w:noProof/>
            <w:webHidden/>
          </w:rPr>
          <w:tab/>
        </w:r>
        <w:r>
          <w:rPr>
            <w:noProof/>
            <w:webHidden/>
          </w:rPr>
          <w:fldChar w:fldCharType="begin"/>
        </w:r>
        <w:r>
          <w:rPr>
            <w:noProof/>
            <w:webHidden/>
          </w:rPr>
          <w:instrText xml:space="preserve"> PAGEREF _Toc166498473 \h </w:instrText>
        </w:r>
        <w:r>
          <w:rPr>
            <w:noProof/>
            <w:webHidden/>
          </w:rPr>
        </w:r>
        <w:r>
          <w:rPr>
            <w:noProof/>
            <w:webHidden/>
          </w:rPr>
          <w:fldChar w:fldCharType="separate"/>
        </w:r>
        <w:r>
          <w:rPr>
            <w:noProof/>
            <w:webHidden/>
          </w:rPr>
          <w:t>19</w:t>
        </w:r>
        <w:r>
          <w:rPr>
            <w:noProof/>
            <w:webHidden/>
          </w:rPr>
          <w:fldChar w:fldCharType="end"/>
        </w:r>
      </w:hyperlink>
    </w:p>
    <w:p w14:paraId="6F240A94" w14:textId="3BF3535D"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74" w:history="1">
        <w:r w:rsidRPr="00B30B1E">
          <w:rPr>
            <w:rStyle w:val="Lienhypertexte"/>
            <w:rFonts w:ascii="Georgia" w:hAnsi="Georgia" w:cs="Calibri"/>
            <w:noProof/>
          </w:rPr>
          <w:t>4.3.1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Bescherming van persoonsgegevens door de aanbestedende overheid</w:t>
        </w:r>
        <w:r>
          <w:rPr>
            <w:noProof/>
            <w:webHidden/>
          </w:rPr>
          <w:tab/>
        </w:r>
        <w:r>
          <w:rPr>
            <w:noProof/>
            <w:webHidden/>
          </w:rPr>
          <w:fldChar w:fldCharType="begin"/>
        </w:r>
        <w:r>
          <w:rPr>
            <w:noProof/>
            <w:webHidden/>
          </w:rPr>
          <w:instrText xml:space="preserve"> PAGEREF _Toc166498474 \h </w:instrText>
        </w:r>
        <w:r>
          <w:rPr>
            <w:noProof/>
            <w:webHidden/>
          </w:rPr>
        </w:r>
        <w:r>
          <w:rPr>
            <w:noProof/>
            <w:webHidden/>
          </w:rPr>
          <w:fldChar w:fldCharType="separate"/>
        </w:r>
        <w:r>
          <w:rPr>
            <w:noProof/>
            <w:webHidden/>
          </w:rPr>
          <w:t>19</w:t>
        </w:r>
        <w:r>
          <w:rPr>
            <w:noProof/>
            <w:webHidden/>
          </w:rPr>
          <w:fldChar w:fldCharType="end"/>
        </w:r>
      </w:hyperlink>
    </w:p>
    <w:p w14:paraId="54B6CC85" w14:textId="0FE3C8FE"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75" w:history="1">
        <w:r w:rsidRPr="00B30B1E">
          <w:rPr>
            <w:rStyle w:val="Lienhypertexte"/>
            <w:rFonts w:ascii="Georgia" w:hAnsi="Georgia" w:cs="Calibri"/>
            <w:noProof/>
          </w:rPr>
          <w:t>4.3.2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Bescherming van persoonsgegevens door de opdrachtnemer</w:t>
        </w:r>
        <w:r>
          <w:rPr>
            <w:noProof/>
            <w:webHidden/>
          </w:rPr>
          <w:tab/>
        </w:r>
        <w:r>
          <w:rPr>
            <w:noProof/>
            <w:webHidden/>
          </w:rPr>
          <w:fldChar w:fldCharType="begin"/>
        </w:r>
        <w:r>
          <w:rPr>
            <w:noProof/>
            <w:webHidden/>
          </w:rPr>
          <w:instrText xml:space="preserve"> PAGEREF _Toc166498475 \h </w:instrText>
        </w:r>
        <w:r>
          <w:rPr>
            <w:noProof/>
            <w:webHidden/>
          </w:rPr>
        </w:r>
        <w:r>
          <w:rPr>
            <w:noProof/>
            <w:webHidden/>
          </w:rPr>
          <w:fldChar w:fldCharType="separate"/>
        </w:r>
        <w:r>
          <w:rPr>
            <w:noProof/>
            <w:webHidden/>
          </w:rPr>
          <w:t>19</w:t>
        </w:r>
        <w:r>
          <w:rPr>
            <w:noProof/>
            <w:webHidden/>
          </w:rPr>
          <w:fldChar w:fldCharType="end"/>
        </w:r>
      </w:hyperlink>
    </w:p>
    <w:p w14:paraId="03D0F4CB" w14:textId="61BC058B"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76" w:history="1">
        <w:r w:rsidRPr="00B30B1E">
          <w:rPr>
            <w:rStyle w:val="Lienhypertexte"/>
            <w:rFonts w:ascii="Georgia" w:hAnsi="Georgia"/>
            <w:noProof/>
          </w:rPr>
          <w:t>Bescherming van persoonsgegevens door de opdrachtnemer in zijn hoedanigheid van verwerker</w:t>
        </w:r>
        <w:r>
          <w:rPr>
            <w:noProof/>
            <w:webHidden/>
          </w:rPr>
          <w:tab/>
        </w:r>
        <w:r>
          <w:rPr>
            <w:noProof/>
            <w:webHidden/>
          </w:rPr>
          <w:fldChar w:fldCharType="begin"/>
        </w:r>
        <w:r>
          <w:rPr>
            <w:noProof/>
            <w:webHidden/>
          </w:rPr>
          <w:instrText xml:space="preserve"> PAGEREF _Toc166498476 \h </w:instrText>
        </w:r>
        <w:r>
          <w:rPr>
            <w:noProof/>
            <w:webHidden/>
          </w:rPr>
        </w:r>
        <w:r>
          <w:rPr>
            <w:noProof/>
            <w:webHidden/>
          </w:rPr>
          <w:fldChar w:fldCharType="separate"/>
        </w:r>
        <w:r>
          <w:rPr>
            <w:noProof/>
            <w:webHidden/>
          </w:rPr>
          <w:t>19</w:t>
        </w:r>
        <w:r>
          <w:rPr>
            <w:noProof/>
            <w:webHidden/>
          </w:rPr>
          <w:fldChar w:fldCharType="end"/>
        </w:r>
      </w:hyperlink>
    </w:p>
    <w:p w14:paraId="024BC77F" w14:textId="3FA70EED"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77" w:history="1">
        <w:r w:rsidRPr="00B30B1E">
          <w:rPr>
            <w:rStyle w:val="Lienhypertexte"/>
            <w:rFonts w:ascii="Georgia" w:hAnsi="Georgia" w:cstheme="minorHAnsi"/>
            <w:noProof/>
          </w:rPr>
          <w:t>4.4</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Intellectuele rechten (art. 19 tot 23)</w:t>
        </w:r>
        <w:r>
          <w:rPr>
            <w:noProof/>
            <w:webHidden/>
          </w:rPr>
          <w:tab/>
        </w:r>
        <w:r>
          <w:rPr>
            <w:noProof/>
            <w:webHidden/>
          </w:rPr>
          <w:fldChar w:fldCharType="begin"/>
        </w:r>
        <w:r>
          <w:rPr>
            <w:noProof/>
            <w:webHidden/>
          </w:rPr>
          <w:instrText xml:space="preserve"> PAGEREF _Toc166498477 \h </w:instrText>
        </w:r>
        <w:r>
          <w:rPr>
            <w:noProof/>
            <w:webHidden/>
          </w:rPr>
        </w:r>
        <w:r>
          <w:rPr>
            <w:noProof/>
            <w:webHidden/>
          </w:rPr>
          <w:fldChar w:fldCharType="separate"/>
        </w:r>
        <w:r>
          <w:rPr>
            <w:noProof/>
            <w:webHidden/>
          </w:rPr>
          <w:t>20</w:t>
        </w:r>
        <w:r>
          <w:rPr>
            <w:noProof/>
            <w:webHidden/>
          </w:rPr>
          <w:fldChar w:fldCharType="end"/>
        </w:r>
      </w:hyperlink>
    </w:p>
    <w:p w14:paraId="30310C02" w14:textId="6CBFBC75"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78" w:history="1">
        <w:r w:rsidRPr="00B30B1E">
          <w:rPr>
            <w:rStyle w:val="Lienhypertexte"/>
            <w:rFonts w:ascii="Georgia" w:hAnsi="Georgia" w:cstheme="minorHAnsi"/>
            <w:noProof/>
          </w:rPr>
          <w:t>4.5</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Belangenconflicten</w:t>
        </w:r>
        <w:r>
          <w:rPr>
            <w:noProof/>
            <w:webHidden/>
          </w:rPr>
          <w:tab/>
        </w:r>
        <w:r>
          <w:rPr>
            <w:noProof/>
            <w:webHidden/>
          </w:rPr>
          <w:fldChar w:fldCharType="begin"/>
        </w:r>
        <w:r>
          <w:rPr>
            <w:noProof/>
            <w:webHidden/>
          </w:rPr>
          <w:instrText xml:space="preserve"> PAGEREF _Toc166498478 \h </w:instrText>
        </w:r>
        <w:r>
          <w:rPr>
            <w:noProof/>
            <w:webHidden/>
          </w:rPr>
        </w:r>
        <w:r>
          <w:rPr>
            <w:noProof/>
            <w:webHidden/>
          </w:rPr>
          <w:fldChar w:fldCharType="separate"/>
        </w:r>
        <w:r>
          <w:rPr>
            <w:noProof/>
            <w:webHidden/>
          </w:rPr>
          <w:t>20</w:t>
        </w:r>
        <w:r>
          <w:rPr>
            <w:noProof/>
            <w:webHidden/>
          </w:rPr>
          <w:fldChar w:fldCharType="end"/>
        </w:r>
      </w:hyperlink>
    </w:p>
    <w:p w14:paraId="64A67D65" w14:textId="310DFDC7"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79" w:history="1">
        <w:r w:rsidRPr="00B30B1E">
          <w:rPr>
            <w:rStyle w:val="Lienhypertexte"/>
            <w:rFonts w:ascii="Georgia" w:hAnsi="Georgia" w:cstheme="minorHAnsi"/>
            <w:noProof/>
          </w:rPr>
          <w:t>4.6</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Naleving van milieu-, arbeids- en sociale wetgeving</w:t>
        </w:r>
        <w:r>
          <w:rPr>
            <w:noProof/>
            <w:webHidden/>
          </w:rPr>
          <w:tab/>
        </w:r>
        <w:r>
          <w:rPr>
            <w:noProof/>
            <w:webHidden/>
          </w:rPr>
          <w:fldChar w:fldCharType="begin"/>
        </w:r>
        <w:r>
          <w:rPr>
            <w:noProof/>
            <w:webHidden/>
          </w:rPr>
          <w:instrText xml:space="preserve"> PAGEREF _Toc166498479 \h </w:instrText>
        </w:r>
        <w:r>
          <w:rPr>
            <w:noProof/>
            <w:webHidden/>
          </w:rPr>
        </w:r>
        <w:r>
          <w:rPr>
            <w:noProof/>
            <w:webHidden/>
          </w:rPr>
          <w:fldChar w:fldCharType="separate"/>
        </w:r>
        <w:r>
          <w:rPr>
            <w:noProof/>
            <w:webHidden/>
          </w:rPr>
          <w:t>21</w:t>
        </w:r>
        <w:r>
          <w:rPr>
            <w:noProof/>
            <w:webHidden/>
          </w:rPr>
          <w:fldChar w:fldCharType="end"/>
        </w:r>
      </w:hyperlink>
    </w:p>
    <w:p w14:paraId="62258646" w14:textId="6A21280C"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80" w:history="1">
        <w:r w:rsidRPr="00B30B1E">
          <w:rPr>
            <w:rStyle w:val="Lienhypertexte"/>
            <w:rFonts w:ascii="Georgia" w:hAnsi="Georgia" w:cstheme="minorHAnsi"/>
            <w:noProof/>
          </w:rPr>
          <w:t>4.7</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Nultolerantie voor seksuele uitbuiting en misbruik</w:t>
        </w:r>
        <w:r>
          <w:rPr>
            <w:noProof/>
            <w:webHidden/>
          </w:rPr>
          <w:tab/>
        </w:r>
        <w:r>
          <w:rPr>
            <w:noProof/>
            <w:webHidden/>
          </w:rPr>
          <w:fldChar w:fldCharType="begin"/>
        </w:r>
        <w:r>
          <w:rPr>
            <w:noProof/>
            <w:webHidden/>
          </w:rPr>
          <w:instrText xml:space="preserve"> PAGEREF _Toc166498480 \h </w:instrText>
        </w:r>
        <w:r>
          <w:rPr>
            <w:noProof/>
            <w:webHidden/>
          </w:rPr>
        </w:r>
        <w:r>
          <w:rPr>
            <w:noProof/>
            <w:webHidden/>
          </w:rPr>
          <w:fldChar w:fldCharType="separate"/>
        </w:r>
        <w:r>
          <w:rPr>
            <w:noProof/>
            <w:webHidden/>
          </w:rPr>
          <w:t>21</w:t>
        </w:r>
        <w:r>
          <w:rPr>
            <w:noProof/>
            <w:webHidden/>
          </w:rPr>
          <w:fldChar w:fldCharType="end"/>
        </w:r>
      </w:hyperlink>
    </w:p>
    <w:p w14:paraId="549D0B90" w14:textId="4594F564"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81" w:history="1">
        <w:r w:rsidRPr="00B30B1E">
          <w:rPr>
            <w:rStyle w:val="Lienhypertexte"/>
            <w:rFonts w:ascii="Georgia" w:hAnsi="Georgia" w:cstheme="minorHAnsi"/>
            <w:noProof/>
          </w:rPr>
          <w:t>4.8</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Borgtocht (art. 25 tot 33)</w:t>
        </w:r>
        <w:r>
          <w:rPr>
            <w:noProof/>
            <w:webHidden/>
          </w:rPr>
          <w:tab/>
        </w:r>
        <w:r>
          <w:rPr>
            <w:noProof/>
            <w:webHidden/>
          </w:rPr>
          <w:fldChar w:fldCharType="begin"/>
        </w:r>
        <w:r>
          <w:rPr>
            <w:noProof/>
            <w:webHidden/>
          </w:rPr>
          <w:instrText xml:space="preserve"> PAGEREF _Toc166498481 \h </w:instrText>
        </w:r>
        <w:r>
          <w:rPr>
            <w:noProof/>
            <w:webHidden/>
          </w:rPr>
        </w:r>
        <w:r>
          <w:rPr>
            <w:noProof/>
            <w:webHidden/>
          </w:rPr>
          <w:fldChar w:fldCharType="separate"/>
        </w:r>
        <w:r>
          <w:rPr>
            <w:noProof/>
            <w:webHidden/>
          </w:rPr>
          <w:t>21</w:t>
        </w:r>
        <w:r>
          <w:rPr>
            <w:noProof/>
            <w:webHidden/>
          </w:rPr>
          <w:fldChar w:fldCharType="end"/>
        </w:r>
      </w:hyperlink>
    </w:p>
    <w:p w14:paraId="27D16EE0" w14:textId="7D954999"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82" w:history="1">
        <w:r w:rsidRPr="00B30B1E">
          <w:rPr>
            <w:rStyle w:val="Lienhypertexte"/>
            <w:rFonts w:ascii="Georgia" w:hAnsi="Georgia" w:cstheme="minorHAnsi"/>
            <w:noProof/>
          </w:rPr>
          <w:t>4.9</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Wijzigingen van de opdracht</w:t>
        </w:r>
        <w:r>
          <w:rPr>
            <w:noProof/>
            <w:webHidden/>
          </w:rPr>
          <w:tab/>
        </w:r>
        <w:r>
          <w:rPr>
            <w:noProof/>
            <w:webHidden/>
          </w:rPr>
          <w:fldChar w:fldCharType="begin"/>
        </w:r>
        <w:r>
          <w:rPr>
            <w:noProof/>
            <w:webHidden/>
          </w:rPr>
          <w:instrText xml:space="preserve"> PAGEREF _Toc166498482 \h </w:instrText>
        </w:r>
        <w:r>
          <w:rPr>
            <w:noProof/>
            <w:webHidden/>
          </w:rPr>
        </w:r>
        <w:r>
          <w:rPr>
            <w:noProof/>
            <w:webHidden/>
          </w:rPr>
          <w:fldChar w:fldCharType="separate"/>
        </w:r>
        <w:r>
          <w:rPr>
            <w:noProof/>
            <w:webHidden/>
          </w:rPr>
          <w:t>21</w:t>
        </w:r>
        <w:r>
          <w:rPr>
            <w:noProof/>
            <w:webHidden/>
          </w:rPr>
          <w:fldChar w:fldCharType="end"/>
        </w:r>
      </w:hyperlink>
    </w:p>
    <w:p w14:paraId="28975FDE" w14:textId="1361E7B4"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83" w:history="1">
        <w:r w:rsidRPr="00B30B1E">
          <w:rPr>
            <w:rStyle w:val="Lienhypertexte"/>
            <w:rFonts w:ascii="Georgia" w:hAnsi="Georgia" w:cstheme="minorHAnsi"/>
            <w:noProof/>
          </w:rPr>
          <w:t>4.10</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Uitvoeringsmodaliteiten (art. 146 e.v.)</w:t>
        </w:r>
        <w:r>
          <w:rPr>
            <w:noProof/>
            <w:webHidden/>
          </w:rPr>
          <w:tab/>
        </w:r>
        <w:r>
          <w:rPr>
            <w:noProof/>
            <w:webHidden/>
          </w:rPr>
          <w:fldChar w:fldCharType="begin"/>
        </w:r>
        <w:r>
          <w:rPr>
            <w:noProof/>
            <w:webHidden/>
          </w:rPr>
          <w:instrText xml:space="preserve"> PAGEREF _Toc166498483 \h </w:instrText>
        </w:r>
        <w:r>
          <w:rPr>
            <w:noProof/>
            <w:webHidden/>
          </w:rPr>
        </w:r>
        <w:r>
          <w:rPr>
            <w:noProof/>
            <w:webHidden/>
          </w:rPr>
          <w:fldChar w:fldCharType="separate"/>
        </w:r>
        <w:r>
          <w:rPr>
            <w:noProof/>
            <w:webHidden/>
          </w:rPr>
          <w:t>22</w:t>
        </w:r>
        <w:r>
          <w:rPr>
            <w:noProof/>
            <w:webHidden/>
          </w:rPr>
          <w:fldChar w:fldCharType="end"/>
        </w:r>
      </w:hyperlink>
    </w:p>
    <w:p w14:paraId="52458EFB" w14:textId="34079724"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84" w:history="1">
        <w:r w:rsidRPr="00B30B1E">
          <w:rPr>
            <w:rStyle w:val="Lienhypertexte"/>
            <w:rFonts w:ascii="Georgia" w:hAnsi="Georgia" w:cs="Calibri"/>
            <w:noProof/>
          </w:rPr>
          <w:t>4.10.1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Plaats waar de diensten moeten worden uitgevoerd en formaliteiten (art. 149)</w:t>
        </w:r>
        <w:r>
          <w:rPr>
            <w:noProof/>
            <w:webHidden/>
          </w:rPr>
          <w:tab/>
        </w:r>
        <w:r>
          <w:rPr>
            <w:noProof/>
            <w:webHidden/>
          </w:rPr>
          <w:fldChar w:fldCharType="begin"/>
        </w:r>
        <w:r>
          <w:rPr>
            <w:noProof/>
            <w:webHidden/>
          </w:rPr>
          <w:instrText xml:space="preserve"> PAGEREF _Toc166498484 \h </w:instrText>
        </w:r>
        <w:r>
          <w:rPr>
            <w:noProof/>
            <w:webHidden/>
          </w:rPr>
        </w:r>
        <w:r>
          <w:rPr>
            <w:noProof/>
            <w:webHidden/>
          </w:rPr>
          <w:fldChar w:fldCharType="separate"/>
        </w:r>
        <w:r>
          <w:rPr>
            <w:noProof/>
            <w:webHidden/>
          </w:rPr>
          <w:t>22</w:t>
        </w:r>
        <w:r>
          <w:rPr>
            <w:noProof/>
            <w:webHidden/>
          </w:rPr>
          <w:fldChar w:fldCharType="end"/>
        </w:r>
      </w:hyperlink>
    </w:p>
    <w:p w14:paraId="518B0A06" w14:textId="426F89D0"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85" w:history="1">
        <w:r w:rsidRPr="00B30B1E">
          <w:rPr>
            <w:rStyle w:val="Lienhypertexte"/>
            <w:rFonts w:ascii="Georgia" w:hAnsi="Georgia" w:cs="Calibri"/>
            <w:noProof/>
          </w:rPr>
          <w:t>4.10.1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Verzekeringen</w:t>
        </w:r>
        <w:r>
          <w:rPr>
            <w:noProof/>
            <w:webHidden/>
          </w:rPr>
          <w:tab/>
        </w:r>
        <w:r>
          <w:rPr>
            <w:noProof/>
            <w:webHidden/>
          </w:rPr>
          <w:fldChar w:fldCharType="begin"/>
        </w:r>
        <w:r>
          <w:rPr>
            <w:noProof/>
            <w:webHidden/>
          </w:rPr>
          <w:instrText xml:space="preserve"> PAGEREF _Toc166498485 \h </w:instrText>
        </w:r>
        <w:r>
          <w:rPr>
            <w:noProof/>
            <w:webHidden/>
          </w:rPr>
        </w:r>
        <w:r>
          <w:rPr>
            <w:noProof/>
            <w:webHidden/>
          </w:rPr>
          <w:fldChar w:fldCharType="separate"/>
        </w:r>
        <w:r>
          <w:rPr>
            <w:noProof/>
            <w:webHidden/>
          </w:rPr>
          <w:t>22</w:t>
        </w:r>
        <w:r>
          <w:rPr>
            <w:noProof/>
            <w:webHidden/>
          </w:rPr>
          <w:fldChar w:fldCharType="end"/>
        </w:r>
      </w:hyperlink>
    </w:p>
    <w:p w14:paraId="5E0C7606" w14:textId="3A33D2BD"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86" w:history="1">
        <w:r w:rsidRPr="00B30B1E">
          <w:rPr>
            <w:rStyle w:val="Lienhypertexte"/>
            <w:rFonts w:ascii="Georgia" w:hAnsi="Georgia" w:cs="Calibri"/>
            <w:noProof/>
          </w:rPr>
          <w:t>4.10.2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Nazicht van de diensten (art. 150)</w:t>
        </w:r>
        <w:r>
          <w:rPr>
            <w:noProof/>
            <w:webHidden/>
          </w:rPr>
          <w:tab/>
        </w:r>
        <w:r>
          <w:rPr>
            <w:noProof/>
            <w:webHidden/>
          </w:rPr>
          <w:fldChar w:fldCharType="begin"/>
        </w:r>
        <w:r>
          <w:rPr>
            <w:noProof/>
            <w:webHidden/>
          </w:rPr>
          <w:instrText xml:space="preserve"> PAGEREF _Toc166498486 \h </w:instrText>
        </w:r>
        <w:r>
          <w:rPr>
            <w:noProof/>
            <w:webHidden/>
          </w:rPr>
        </w:r>
        <w:r>
          <w:rPr>
            <w:noProof/>
            <w:webHidden/>
          </w:rPr>
          <w:fldChar w:fldCharType="separate"/>
        </w:r>
        <w:r>
          <w:rPr>
            <w:noProof/>
            <w:webHidden/>
          </w:rPr>
          <w:t>22</w:t>
        </w:r>
        <w:r>
          <w:rPr>
            <w:noProof/>
            <w:webHidden/>
          </w:rPr>
          <w:fldChar w:fldCharType="end"/>
        </w:r>
      </w:hyperlink>
    </w:p>
    <w:p w14:paraId="1F18A8F6" w14:textId="3842BF14"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87" w:history="1">
        <w:r w:rsidRPr="00B30B1E">
          <w:rPr>
            <w:rStyle w:val="Lienhypertexte"/>
            <w:rFonts w:ascii="Georgia" w:hAnsi="Georgia" w:cs="Calibri"/>
            <w:noProof/>
          </w:rPr>
          <w:t>4.10.3</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Aansprakelijkheid van de dienstverlener (art. 152-153)</w:t>
        </w:r>
        <w:r>
          <w:rPr>
            <w:noProof/>
            <w:webHidden/>
          </w:rPr>
          <w:tab/>
        </w:r>
        <w:r>
          <w:rPr>
            <w:noProof/>
            <w:webHidden/>
          </w:rPr>
          <w:fldChar w:fldCharType="begin"/>
        </w:r>
        <w:r>
          <w:rPr>
            <w:noProof/>
            <w:webHidden/>
          </w:rPr>
          <w:instrText xml:space="preserve"> PAGEREF _Toc166498487 \h </w:instrText>
        </w:r>
        <w:r>
          <w:rPr>
            <w:noProof/>
            <w:webHidden/>
          </w:rPr>
        </w:r>
        <w:r>
          <w:rPr>
            <w:noProof/>
            <w:webHidden/>
          </w:rPr>
          <w:fldChar w:fldCharType="separate"/>
        </w:r>
        <w:r>
          <w:rPr>
            <w:noProof/>
            <w:webHidden/>
          </w:rPr>
          <w:t>22</w:t>
        </w:r>
        <w:r>
          <w:rPr>
            <w:noProof/>
            <w:webHidden/>
          </w:rPr>
          <w:fldChar w:fldCharType="end"/>
        </w:r>
      </w:hyperlink>
    </w:p>
    <w:p w14:paraId="1016A49C" w14:textId="3CF83A8D"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88" w:history="1">
        <w:r w:rsidRPr="00B30B1E">
          <w:rPr>
            <w:rStyle w:val="Lienhypertexte"/>
            <w:rFonts w:ascii="Georgia" w:hAnsi="Georgia" w:cs="Calibri"/>
            <w:noProof/>
          </w:rPr>
          <w:t>4.10.4</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Oplevering van de uitgevoerde diensten (art. 64-65 en 156)</w:t>
        </w:r>
        <w:r>
          <w:rPr>
            <w:noProof/>
            <w:webHidden/>
          </w:rPr>
          <w:tab/>
        </w:r>
        <w:r>
          <w:rPr>
            <w:noProof/>
            <w:webHidden/>
          </w:rPr>
          <w:fldChar w:fldCharType="begin"/>
        </w:r>
        <w:r>
          <w:rPr>
            <w:noProof/>
            <w:webHidden/>
          </w:rPr>
          <w:instrText xml:space="preserve"> PAGEREF _Toc166498488 \h </w:instrText>
        </w:r>
        <w:r>
          <w:rPr>
            <w:noProof/>
            <w:webHidden/>
          </w:rPr>
        </w:r>
        <w:r>
          <w:rPr>
            <w:noProof/>
            <w:webHidden/>
          </w:rPr>
          <w:fldChar w:fldCharType="separate"/>
        </w:r>
        <w:r>
          <w:rPr>
            <w:noProof/>
            <w:webHidden/>
          </w:rPr>
          <w:t>23</w:t>
        </w:r>
        <w:r>
          <w:rPr>
            <w:noProof/>
            <w:webHidden/>
          </w:rPr>
          <w:fldChar w:fldCharType="end"/>
        </w:r>
      </w:hyperlink>
    </w:p>
    <w:p w14:paraId="4FB5B3D6" w14:textId="6A5DE51A"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89" w:history="1">
        <w:r w:rsidRPr="00B30B1E">
          <w:rPr>
            <w:rStyle w:val="Lienhypertexte"/>
            <w:rFonts w:ascii="Georgia" w:hAnsi="Georgia" w:cs="Calibri"/>
            <w:noProof/>
          </w:rPr>
          <w:t>4.10.5</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Facturering en betaling van de diensten (art. 66 tot 72 - 160)</w:t>
        </w:r>
        <w:r>
          <w:rPr>
            <w:noProof/>
            <w:webHidden/>
          </w:rPr>
          <w:tab/>
        </w:r>
        <w:r>
          <w:rPr>
            <w:noProof/>
            <w:webHidden/>
          </w:rPr>
          <w:fldChar w:fldCharType="begin"/>
        </w:r>
        <w:r>
          <w:rPr>
            <w:noProof/>
            <w:webHidden/>
          </w:rPr>
          <w:instrText xml:space="preserve"> PAGEREF _Toc166498489 \h </w:instrText>
        </w:r>
        <w:r>
          <w:rPr>
            <w:noProof/>
            <w:webHidden/>
          </w:rPr>
        </w:r>
        <w:r>
          <w:rPr>
            <w:noProof/>
            <w:webHidden/>
          </w:rPr>
          <w:fldChar w:fldCharType="separate"/>
        </w:r>
        <w:r>
          <w:rPr>
            <w:noProof/>
            <w:webHidden/>
          </w:rPr>
          <w:t>23</w:t>
        </w:r>
        <w:r>
          <w:rPr>
            <w:noProof/>
            <w:webHidden/>
          </w:rPr>
          <w:fldChar w:fldCharType="end"/>
        </w:r>
      </w:hyperlink>
    </w:p>
    <w:p w14:paraId="08C0F74E" w14:textId="20648EC2"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90" w:history="1">
        <w:r w:rsidRPr="00B30B1E">
          <w:rPr>
            <w:rStyle w:val="Lienhypertexte"/>
            <w:rFonts w:ascii="Georgia" w:hAnsi="Georgia" w:cs="Calibri"/>
            <w:noProof/>
          </w:rPr>
          <w:t>4.10.6</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Voorschotten</w:t>
        </w:r>
        <w:r>
          <w:rPr>
            <w:noProof/>
            <w:webHidden/>
          </w:rPr>
          <w:tab/>
        </w:r>
        <w:r>
          <w:rPr>
            <w:noProof/>
            <w:webHidden/>
          </w:rPr>
          <w:fldChar w:fldCharType="begin"/>
        </w:r>
        <w:r>
          <w:rPr>
            <w:noProof/>
            <w:webHidden/>
          </w:rPr>
          <w:instrText xml:space="preserve"> PAGEREF _Toc166498490 \h </w:instrText>
        </w:r>
        <w:r>
          <w:rPr>
            <w:noProof/>
            <w:webHidden/>
          </w:rPr>
        </w:r>
        <w:r>
          <w:rPr>
            <w:noProof/>
            <w:webHidden/>
          </w:rPr>
          <w:fldChar w:fldCharType="separate"/>
        </w:r>
        <w:r>
          <w:rPr>
            <w:noProof/>
            <w:webHidden/>
          </w:rPr>
          <w:t>24</w:t>
        </w:r>
        <w:r>
          <w:rPr>
            <w:noProof/>
            <w:webHidden/>
          </w:rPr>
          <w:fldChar w:fldCharType="end"/>
        </w:r>
      </w:hyperlink>
    </w:p>
    <w:p w14:paraId="6DDC27A7" w14:textId="4D95CC95"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91" w:history="1">
        <w:r w:rsidRPr="00B30B1E">
          <w:rPr>
            <w:rStyle w:val="Lienhypertexte"/>
            <w:rFonts w:ascii="Georgia" w:hAnsi="Georgia" w:cstheme="minorHAnsi"/>
            <w:noProof/>
          </w:rPr>
          <w:t>4.11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Rechtsvorderingen (art. 73)</w:t>
        </w:r>
        <w:r>
          <w:rPr>
            <w:noProof/>
            <w:webHidden/>
          </w:rPr>
          <w:tab/>
        </w:r>
        <w:r>
          <w:rPr>
            <w:noProof/>
            <w:webHidden/>
          </w:rPr>
          <w:fldChar w:fldCharType="begin"/>
        </w:r>
        <w:r>
          <w:rPr>
            <w:noProof/>
            <w:webHidden/>
          </w:rPr>
          <w:instrText xml:space="preserve"> PAGEREF _Toc166498491 \h </w:instrText>
        </w:r>
        <w:r>
          <w:rPr>
            <w:noProof/>
            <w:webHidden/>
          </w:rPr>
        </w:r>
        <w:r>
          <w:rPr>
            <w:noProof/>
            <w:webHidden/>
          </w:rPr>
          <w:fldChar w:fldCharType="separate"/>
        </w:r>
        <w:r>
          <w:rPr>
            <w:noProof/>
            <w:webHidden/>
          </w:rPr>
          <w:t>24</w:t>
        </w:r>
        <w:r>
          <w:rPr>
            <w:noProof/>
            <w:webHidden/>
          </w:rPr>
          <w:fldChar w:fldCharType="end"/>
        </w:r>
      </w:hyperlink>
    </w:p>
    <w:p w14:paraId="31EA13FA" w14:textId="68A3A0F3" w:rsidR="008233CA" w:rsidRDefault="008233CA">
      <w:pPr>
        <w:pStyle w:val="TM1"/>
        <w:rPr>
          <w:rFonts w:asciiTheme="minorHAnsi" w:eastAsiaTheme="minorEastAsia" w:hAnsiTheme="minorHAnsi" w:cstheme="minorBidi"/>
          <w:b w:val="0"/>
          <w:noProof/>
          <w:color w:val="auto"/>
          <w:kern w:val="2"/>
          <w:sz w:val="24"/>
          <w:szCs w:val="24"/>
          <w:lang w:val="nl-BE" w:eastAsia="nl-BE"/>
          <w14:ligatures w14:val="standardContextual"/>
        </w:rPr>
      </w:pPr>
      <w:hyperlink w:anchor="_Toc166498492" w:history="1">
        <w:r w:rsidRPr="00B30B1E">
          <w:rPr>
            <w:rStyle w:val="Lienhypertexte"/>
            <w:rFonts w:ascii="Georgia" w:hAnsi="Georgia"/>
            <w:noProof/>
          </w:rPr>
          <w:t>5</w:t>
        </w:r>
        <w:r>
          <w:rPr>
            <w:rFonts w:asciiTheme="minorHAnsi" w:eastAsiaTheme="minorEastAsia" w:hAnsiTheme="minorHAnsi" w:cstheme="minorBidi"/>
            <w:b w:val="0"/>
            <w:noProof/>
            <w:color w:val="auto"/>
            <w:kern w:val="2"/>
            <w:sz w:val="24"/>
            <w:szCs w:val="24"/>
            <w:lang w:val="nl-BE" w:eastAsia="nl-BE"/>
            <w14:ligatures w14:val="standardContextual"/>
          </w:rPr>
          <w:tab/>
        </w:r>
        <w:r w:rsidRPr="00B30B1E">
          <w:rPr>
            <w:rStyle w:val="Lienhypertexte"/>
            <w:rFonts w:ascii="Georgia" w:hAnsi="Georgia"/>
            <w:noProof/>
          </w:rPr>
          <w:t>Referentietermen</w:t>
        </w:r>
        <w:r>
          <w:rPr>
            <w:noProof/>
            <w:webHidden/>
          </w:rPr>
          <w:tab/>
        </w:r>
        <w:r>
          <w:rPr>
            <w:noProof/>
            <w:webHidden/>
          </w:rPr>
          <w:fldChar w:fldCharType="begin"/>
        </w:r>
        <w:r>
          <w:rPr>
            <w:noProof/>
            <w:webHidden/>
          </w:rPr>
          <w:instrText xml:space="preserve"> PAGEREF _Toc166498492 \h </w:instrText>
        </w:r>
        <w:r>
          <w:rPr>
            <w:noProof/>
            <w:webHidden/>
          </w:rPr>
        </w:r>
        <w:r>
          <w:rPr>
            <w:noProof/>
            <w:webHidden/>
          </w:rPr>
          <w:fldChar w:fldCharType="separate"/>
        </w:r>
        <w:r>
          <w:rPr>
            <w:noProof/>
            <w:webHidden/>
          </w:rPr>
          <w:t>26</w:t>
        </w:r>
        <w:r>
          <w:rPr>
            <w:noProof/>
            <w:webHidden/>
          </w:rPr>
          <w:fldChar w:fldCharType="end"/>
        </w:r>
      </w:hyperlink>
    </w:p>
    <w:p w14:paraId="7C0D1D48" w14:textId="24E37F54"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93" w:history="1">
        <w:r w:rsidRPr="00B30B1E">
          <w:rPr>
            <w:rStyle w:val="Lienhypertexte"/>
            <w:rFonts w:ascii="Georgia" w:hAnsi="Georgia" w:cstheme="minorHAnsi"/>
            <w:noProof/>
          </w:rPr>
          <w:t>5.1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Algemene informatie</w:t>
        </w:r>
        <w:r>
          <w:rPr>
            <w:noProof/>
            <w:webHidden/>
          </w:rPr>
          <w:tab/>
        </w:r>
        <w:r>
          <w:rPr>
            <w:noProof/>
            <w:webHidden/>
          </w:rPr>
          <w:fldChar w:fldCharType="begin"/>
        </w:r>
        <w:r>
          <w:rPr>
            <w:noProof/>
            <w:webHidden/>
          </w:rPr>
          <w:instrText xml:space="preserve"> PAGEREF _Toc166498493 \h </w:instrText>
        </w:r>
        <w:r>
          <w:rPr>
            <w:noProof/>
            <w:webHidden/>
          </w:rPr>
        </w:r>
        <w:r>
          <w:rPr>
            <w:noProof/>
            <w:webHidden/>
          </w:rPr>
          <w:fldChar w:fldCharType="separate"/>
        </w:r>
        <w:r>
          <w:rPr>
            <w:noProof/>
            <w:webHidden/>
          </w:rPr>
          <w:t>26</w:t>
        </w:r>
        <w:r>
          <w:rPr>
            <w:noProof/>
            <w:webHidden/>
          </w:rPr>
          <w:fldChar w:fldCharType="end"/>
        </w:r>
      </w:hyperlink>
    </w:p>
    <w:p w14:paraId="1E294D97" w14:textId="60E4DA95"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94" w:history="1">
        <w:r w:rsidRPr="00B30B1E">
          <w:rPr>
            <w:rStyle w:val="Lienhypertexte"/>
            <w:rFonts w:ascii="Georgia" w:hAnsi="Georgia" w:cstheme="minorHAnsi"/>
            <w:noProof/>
          </w:rPr>
          <w:t>5.2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Beschrijving van de diensten</w:t>
        </w:r>
        <w:r>
          <w:rPr>
            <w:noProof/>
            <w:webHidden/>
          </w:rPr>
          <w:tab/>
        </w:r>
        <w:r>
          <w:rPr>
            <w:noProof/>
            <w:webHidden/>
          </w:rPr>
          <w:fldChar w:fldCharType="begin"/>
        </w:r>
        <w:r>
          <w:rPr>
            <w:noProof/>
            <w:webHidden/>
          </w:rPr>
          <w:instrText xml:space="preserve"> PAGEREF _Toc166498494 \h </w:instrText>
        </w:r>
        <w:r>
          <w:rPr>
            <w:noProof/>
            <w:webHidden/>
          </w:rPr>
        </w:r>
        <w:r>
          <w:rPr>
            <w:noProof/>
            <w:webHidden/>
          </w:rPr>
          <w:fldChar w:fldCharType="separate"/>
        </w:r>
        <w:r>
          <w:rPr>
            <w:noProof/>
            <w:webHidden/>
          </w:rPr>
          <w:t>27</w:t>
        </w:r>
        <w:r>
          <w:rPr>
            <w:noProof/>
            <w:webHidden/>
          </w:rPr>
          <w:fldChar w:fldCharType="end"/>
        </w:r>
      </w:hyperlink>
    </w:p>
    <w:p w14:paraId="31926C34" w14:textId="5F67F1D5"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95" w:history="1">
        <w:r w:rsidRPr="00B30B1E">
          <w:rPr>
            <w:rStyle w:val="Lienhypertexte"/>
            <w:rFonts w:ascii="Georgia" w:hAnsi="Georgia" w:cs="Calibri"/>
            <w:noProof/>
          </w:rPr>
          <w:t>5.2.1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Algemene doelstellingen</w:t>
        </w:r>
        <w:r>
          <w:rPr>
            <w:noProof/>
            <w:webHidden/>
          </w:rPr>
          <w:tab/>
        </w:r>
        <w:r>
          <w:rPr>
            <w:noProof/>
            <w:webHidden/>
          </w:rPr>
          <w:fldChar w:fldCharType="begin"/>
        </w:r>
        <w:r>
          <w:rPr>
            <w:noProof/>
            <w:webHidden/>
          </w:rPr>
          <w:instrText xml:space="preserve"> PAGEREF _Toc166498495 \h </w:instrText>
        </w:r>
        <w:r>
          <w:rPr>
            <w:noProof/>
            <w:webHidden/>
          </w:rPr>
        </w:r>
        <w:r>
          <w:rPr>
            <w:noProof/>
            <w:webHidden/>
          </w:rPr>
          <w:fldChar w:fldCharType="separate"/>
        </w:r>
        <w:r>
          <w:rPr>
            <w:noProof/>
            <w:webHidden/>
          </w:rPr>
          <w:t>27</w:t>
        </w:r>
        <w:r>
          <w:rPr>
            <w:noProof/>
            <w:webHidden/>
          </w:rPr>
          <w:fldChar w:fldCharType="end"/>
        </w:r>
      </w:hyperlink>
    </w:p>
    <w:p w14:paraId="594DD244" w14:textId="158A2FB9"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96" w:history="1">
        <w:r w:rsidRPr="00B30B1E">
          <w:rPr>
            <w:rStyle w:val="Lienhypertexte"/>
            <w:rFonts w:ascii="Georgia" w:hAnsi="Georgia" w:cs="Calibri"/>
            <w:noProof/>
          </w:rPr>
          <w:t>5.2.2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Specifieke doelstellingen</w:t>
        </w:r>
        <w:r>
          <w:rPr>
            <w:noProof/>
            <w:webHidden/>
          </w:rPr>
          <w:tab/>
        </w:r>
        <w:r>
          <w:rPr>
            <w:noProof/>
            <w:webHidden/>
          </w:rPr>
          <w:fldChar w:fldCharType="begin"/>
        </w:r>
        <w:r>
          <w:rPr>
            <w:noProof/>
            <w:webHidden/>
          </w:rPr>
          <w:instrText xml:space="preserve"> PAGEREF _Toc166498496 \h </w:instrText>
        </w:r>
        <w:r>
          <w:rPr>
            <w:noProof/>
            <w:webHidden/>
          </w:rPr>
        </w:r>
        <w:r>
          <w:rPr>
            <w:noProof/>
            <w:webHidden/>
          </w:rPr>
          <w:fldChar w:fldCharType="separate"/>
        </w:r>
        <w:r>
          <w:rPr>
            <w:noProof/>
            <w:webHidden/>
          </w:rPr>
          <w:t>27</w:t>
        </w:r>
        <w:r>
          <w:rPr>
            <w:noProof/>
            <w:webHidden/>
          </w:rPr>
          <w:fldChar w:fldCharType="end"/>
        </w:r>
      </w:hyperlink>
    </w:p>
    <w:p w14:paraId="19887091" w14:textId="7AAB103D"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97" w:history="1">
        <w:r w:rsidRPr="00B30B1E">
          <w:rPr>
            <w:rStyle w:val="Lienhypertexte"/>
            <w:rFonts w:ascii="Georgia" w:hAnsi="Georgia" w:cs="Calibri"/>
            <w:noProof/>
          </w:rPr>
          <w:t>5.2.3</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Gevraagde diensten</w:t>
        </w:r>
        <w:r>
          <w:rPr>
            <w:noProof/>
            <w:webHidden/>
          </w:rPr>
          <w:tab/>
        </w:r>
        <w:r>
          <w:rPr>
            <w:noProof/>
            <w:webHidden/>
          </w:rPr>
          <w:fldChar w:fldCharType="begin"/>
        </w:r>
        <w:r>
          <w:rPr>
            <w:noProof/>
            <w:webHidden/>
          </w:rPr>
          <w:instrText xml:space="preserve"> PAGEREF _Toc166498497 \h </w:instrText>
        </w:r>
        <w:r>
          <w:rPr>
            <w:noProof/>
            <w:webHidden/>
          </w:rPr>
        </w:r>
        <w:r>
          <w:rPr>
            <w:noProof/>
            <w:webHidden/>
          </w:rPr>
          <w:fldChar w:fldCharType="separate"/>
        </w:r>
        <w:r>
          <w:rPr>
            <w:noProof/>
            <w:webHidden/>
          </w:rPr>
          <w:t>27</w:t>
        </w:r>
        <w:r>
          <w:rPr>
            <w:noProof/>
            <w:webHidden/>
          </w:rPr>
          <w:fldChar w:fldCharType="end"/>
        </w:r>
      </w:hyperlink>
    </w:p>
    <w:p w14:paraId="225339CD" w14:textId="4704E0E0"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498" w:history="1">
        <w:r w:rsidRPr="00B30B1E">
          <w:rPr>
            <w:rStyle w:val="Lienhypertexte"/>
            <w:rFonts w:ascii="Georgia" w:hAnsi="Georgia" w:cs="Calibri"/>
            <w:noProof/>
          </w:rPr>
          <w:t>5.2.4</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Details van het evenement</w:t>
        </w:r>
        <w:r>
          <w:rPr>
            <w:noProof/>
            <w:webHidden/>
          </w:rPr>
          <w:tab/>
        </w:r>
        <w:r>
          <w:rPr>
            <w:noProof/>
            <w:webHidden/>
          </w:rPr>
          <w:fldChar w:fldCharType="begin"/>
        </w:r>
        <w:r>
          <w:rPr>
            <w:noProof/>
            <w:webHidden/>
          </w:rPr>
          <w:instrText xml:space="preserve"> PAGEREF _Toc166498498 \h </w:instrText>
        </w:r>
        <w:r>
          <w:rPr>
            <w:noProof/>
            <w:webHidden/>
          </w:rPr>
        </w:r>
        <w:r>
          <w:rPr>
            <w:noProof/>
            <w:webHidden/>
          </w:rPr>
          <w:fldChar w:fldCharType="separate"/>
        </w:r>
        <w:r>
          <w:rPr>
            <w:noProof/>
            <w:webHidden/>
          </w:rPr>
          <w:t>27</w:t>
        </w:r>
        <w:r>
          <w:rPr>
            <w:noProof/>
            <w:webHidden/>
          </w:rPr>
          <w:fldChar w:fldCharType="end"/>
        </w:r>
      </w:hyperlink>
    </w:p>
    <w:p w14:paraId="6DDD401E" w14:textId="5CC55A9B"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499" w:history="1">
        <w:r w:rsidRPr="00B30B1E">
          <w:rPr>
            <w:rStyle w:val="Lienhypertexte"/>
            <w:rFonts w:ascii="Georgia" w:hAnsi="Georgia" w:cstheme="minorHAnsi"/>
            <w:noProof/>
          </w:rPr>
          <w:t>5.3</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Coördinatie en wederzijdse verwachtingen</w:t>
        </w:r>
        <w:r>
          <w:rPr>
            <w:noProof/>
            <w:webHidden/>
          </w:rPr>
          <w:tab/>
        </w:r>
        <w:r>
          <w:rPr>
            <w:noProof/>
            <w:webHidden/>
          </w:rPr>
          <w:fldChar w:fldCharType="begin"/>
        </w:r>
        <w:r>
          <w:rPr>
            <w:noProof/>
            <w:webHidden/>
          </w:rPr>
          <w:instrText xml:space="preserve"> PAGEREF _Toc166498499 \h </w:instrText>
        </w:r>
        <w:r>
          <w:rPr>
            <w:noProof/>
            <w:webHidden/>
          </w:rPr>
        </w:r>
        <w:r>
          <w:rPr>
            <w:noProof/>
            <w:webHidden/>
          </w:rPr>
          <w:fldChar w:fldCharType="separate"/>
        </w:r>
        <w:r>
          <w:rPr>
            <w:noProof/>
            <w:webHidden/>
          </w:rPr>
          <w:t>30</w:t>
        </w:r>
        <w:r>
          <w:rPr>
            <w:noProof/>
            <w:webHidden/>
          </w:rPr>
          <w:fldChar w:fldCharType="end"/>
        </w:r>
      </w:hyperlink>
    </w:p>
    <w:p w14:paraId="5BF1A626" w14:textId="047CBB1B"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500" w:history="1">
        <w:r w:rsidRPr="00B30B1E">
          <w:rPr>
            <w:rStyle w:val="Lienhypertexte"/>
            <w:rFonts w:ascii="Georgia" w:hAnsi="Georgia" w:cstheme="minorHAnsi"/>
            <w:noProof/>
          </w:rPr>
          <w:t>5.4</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Deliverables</w:t>
        </w:r>
        <w:r>
          <w:rPr>
            <w:noProof/>
            <w:webHidden/>
          </w:rPr>
          <w:tab/>
        </w:r>
        <w:r>
          <w:rPr>
            <w:noProof/>
            <w:webHidden/>
          </w:rPr>
          <w:fldChar w:fldCharType="begin"/>
        </w:r>
        <w:r>
          <w:rPr>
            <w:noProof/>
            <w:webHidden/>
          </w:rPr>
          <w:instrText xml:space="preserve"> PAGEREF _Toc166498500 \h </w:instrText>
        </w:r>
        <w:r>
          <w:rPr>
            <w:noProof/>
            <w:webHidden/>
          </w:rPr>
        </w:r>
        <w:r>
          <w:rPr>
            <w:noProof/>
            <w:webHidden/>
          </w:rPr>
          <w:fldChar w:fldCharType="separate"/>
        </w:r>
        <w:r>
          <w:rPr>
            <w:noProof/>
            <w:webHidden/>
          </w:rPr>
          <w:t>31</w:t>
        </w:r>
        <w:r>
          <w:rPr>
            <w:noProof/>
            <w:webHidden/>
          </w:rPr>
          <w:fldChar w:fldCharType="end"/>
        </w:r>
      </w:hyperlink>
    </w:p>
    <w:p w14:paraId="607FE555" w14:textId="0FD7FD6D"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501" w:history="1">
        <w:r w:rsidRPr="00B30B1E">
          <w:rPr>
            <w:rStyle w:val="Lienhypertexte"/>
            <w:rFonts w:ascii="Georgia" w:hAnsi="Georgia" w:cs="Calibri"/>
            <w:noProof/>
            <w:lang w:val="nl-BE"/>
          </w:rPr>
          <w:t>5.4.1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lang w:val="nl-BE"/>
          </w:rPr>
          <w:t>Opzetten en beheren van jongerencomité</w:t>
        </w:r>
        <w:r>
          <w:rPr>
            <w:noProof/>
            <w:webHidden/>
          </w:rPr>
          <w:tab/>
        </w:r>
        <w:r>
          <w:rPr>
            <w:noProof/>
            <w:webHidden/>
          </w:rPr>
          <w:fldChar w:fldCharType="begin"/>
        </w:r>
        <w:r>
          <w:rPr>
            <w:noProof/>
            <w:webHidden/>
          </w:rPr>
          <w:instrText xml:space="preserve"> PAGEREF _Toc166498501 \h </w:instrText>
        </w:r>
        <w:r>
          <w:rPr>
            <w:noProof/>
            <w:webHidden/>
          </w:rPr>
        </w:r>
        <w:r>
          <w:rPr>
            <w:noProof/>
            <w:webHidden/>
          </w:rPr>
          <w:fldChar w:fldCharType="separate"/>
        </w:r>
        <w:r>
          <w:rPr>
            <w:noProof/>
            <w:webHidden/>
          </w:rPr>
          <w:t>32</w:t>
        </w:r>
        <w:r>
          <w:rPr>
            <w:noProof/>
            <w:webHidden/>
          </w:rPr>
          <w:fldChar w:fldCharType="end"/>
        </w:r>
      </w:hyperlink>
    </w:p>
    <w:p w14:paraId="258DCC71" w14:textId="6BE384FF"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502" w:history="1">
        <w:r w:rsidRPr="00B30B1E">
          <w:rPr>
            <w:rStyle w:val="Lienhypertexte"/>
            <w:rFonts w:ascii="Georgia" w:hAnsi="Georgia" w:cs="Calibri"/>
            <w:noProof/>
            <w:lang w:val="fr-BE"/>
          </w:rPr>
          <w:t>5.4.2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lang w:val="fr-BE"/>
          </w:rPr>
          <w:t>Lead in de logistieke planning</w:t>
        </w:r>
        <w:r>
          <w:rPr>
            <w:noProof/>
            <w:webHidden/>
          </w:rPr>
          <w:tab/>
        </w:r>
        <w:r>
          <w:rPr>
            <w:noProof/>
            <w:webHidden/>
          </w:rPr>
          <w:fldChar w:fldCharType="begin"/>
        </w:r>
        <w:r>
          <w:rPr>
            <w:noProof/>
            <w:webHidden/>
          </w:rPr>
          <w:instrText xml:space="preserve"> PAGEREF _Toc166498502 \h </w:instrText>
        </w:r>
        <w:r>
          <w:rPr>
            <w:noProof/>
            <w:webHidden/>
          </w:rPr>
        </w:r>
        <w:r>
          <w:rPr>
            <w:noProof/>
            <w:webHidden/>
          </w:rPr>
          <w:fldChar w:fldCharType="separate"/>
        </w:r>
        <w:r>
          <w:rPr>
            <w:noProof/>
            <w:webHidden/>
          </w:rPr>
          <w:t>32</w:t>
        </w:r>
        <w:r>
          <w:rPr>
            <w:noProof/>
            <w:webHidden/>
          </w:rPr>
          <w:fldChar w:fldCharType="end"/>
        </w:r>
      </w:hyperlink>
    </w:p>
    <w:p w14:paraId="4BE8C75E" w14:textId="3EC5E42A" w:rsidR="008233CA" w:rsidRDefault="008233CA">
      <w:pPr>
        <w:pStyle w:val="TM4"/>
        <w:rPr>
          <w:rFonts w:asciiTheme="minorHAnsi" w:eastAsiaTheme="minorEastAsia" w:hAnsiTheme="minorHAnsi" w:cstheme="minorBidi"/>
          <w:noProof/>
          <w:color w:val="auto"/>
          <w:kern w:val="2"/>
          <w:sz w:val="24"/>
          <w:szCs w:val="24"/>
          <w:lang w:val="nl-BE" w:eastAsia="nl-BE"/>
          <w14:ligatures w14:val="standardContextual"/>
        </w:rPr>
      </w:pPr>
      <w:hyperlink w:anchor="_Toc166498503" w:history="1">
        <w:r w:rsidRPr="00B30B1E">
          <w:rPr>
            <w:rStyle w:val="Lienhypertexte"/>
            <w:rFonts w:ascii="Georgia" w:hAnsi="Georgia"/>
            <w:noProof/>
          </w:rPr>
          <w:t>5.4.2.1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Voorziening van een locatie met minimum:</w:t>
        </w:r>
        <w:r>
          <w:rPr>
            <w:noProof/>
            <w:webHidden/>
          </w:rPr>
          <w:tab/>
        </w:r>
        <w:r>
          <w:rPr>
            <w:noProof/>
            <w:webHidden/>
          </w:rPr>
          <w:fldChar w:fldCharType="begin"/>
        </w:r>
        <w:r>
          <w:rPr>
            <w:noProof/>
            <w:webHidden/>
          </w:rPr>
          <w:instrText xml:space="preserve"> PAGEREF _Toc166498503 \h </w:instrText>
        </w:r>
        <w:r>
          <w:rPr>
            <w:noProof/>
            <w:webHidden/>
          </w:rPr>
        </w:r>
        <w:r>
          <w:rPr>
            <w:noProof/>
            <w:webHidden/>
          </w:rPr>
          <w:fldChar w:fldCharType="separate"/>
        </w:r>
        <w:r>
          <w:rPr>
            <w:noProof/>
            <w:webHidden/>
          </w:rPr>
          <w:t>32</w:t>
        </w:r>
        <w:r>
          <w:rPr>
            <w:noProof/>
            <w:webHidden/>
          </w:rPr>
          <w:fldChar w:fldCharType="end"/>
        </w:r>
      </w:hyperlink>
    </w:p>
    <w:p w14:paraId="3C354374" w14:textId="49508D92" w:rsidR="008233CA" w:rsidRDefault="008233CA">
      <w:pPr>
        <w:pStyle w:val="TM4"/>
        <w:rPr>
          <w:rFonts w:asciiTheme="minorHAnsi" w:eastAsiaTheme="minorEastAsia" w:hAnsiTheme="minorHAnsi" w:cstheme="minorBidi"/>
          <w:noProof/>
          <w:color w:val="auto"/>
          <w:kern w:val="2"/>
          <w:sz w:val="24"/>
          <w:szCs w:val="24"/>
          <w:lang w:val="nl-BE" w:eastAsia="nl-BE"/>
          <w14:ligatures w14:val="standardContextual"/>
        </w:rPr>
      </w:pPr>
      <w:hyperlink w:anchor="_Toc166498504" w:history="1">
        <w:r w:rsidRPr="00B30B1E">
          <w:rPr>
            <w:rStyle w:val="Lienhypertexte"/>
            <w:rFonts w:ascii="Georgia" w:hAnsi="Georgia"/>
            <w:noProof/>
          </w:rPr>
          <w:t>5.4.2.2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Voorziening van geschikt equipment</w:t>
        </w:r>
        <w:r>
          <w:rPr>
            <w:noProof/>
            <w:webHidden/>
          </w:rPr>
          <w:tab/>
        </w:r>
        <w:r>
          <w:rPr>
            <w:noProof/>
            <w:webHidden/>
          </w:rPr>
          <w:fldChar w:fldCharType="begin"/>
        </w:r>
        <w:r>
          <w:rPr>
            <w:noProof/>
            <w:webHidden/>
          </w:rPr>
          <w:instrText xml:space="preserve"> PAGEREF _Toc166498504 \h </w:instrText>
        </w:r>
        <w:r>
          <w:rPr>
            <w:noProof/>
            <w:webHidden/>
          </w:rPr>
        </w:r>
        <w:r>
          <w:rPr>
            <w:noProof/>
            <w:webHidden/>
          </w:rPr>
          <w:fldChar w:fldCharType="separate"/>
        </w:r>
        <w:r>
          <w:rPr>
            <w:noProof/>
            <w:webHidden/>
          </w:rPr>
          <w:t>33</w:t>
        </w:r>
        <w:r>
          <w:rPr>
            <w:noProof/>
            <w:webHidden/>
          </w:rPr>
          <w:fldChar w:fldCharType="end"/>
        </w:r>
      </w:hyperlink>
    </w:p>
    <w:p w14:paraId="62699EF7" w14:textId="592D3701" w:rsidR="008233CA" w:rsidRDefault="008233CA">
      <w:pPr>
        <w:pStyle w:val="TM4"/>
        <w:rPr>
          <w:rFonts w:asciiTheme="minorHAnsi" w:eastAsiaTheme="minorEastAsia" w:hAnsiTheme="minorHAnsi" w:cstheme="minorBidi"/>
          <w:noProof/>
          <w:color w:val="auto"/>
          <w:kern w:val="2"/>
          <w:sz w:val="24"/>
          <w:szCs w:val="24"/>
          <w:lang w:val="nl-BE" w:eastAsia="nl-BE"/>
          <w14:ligatures w14:val="standardContextual"/>
        </w:rPr>
      </w:pPr>
      <w:hyperlink w:anchor="_Toc166498505" w:history="1">
        <w:r w:rsidRPr="00B30B1E">
          <w:rPr>
            <w:rStyle w:val="Lienhypertexte"/>
            <w:rFonts w:ascii="Georgia" w:hAnsi="Georgia"/>
            <w:noProof/>
          </w:rPr>
          <w:t>5.4.2.3</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Logistiek</w:t>
        </w:r>
        <w:r>
          <w:rPr>
            <w:noProof/>
            <w:webHidden/>
          </w:rPr>
          <w:tab/>
        </w:r>
        <w:r>
          <w:rPr>
            <w:noProof/>
            <w:webHidden/>
          </w:rPr>
          <w:fldChar w:fldCharType="begin"/>
        </w:r>
        <w:r>
          <w:rPr>
            <w:noProof/>
            <w:webHidden/>
          </w:rPr>
          <w:instrText xml:space="preserve"> PAGEREF _Toc166498505 \h </w:instrText>
        </w:r>
        <w:r>
          <w:rPr>
            <w:noProof/>
            <w:webHidden/>
          </w:rPr>
        </w:r>
        <w:r>
          <w:rPr>
            <w:noProof/>
            <w:webHidden/>
          </w:rPr>
          <w:fldChar w:fldCharType="separate"/>
        </w:r>
        <w:r>
          <w:rPr>
            <w:noProof/>
            <w:webHidden/>
          </w:rPr>
          <w:t>33</w:t>
        </w:r>
        <w:r>
          <w:rPr>
            <w:noProof/>
            <w:webHidden/>
          </w:rPr>
          <w:fldChar w:fldCharType="end"/>
        </w:r>
      </w:hyperlink>
    </w:p>
    <w:p w14:paraId="0904642B" w14:textId="4E97CCA7" w:rsidR="008233CA" w:rsidRDefault="008233CA">
      <w:pPr>
        <w:pStyle w:val="TM4"/>
        <w:rPr>
          <w:rFonts w:asciiTheme="minorHAnsi" w:eastAsiaTheme="minorEastAsia" w:hAnsiTheme="minorHAnsi" w:cstheme="minorBidi"/>
          <w:noProof/>
          <w:color w:val="auto"/>
          <w:kern w:val="2"/>
          <w:sz w:val="24"/>
          <w:szCs w:val="24"/>
          <w:lang w:val="nl-BE" w:eastAsia="nl-BE"/>
          <w14:ligatures w14:val="standardContextual"/>
        </w:rPr>
      </w:pPr>
      <w:hyperlink w:anchor="_Toc166498506" w:history="1">
        <w:r w:rsidRPr="00B30B1E">
          <w:rPr>
            <w:rStyle w:val="Lienhypertexte"/>
            <w:rFonts w:ascii="Georgia" w:hAnsi="Georgia"/>
            <w:noProof/>
          </w:rPr>
          <w:t>5.4.2.4</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Catering</w:t>
        </w:r>
        <w:r>
          <w:rPr>
            <w:noProof/>
            <w:webHidden/>
          </w:rPr>
          <w:tab/>
        </w:r>
        <w:r>
          <w:rPr>
            <w:noProof/>
            <w:webHidden/>
          </w:rPr>
          <w:fldChar w:fldCharType="begin"/>
        </w:r>
        <w:r>
          <w:rPr>
            <w:noProof/>
            <w:webHidden/>
          </w:rPr>
          <w:instrText xml:space="preserve"> PAGEREF _Toc166498506 \h </w:instrText>
        </w:r>
        <w:r>
          <w:rPr>
            <w:noProof/>
            <w:webHidden/>
          </w:rPr>
        </w:r>
        <w:r>
          <w:rPr>
            <w:noProof/>
            <w:webHidden/>
          </w:rPr>
          <w:fldChar w:fldCharType="separate"/>
        </w:r>
        <w:r>
          <w:rPr>
            <w:noProof/>
            <w:webHidden/>
          </w:rPr>
          <w:t>33</w:t>
        </w:r>
        <w:r>
          <w:rPr>
            <w:noProof/>
            <w:webHidden/>
          </w:rPr>
          <w:fldChar w:fldCharType="end"/>
        </w:r>
      </w:hyperlink>
    </w:p>
    <w:p w14:paraId="08837175" w14:textId="13BCA414"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507" w:history="1">
        <w:r w:rsidRPr="00B30B1E">
          <w:rPr>
            <w:rStyle w:val="Lienhypertexte"/>
            <w:rFonts w:ascii="Georgia" w:hAnsi="Georgia" w:cs="Calibri"/>
            <w:noProof/>
          </w:rPr>
          <w:t>5.4.3</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Communicatie</w:t>
        </w:r>
        <w:r>
          <w:rPr>
            <w:noProof/>
            <w:webHidden/>
          </w:rPr>
          <w:tab/>
        </w:r>
        <w:r>
          <w:rPr>
            <w:noProof/>
            <w:webHidden/>
          </w:rPr>
          <w:fldChar w:fldCharType="begin"/>
        </w:r>
        <w:r>
          <w:rPr>
            <w:noProof/>
            <w:webHidden/>
          </w:rPr>
          <w:instrText xml:space="preserve"> PAGEREF _Toc166498507 \h </w:instrText>
        </w:r>
        <w:r>
          <w:rPr>
            <w:noProof/>
            <w:webHidden/>
          </w:rPr>
        </w:r>
        <w:r>
          <w:rPr>
            <w:noProof/>
            <w:webHidden/>
          </w:rPr>
          <w:fldChar w:fldCharType="separate"/>
        </w:r>
        <w:r>
          <w:rPr>
            <w:noProof/>
            <w:webHidden/>
          </w:rPr>
          <w:t>34</w:t>
        </w:r>
        <w:r>
          <w:rPr>
            <w:noProof/>
            <w:webHidden/>
          </w:rPr>
          <w:fldChar w:fldCharType="end"/>
        </w:r>
      </w:hyperlink>
    </w:p>
    <w:p w14:paraId="35A452F2" w14:textId="68762AC8"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508" w:history="1">
        <w:r w:rsidRPr="00B30B1E">
          <w:rPr>
            <w:rStyle w:val="Lienhypertexte"/>
            <w:rFonts w:ascii="Georgia" w:hAnsi="Georgia" w:cs="Calibri"/>
            <w:noProof/>
            <w:lang w:val="nl-BE"/>
          </w:rPr>
          <w:t>5.4.4</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lang w:val="nl-BE"/>
          </w:rPr>
          <w:t>Lead in het artistieke programma</w:t>
        </w:r>
        <w:r>
          <w:rPr>
            <w:noProof/>
            <w:webHidden/>
          </w:rPr>
          <w:tab/>
        </w:r>
        <w:r>
          <w:rPr>
            <w:noProof/>
            <w:webHidden/>
          </w:rPr>
          <w:fldChar w:fldCharType="begin"/>
        </w:r>
        <w:r>
          <w:rPr>
            <w:noProof/>
            <w:webHidden/>
          </w:rPr>
          <w:instrText xml:space="preserve"> PAGEREF _Toc166498508 \h </w:instrText>
        </w:r>
        <w:r>
          <w:rPr>
            <w:noProof/>
            <w:webHidden/>
          </w:rPr>
        </w:r>
        <w:r>
          <w:rPr>
            <w:noProof/>
            <w:webHidden/>
          </w:rPr>
          <w:fldChar w:fldCharType="separate"/>
        </w:r>
        <w:r>
          <w:rPr>
            <w:noProof/>
            <w:webHidden/>
          </w:rPr>
          <w:t>34</w:t>
        </w:r>
        <w:r>
          <w:rPr>
            <w:noProof/>
            <w:webHidden/>
          </w:rPr>
          <w:fldChar w:fldCharType="end"/>
        </w:r>
      </w:hyperlink>
    </w:p>
    <w:p w14:paraId="7C0EE5A7" w14:textId="718B454A"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509" w:history="1">
        <w:r w:rsidRPr="00B30B1E">
          <w:rPr>
            <w:rStyle w:val="Lienhypertexte"/>
            <w:rFonts w:ascii="Georgia" w:hAnsi="Georgia" w:cs="Calibri"/>
            <w:noProof/>
          </w:rPr>
          <w:t>5.4.5</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Input evaluatie</w:t>
        </w:r>
        <w:r>
          <w:rPr>
            <w:noProof/>
            <w:webHidden/>
          </w:rPr>
          <w:tab/>
        </w:r>
        <w:r>
          <w:rPr>
            <w:noProof/>
            <w:webHidden/>
          </w:rPr>
          <w:fldChar w:fldCharType="begin"/>
        </w:r>
        <w:r>
          <w:rPr>
            <w:noProof/>
            <w:webHidden/>
          </w:rPr>
          <w:instrText xml:space="preserve"> PAGEREF _Toc166498509 \h </w:instrText>
        </w:r>
        <w:r>
          <w:rPr>
            <w:noProof/>
            <w:webHidden/>
          </w:rPr>
        </w:r>
        <w:r>
          <w:rPr>
            <w:noProof/>
            <w:webHidden/>
          </w:rPr>
          <w:fldChar w:fldCharType="separate"/>
        </w:r>
        <w:r>
          <w:rPr>
            <w:noProof/>
            <w:webHidden/>
          </w:rPr>
          <w:t>34</w:t>
        </w:r>
        <w:r>
          <w:rPr>
            <w:noProof/>
            <w:webHidden/>
          </w:rPr>
          <w:fldChar w:fldCharType="end"/>
        </w:r>
      </w:hyperlink>
    </w:p>
    <w:p w14:paraId="628D2C68" w14:textId="79C6C2D6"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510" w:history="1">
        <w:r w:rsidRPr="00B30B1E">
          <w:rPr>
            <w:rStyle w:val="Lienhypertexte"/>
            <w:rFonts w:ascii="Georgia" w:hAnsi="Georgia" w:cstheme="minorHAnsi"/>
            <w:noProof/>
          </w:rPr>
          <w:t>5.5</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Bijkomende informatie</w:t>
        </w:r>
        <w:r>
          <w:rPr>
            <w:noProof/>
            <w:webHidden/>
          </w:rPr>
          <w:tab/>
        </w:r>
        <w:r>
          <w:rPr>
            <w:noProof/>
            <w:webHidden/>
          </w:rPr>
          <w:fldChar w:fldCharType="begin"/>
        </w:r>
        <w:r>
          <w:rPr>
            <w:noProof/>
            <w:webHidden/>
          </w:rPr>
          <w:instrText xml:space="preserve"> PAGEREF _Toc166498510 \h </w:instrText>
        </w:r>
        <w:r>
          <w:rPr>
            <w:noProof/>
            <w:webHidden/>
          </w:rPr>
        </w:r>
        <w:r>
          <w:rPr>
            <w:noProof/>
            <w:webHidden/>
          </w:rPr>
          <w:fldChar w:fldCharType="separate"/>
        </w:r>
        <w:r>
          <w:rPr>
            <w:noProof/>
            <w:webHidden/>
          </w:rPr>
          <w:t>35</w:t>
        </w:r>
        <w:r>
          <w:rPr>
            <w:noProof/>
            <w:webHidden/>
          </w:rPr>
          <w:fldChar w:fldCharType="end"/>
        </w:r>
      </w:hyperlink>
    </w:p>
    <w:p w14:paraId="5CED6B9E" w14:textId="42AF3CA0" w:rsidR="008233CA" w:rsidRDefault="008233CA">
      <w:pPr>
        <w:pStyle w:val="TM1"/>
        <w:rPr>
          <w:rFonts w:asciiTheme="minorHAnsi" w:eastAsiaTheme="minorEastAsia" w:hAnsiTheme="minorHAnsi" w:cstheme="minorBidi"/>
          <w:b w:val="0"/>
          <w:noProof/>
          <w:color w:val="auto"/>
          <w:kern w:val="2"/>
          <w:sz w:val="24"/>
          <w:szCs w:val="24"/>
          <w:lang w:val="nl-BE" w:eastAsia="nl-BE"/>
          <w14:ligatures w14:val="standardContextual"/>
        </w:rPr>
      </w:pPr>
      <w:hyperlink w:anchor="_Toc166498511" w:history="1">
        <w:r w:rsidRPr="00B30B1E">
          <w:rPr>
            <w:rStyle w:val="Lienhypertexte"/>
            <w:rFonts w:ascii="Georgia" w:hAnsi="Georgia"/>
            <w:noProof/>
          </w:rPr>
          <w:t>6</w:t>
        </w:r>
        <w:r>
          <w:rPr>
            <w:rFonts w:asciiTheme="minorHAnsi" w:eastAsiaTheme="minorEastAsia" w:hAnsiTheme="minorHAnsi" w:cstheme="minorBidi"/>
            <w:b w:val="0"/>
            <w:noProof/>
            <w:color w:val="auto"/>
            <w:kern w:val="2"/>
            <w:sz w:val="24"/>
            <w:szCs w:val="24"/>
            <w:lang w:val="nl-BE" w:eastAsia="nl-BE"/>
            <w14:ligatures w14:val="standardContextual"/>
          </w:rPr>
          <w:tab/>
        </w:r>
        <w:r w:rsidRPr="00B30B1E">
          <w:rPr>
            <w:rStyle w:val="Lienhypertexte"/>
            <w:rFonts w:ascii="Georgia" w:hAnsi="Georgia"/>
            <w:noProof/>
          </w:rPr>
          <w:t>Offerteformulieren</w:t>
        </w:r>
        <w:r>
          <w:rPr>
            <w:noProof/>
            <w:webHidden/>
          </w:rPr>
          <w:tab/>
        </w:r>
        <w:r>
          <w:rPr>
            <w:noProof/>
            <w:webHidden/>
          </w:rPr>
          <w:fldChar w:fldCharType="begin"/>
        </w:r>
        <w:r>
          <w:rPr>
            <w:noProof/>
            <w:webHidden/>
          </w:rPr>
          <w:instrText xml:space="preserve"> PAGEREF _Toc166498511 \h </w:instrText>
        </w:r>
        <w:r>
          <w:rPr>
            <w:noProof/>
            <w:webHidden/>
          </w:rPr>
        </w:r>
        <w:r>
          <w:rPr>
            <w:noProof/>
            <w:webHidden/>
          </w:rPr>
          <w:fldChar w:fldCharType="separate"/>
        </w:r>
        <w:r>
          <w:rPr>
            <w:noProof/>
            <w:webHidden/>
          </w:rPr>
          <w:t>36</w:t>
        </w:r>
        <w:r>
          <w:rPr>
            <w:noProof/>
            <w:webHidden/>
          </w:rPr>
          <w:fldChar w:fldCharType="end"/>
        </w:r>
      </w:hyperlink>
    </w:p>
    <w:p w14:paraId="1B468470" w14:textId="6D39BEBD"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512" w:history="1">
        <w:r w:rsidRPr="00B30B1E">
          <w:rPr>
            <w:rStyle w:val="Lienhypertexte"/>
            <w:rFonts w:ascii="Georgia" w:hAnsi="Georgia" w:cstheme="minorHAnsi"/>
            <w:noProof/>
          </w:rPr>
          <w:t>6.1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Identificatiefiche</w:t>
        </w:r>
        <w:r>
          <w:rPr>
            <w:noProof/>
            <w:webHidden/>
          </w:rPr>
          <w:tab/>
        </w:r>
        <w:r>
          <w:rPr>
            <w:noProof/>
            <w:webHidden/>
          </w:rPr>
          <w:fldChar w:fldCharType="begin"/>
        </w:r>
        <w:r>
          <w:rPr>
            <w:noProof/>
            <w:webHidden/>
          </w:rPr>
          <w:instrText xml:space="preserve"> PAGEREF _Toc166498512 \h </w:instrText>
        </w:r>
        <w:r>
          <w:rPr>
            <w:noProof/>
            <w:webHidden/>
          </w:rPr>
        </w:r>
        <w:r>
          <w:rPr>
            <w:noProof/>
            <w:webHidden/>
          </w:rPr>
          <w:fldChar w:fldCharType="separate"/>
        </w:r>
        <w:r>
          <w:rPr>
            <w:noProof/>
            <w:webHidden/>
          </w:rPr>
          <w:t>36</w:t>
        </w:r>
        <w:r>
          <w:rPr>
            <w:noProof/>
            <w:webHidden/>
          </w:rPr>
          <w:fldChar w:fldCharType="end"/>
        </w:r>
      </w:hyperlink>
    </w:p>
    <w:p w14:paraId="7B536FB6" w14:textId="3CABF97D"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513" w:history="1">
        <w:r w:rsidRPr="00B30B1E">
          <w:rPr>
            <w:rStyle w:val="Lienhypertexte"/>
            <w:rFonts w:ascii="Georgia" w:hAnsi="Georgia" w:cs="Calibri"/>
            <w:noProof/>
          </w:rPr>
          <w:t>6.1.1</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Privaatrechtelijke/publiekrechtelijke entiteit met een rechtsvorm</w:t>
        </w:r>
        <w:r>
          <w:rPr>
            <w:noProof/>
            <w:webHidden/>
          </w:rPr>
          <w:tab/>
        </w:r>
        <w:r>
          <w:rPr>
            <w:noProof/>
            <w:webHidden/>
          </w:rPr>
          <w:fldChar w:fldCharType="begin"/>
        </w:r>
        <w:r>
          <w:rPr>
            <w:noProof/>
            <w:webHidden/>
          </w:rPr>
          <w:instrText xml:space="preserve"> PAGEREF _Toc166498513 \h </w:instrText>
        </w:r>
        <w:r>
          <w:rPr>
            <w:noProof/>
            <w:webHidden/>
          </w:rPr>
        </w:r>
        <w:r>
          <w:rPr>
            <w:noProof/>
            <w:webHidden/>
          </w:rPr>
          <w:fldChar w:fldCharType="separate"/>
        </w:r>
        <w:r>
          <w:rPr>
            <w:noProof/>
            <w:webHidden/>
          </w:rPr>
          <w:t>36</w:t>
        </w:r>
        <w:r>
          <w:rPr>
            <w:noProof/>
            <w:webHidden/>
          </w:rPr>
          <w:fldChar w:fldCharType="end"/>
        </w:r>
      </w:hyperlink>
    </w:p>
    <w:p w14:paraId="4AF18DB5" w14:textId="0749A243" w:rsidR="008233CA" w:rsidRDefault="008233CA">
      <w:pPr>
        <w:pStyle w:val="TM3"/>
        <w:rPr>
          <w:rFonts w:asciiTheme="minorHAnsi" w:eastAsiaTheme="minorEastAsia" w:hAnsiTheme="minorHAnsi" w:cstheme="minorBidi"/>
          <w:noProof/>
          <w:color w:val="auto"/>
          <w:kern w:val="2"/>
          <w:sz w:val="24"/>
          <w:szCs w:val="24"/>
          <w:lang w:val="nl-BE" w:eastAsia="nl-BE"/>
          <w14:ligatures w14:val="standardContextual"/>
        </w:rPr>
      </w:pPr>
      <w:hyperlink w:anchor="_Toc166498514" w:history="1">
        <w:r w:rsidRPr="00B30B1E">
          <w:rPr>
            <w:rStyle w:val="Lienhypertexte"/>
            <w:rFonts w:ascii="Georgia" w:hAnsi="Georgia" w:cs="Calibri"/>
            <w:noProof/>
          </w:rPr>
          <w:t>6.1.2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Onderaannemers</w:t>
        </w:r>
        <w:r>
          <w:rPr>
            <w:noProof/>
            <w:webHidden/>
          </w:rPr>
          <w:tab/>
        </w:r>
        <w:r>
          <w:rPr>
            <w:noProof/>
            <w:webHidden/>
          </w:rPr>
          <w:fldChar w:fldCharType="begin"/>
        </w:r>
        <w:r>
          <w:rPr>
            <w:noProof/>
            <w:webHidden/>
          </w:rPr>
          <w:instrText xml:space="preserve"> PAGEREF _Toc166498514 \h </w:instrText>
        </w:r>
        <w:r>
          <w:rPr>
            <w:noProof/>
            <w:webHidden/>
          </w:rPr>
        </w:r>
        <w:r>
          <w:rPr>
            <w:noProof/>
            <w:webHidden/>
          </w:rPr>
          <w:fldChar w:fldCharType="separate"/>
        </w:r>
        <w:r>
          <w:rPr>
            <w:noProof/>
            <w:webHidden/>
          </w:rPr>
          <w:t>37</w:t>
        </w:r>
        <w:r>
          <w:rPr>
            <w:noProof/>
            <w:webHidden/>
          </w:rPr>
          <w:fldChar w:fldCharType="end"/>
        </w:r>
      </w:hyperlink>
    </w:p>
    <w:p w14:paraId="2FD62482" w14:textId="44B36C6F"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515" w:history="1">
        <w:r w:rsidRPr="00B30B1E">
          <w:rPr>
            <w:rStyle w:val="Lienhypertexte"/>
            <w:rFonts w:ascii="Georgia" w:hAnsi="Georgia" w:cstheme="minorHAnsi"/>
            <w:noProof/>
          </w:rPr>
          <w:t>6.2</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Offerteformulier – Prijzen</w:t>
        </w:r>
        <w:r>
          <w:rPr>
            <w:noProof/>
            <w:webHidden/>
          </w:rPr>
          <w:tab/>
        </w:r>
        <w:r>
          <w:rPr>
            <w:noProof/>
            <w:webHidden/>
          </w:rPr>
          <w:fldChar w:fldCharType="begin"/>
        </w:r>
        <w:r>
          <w:rPr>
            <w:noProof/>
            <w:webHidden/>
          </w:rPr>
          <w:instrText xml:space="preserve"> PAGEREF _Toc166498515 \h </w:instrText>
        </w:r>
        <w:r>
          <w:rPr>
            <w:noProof/>
            <w:webHidden/>
          </w:rPr>
        </w:r>
        <w:r>
          <w:rPr>
            <w:noProof/>
            <w:webHidden/>
          </w:rPr>
          <w:fldChar w:fldCharType="separate"/>
        </w:r>
        <w:r>
          <w:rPr>
            <w:noProof/>
            <w:webHidden/>
          </w:rPr>
          <w:t>38</w:t>
        </w:r>
        <w:r>
          <w:rPr>
            <w:noProof/>
            <w:webHidden/>
          </w:rPr>
          <w:fldChar w:fldCharType="end"/>
        </w:r>
      </w:hyperlink>
    </w:p>
    <w:p w14:paraId="45435B34" w14:textId="5392F4FC"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516" w:history="1">
        <w:r w:rsidRPr="00B30B1E">
          <w:rPr>
            <w:rStyle w:val="Lienhypertexte"/>
            <w:rFonts w:ascii="Georgia" w:hAnsi="Georgia" w:cstheme="minorHAnsi"/>
            <w:noProof/>
          </w:rPr>
          <w:t>6.3</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Verklaring op eer – uitsluitingsgronden</w:t>
        </w:r>
        <w:r>
          <w:rPr>
            <w:noProof/>
            <w:webHidden/>
          </w:rPr>
          <w:tab/>
        </w:r>
        <w:r>
          <w:rPr>
            <w:noProof/>
            <w:webHidden/>
          </w:rPr>
          <w:fldChar w:fldCharType="begin"/>
        </w:r>
        <w:r>
          <w:rPr>
            <w:noProof/>
            <w:webHidden/>
          </w:rPr>
          <w:instrText xml:space="preserve"> PAGEREF _Toc166498516 \h </w:instrText>
        </w:r>
        <w:r>
          <w:rPr>
            <w:noProof/>
            <w:webHidden/>
          </w:rPr>
        </w:r>
        <w:r>
          <w:rPr>
            <w:noProof/>
            <w:webHidden/>
          </w:rPr>
          <w:fldChar w:fldCharType="separate"/>
        </w:r>
        <w:r>
          <w:rPr>
            <w:noProof/>
            <w:webHidden/>
          </w:rPr>
          <w:t>39</w:t>
        </w:r>
        <w:r>
          <w:rPr>
            <w:noProof/>
            <w:webHidden/>
          </w:rPr>
          <w:fldChar w:fldCharType="end"/>
        </w:r>
      </w:hyperlink>
    </w:p>
    <w:p w14:paraId="440EBAC6" w14:textId="2AF00681"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517" w:history="1">
        <w:r w:rsidRPr="00B30B1E">
          <w:rPr>
            <w:rStyle w:val="Lienhypertexte"/>
            <w:rFonts w:ascii="Georgia" w:hAnsi="Georgia" w:cstheme="minorHAnsi"/>
            <w:noProof/>
          </w:rPr>
          <w:t>6.4</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GDPR clauses</w:t>
        </w:r>
        <w:r>
          <w:rPr>
            <w:noProof/>
            <w:webHidden/>
          </w:rPr>
          <w:tab/>
        </w:r>
        <w:r>
          <w:rPr>
            <w:noProof/>
            <w:webHidden/>
          </w:rPr>
          <w:fldChar w:fldCharType="begin"/>
        </w:r>
        <w:r>
          <w:rPr>
            <w:noProof/>
            <w:webHidden/>
          </w:rPr>
          <w:instrText xml:space="preserve"> PAGEREF _Toc166498517 \h </w:instrText>
        </w:r>
        <w:r>
          <w:rPr>
            <w:noProof/>
            <w:webHidden/>
          </w:rPr>
        </w:r>
        <w:r>
          <w:rPr>
            <w:noProof/>
            <w:webHidden/>
          </w:rPr>
          <w:fldChar w:fldCharType="separate"/>
        </w:r>
        <w:r>
          <w:rPr>
            <w:noProof/>
            <w:webHidden/>
          </w:rPr>
          <w:t>41</w:t>
        </w:r>
        <w:r>
          <w:rPr>
            <w:noProof/>
            <w:webHidden/>
          </w:rPr>
          <w:fldChar w:fldCharType="end"/>
        </w:r>
      </w:hyperlink>
    </w:p>
    <w:p w14:paraId="04201274" w14:textId="2152D9C8"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518" w:history="1">
        <w:r w:rsidRPr="00B30B1E">
          <w:rPr>
            <w:rStyle w:val="Lienhypertexte"/>
            <w:rFonts w:ascii="Georgia" w:hAnsi="Georgia" w:cstheme="minorHAnsi"/>
            <w:noProof/>
          </w:rPr>
          <w:t>6.5</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Beschrijving van de doelgroep/7 jongerenprofielen</w:t>
        </w:r>
        <w:r>
          <w:rPr>
            <w:noProof/>
            <w:webHidden/>
          </w:rPr>
          <w:tab/>
        </w:r>
        <w:r>
          <w:rPr>
            <w:noProof/>
            <w:webHidden/>
          </w:rPr>
          <w:fldChar w:fldCharType="begin"/>
        </w:r>
        <w:r>
          <w:rPr>
            <w:noProof/>
            <w:webHidden/>
          </w:rPr>
          <w:instrText xml:space="preserve"> PAGEREF _Toc166498518 \h </w:instrText>
        </w:r>
        <w:r>
          <w:rPr>
            <w:noProof/>
            <w:webHidden/>
          </w:rPr>
        </w:r>
        <w:r>
          <w:rPr>
            <w:noProof/>
            <w:webHidden/>
          </w:rPr>
          <w:fldChar w:fldCharType="separate"/>
        </w:r>
        <w:r>
          <w:rPr>
            <w:noProof/>
            <w:webHidden/>
          </w:rPr>
          <w:t>44</w:t>
        </w:r>
        <w:r>
          <w:rPr>
            <w:noProof/>
            <w:webHidden/>
          </w:rPr>
          <w:fldChar w:fldCharType="end"/>
        </w:r>
      </w:hyperlink>
    </w:p>
    <w:p w14:paraId="5D709B6B" w14:textId="0BC316DC"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519" w:history="1">
        <w:r w:rsidRPr="00B30B1E">
          <w:rPr>
            <w:rStyle w:val="Lienhypertexte"/>
            <w:rFonts w:ascii="Georgia" w:hAnsi="Georgia" w:cstheme="minorHAnsi"/>
            <w:noProof/>
          </w:rPr>
          <w:t>6.6</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Concept note – SoliDare Fest II (najaar 2024)</w:t>
        </w:r>
        <w:r>
          <w:rPr>
            <w:noProof/>
            <w:webHidden/>
          </w:rPr>
          <w:tab/>
        </w:r>
        <w:r>
          <w:rPr>
            <w:noProof/>
            <w:webHidden/>
          </w:rPr>
          <w:fldChar w:fldCharType="begin"/>
        </w:r>
        <w:r>
          <w:rPr>
            <w:noProof/>
            <w:webHidden/>
          </w:rPr>
          <w:instrText xml:space="preserve"> PAGEREF _Toc166498519 \h </w:instrText>
        </w:r>
        <w:r>
          <w:rPr>
            <w:noProof/>
            <w:webHidden/>
          </w:rPr>
        </w:r>
        <w:r>
          <w:rPr>
            <w:noProof/>
            <w:webHidden/>
          </w:rPr>
          <w:fldChar w:fldCharType="separate"/>
        </w:r>
        <w:r>
          <w:rPr>
            <w:noProof/>
            <w:webHidden/>
          </w:rPr>
          <w:t>49</w:t>
        </w:r>
        <w:r>
          <w:rPr>
            <w:noProof/>
            <w:webHidden/>
          </w:rPr>
          <w:fldChar w:fldCharType="end"/>
        </w:r>
      </w:hyperlink>
    </w:p>
    <w:p w14:paraId="44074950" w14:textId="72B8919A" w:rsidR="008233CA" w:rsidRDefault="008233CA">
      <w:pPr>
        <w:pStyle w:val="TM2"/>
        <w:rPr>
          <w:rFonts w:asciiTheme="minorHAnsi" w:eastAsiaTheme="minorEastAsia" w:hAnsiTheme="minorHAnsi" w:cstheme="minorBidi"/>
          <w:noProof/>
          <w:color w:val="auto"/>
          <w:kern w:val="2"/>
          <w:sz w:val="24"/>
          <w:szCs w:val="24"/>
          <w:lang w:val="nl-BE" w:eastAsia="nl-BE"/>
          <w14:ligatures w14:val="standardContextual"/>
        </w:rPr>
      </w:pPr>
      <w:hyperlink w:anchor="_Toc166498520" w:history="1">
        <w:r w:rsidRPr="00B30B1E">
          <w:rPr>
            <w:rStyle w:val="Lienhypertexte"/>
            <w:rFonts w:ascii="Georgia" w:hAnsi="Georgia" w:cstheme="minorHAnsi"/>
            <w:noProof/>
          </w:rPr>
          <w:t>6.7</w:t>
        </w:r>
        <w:r>
          <w:rPr>
            <w:rFonts w:asciiTheme="minorHAnsi" w:eastAsiaTheme="minorEastAsia" w:hAnsiTheme="minorHAnsi" w:cstheme="minorBidi"/>
            <w:noProof/>
            <w:color w:val="auto"/>
            <w:kern w:val="2"/>
            <w:sz w:val="24"/>
            <w:szCs w:val="24"/>
            <w:lang w:val="nl-BE" w:eastAsia="nl-BE"/>
            <w14:ligatures w14:val="standardContextual"/>
          </w:rPr>
          <w:tab/>
        </w:r>
        <w:r w:rsidRPr="00B30B1E">
          <w:rPr>
            <w:rStyle w:val="Lienhypertexte"/>
            <w:rFonts w:ascii="Georgia" w:hAnsi="Georgia"/>
            <w:noProof/>
          </w:rPr>
          <w:t>In te dienen documenten – exhaustieve lijst</w:t>
        </w:r>
        <w:r>
          <w:rPr>
            <w:noProof/>
            <w:webHidden/>
          </w:rPr>
          <w:tab/>
        </w:r>
        <w:r>
          <w:rPr>
            <w:noProof/>
            <w:webHidden/>
          </w:rPr>
          <w:fldChar w:fldCharType="begin"/>
        </w:r>
        <w:r>
          <w:rPr>
            <w:noProof/>
            <w:webHidden/>
          </w:rPr>
          <w:instrText xml:space="preserve"> PAGEREF _Toc166498520 \h </w:instrText>
        </w:r>
        <w:r>
          <w:rPr>
            <w:noProof/>
            <w:webHidden/>
          </w:rPr>
        </w:r>
        <w:r>
          <w:rPr>
            <w:noProof/>
            <w:webHidden/>
          </w:rPr>
          <w:fldChar w:fldCharType="separate"/>
        </w:r>
        <w:r>
          <w:rPr>
            <w:noProof/>
            <w:webHidden/>
          </w:rPr>
          <w:t>61</w:t>
        </w:r>
        <w:r>
          <w:rPr>
            <w:noProof/>
            <w:webHidden/>
          </w:rPr>
          <w:fldChar w:fldCharType="end"/>
        </w:r>
      </w:hyperlink>
    </w:p>
    <w:p w14:paraId="15B7BC6C" w14:textId="66945C0D" w:rsidR="52631CAD" w:rsidRPr="008B5CB3" w:rsidRDefault="52631CAD" w:rsidP="00A64BED">
      <w:pPr>
        <w:pStyle w:val="TM3"/>
        <w:rPr>
          <w:rFonts w:ascii="Georgia" w:hAnsi="Georgia"/>
        </w:rPr>
      </w:pPr>
      <w:r w:rsidRPr="008B5CB3">
        <w:rPr>
          <w:rFonts w:ascii="Georgia" w:hAnsi="Georgia"/>
        </w:rPr>
        <w:fldChar w:fldCharType="end"/>
      </w:r>
    </w:p>
    <w:p w14:paraId="53FA1D91" w14:textId="77777777" w:rsidR="00C45EFE" w:rsidRPr="008B5CB3" w:rsidRDefault="00C45EFE" w:rsidP="00A64BED">
      <w:pPr>
        <w:spacing w:after="0" w:line="20" w:lineRule="atLeast"/>
      </w:pPr>
    </w:p>
    <w:p w14:paraId="3D4D38F0" w14:textId="77777777" w:rsidR="00251977" w:rsidRPr="008B5CB3" w:rsidRDefault="00251977" w:rsidP="00A64BED">
      <w:pPr>
        <w:spacing w:after="0" w:line="20" w:lineRule="atLeast"/>
      </w:pPr>
    </w:p>
    <w:p w14:paraId="568E334A" w14:textId="77777777" w:rsidR="00251977" w:rsidRPr="008B5CB3" w:rsidRDefault="00251977" w:rsidP="00A64BED">
      <w:pPr>
        <w:spacing w:after="0" w:line="20" w:lineRule="atLeast"/>
      </w:pPr>
    </w:p>
    <w:p w14:paraId="28529180" w14:textId="77777777" w:rsidR="00251977" w:rsidRPr="008B5CB3" w:rsidRDefault="00251977" w:rsidP="00A64BED">
      <w:pPr>
        <w:spacing w:after="0" w:line="20" w:lineRule="atLeast"/>
        <w:rPr>
          <w:rFonts w:cs="Calibri"/>
          <w:b/>
          <w:color w:val="FFFFFF"/>
          <w:sz w:val="32"/>
          <w:szCs w:val="32"/>
        </w:rPr>
      </w:pPr>
      <w:r>
        <w:br w:type="page"/>
      </w:r>
    </w:p>
    <w:p w14:paraId="02A49965" w14:textId="0ADB9B66" w:rsidR="002B7D5A" w:rsidRPr="008B5CB3" w:rsidRDefault="006C4396" w:rsidP="00A64BED">
      <w:pPr>
        <w:pStyle w:val="Titre1"/>
        <w:spacing w:before="0" w:after="0" w:line="20" w:lineRule="atLeast"/>
        <w:rPr>
          <w:rFonts w:ascii="Georgia" w:hAnsi="Georgia"/>
        </w:rPr>
      </w:pPr>
      <w:bookmarkStart w:id="0" w:name="_Toc166498431"/>
      <w:r>
        <w:rPr>
          <w:rFonts w:ascii="Georgia" w:hAnsi="Georgia"/>
        </w:rPr>
        <w:lastRenderedPageBreak/>
        <w:t>Algemeen</w:t>
      </w:r>
      <w:bookmarkEnd w:id="0"/>
      <w:r>
        <w:rPr>
          <w:rFonts w:ascii="Georgia" w:hAnsi="Georgia"/>
        </w:rPr>
        <w:t xml:space="preserve"> </w:t>
      </w:r>
    </w:p>
    <w:p w14:paraId="4F19E5D1" w14:textId="77777777" w:rsidR="00041BCD" w:rsidRPr="008B5CB3" w:rsidRDefault="00041BCD" w:rsidP="00A64BED">
      <w:pPr>
        <w:spacing w:after="0" w:line="20" w:lineRule="atLeast"/>
      </w:pPr>
    </w:p>
    <w:p w14:paraId="2B3B8C5D" w14:textId="77777777" w:rsidR="007D49AC" w:rsidRPr="008B5CB3" w:rsidRDefault="007D49AC" w:rsidP="00A64BED">
      <w:pPr>
        <w:spacing w:after="0" w:line="20" w:lineRule="atLeast"/>
      </w:pPr>
    </w:p>
    <w:p w14:paraId="5C658332" w14:textId="4966B62A" w:rsidR="002B2250" w:rsidRPr="008B5CB3" w:rsidRDefault="006C4396" w:rsidP="00A64BED">
      <w:pPr>
        <w:pStyle w:val="Titre2"/>
        <w:spacing w:before="0" w:after="0" w:line="20" w:lineRule="atLeast"/>
        <w:rPr>
          <w:rFonts w:ascii="Georgia" w:hAnsi="Georgia"/>
        </w:rPr>
      </w:pPr>
      <w:bookmarkStart w:id="1" w:name="_Toc166498432"/>
      <w:r>
        <w:rPr>
          <w:rFonts w:ascii="Georgia" w:hAnsi="Georgia"/>
        </w:rPr>
        <w:t>Afwijkingen van de algemene uitvoeringsregels</w:t>
      </w:r>
      <w:bookmarkEnd w:id="1"/>
    </w:p>
    <w:p w14:paraId="1C6DE358" w14:textId="77777777" w:rsidR="00041BCD" w:rsidRPr="008B5CB3" w:rsidRDefault="00041BCD" w:rsidP="00A64BED">
      <w:pPr>
        <w:pStyle w:val="Corpsdetexte"/>
        <w:spacing w:after="0" w:line="20" w:lineRule="atLeast"/>
        <w:rPr>
          <w:rFonts w:ascii="Georgia" w:hAnsi="Georgia"/>
          <w:color w:val="585756"/>
          <w:sz w:val="21"/>
        </w:rPr>
      </w:pPr>
    </w:p>
    <w:p w14:paraId="6CAC9882" w14:textId="2F925905" w:rsidR="002B2250" w:rsidRPr="008B5CB3" w:rsidRDefault="002B2250" w:rsidP="00A64BED">
      <w:pPr>
        <w:pStyle w:val="Corpsdetexte"/>
        <w:spacing w:after="0" w:line="20" w:lineRule="atLeast"/>
        <w:rPr>
          <w:rFonts w:ascii="Georgia" w:hAnsi="Georgia"/>
          <w:color w:val="585756"/>
          <w:sz w:val="21"/>
        </w:rPr>
      </w:pPr>
      <w:r>
        <w:rPr>
          <w:rFonts w:ascii="Georgia" w:hAnsi="Georgia"/>
          <w:color w:val="585756"/>
          <w:sz w:val="21"/>
        </w:rPr>
        <w:t xml:space="preserve">Het hoofdstuk ‘Bijzondere contractuele en administratieve bepalingen’ van dit bijzonder bestek bevat de bijzondere administratieve en contractuele bepalingen van toepassing op deze overheidsopdracht en die het koninklijk besluit van 14 januari 2013 tot bepaling van de algemene uitvoeringsregels van de overheidsopdrachten en van de concessies voor openbare werken aanvullen of verduidelijken. </w:t>
      </w:r>
    </w:p>
    <w:p w14:paraId="6BEEE6F2" w14:textId="77777777" w:rsidR="002B2250" w:rsidRPr="008B5CB3" w:rsidRDefault="002B2250" w:rsidP="00A64BED">
      <w:pPr>
        <w:pStyle w:val="Corpsdetexte"/>
        <w:spacing w:after="0" w:line="20" w:lineRule="atLeast"/>
        <w:rPr>
          <w:rFonts w:ascii="Georgia" w:hAnsi="Georgia"/>
          <w:color w:val="585756"/>
          <w:sz w:val="21"/>
        </w:rPr>
      </w:pPr>
    </w:p>
    <w:p w14:paraId="66B7D436" w14:textId="6D10B722" w:rsidR="002B2250" w:rsidRPr="008B5CB3" w:rsidRDefault="002B2250" w:rsidP="00A64BED">
      <w:pPr>
        <w:pStyle w:val="Corpsdetexte"/>
        <w:spacing w:after="0" w:line="20" w:lineRule="atLeast"/>
        <w:rPr>
          <w:rFonts w:ascii="Georgia" w:hAnsi="Georgia"/>
          <w:color w:val="585756"/>
          <w:sz w:val="21"/>
        </w:rPr>
      </w:pPr>
      <w:r>
        <w:rPr>
          <w:rFonts w:ascii="Georgia" w:hAnsi="Georgia"/>
          <w:color w:val="585756"/>
          <w:sz w:val="21"/>
        </w:rPr>
        <w:t>Dit bijzonder bestek wijkt bovendien af van artikel 19 van dit koninklijk besluit (zie punt 4.4 hieronder).</w:t>
      </w:r>
    </w:p>
    <w:p w14:paraId="3D93674D" w14:textId="77777777" w:rsidR="0069031C" w:rsidRPr="008B5CB3" w:rsidRDefault="0069031C" w:rsidP="00A64BED">
      <w:pPr>
        <w:pStyle w:val="Corpsdetexte"/>
        <w:spacing w:after="0" w:line="20" w:lineRule="atLeast"/>
        <w:rPr>
          <w:rFonts w:ascii="Georgia" w:hAnsi="Georgia"/>
          <w:color w:val="585756"/>
          <w:sz w:val="21"/>
        </w:rPr>
      </w:pPr>
    </w:p>
    <w:p w14:paraId="1D26814B" w14:textId="77777777" w:rsidR="00041BCD" w:rsidRPr="008B5CB3" w:rsidRDefault="00041BCD" w:rsidP="00A64BED">
      <w:pPr>
        <w:pStyle w:val="Corpsdetexte"/>
        <w:spacing w:after="0" w:line="20" w:lineRule="atLeast"/>
        <w:rPr>
          <w:rFonts w:ascii="Georgia" w:hAnsi="Georgia"/>
          <w:color w:val="585756"/>
          <w:sz w:val="21"/>
        </w:rPr>
      </w:pPr>
    </w:p>
    <w:p w14:paraId="191E3682" w14:textId="1B87CCC8" w:rsidR="00C93F59" w:rsidRPr="008B5CB3" w:rsidRDefault="0067285B" w:rsidP="008B5CB3">
      <w:pPr>
        <w:pStyle w:val="Titre2"/>
        <w:spacing w:before="0" w:after="0" w:line="20" w:lineRule="atLeast"/>
        <w:rPr>
          <w:rFonts w:ascii="Georgia" w:hAnsi="Georgia"/>
        </w:rPr>
      </w:pPr>
      <w:bookmarkStart w:id="2" w:name="_Ref260219633"/>
      <w:bookmarkStart w:id="3" w:name="_Ref260219636"/>
      <w:bookmarkStart w:id="4" w:name="_Toc364253062"/>
      <w:bookmarkStart w:id="5" w:name="_Toc166498433"/>
      <w:r>
        <w:rPr>
          <w:rFonts w:ascii="Georgia" w:hAnsi="Georgia"/>
        </w:rPr>
        <w:t>Aanbestedende overheid</w:t>
      </w:r>
      <w:bookmarkStart w:id="6" w:name="_Toc257039813"/>
      <w:bookmarkStart w:id="7" w:name="_Toc366161146"/>
      <w:bookmarkEnd w:id="2"/>
      <w:bookmarkEnd w:id="3"/>
      <w:bookmarkEnd w:id="4"/>
      <w:bookmarkEnd w:id="5"/>
    </w:p>
    <w:p w14:paraId="115B99CD" w14:textId="77777777" w:rsidR="00041BCD" w:rsidRPr="008B5CB3" w:rsidRDefault="00041BCD" w:rsidP="00A64BED">
      <w:pPr>
        <w:pStyle w:val="Corpsdetexte"/>
        <w:spacing w:after="0" w:line="20" w:lineRule="atLeast"/>
        <w:rPr>
          <w:rFonts w:ascii="Georgia" w:hAnsi="Georgia"/>
          <w:color w:val="585756"/>
          <w:sz w:val="21"/>
        </w:rPr>
      </w:pPr>
    </w:p>
    <w:p w14:paraId="6C9CFA4A" w14:textId="5F287AAF" w:rsidR="00041BCD" w:rsidRPr="008B5CB3" w:rsidRDefault="00F31F55" w:rsidP="00A64BED">
      <w:pPr>
        <w:pStyle w:val="Corpsdetexte"/>
        <w:spacing w:after="0" w:line="20" w:lineRule="atLeast"/>
        <w:rPr>
          <w:rFonts w:ascii="Georgia" w:hAnsi="Georgia"/>
          <w:color w:val="585756"/>
          <w:sz w:val="21"/>
        </w:rPr>
      </w:pPr>
      <w:r>
        <w:rPr>
          <w:rFonts w:ascii="Georgia" w:hAnsi="Georgia"/>
          <w:color w:val="585756"/>
          <w:sz w:val="21"/>
        </w:rPr>
        <w:t>Deze overheidsopdracht wordt gelanceerd door Enabel, het Belgisch Ontwikkelingsagentschap, naamloze vennootschap met sociaal oogmerk, met maatschappelijke zetel op de Hoogstraat 147, 1000 Brussel, België, ingeschreven bij de Kruispuntbank van Ondernemingen onder het nummer 0264.814.354, vertegenwoordigd door Jean Van Wetter, Algemeen directeur, en Danny Verspreet, directeur Financiën en IT.</w:t>
      </w:r>
    </w:p>
    <w:p w14:paraId="5F4EB7DA" w14:textId="77777777" w:rsidR="00041BCD" w:rsidRPr="008B5CB3" w:rsidRDefault="00041BCD" w:rsidP="00A64BED">
      <w:pPr>
        <w:pStyle w:val="Corpsdetexte"/>
        <w:spacing w:after="0" w:line="20" w:lineRule="atLeast"/>
        <w:rPr>
          <w:rFonts w:ascii="Georgia" w:hAnsi="Georgia"/>
        </w:rPr>
      </w:pPr>
    </w:p>
    <w:p w14:paraId="23FB6DC4" w14:textId="77777777" w:rsidR="00A1392F" w:rsidRPr="008B5CB3" w:rsidRDefault="00A1392F" w:rsidP="00A64BED">
      <w:pPr>
        <w:pStyle w:val="Corpsdetexte"/>
        <w:spacing w:after="0" w:line="20" w:lineRule="atLeast"/>
        <w:rPr>
          <w:rFonts w:ascii="Georgia" w:hAnsi="Georgia"/>
        </w:rPr>
      </w:pPr>
    </w:p>
    <w:p w14:paraId="6A1D21F9" w14:textId="7316B01C" w:rsidR="00C93F59" w:rsidRPr="008B5CB3" w:rsidRDefault="0067285B" w:rsidP="008B5CB3">
      <w:pPr>
        <w:pStyle w:val="Titre2"/>
        <w:spacing w:before="0" w:after="0" w:line="20" w:lineRule="atLeast"/>
        <w:rPr>
          <w:rFonts w:ascii="Georgia" w:hAnsi="Georgia"/>
        </w:rPr>
      </w:pPr>
      <w:bookmarkStart w:id="8" w:name="_Toc166498434"/>
      <w:r>
        <w:rPr>
          <w:rFonts w:ascii="Georgia" w:hAnsi="Georgia"/>
        </w:rPr>
        <w:t xml:space="preserve">Institutioneel kader van </w:t>
      </w:r>
      <w:bookmarkEnd w:id="6"/>
      <w:bookmarkEnd w:id="7"/>
      <w:r>
        <w:rPr>
          <w:rFonts w:ascii="Georgia" w:hAnsi="Georgia"/>
        </w:rPr>
        <w:t>Enabel</w:t>
      </w:r>
      <w:bookmarkEnd w:id="8"/>
    </w:p>
    <w:p w14:paraId="050DDD9A" w14:textId="77777777" w:rsidR="00041BCD" w:rsidRPr="008B5CB3" w:rsidRDefault="00041BCD" w:rsidP="00A64BED">
      <w:pPr>
        <w:pStyle w:val="Corpsdetexte"/>
        <w:spacing w:after="0" w:line="20" w:lineRule="atLeast"/>
        <w:rPr>
          <w:rFonts w:ascii="Georgia" w:hAnsi="Georgia"/>
          <w:color w:val="585756"/>
          <w:sz w:val="21"/>
        </w:rPr>
      </w:pPr>
    </w:p>
    <w:p w14:paraId="7AAD2DD0" w14:textId="00C0F1EE" w:rsidR="00C93F59" w:rsidRPr="008B5CB3" w:rsidRDefault="00C93F59" w:rsidP="00A64BED">
      <w:pPr>
        <w:pStyle w:val="Corpsdetexte"/>
        <w:spacing w:after="0" w:line="20" w:lineRule="atLeast"/>
        <w:rPr>
          <w:rFonts w:ascii="Georgia" w:hAnsi="Georgia"/>
          <w:color w:val="585756"/>
          <w:sz w:val="21"/>
        </w:rPr>
      </w:pPr>
      <w:r>
        <w:rPr>
          <w:rFonts w:ascii="Georgia" w:hAnsi="Georgia"/>
          <w:color w:val="585756"/>
          <w:sz w:val="21"/>
        </w:rPr>
        <w:t>Enabel heeft de exclusieve bevoegdheid inzake de tenuitvoerlegging, binnen of buiten het grondgebied van België, van taken van openbare dienst op het vlak van de directe bilaterale samenwerking met de partnerlanden. Bovendien kan Enabel op verzoek van instellingen van openbaar nut ook andere opdrachten inzake ontwikkelingssamenwerking uitvoeren en eigen acties ontwikkelen die bijdragen tot de realisatie van zijn doelstellingen.</w:t>
      </w:r>
    </w:p>
    <w:p w14:paraId="456D801C" w14:textId="77777777" w:rsidR="00C93F59" w:rsidRPr="0078423D" w:rsidRDefault="00C93F59" w:rsidP="00A64BED">
      <w:pPr>
        <w:pStyle w:val="BTCtextCTB"/>
        <w:spacing w:before="0" w:after="0" w:line="20" w:lineRule="atLeast"/>
        <w:rPr>
          <w:rFonts w:ascii="Georgia" w:hAnsi="Georgia"/>
          <w:color w:val="585756"/>
          <w:sz w:val="21"/>
          <w:lang w:val="nl-BE"/>
        </w:rPr>
      </w:pPr>
    </w:p>
    <w:p w14:paraId="72B4F4F8" w14:textId="60C37507" w:rsidR="002B2250" w:rsidRPr="008B5CB3" w:rsidRDefault="002B2250" w:rsidP="00A64BED">
      <w:pPr>
        <w:pStyle w:val="BTCtextCTB"/>
        <w:spacing w:before="0" w:after="0" w:line="20" w:lineRule="atLeast"/>
        <w:rPr>
          <w:rFonts w:ascii="Georgia" w:eastAsia="Calibri" w:hAnsi="Georgia"/>
          <w:color w:val="585756"/>
          <w:sz w:val="21"/>
        </w:rPr>
      </w:pPr>
      <w:r>
        <w:rPr>
          <w:rFonts w:ascii="Georgia" w:hAnsi="Georgia"/>
          <w:color w:val="585756"/>
          <w:sz w:val="21"/>
        </w:rPr>
        <w:t>Het institutionele kader van Enabel is onderworpen aan de volgende wetten:</w:t>
      </w:r>
    </w:p>
    <w:p w14:paraId="2326B951" w14:textId="77777777" w:rsidR="002B2250" w:rsidRPr="008B5CB3" w:rsidRDefault="002B2250" w:rsidP="00A64BED">
      <w:pPr>
        <w:pStyle w:val="BTCtextCTB"/>
        <w:spacing w:before="0" w:after="0" w:line="20" w:lineRule="atLeast"/>
        <w:rPr>
          <w:rFonts w:ascii="Georgia" w:eastAsia="Calibri" w:hAnsi="Georgia"/>
          <w:color w:val="585756"/>
          <w:sz w:val="21"/>
          <w:szCs w:val="22"/>
        </w:rPr>
      </w:pPr>
    </w:p>
    <w:p w14:paraId="1FA02F92" w14:textId="5F01D5F4" w:rsidR="002B2250" w:rsidRPr="008B5CB3" w:rsidRDefault="002B2250"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 De Belgische wet van 19 maart 2013 betreffende de Belgische ontwikkelingssamenwerking</w:t>
      </w:r>
      <w:r w:rsidRPr="008B5CB3">
        <w:rPr>
          <w:rFonts w:ascii="Georgia" w:eastAsia="Calibri" w:hAnsi="Georgia"/>
          <w:color w:val="585756"/>
          <w:sz w:val="21"/>
          <w:szCs w:val="22"/>
          <w:vertAlign w:val="superscript"/>
          <w:lang w:val="en-US"/>
        </w:rPr>
        <w:footnoteReference w:id="2"/>
      </w:r>
      <w:r>
        <w:rPr>
          <w:rFonts w:ascii="Georgia" w:hAnsi="Georgia"/>
          <w:color w:val="585756"/>
          <w:sz w:val="21"/>
        </w:rPr>
        <w:t>;</w:t>
      </w:r>
    </w:p>
    <w:p w14:paraId="5F4DB107" w14:textId="7B9024A7" w:rsidR="002B2250" w:rsidRPr="008B5CB3" w:rsidRDefault="002B2250"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 De Belgische wet van 21 december 1998 tot oprichting van de ‘Belgische Technische Coöperatie’ in de vorm van een vennootschap van publiek recht</w:t>
      </w:r>
      <w:r w:rsidRPr="008B5CB3">
        <w:rPr>
          <w:rFonts w:ascii="Georgia" w:eastAsia="Calibri" w:hAnsi="Georgia"/>
          <w:color w:val="585756"/>
          <w:sz w:val="21"/>
          <w:szCs w:val="22"/>
          <w:vertAlign w:val="superscript"/>
          <w:lang w:val="en-US"/>
        </w:rPr>
        <w:footnoteReference w:id="3"/>
      </w:r>
      <w:r>
        <w:rPr>
          <w:rFonts w:ascii="Georgia" w:hAnsi="Georgia"/>
          <w:color w:val="585756"/>
          <w:sz w:val="21"/>
        </w:rPr>
        <w:t>;</w:t>
      </w:r>
    </w:p>
    <w:p w14:paraId="428D5433" w14:textId="4156C125" w:rsidR="002B2250" w:rsidRPr="008B5CB3" w:rsidRDefault="002B2250"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 xml:space="preserve">- De wet van 23 november 2017 tot wijziging van de naam van de Belgische Technische Coöperatie en tot vaststelling van de opdrachten en de werking van Enabel, Belgisch Ontwikkelingsagentschap, in het Belgisch Staatsblad bekendgemaakt op 11 december 2017. </w:t>
      </w:r>
    </w:p>
    <w:p w14:paraId="746E2ADD" w14:textId="77777777" w:rsidR="0086080E" w:rsidRPr="008B5CB3" w:rsidRDefault="0086080E" w:rsidP="00A64BED">
      <w:pPr>
        <w:autoSpaceDE w:val="0"/>
        <w:autoSpaceDN w:val="0"/>
        <w:adjustRightInd w:val="0"/>
        <w:spacing w:after="0" w:line="20" w:lineRule="atLeast"/>
        <w:jc w:val="both"/>
        <w:rPr>
          <w:rFonts w:eastAsia="DejaVu Sans" w:cs="Tahoma"/>
          <w:kern w:val="18"/>
          <w:szCs w:val="24"/>
          <w:lang w:val="de-DE"/>
        </w:rPr>
      </w:pPr>
    </w:p>
    <w:p w14:paraId="5EE6A0F8" w14:textId="77777777" w:rsidR="0086080E" w:rsidRPr="008B5CB3" w:rsidRDefault="0086080E" w:rsidP="00A64BED">
      <w:pPr>
        <w:autoSpaceDE w:val="0"/>
        <w:autoSpaceDN w:val="0"/>
        <w:adjustRightInd w:val="0"/>
        <w:spacing w:after="0" w:line="20" w:lineRule="atLeast"/>
        <w:jc w:val="both"/>
      </w:pPr>
    </w:p>
    <w:p w14:paraId="64BE3F57" w14:textId="5675313B" w:rsidR="00453564" w:rsidRPr="008B5CB3" w:rsidRDefault="002A1F15" w:rsidP="00A64BED">
      <w:pPr>
        <w:pStyle w:val="Titre2"/>
        <w:keepLines w:val="0"/>
        <w:widowControl w:val="0"/>
        <w:tabs>
          <w:tab w:val="num" w:pos="576"/>
        </w:tabs>
        <w:suppressAutoHyphens/>
        <w:spacing w:before="0" w:after="0" w:line="20" w:lineRule="atLeast"/>
        <w:rPr>
          <w:rFonts w:ascii="Georgia" w:hAnsi="Georgia"/>
        </w:rPr>
      </w:pPr>
      <w:bookmarkStart w:id="9" w:name="législation"/>
      <w:bookmarkStart w:id="10" w:name="_Ref233108991"/>
      <w:bookmarkStart w:id="11" w:name="_Ref233108994"/>
      <w:bookmarkStart w:id="12" w:name="_Toc257380472"/>
      <w:bookmarkStart w:id="13" w:name="_Toc260134189"/>
      <w:bookmarkStart w:id="14" w:name="_Toc364253063"/>
      <w:bookmarkStart w:id="15" w:name="_Toc166498435"/>
      <w:r>
        <w:rPr>
          <w:rFonts w:ascii="Georgia" w:hAnsi="Georgia"/>
        </w:rPr>
        <w:t>Regels voor de opdracht</w:t>
      </w:r>
      <w:bookmarkEnd w:id="9"/>
      <w:bookmarkEnd w:id="10"/>
      <w:bookmarkEnd w:id="11"/>
      <w:bookmarkEnd w:id="12"/>
      <w:bookmarkEnd w:id="13"/>
      <w:bookmarkEnd w:id="14"/>
      <w:bookmarkEnd w:id="15"/>
    </w:p>
    <w:p w14:paraId="1F2483FA" w14:textId="77777777" w:rsidR="00604B77" w:rsidRPr="008B5CB3" w:rsidRDefault="00604B77" w:rsidP="00A64BED">
      <w:pPr>
        <w:pStyle w:val="Corpsdetexte"/>
        <w:spacing w:after="0" w:line="20" w:lineRule="atLeast"/>
        <w:rPr>
          <w:rFonts w:ascii="Georgia" w:hAnsi="Georgia"/>
        </w:rPr>
      </w:pPr>
    </w:p>
    <w:p w14:paraId="6A4FC233" w14:textId="77777777" w:rsidR="002B2250" w:rsidRPr="008B5CB3" w:rsidRDefault="002B2250" w:rsidP="00A64BED">
      <w:pPr>
        <w:pStyle w:val="BTCtextCTB"/>
        <w:spacing w:before="0" w:after="0" w:line="20" w:lineRule="atLeast"/>
        <w:rPr>
          <w:rFonts w:ascii="Georgia" w:hAnsi="Georgia"/>
          <w:color w:val="585756"/>
          <w:sz w:val="21"/>
          <w:szCs w:val="21"/>
        </w:rPr>
      </w:pPr>
      <w:bookmarkStart w:id="16" w:name="_Toc224619176"/>
      <w:bookmarkStart w:id="17" w:name="_Toc257380473"/>
      <w:bookmarkStart w:id="18" w:name="_Toc260134190"/>
      <w:bookmarkStart w:id="19" w:name="_Toc364253064"/>
      <w:r>
        <w:rPr>
          <w:rFonts w:ascii="Georgia" w:hAnsi="Georgia"/>
          <w:color w:val="585756"/>
          <w:sz w:val="21"/>
        </w:rPr>
        <w:t xml:space="preserve">De overheidsopdracht is onderworpen aan het Belgisch recht en aan de bepalingen van dit bijzonder bestek. </w:t>
      </w:r>
    </w:p>
    <w:p w14:paraId="10DA1CDC" w14:textId="77777777" w:rsidR="002B2250" w:rsidRPr="008B5CB3" w:rsidRDefault="002B2250" w:rsidP="00A64BED">
      <w:pPr>
        <w:pStyle w:val="BTCtextCTB"/>
        <w:spacing w:before="0" w:after="0" w:line="20" w:lineRule="atLeast"/>
        <w:rPr>
          <w:rFonts w:ascii="Georgia" w:hAnsi="Georgia"/>
          <w:color w:val="585756"/>
          <w:sz w:val="21"/>
          <w:szCs w:val="21"/>
        </w:rPr>
      </w:pPr>
    </w:p>
    <w:p w14:paraId="1A91E0D7" w14:textId="77777777" w:rsidR="002B2250" w:rsidRPr="008B5CB3" w:rsidRDefault="002B2250" w:rsidP="00A64BED">
      <w:pPr>
        <w:pStyle w:val="BTCtextCTB"/>
        <w:spacing w:before="0" w:after="0" w:line="20" w:lineRule="atLeast"/>
        <w:rPr>
          <w:rFonts w:ascii="Georgia" w:hAnsi="Georgia"/>
          <w:color w:val="585756"/>
          <w:sz w:val="21"/>
          <w:szCs w:val="21"/>
        </w:rPr>
      </w:pPr>
      <w:r>
        <w:rPr>
          <w:rFonts w:ascii="Georgia" w:hAnsi="Georgia"/>
          <w:color w:val="585756"/>
          <w:sz w:val="21"/>
        </w:rPr>
        <w:t>Onverminderd andere toepasselijke wettelijke, reglementaire of contractuele bepalingen, en voor zover daarvan niet wordt afgeweken in dit bijzonder bestek, zijn ook de volgende clausules en voorwaarden van toepassing:</w:t>
      </w:r>
    </w:p>
    <w:p w14:paraId="696B656E" w14:textId="77777777" w:rsidR="002B2250" w:rsidRPr="008B5CB3" w:rsidRDefault="002B2250" w:rsidP="00A64BED">
      <w:pPr>
        <w:pStyle w:val="BTCtextCTB"/>
        <w:spacing w:before="0" w:after="0" w:line="20" w:lineRule="atLeast"/>
        <w:rPr>
          <w:rFonts w:ascii="Georgia" w:hAnsi="Georgia"/>
          <w:color w:val="585756"/>
          <w:sz w:val="21"/>
          <w:szCs w:val="21"/>
        </w:rPr>
      </w:pPr>
    </w:p>
    <w:p w14:paraId="581F182F" w14:textId="77777777" w:rsidR="002B2250" w:rsidRPr="008B5CB3" w:rsidRDefault="002B2250" w:rsidP="00A64BED">
      <w:pPr>
        <w:pStyle w:val="BTCtextCTB"/>
        <w:numPr>
          <w:ilvl w:val="0"/>
          <w:numId w:val="7"/>
        </w:numPr>
        <w:spacing w:before="0" w:after="0" w:line="20" w:lineRule="atLeast"/>
        <w:rPr>
          <w:rFonts w:ascii="Georgia" w:eastAsia="Calibri" w:hAnsi="Georgia"/>
          <w:color w:val="585756"/>
          <w:sz w:val="21"/>
          <w:szCs w:val="21"/>
        </w:rPr>
      </w:pPr>
      <w:r>
        <w:rPr>
          <w:rFonts w:ascii="Georgia" w:hAnsi="Georgia"/>
          <w:color w:val="585756"/>
          <w:sz w:val="21"/>
        </w:rPr>
        <w:t>De wet van 17 juni 2016 inzake overheidsopdrachten</w:t>
      </w:r>
      <w:r w:rsidRPr="008B5CB3">
        <w:rPr>
          <w:rFonts w:ascii="Georgia" w:eastAsia="Calibri" w:hAnsi="Georgia"/>
          <w:color w:val="585756"/>
          <w:sz w:val="21"/>
          <w:szCs w:val="21"/>
          <w:vertAlign w:val="superscript"/>
        </w:rPr>
        <w:footnoteReference w:id="4"/>
      </w:r>
      <w:r>
        <w:rPr>
          <w:rFonts w:ascii="Georgia" w:hAnsi="Georgia"/>
          <w:color w:val="585756"/>
          <w:sz w:val="21"/>
        </w:rPr>
        <w:t>;</w:t>
      </w:r>
    </w:p>
    <w:p w14:paraId="3BEF9A24" w14:textId="77777777" w:rsidR="002B2250" w:rsidRPr="008B5CB3" w:rsidRDefault="002B2250" w:rsidP="00A64BED">
      <w:pPr>
        <w:pStyle w:val="BTCtextCTB"/>
        <w:numPr>
          <w:ilvl w:val="0"/>
          <w:numId w:val="7"/>
        </w:numPr>
        <w:spacing w:before="0" w:after="0" w:line="20" w:lineRule="atLeast"/>
        <w:rPr>
          <w:rFonts w:ascii="Georgia" w:eastAsia="Calibri" w:hAnsi="Georgia"/>
          <w:color w:val="585756"/>
          <w:sz w:val="21"/>
          <w:szCs w:val="21"/>
        </w:rPr>
      </w:pPr>
      <w:r>
        <w:rPr>
          <w:rFonts w:ascii="Georgia" w:hAnsi="Georgia"/>
          <w:color w:val="585756"/>
          <w:sz w:val="21"/>
        </w:rPr>
        <w:lastRenderedPageBreak/>
        <w:t>De wet van 17 juni 2013 betreffende de motivering, de informatie en de rechtsmiddelen inzake overheidsopdrachten en bepaalde opdrachten voor werken, leveringen en diensten en concessies</w:t>
      </w:r>
      <w:r w:rsidRPr="008B5CB3">
        <w:rPr>
          <w:rFonts w:ascii="Georgia" w:eastAsia="Calibri" w:hAnsi="Georgia"/>
          <w:color w:val="585756"/>
          <w:sz w:val="21"/>
          <w:szCs w:val="21"/>
          <w:vertAlign w:val="superscript"/>
        </w:rPr>
        <w:footnoteReference w:id="5"/>
      </w:r>
      <w:r>
        <w:rPr>
          <w:rFonts w:ascii="Georgia" w:hAnsi="Georgia"/>
          <w:color w:val="585756"/>
          <w:sz w:val="21"/>
        </w:rPr>
        <w:t>;</w:t>
      </w:r>
    </w:p>
    <w:p w14:paraId="71F93376" w14:textId="77777777" w:rsidR="002B2250" w:rsidRPr="008B5CB3" w:rsidRDefault="002B2250" w:rsidP="00A64BED">
      <w:pPr>
        <w:pStyle w:val="BTCtextCTB"/>
        <w:numPr>
          <w:ilvl w:val="0"/>
          <w:numId w:val="7"/>
        </w:numPr>
        <w:spacing w:before="0" w:after="0" w:line="20" w:lineRule="atLeast"/>
        <w:rPr>
          <w:rFonts w:ascii="Georgia" w:eastAsia="Calibri" w:hAnsi="Georgia"/>
          <w:color w:val="585756"/>
          <w:sz w:val="21"/>
          <w:szCs w:val="21"/>
        </w:rPr>
      </w:pPr>
      <w:r>
        <w:rPr>
          <w:rFonts w:ascii="Georgia" w:hAnsi="Georgia"/>
          <w:color w:val="585756"/>
          <w:sz w:val="21"/>
        </w:rPr>
        <w:t>Het koninklijk besluit van 18 april 2017 plaatsing overheidsopdrachten in de klassieke sectoren</w:t>
      </w:r>
      <w:r w:rsidRPr="008B5CB3">
        <w:rPr>
          <w:rFonts w:ascii="Georgia" w:eastAsia="Calibri" w:hAnsi="Georgia"/>
          <w:color w:val="585756"/>
          <w:sz w:val="21"/>
          <w:szCs w:val="21"/>
          <w:vertAlign w:val="superscript"/>
        </w:rPr>
        <w:footnoteReference w:id="6"/>
      </w:r>
      <w:r>
        <w:rPr>
          <w:rFonts w:ascii="Georgia" w:hAnsi="Georgia"/>
          <w:color w:val="585756"/>
          <w:sz w:val="21"/>
        </w:rPr>
        <w:t>;</w:t>
      </w:r>
    </w:p>
    <w:p w14:paraId="003834A6" w14:textId="77777777" w:rsidR="002B2250" w:rsidRPr="008B5CB3" w:rsidRDefault="002B2250" w:rsidP="00A64BED">
      <w:pPr>
        <w:pStyle w:val="BTCtextCTB"/>
        <w:numPr>
          <w:ilvl w:val="0"/>
          <w:numId w:val="7"/>
        </w:numPr>
        <w:spacing w:before="0" w:after="0" w:line="20" w:lineRule="atLeast"/>
        <w:rPr>
          <w:rFonts w:ascii="Georgia" w:eastAsia="Calibri" w:hAnsi="Georgia"/>
          <w:color w:val="585756"/>
          <w:sz w:val="21"/>
          <w:szCs w:val="21"/>
        </w:rPr>
      </w:pPr>
      <w:r>
        <w:rPr>
          <w:rFonts w:ascii="Georgia" w:hAnsi="Georgia"/>
          <w:color w:val="585756"/>
          <w:sz w:val="21"/>
        </w:rPr>
        <w:t>Het koninklijk besluit van 14 januari 2013 tot de bepaling van de algemene uitvoeringsregels van de overheidsopdrachten</w:t>
      </w:r>
      <w:r w:rsidRPr="008B5CB3">
        <w:rPr>
          <w:rFonts w:ascii="Georgia" w:eastAsia="Calibri" w:hAnsi="Georgia"/>
          <w:color w:val="585756"/>
          <w:sz w:val="21"/>
          <w:szCs w:val="21"/>
          <w:vertAlign w:val="superscript"/>
        </w:rPr>
        <w:footnoteReference w:id="7"/>
      </w:r>
      <w:r>
        <w:rPr>
          <w:rFonts w:ascii="Georgia" w:hAnsi="Georgia"/>
          <w:color w:val="585756"/>
          <w:sz w:val="21"/>
        </w:rPr>
        <w:t>;</w:t>
      </w:r>
    </w:p>
    <w:p w14:paraId="074884AC" w14:textId="77777777" w:rsidR="002B2250" w:rsidRPr="008B5CB3" w:rsidRDefault="002B2250" w:rsidP="00A64BED">
      <w:pPr>
        <w:pStyle w:val="BTCtextCTB"/>
        <w:numPr>
          <w:ilvl w:val="0"/>
          <w:numId w:val="7"/>
        </w:numPr>
        <w:spacing w:before="0" w:after="0" w:line="20" w:lineRule="atLeast"/>
        <w:rPr>
          <w:rFonts w:ascii="Georgia" w:hAnsi="Georgia"/>
          <w:color w:val="585756"/>
          <w:sz w:val="21"/>
          <w:szCs w:val="21"/>
        </w:rPr>
      </w:pPr>
      <w:r>
        <w:rPr>
          <w:rFonts w:ascii="Georgia" w:hAnsi="Georgia"/>
          <w:color w:val="585756"/>
          <w:sz w:val="21"/>
        </w:rPr>
        <w:t>De Ethische code van Enabel;</w:t>
      </w:r>
    </w:p>
    <w:p w14:paraId="04166F17" w14:textId="77777777" w:rsidR="002B2250" w:rsidRPr="008B5CB3" w:rsidRDefault="002B2250" w:rsidP="00A64BED">
      <w:pPr>
        <w:pStyle w:val="BTCtextCTB"/>
        <w:numPr>
          <w:ilvl w:val="0"/>
          <w:numId w:val="7"/>
        </w:numPr>
        <w:spacing w:before="0" w:after="0" w:line="20" w:lineRule="atLeast"/>
        <w:rPr>
          <w:rFonts w:ascii="Georgia" w:eastAsia="Georgia" w:hAnsi="Georgia"/>
          <w:color w:val="585756"/>
          <w:sz w:val="21"/>
          <w:szCs w:val="21"/>
        </w:rPr>
      </w:pPr>
      <w:r>
        <w:rPr>
          <w:rFonts w:ascii="Georgia" w:hAnsi="Georgia"/>
          <w:color w:val="585756"/>
          <w:sz w:val="21"/>
        </w:rPr>
        <w:t>Het Beleid van Enabel inzake seksuele uitbuiting en seksueel misbruik – juni 2019;</w:t>
      </w:r>
    </w:p>
    <w:p w14:paraId="6BB07479" w14:textId="77777777" w:rsidR="002B2250" w:rsidRPr="008B5CB3" w:rsidRDefault="002B2250" w:rsidP="00A64BED">
      <w:pPr>
        <w:pStyle w:val="BTCtextCTB"/>
        <w:numPr>
          <w:ilvl w:val="0"/>
          <w:numId w:val="7"/>
        </w:numPr>
        <w:spacing w:before="0" w:after="0" w:line="20" w:lineRule="atLeast"/>
        <w:rPr>
          <w:rFonts w:ascii="Georgia" w:eastAsia="Georgia" w:hAnsi="Georgia"/>
          <w:sz w:val="21"/>
          <w:szCs w:val="21"/>
        </w:rPr>
      </w:pPr>
      <w:r>
        <w:rPr>
          <w:rFonts w:ascii="Georgia" w:hAnsi="Georgia"/>
          <w:color w:val="585756"/>
          <w:sz w:val="21"/>
        </w:rPr>
        <w:t>Het Beleid van Enabel inzake het beheersen van het fraude- en corruptierisico – juni 2019;</w:t>
      </w:r>
    </w:p>
    <w:p w14:paraId="6B714091" w14:textId="77777777" w:rsidR="002B2250" w:rsidRPr="008B5CB3" w:rsidRDefault="002B2250" w:rsidP="00A64BED">
      <w:pPr>
        <w:pStyle w:val="BTCtextCTB"/>
        <w:numPr>
          <w:ilvl w:val="0"/>
          <w:numId w:val="7"/>
        </w:numPr>
        <w:spacing w:before="0" w:after="0" w:line="20" w:lineRule="atLeast"/>
        <w:rPr>
          <w:rFonts w:ascii="Georgia" w:eastAsia="Calibri" w:hAnsi="Georgia"/>
          <w:color w:val="585756"/>
          <w:sz w:val="21"/>
          <w:szCs w:val="21"/>
        </w:rPr>
      </w:pPr>
      <w:r>
        <w:rPr>
          <w:rFonts w:ascii="Georgia" w:hAnsi="Georgia"/>
          <w:color w:val="585756"/>
          <w:sz w:val="21"/>
        </w:rPr>
        <w:t>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 General Data Protection Regulation, hierna ‘GDPR’);</w:t>
      </w:r>
    </w:p>
    <w:p w14:paraId="72C6E24D" w14:textId="6EA7AC28" w:rsidR="002B2250" w:rsidRPr="008B5CB3" w:rsidRDefault="002B2250" w:rsidP="00A64BED">
      <w:pPr>
        <w:pStyle w:val="BTCtextCTB"/>
        <w:numPr>
          <w:ilvl w:val="0"/>
          <w:numId w:val="7"/>
        </w:numPr>
        <w:spacing w:before="0" w:after="0" w:line="20" w:lineRule="atLeast"/>
        <w:rPr>
          <w:rFonts w:ascii="Georgia" w:hAnsi="Georgia"/>
          <w:color w:val="585756"/>
          <w:sz w:val="21"/>
          <w:szCs w:val="21"/>
        </w:rPr>
      </w:pPr>
      <w:r>
        <w:rPr>
          <w:rFonts w:ascii="Georgia" w:hAnsi="Georgia"/>
          <w:color w:val="585756"/>
          <w:sz w:val="21"/>
        </w:rPr>
        <w:t>De wet van 30 juli 2018 betreffende de bescherming van natuurlijke personen met betrekking tot de verwerking van persoonsgegevens</w:t>
      </w:r>
      <w:r w:rsidR="00DB4CAC">
        <w:rPr>
          <w:rFonts w:ascii="Georgia" w:hAnsi="Georgia"/>
          <w:color w:val="585756"/>
          <w:sz w:val="21"/>
        </w:rPr>
        <w:t>.</w:t>
      </w:r>
    </w:p>
    <w:p w14:paraId="52E485E7" w14:textId="77777777" w:rsidR="002B2250" w:rsidRPr="0078423D" w:rsidRDefault="002B2250" w:rsidP="00A64BED">
      <w:pPr>
        <w:pStyle w:val="BTCbulletsCTB"/>
        <w:tabs>
          <w:tab w:val="left" w:pos="360"/>
        </w:tabs>
        <w:spacing w:line="20" w:lineRule="atLeast"/>
        <w:jc w:val="both"/>
        <w:rPr>
          <w:rFonts w:ascii="Georgia" w:hAnsi="Georgia"/>
          <w:color w:val="585756"/>
          <w:sz w:val="21"/>
          <w:szCs w:val="21"/>
          <w:lang w:val="nl-BE"/>
        </w:rPr>
      </w:pPr>
    </w:p>
    <w:p w14:paraId="23F1D858" w14:textId="77777777" w:rsidR="002B2250" w:rsidRPr="008B5CB3" w:rsidRDefault="002B2250" w:rsidP="00A64BED">
      <w:pPr>
        <w:pStyle w:val="BTCbulletsCTB"/>
        <w:tabs>
          <w:tab w:val="left" w:pos="360"/>
        </w:tabs>
        <w:spacing w:line="20" w:lineRule="atLeast"/>
        <w:jc w:val="both"/>
        <w:rPr>
          <w:rFonts w:ascii="Georgia" w:hAnsi="Georgia"/>
          <w:color w:val="585756"/>
          <w:sz w:val="21"/>
          <w:szCs w:val="21"/>
        </w:rPr>
      </w:pPr>
      <w:r>
        <w:rPr>
          <w:rFonts w:ascii="Georgia" w:hAnsi="Georgia"/>
          <w:color w:val="585756"/>
          <w:sz w:val="21"/>
        </w:rPr>
        <w:t>Alle latere wijzigingen die in voornoemde teksten zijn aangebracht bij bepalingen die uiterlijk op de dag vóór de uiterste datum voor de indiening van de offertes in werking zijn getreden, zijn eveneens van toepassing.</w:t>
      </w:r>
    </w:p>
    <w:p w14:paraId="10057140" w14:textId="77777777" w:rsidR="002B2250" w:rsidRPr="0078423D" w:rsidRDefault="002B2250" w:rsidP="00A64BED">
      <w:pPr>
        <w:pStyle w:val="BTCbulletsCTB"/>
        <w:tabs>
          <w:tab w:val="left" w:pos="360"/>
        </w:tabs>
        <w:spacing w:line="20" w:lineRule="atLeast"/>
        <w:jc w:val="both"/>
        <w:rPr>
          <w:rFonts w:ascii="Georgia" w:hAnsi="Georgia"/>
          <w:color w:val="585756"/>
          <w:sz w:val="21"/>
          <w:szCs w:val="21"/>
          <w:lang w:val="nl-BE"/>
        </w:rPr>
      </w:pPr>
    </w:p>
    <w:p w14:paraId="3BD67074" w14:textId="77777777" w:rsidR="002B2250" w:rsidRPr="008B5CB3" w:rsidRDefault="002B2250" w:rsidP="00A64BED">
      <w:pPr>
        <w:pStyle w:val="BTCbulletsCTB"/>
        <w:tabs>
          <w:tab w:val="left" w:pos="360"/>
        </w:tabs>
        <w:spacing w:line="20" w:lineRule="atLeast"/>
        <w:jc w:val="both"/>
        <w:rPr>
          <w:rFonts w:ascii="Georgia" w:hAnsi="Georgia"/>
          <w:color w:val="585756"/>
          <w:sz w:val="21"/>
          <w:szCs w:val="21"/>
        </w:rPr>
      </w:pPr>
      <w:r>
        <w:rPr>
          <w:rFonts w:ascii="Georgia" w:hAnsi="Georgia"/>
          <w:color w:val="585756"/>
          <w:sz w:val="21"/>
        </w:rPr>
        <w:t xml:space="preserve">De aandacht van de inschrijvers wordt ook gevestigd op het feit dat hun offerte geen algemene verkoopsvoorwaarden mag bevatten of vermelden die in strijd zijn met de bepalingen van dit bijzonder bestek en met de bovenvermelde wettelijke en reglementaire teksten. </w:t>
      </w:r>
    </w:p>
    <w:p w14:paraId="2CA4E191" w14:textId="77777777" w:rsidR="002B2250" w:rsidRPr="0078423D" w:rsidRDefault="002B2250" w:rsidP="00A64BED">
      <w:pPr>
        <w:pStyle w:val="Default"/>
        <w:spacing w:line="20" w:lineRule="atLeast"/>
        <w:jc w:val="both"/>
        <w:rPr>
          <w:color w:val="575655"/>
          <w:sz w:val="21"/>
          <w:szCs w:val="21"/>
          <w:lang w:val="nl-BE"/>
        </w:rPr>
      </w:pPr>
    </w:p>
    <w:p w14:paraId="4C6E3FD5" w14:textId="31C7571C" w:rsidR="002B2250" w:rsidRPr="008B5CB3" w:rsidRDefault="002B2250" w:rsidP="00A64BED">
      <w:pPr>
        <w:pStyle w:val="Default"/>
        <w:spacing w:line="20" w:lineRule="atLeast"/>
        <w:jc w:val="both"/>
        <w:rPr>
          <w:color w:val="575655"/>
          <w:sz w:val="21"/>
          <w:szCs w:val="21"/>
        </w:rPr>
      </w:pPr>
      <w:r>
        <w:rPr>
          <w:color w:val="575655"/>
          <w:sz w:val="21"/>
        </w:rPr>
        <w:t xml:space="preserve">De Belgische regelgeving inzake overheidsopdrachten kan worden geraadpleegd op de website </w:t>
      </w:r>
      <w:hyperlink r:id="rId16" w:history="1">
        <w:r>
          <w:rPr>
            <w:rStyle w:val="Lienhypertexte"/>
            <w:sz w:val="21"/>
          </w:rPr>
          <w:t>https://bosa.belgium.be/nl/themas/overheids-opdrachten/regelgeving</w:t>
        </w:r>
      </w:hyperlink>
      <w:r>
        <w:rPr>
          <w:color w:val="0462C1"/>
          <w:sz w:val="21"/>
        </w:rPr>
        <w:t>.</w:t>
      </w:r>
    </w:p>
    <w:p w14:paraId="3C93A525" w14:textId="77777777" w:rsidR="002B2250" w:rsidRPr="0078423D" w:rsidRDefault="002B2250" w:rsidP="00A64BED">
      <w:pPr>
        <w:pStyle w:val="Default"/>
        <w:spacing w:line="20" w:lineRule="atLeast"/>
        <w:jc w:val="both"/>
        <w:rPr>
          <w:color w:val="575655"/>
          <w:sz w:val="21"/>
          <w:szCs w:val="21"/>
          <w:lang w:val="nl-BE"/>
        </w:rPr>
      </w:pPr>
    </w:p>
    <w:p w14:paraId="07336352" w14:textId="216EB3A5" w:rsidR="002B2250" w:rsidRPr="008B5CB3" w:rsidRDefault="002B2250" w:rsidP="00A64BED">
      <w:pPr>
        <w:pStyle w:val="Default"/>
        <w:spacing w:line="20" w:lineRule="atLeast"/>
        <w:jc w:val="both"/>
        <w:rPr>
          <w:color w:val="575655"/>
          <w:sz w:val="21"/>
          <w:szCs w:val="21"/>
        </w:rPr>
      </w:pPr>
      <w:r>
        <w:rPr>
          <w:color w:val="575655"/>
          <w:sz w:val="21"/>
        </w:rPr>
        <w:t xml:space="preserve">De specifieke reglementering voor Enabel kan worden geraadpleegd op de website </w:t>
      </w:r>
      <w:hyperlink r:id="rId17" w:history="1">
        <w:r>
          <w:rPr>
            <w:rStyle w:val="Lienhypertexte"/>
            <w:sz w:val="21"/>
          </w:rPr>
          <w:t>https://www.enabel.be/content/integrity-desk</w:t>
        </w:r>
      </w:hyperlink>
      <w:r>
        <w:rPr>
          <w:color w:val="575655"/>
          <w:sz w:val="21"/>
        </w:rPr>
        <w:t>.</w:t>
      </w:r>
    </w:p>
    <w:p w14:paraId="59760353" w14:textId="77777777" w:rsidR="002B2250" w:rsidRPr="0078423D" w:rsidRDefault="002B2250" w:rsidP="00A64BED">
      <w:pPr>
        <w:pStyle w:val="Default"/>
        <w:spacing w:line="20" w:lineRule="atLeast"/>
        <w:jc w:val="both"/>
        <w:rPr>
          <w:color w:val="575655"/>
          <w:szCs w:val="21"/>
          <w:lang w:val="nl-BE"/>
        </w:rPr>
      </w:pPr>
    </w:p>
    <w:p w14:paraId="62B0A332" w14:textId="77777777" w:rsidR="00604B77" w:rsidRPr="0078423D" w:rsidRDefault="00604B77" w:rsidP="00A64BED">
      <w:pPr>
        <w:pStyle w:val="Default"/>
        <w:spacing w:line="20" w:lineRule="atLeast"/>
        <w:jc w:val="both"/>
        <w:rPr>
          <w:color w:val="575655"/>
          <w:szCs w:val="21"/>
          <w:lang w:val="nl-BE"/>
        </w:rPr>
      </w:pPr>
    </w:p>
    <w:p w14:paraId="1DA0B9E8" w14:textId="77777777" w:rsidR="00DF01C6" w:rsidRPr="008B5CB3" w:rsidRDefault="00DF01C6" w:rsidP="00A64BED">
      <w:pPr>
        <w:pStyle w:val="Titre2"/>
        <w:keepLines w:val="0"/>
        <w:widowControl w:val="0"/>
        <w:tabs>
          <w:tab w:val="num" w:pos="576"/>
        </w:tabs>
        <w:suppressAutoHyphens/>
        <w:spacing w:before="0" w:after="0" w:line="20" w:lineRule="atLeast"/>
        <w:ind w:left="578" w:hanging="578"/>
        <w:rPr>
          <w:rFonts w:ascii="Georgia" w:hAnsi="Georgia"/>
        </w:rPr>
      </w:pPr>
      <w:bookmarkStart w:id="20" w:name="_Toc257380474"/>
      <w:bookmarkStart w:id="21" w:name="_Toc260134191"/>
      <w:bookmarkStart w:id="22" w:name="_Toc364253065"/>
      <w:bookmarkStart w:id="23" w:name="_Toc52502987"/>
      <w:bookmarkStart w:id="24" w:name="_Toc166498436"/>
      <w:bookmarkEnd w:id="16"/>
      <w:bookmarkEnd w:id="17"/>
      <w:bookmarkEnd w:id="18"/>
      <w:bookmarkEnd w:id="19"/>
      <w:r>
        <w:rPr>
          <w:rFonts w:ascii="Georgia" w:hAnsi="Georgia"/>
        </w:rPr>
        <w:t>Vertrouwelijkheid</w:t>
      </w:r>
      <w:bookmarkEnd w:id="20"/>
      <w:bookmarkEnd w:id="21"/>
      <w:bookmarkEnd w:id="22"/>
      <w:bookmarkEnd w:id="23"/>
      <w:bookmarkEnd w:id="24"/>
    </w:p>
    <w:p w14:paraId="4C2D7082" w14:textId="77777777" w:rsidR="00604B77" w:rsidRPr="008B5CB3" w:rsidRDefault="00604B77" w:rsidP="00A64BED">
      <w:pPr>
        <w:spacing w:after="0" w:line="20" w:lineRule="atLeast"/>
        <w:jc w:val="both"/>
      </w:pPr>
    </w:p>
    <w:p w14:paraId="70140BCB" w14:textId="305E511B" w:rsidR="007950B9" w:rsidRPr="008B5CB3" w:rsidRDefault="007950B9" w:rsidP="00A64BED">
      <w:pPr>
        <w:spacing w:after="0" w:line="20" w:lineRule="atLeast"/>
        <w:jc w:val="both"/>
      </w:pPr>
      <w:r>
        <w:t>De inschrijver of de opdrachtnemer en Enabel zijn gehouden tot geheimhouding jegens derden wat betreft alle vertrouwelijke informatie die binnen het kader van deze opdracht bekomen wordt, en zullen deze slechts aan derden doorgeven na schriftelijk en voorafgaand akkoord van de andere partij. Zij zullen deze vertrouwelijke informatie enkel verspreiden onder de aangestelden die bij de opdracht betrokken zijn. Zij garanderen dat die aangestelden behoorlijk ingelicht zullen zijn over hun verplichtingen i.v.m. het vertrouwelijk karakter van de informatie en dat ze die verplichtingen zullen naleven.</w:t>
      </w:r>
    </w:p>
    <w:p w14:paraId="4C1565A1" w14:textId="77777777" w:rsidR="007950B9" w:rsidRPr="008B5CB3" w:rsidRDefault="007950B9" w:rsidP="00A64BED">
      <w:pPr>
        <w:spacing w:after="0" w:line="20" w:lineRule="atLeast"/>
        <w:jc w:val="both"/>
      </w:pPr>
    </w:p>
    <w:p w14:paraId="6BE8A721" w14:textId="77777777" w:rsidR="007950B9" w:rsidRPr="008B5CB3" w:rsidRDefault="007950B9" w:rsidP="00A64BED">
      <w:pPr>
        <w:spacing w:after="0" w:line="20" w:lineRule="atLeast"/>
        <w:jc w:val="both"/>
      </w:pPr>
      <w:r>
        <w:t>PRIVACYVERKLARING VAN ENABEL: Enabel is begaan met de bescherming van je privacy. Wij verbinden ons ertoe om je persoonsgegevens te beschermen en ze zorgvuldig en transparant te verwerken, volledig in overeenstemming met de wetgeving op de privacy.</w:t>
      </w:r>
    </w:p>
    <w:p w14:paraId="57608E6E" w14:textId="77777777" w:rsidR="007950B9" w:rsidRPr="008B5CB3" w:rsidRDefault="007950B9" w:rsidP="00A64BED">
      <w:pPr>
        <w:spacing w:after="0" w:line="20" w:lineRule="atLeast"/>
        <w:jc w:val="both"/>
      </w:pPr>
    </w:p>
    <w:p w14:paraId="2E44EC1A" w14:textId="0E2B7094" w:rsidR="007950B9" w:rsidRPr="008B5CB3" w:rsidRDefault="007950B9" w:rsidP="00A64BED">
      <w:pPr>
        <w:spacing w:after="0" w:line="20" w:lineRule="atLeast"/>
        <w:jc w:val="both"/>
      </w:pPr>
      <w:r>
        <w:t xml:space="preserve">Zie ook: </w:t>
      </w:r>
      <w:hyperlink r:id="rId18" w:history="1">
        <w:r>
          <w:rPr>
            <w:rStyle w:val="Lienhypertexte"/>
          </w:rPr>
          <w:t>https://www.enabel.be/nl/content/privacyverklaring-van-enabel</w:t>
        </w:r>
      </w:hyperlink>
    </w:p>
    <w:p w14:paraId="3414B165" w14:textId="77777777" w:rsidR="007950B9" w:rsidRPr="008B5CB3" w:rsidRDefault="007950B9" w:rsidP="00A64BED">
      <w:pPr>
        <w:spacing w:after="0" w:line="20" w:lineRule="atLeast"/>
        <w:jc w:val="both"/>
      </w:pPr>
    </w:p>
    <w:p w14:paraId="78FFAB91" w14:textId="77777777" w:rsidR="00604B77" w:rsidRPr="008B5CB3" w:rsidRDefault="00604B77" w:rsidP="00A64BED">
      <w:pPr>
        <w:spacing w:after="0" w:line="20" w:lineRule="atLeast"/>
        <w:jc w:val="both"/>
      </w:pPr>
    </w:p>
    <w:p w14:paraId="07B172F5" w14:textId="77777777" w:rsidR="00A64BED" w:rsidRPr="008B5CB3" w:rsidRDefault="00A64BED" w:rsidP="00A64BED">
      <w:pPr>
        <w:spacing w:after="0" w:line="20" w:lineRule="atLeast"/>
        <w:jc w:val="both"/>
      </w:pPr>
    </w:p>
    <w:p w14:paraId="6BFD7C56" w14:textId="77777777" w:rsidR="00A64BED" w:rsidRPr="008B5CB3" w:rsidRDefault="00A64BED" w:rsidP="00A64BED">
      <w:pPr>
        <w:spacing w:after="0" w:line="20" w:lineRule="atLeast"/>
        <w:jc w:val="both"/>
      </w:pPr>
    </w:p>
    <w:p w14:paraId="7466FBED" w14:textId="77777777" w:rsidR="00A64BED" w:rsidRPr="008B5CB3" w:rsidRDefault="00A64BED" w:rsidP="00A64BED">
      <w:pPr>
        <w:spacing w:after="0" w:line="20" w:lineRule="atLeast"/>
        <w:jc w:val="both"/>
      </w:pPr>
    </w:p>
    <w:p w14:paraId="673DE741" w14:textId="0E5853E6" w:rsidR="002B7D5A" w:rsidRPr="008B5CB3" w:rsidRDefault="00633898" w:rsidP="00A64BED">
      <w:pPr>
        <w:pStyle w:val="Titre2"/>
        <w:spacing w:before="0" w:after="0" w:line="20" w:lineRule="atLeast"/>
        <w:rPr>
          <w:rFonts w:ascii="Georgia" w:hAnsi="Georgia"/>
        </w:rPr>
      </w:pPr>
      <w:bookmarkStart w:id="25" w:name="_Toc166498437"/>
      <w:r>
        <w:rPr>
          <w:rFonts w:ascii="Georgia" w:hAnsi="Georgia"/>
        </w:rPr>
        <w:t>Deontologische verplichtingen</w:t>
      </w:r>
      <w:bookmarkEnd w:id="25"/>
    </w:p>
    <w:p w14:paraId="72D44F06" w14:textId="77777777" w:rsidR="00604B77" w:rsidRPr="008B5CB3" w:rsidRDefault="00604B77" w:rsidP="00A64BED">
      <w:pPr>
        <w:spacing w:after="0" w:line="20" w:lineRule="atLeast"/>
        <w:jc w:val="both"/>
      </w:pPr>
    </w:p>
    <w:p w14:paraId="55947892" w14:textId="23AE5A8B" w:rsidR="007950B9" w:rsidRPr="008B5CB3" w:rsidRDefault="007950B9" w:rsidP="00A64BED">
      <w:pPr>
        <w:spacing w:after="0" w:line="20" w:lineRule="atLeast"/>
        <w:jc w:val="both"/>
      </w:pPr>
      <w:r>
        <w:t>1.6.1. Indien een of meerdere van de deontologische bepalingen niet gerespecteerd wordt, kan dit leiden tot de uitsluiting van de kandidaat, de inschrijver of de opdrachtnemer van andere overheidsopdrachten voor Enabel.</w:t>
      </w:r>
    </w:p>
    <w:p w14:paraId="3BE26DA1" w14:textId="77777777" w:rsidR="007950B9" w:rsidRPr="008B5CB3" w:rsidRDefault="007950B9" w:rsidP="00A64BED">
      <w:pPr>
        <w:spacing w:after="0" w:line="20" w:lineRule="atLeast"/>
        <w:jc w:val="both"/>
      </w:pPr>
    </w:p>
    <w:p w14:paraId="7894853D" w14:textId="3A704940" w:rsidR="007950B9" w:rsidRPr="008B5CB3" w:rsidRDefault="007950B9" w:rsidP="00A64BED">
      <w:pPr>
        <w:pStyle w:val="Corpsdetexte"/>
        <w:spacing w:after="0" w:line="20" w:lineRule="atLeast"/>
        <w:rPr>
          <w:rFonts w:ascii="Georgia" w:hAnsi="Georgia"/>
          <w:color w:val="585756"/>
          <w:sz w:val="21"/>
        </w:rPr>
      </w:pPr>
      <w:r>
        <w:rPr>
          <w:rFonts w:ascii="Georgia" w:hAnsi="Georgia"/>
          <w:color w:val="585756"/>
          <w:sz w:val="21"/>
        </w:rPr>
        <w:t xml:space="preserve">1.6.2. Zolang de opdracht loopt, zullen de opdrachtnemer en zijn personeel de mensenrechten respecteren en beloven ze rekening te houden met de politieke, culturele en religieuze gewoonten van het ontvangende land. De inschrijver of de opdrachtnemer is verplicht de fundamentele arbeidsnormen, overeengekomen op internationaal niveau door de Internationale Arbeidsorganisatie (IAO), na te leven, meer bepaald de verdragen over vakbondsvrijheid en collectieve onderhandelingen, de uitbanning van gedwongen en verplichte arbeid, de wegwerking van discriminatie inzake werkgelegenheid en beroepsuitoefening en over de afschaffing van de kinderarbeid. </w:t>
      </w:r>
    </w:p>
    <w:p w14:paraId="74C8677F" w14:textId="77777777" w:rsidR="007950B9" w:rsidRPr="008B5CB3" w:rsidRDefault="007950B9" w:rsidP="00A64BED">
      <w:pPr>
        <w:pStyle w:val="Corpsdetexte"/>
        <w:spacing w:after="0" w:line="20" w:lineRule="atLeast"/>
        <w:rPr>
          <w:rFonts w:ascii="Georgia" w:eastAsia="Calibri" w:hAnsi="Georgia" w:cs="Times New Roman"/>
          <w:color w:val="585756"/>
          <w:kern w:val="0"/>
          <w:sz w:val="21"/>
          <w:szCs w:val="21"/>
        </w:rPr>
      </w:pPr>
    </w:p>
    <w:p w14:paraId="47377A88" w14:textId="02CFC747" w:rsidR="007950B9" w:rsidRPr="008B5CB3" w:rsidRDefault="007950B9" w:rsidP="00A64BED">
      <w:pPr>
        <w:pStyle w:val="Corpsdetexte"/>
        <w:spacing w:after="0" w:line="20" w:lineRule="atLeast"/>
        <w:rPr>
          <w:rFonts w:ascii="Georgia" w:hAnsi="Georgia"/>
          <w:color w:val="585756"/>
          <w:sz w:val="21"/>
        </w:rPr>
      </w:pPr>
      <w:r>
        <w:rPr>
          <w:rFonts w:ascii="Georgia" w:hAnsi="Georgia"/>
          <w:color w:val="585756"/>
          <w:sz w:val="21"/>
        </w:rPr>
        <w:t>1.6.3. In overeenstemming met het Beleid inzake seksuele uitbuiting en seksueel misbruik van Enabel hebben de opdrachtnemer en zijn personeel de plicht om onberispelijk gedrag aan de dag te leggen tegenover de begunstigden van de projecten en de lokale bevolking in het algemeen. Zij moeten zich onthouden van elke handeling die als een vorm van seksuele uitbuiting of misbruik kan worden beschouwd en moeten zich de grondbeginselen en richtsnoeren van dit beleid toe-eigenen.</w:t>
      </w:r>
    </w:p>
    <w:p w14:paraId="366495F0" w14:textId="77777777" w:rsidR="007950B9" w:rsidRPr="008B5CB3" w:rsidRDefault="007950B9" w:rsidP="00A64BED">
      <w:pPr>
        <w:pStyle w:val="Corpsdetexte"/>
        <w:spacing w:after="0" w:line="20" w:lineRule="atLeast"/>
        <w:rPr>
          <w:rFonts w:ascii="Georgia" w:eastAsia="Calibri" w:hAnsi="Georgia" w:cs="Times New Roman"/>
          <w:color w:val="585756"/>
          <w:sz w:val="21"/>
          <w:szCs w:val="21"/>
        </w:rPr>
      </w:pPr>
    </w:p>
    <w:p w14:paraId="4BD8EC8E" w14:textId="7D1CD326" w:rsidR="007950B9" w:rsidRPr="008B5CB3" w:rsidRDefault="007950B9" w:rsidP="00A64BED">
      <w:pPr>
        <w:pStyle w:val="Corpsdetexte"/>
        <w:spacing w:after="0" w:line="20" w:lineRule="atLeast"/>
        <w:rPr>
          <w:rFonts w:ascii="Georgia" w:hAnsi="Georgia"/>
          <w:color w:val="585756"/>
          <w:sz w:val="21"/>
        </w:rPr>
      </w:pPr>
      <w:r>
        <w:rPr>
          <w:rFonts w:ascii="Georgia" w:hAnsi="Georgia"/>
          <w:color w:val="585756"/>
          <w:sz w:val="21"/>
        </w:rPr>
        <w:t>1.6.4. Elke poging van een kandidaat of van een inschrijver om vertrouwelijke informatie te bekomen, om verboden kartels te vormen met concurrenten of om het evaluatiecomité of de aanbestedende overheid tijdens de procedure van onderzoek, verduidelijking, evaluatie of vergelijking van de offertes te beïnvloeden, leidt tot de afwijzing van zijn kandidatuur of offerte.</w:t>
      </w:r>
    </w:p>
    <w:p w14:paraId="5BF7F1A7" w14:textId="77777777" w:rsidR="007950B9" w:rsidRPr="008B5CB3" w:rsidRDefault="007950B9" w:rsidP="00A64BED">
      <w:pPr>
        <w:pStyle w:val="Corpsdetexte"/>
        <w:spacing w:after="0" w:line="20" w:lineRule="atLeast"/>
        <w:rPr>
          <w:rFonts w:ascii="Georgia" w:eastAsia="Calibri" w:hAnsi="Georgia" w:cs="Times New Roman"/>
          <w:color w:val="585756"/>
          <w:kern w:val="0"/>
          <w:sz w:val="21"/>
          <w:szCs w:val="21"/>
        </w:rPr>
      </w:pPr>
    </w:p>
    <w:p w14:paraId="51FE8D5A" w14:textId="26D7BD0C" w:rsidR="007950B9" w:rsidRPr="008B5CB3" w:rsidRDefault="007950B9" w:rsidP="00A64BED">
      <w:pPr>
        <w:pStyle w:val="Corpsdetexte"/>
        <w:spacing w:after="0" w:line="20" w:lineRule="atLeast"/>
        <w:rPr>
          <w:rFonts w:ascii="Georgia" w:hAnsi="Georgia"/>
          <w:color w:val="585756"/>
          <w:sz w:val="21"/>
        </w:rPr>
      </w:pPr>
      <w:r>
        <w:rPr>
          <w:rFonts w:ascii="Georgia" w:hAnsi="Georgia"/>
          <w:color w:val="585756"/>
          <w:sz w:val="21"/>
        </w:rPr>
        <w:t>1.6.5. Om bovendien elke indruk van risico op partijdigheid of samenspanning te vermijden in de opvolging en controle van de uitvoering van de opdracht, is het de opdrachtnemer strikt verboden om rechtstreeks of onrechtstreeks geschenken, maaltijden of een ander materieel of immaterieel voordeel, ongeacht de waarde ervan, aan te bieden aan de aangestelden van de aanbestedende overheid, die rechtstreeks of onrechtstreeks betrokken zijn bij de opvolging en/of controle van de uitvoering van de opdracht, ongeacht hun hiërarchische rang.</w:t>
      </w:r>
    </w:p>
    <w:p w14:paraId="2D818EF0" w14:textId="77777777" w:rsidR="007950B9" w:rsidRPr="008B5CB3" w:rsidRDefault="007950B9" w:rsidP="00A64BED">
      <w:pPr>
        <w:pStyle w:val="Corpsdetexte"/>
        <w:spacing w:after="0" w:line="20" w:lineRule="atLeast"/>
        <w:rPr>
          <w:rFonts w:ascii="Georgia" w:eastAsia="Calibri" w:hAnsi="Georgia" w:cs="Times New Roman"/>
          <w:color w:val="585756"/>
          <w:kern w:val="0"/>
          <w:sz w:val="21"/>
          <w:szCs w:val="21"/>
        </w:rPr>
      </w:pPr>
    </w:p>
    <w:p w14:paraId="098A1552" w14:textId="678F6990" w:rsidR="007950B9" w:rsidRPr="008B5CB3" w:rsidRDefault="007950B9" w:rsidP="00A64BED">
      <w:pPr>
        <w:pStyle w:val="Corpsdetexte"/>
        <w:spacing w:after="0" w:line="20" w:lineRule="atLeast"/>
        <w:rPr>
          <w:rFonts w:ascii="Georgia" w:hAnsi="Georgia"/>
          <w:color w:val="585756"/>
          <w:sz w:val="21"/>
        </w:rPr>
      </w:pPr>
      <w:r>
        <w:rPr>
          <w:rFonts w:ascii="Georgia" w:hAnsi="Georgia"/>
          <w:color w:val="585756"/>
          <w:sz w:val="21"/>
        </w:rPr>
        <w:t>1.6.6. De opdrachtnemer verbindt zich ertoe om op vraag van de aanbestedende overheid alle bewijsstukken m.b.t. de uitvoeringsvoorwaarden van het contract te leveren. De aanbestedende overheid zal kunnen overgaan tot alle vormen van controle, van stukken en ter plaatse, die zij nodig zou achten om bewijsmateriaal te verzamelen bij een vermoeden van ongewone commerciële kosten. Van de opdrachtnemer die ongewone handelsuitgaven betaald heeft kan, volgens de ernst van de feiten, zijn contract opgezegd worden of hij kan op permanente wijze uitgesloten worden.</w:t>
      </w:r>
    </w:p>
    <w:p w14:paraId="41F1BE85" w14:textId="77777777" w:rsidR="00A64BED" w:rsidRPr="008B5CB3" w:rsidRDefault="00A64BED" w:rsidP="00A64BED">
      <w:pPr>
        <w:pStyle w:val="Corpsdetexte"/>
        <w:spacing w:after="0" w:line="20" w:lineRule="atLeast"/>
        <w:rPr>
          <w:rFonts w:ascii="Georgia" w:hAnsi="Georgia"/>
          <w:color w:val="585756"/>
          <w:sz w:val="21"/>
        </w:rPr>
      </w:pPr>
    </w:p>
    <w:p w14:paraId="11608FA8" w14:textId="682BEF96" w:rsidR="007950B9" w:rsidRPr="008B5CB3" w:rsidRDefault="007950B9" w:rsidP="00A64BED">
      <w:pPr>
        <w:pStyle w:val="Corpsdetexte"/>
        <w:spacing w:after="0" w:line="20" w:lineRule="atLeast"/>
        <w:rPr>
          <w:rFonts w:ascii="Georgia" w:eastAsia="Calibri" w:hAnsi="Georgia" w:cs="Times New Roman"/>
          <w:color w:val="585756"/>
          <w:sz w:val="21"/>
          <w:szCs w:val="21"/>
        </w:rPr>
      </w:pPr>
      <w:r>
        <w:rPr>
          <w:rFonts w:ascii="Georgia" w:hAnsi="Georgia"/>
          <w:color w:val="585756"/>
          <w:sz w:val="21"/>
        </w:rPr>
        <w:t xml:space="preserve">1.6.7. In overeenstemming met het Beleid van Enabel inzake seksuele uitbuiting en seksueel misbruik en het Beleid van Enabel inzake het beheersen van het fraude- en corruptierisico dienen klachten met betrekking tot integriteitskwesties (fraude, corruptie, seksuele uitbuiting of misbruik, enz.) te worden gericht aan het Integriteitsbureau via </w:t>
      </w:r>
      <w:hyperlink r:id="rId19" w:history="1">
        <w:r>
          <w:rPr>
            <w:rStyle w:val="Lienhypertexte"/>
            <w:rFonts w:ascii="Georgia" w:hAnsi="Georgia"/>
            <w:sz w:val="21"/>
          </w:rPr>
          <w:t>https://www.enabelintegrity.be</w:t>
        </w:r>
      </w:hyperlink>
    </w:p>
    <w:p w14:paraId="594678B6" w14:textId="45269CCC" w:rsidR="00E535C1" w:rsidRPr="008B5CB3" w:rsidRDefault="00E535C1" w:rsidP="00A64BED">
      <w:pPr>
        <w:spacing w:after="0" w:line="20" w:lineRule="atLeast"/>
        <w:jc w:val="both"/>
      </w:pPr>
      <w:bookmarkStart w:id="26" w:name="_Toc257380476"/>
      <w:bookmarkStart w:id="27" w:name="_Toc260134193"/>
      <w:bookmarkStart w:id="28" w:name="_Toc364253067"/>
    </w:p>
    <w:p w14:paraId="10FF3136" w14:textId="77777777" w:rsidR="0086080E" w:rsidRDefault="0086080E" w:rsidP="00A64BED">
      <w:pPr>
        <w:spacing w:after="0" w:line="20" w:lineRule="atLeast"/>
        <w:jc w:val="both"/>
        <w:rPr>
          <w:rFonts w:eastAsia="DejaVu Sans" w:cs="Tahoma"/>
          <w:color w:val="auto"/>
          <w:kern w:val="18"/>
          <w:sz w:val="20"/>
          <w:szCs w:val="24"/>
        </w:rPr>
      </w:pPr>
    </w:p>
    <w:p w14:paraId="04B354FD" w14:textId="77777777" w:rsidR="005277A5" w:rsidRDefault="005277A5" w:rsidP="00A64BED">
      <w:pPr>
        <w:spacing w:after="0" w:line="20" w:lineRule="atLeast"/>
        <w:jc w:val="both"/>
        <w:rPr>
          <w:rFonts w:eastAsia="DejaVu Sans" w:cs="Tahoma"/>
          <w:color w:val="auto"/>
          <w:kern w:val="18"/>
          <w:sz w:val="20"/>
          <w:szCs w:val="24"/>
        </w:rPr>
      </w:pPr>
    </w:p>
    <w:p w14:paraId="40ECC0E9" w14:textId="77777777" w:rsidR="00DB4CAC" w:rsidRDefault="00DB4CAC" w:rsidP="00A64BED">
      <w:pPr>
        <w:spacing w:after="0" w:line="20" w:lineRule="atLeast"/>
        <w:jc w:val="both"/>
        <w:rPr>
          <w:rFonts w:eastAsia="DejaVu Sans" w:cs="Tahoma"/>
          <w:color w:val="auto"/>
          <w:kern w:val="18"/>
          <w:sz w:val="20"/>
          <w:szCs w:val="24"/>
        </w:rPr>
      </w:pPr>
    </w:p>
    <w:p w14:paraId="3D89705F" w14:textId="77777777" w:rsidR="00DB4CAC" w:rsidRDefault="00DB4CAC" w:rsidP="00A64BED">
      <w:pPr>
        <w:spacing w:after="0" w:line="20" w:lineRule="atLeast"/>
        <w:jc w:val="both"/>
        <w:rPr>
          <w:rFonts w:eastAsia="DejaVu Sans" w:cs="Tahoma"/>
          <w:color w:val="auto"/>
          <w:kern w:val="18"/>
          <w:sz w:val="20"/>
          <w:szCs w:val="24"/>
        </w:rPr>
      </w:pPr>
    </w:p>
    <w:p w14:paraId="6E6767F5" w14:textId="77777777" w:rsidR="00DB4CAC" w:rsidRDefault="00DB4CAC" w:rsidP="00A64BED">
      <w:pPr>
        <w:spacing w:after="0" w:line="20" w:lineRule="atLeast"/>
        <w:jc w:val="both"/>
        <w:rPr>
          <w:rFonts w:eastAsia="DejaVu Sans" w:cs="Tahoma"/>
          <w:color w:val="auto"/>
          <w:kern w:val="18"/>
          <w:sz w:val="20"/>
          <w:szCs w:val="24"/>
        </w:rPr>
      </w:pPr>
    </w:p>
    <w:p w14:paraId="1E83D3C5" w14:textId="77777777" w:rsidR="00DB4CAC" w:rsidRDefault="00DB4CAC" w:rsidP="00A64BED">
      <w:pPr>
        <w:spacing w:after="0" w:line="20" w:lineRule="atLeast"/>
        <w:jc w:val="both"/>
        <w:rPr>
          <w:rFonts w:eastAsia="DejaVu Sans" w:cs="Tahoma"/>
          <w:color w:val="auto"/>
          <w:kern w:val="18"/>
          <w:sz w:val="20"/>
          <w:szCs w:val="24"/>
        </w:rPr>
      </w:pPr>
    </w:p>
    <w:p w14:paraId="336EAAAC" w14:textId="77777777" w:rsidR="00DB4CAC" w:rsidRPr="008B5CB3" w:rsidRDefault="00DB4CAC" w:rsidP="00A64BED">
      <w:pPr>
        <w:spacing w:after="0" w:line="20" w:lineRule="atLeast"/>
        <w:jc w:val="both"/>
        <w:rPr>
          <w:rFonts w:eastAsia="DejaVu Sans" w:cs="Tahoma"/>
          <w:color w:val="auto"/>
          <w:kern w:val="18"/>
          <w:sz w:val="20"/>
          <w:szCs w:val="24"/>
        </w:rPr>
      </w:pPr>
    </w:p>
    <w:p w14:paraId="32C58D24" w14:textId="51E6AB26" w:rsidR="00251977" w:rsidRPr="008B5CB3" w:rsidRDefault="00FB4DBA" w:rsidP="00A64BED">
      <w:pPr>
        <w:pStyle w:val="Titre1"/>
        <w:numPr>
          <w:ilvl w:val="0"/>
          <w:numId w:val="4"/>
        </w:numPr>
        <w:spacing w:before="0" w:after="0" w:line="20" w:lineRule="atLeast"/>
        <w:rPr>
          <w:rFonts w:ascii="Georgia" w:hAnsi="Georgia"/>
        </w:rPr>
      </w:pPr>
      <w:bookmarkStart w:id="29" w:name="_Toc166498438"/>
      <w:bookmarkEnd w:id="26"/>
      <w:bookmarkEnd w:id="27"/>
      <w:bookmarkEnd w:id="28"/>
      <w:r>
        <w:rPr>
          <w:rFonts w:ascii="Georgia" w:hAnsi="Georgia"/>
        </w:rPr>
        <w:lastRenderedPageBreak/>
        <w:t>Voorwerp en draagwijdte van de opdracht</w:t>
      </w:r>
      <w:bookmarkEnd w:id="29"/>
    </w:p>
    <w:p w14:paraId="6285DA9A" w14:textId="77777777" w:rsidR="00F562E6" w:rsidRPr="008B5CB3" w:rsidRDefault="00F562E6" w:rsidP="00A64BED">
      <w:pPr>
        <w:spacing w:after="0" w:line="20" w:lineRule="atLeast"/>
      </w:pPr>
    </w:p>
    <w:p w14:paraId="129D1915" w14:textId="77777777" w:rsidR="00112CD4" w:rsidRPr="008B5CB3" w:rsidRDefault="00112CD4" w:rsidP="00A64BED">
      <w:pPr>
        <w:spacing w:after="0" w:line="20" w:lineRule="atLeast"/>
      </w:pPr>
    </w:p>
    <w:p w14:paraId="14A53237" w14:textId="77777777" w:rsidR="00FB4DBA" w:rsidRPr="008B5CB3" w:rsidRDefault="00FB4DBA" w:rsidP="00A64BED">
      <w:pPr>
        <w:pStyle w:val="Titre2"/>
        <w:keepLines w:val="0"/>
        <w:widowControl w:val="0"/>
        <w:tabs>
          <w:tab w:val="num" w:pos="576"/>
        </w:tabs>
        <w:suppressAutoHyphens/>
        <w:spacing w:before="0" w:after="0" w:line="20" w:lineRule="atLeast"/>
        <w:ind w:left="578" w:hanging="578"/>
        <w:rPr>
          <w:rFonts w:ascii="Georgia" w:hAnsi="Georgia"/>
        </w:rPr>
      </w:pPr>
      <w:bookmarkStart w:id="30" w:name="_Toc166498439"/>
      <w:r>
        <w:rPr>
          <w:rFonts w:ascii="Georgia" w:hAnsi="Georgia"/>
        </w:rPr>
        <w:t>Aard van de opdracht</w:t>
      </w:r>
      <w:bookmarkEnd w:id="30"/>
    </w:p>
    <w:p w14:paraId="565421BA" w14:textId="77777777" w:rsidR="00604B77" w:rsidRPr="008B5CB3" w:rsidRDefault="00604B77" w:rsidP="00A64BED">
      <w:pPr>
        <w:pStyle w:val="Corpsdetexte"/>
        <w:spacing w:after="0" w:line="20" w:lineRule="atLeast"/>
        <w:rPr>
          <w:rFonts w:ascii="Georgia" w:eastAsia="Calibri" w:hAnsi="Georgia" w:cs="Times New Roman"/>
          <w:color w:val="585756"/>
          <w:kern w:val="0"/>
          <w:sz w:val="21"/>
          <w:szCs w:val="22"/>
          <w:lang w:val="fr-BE"/>
        </w:rPr>
      </w:pPr>
    </w:p>
    <w:p w14:paraId="208430E3" w14:textId="55E892CA" w:rsidR="00FB4DBA" w:rsidRPr="008B5CB3" w:rsidRDefault="00FB4DBA" w:rsidP="00A64BED">
      <w:pPr>
        <w:pStyle w:val="Corpsdetexte"/>
        <w:spacing w:after="0" w:line="20" w:lineRule="atLeast"/>
        <w:rPr>
          <w:rFonts w:ascii="Georgia" w:eastAsia="Calibri" w:hAnsi="Georgia" w:cs="Times New Roman"/>
          <w:color w:val="585756"/>
          <w:kern w:val="0"/>
          <w:sz w:val="21"/>
          <w:szCs w:val="22"/>
        </w:rPr>
      </w:pPr>
      <w:r>
        <w:rPr>
          <w:rFonts w:ascii="Georgia" w:hAnsi="Georgia"/>
          <w:color w:val="585756"/>
          <w:sz w:val="21"/>
        </w:rPr>
        <w:t>Deze opdracht is een opdracht van diensten.</w:t>
      </w:r>
    </w:p>
    <w:p w14:paraId="0128A8C0" w14:textId="77777777" w:rsidR="002D1EFB" w:rsidRPr="0078423D" w:rsidRDefault="002D1EFB" w:rsidP="00A64BED">
      <w:pPr>
        <w:pStyle w:val="Corpsdetexte"/>
        <w:shd w:val="clear" w:color="auto" w:fill="FFFFFF" w:themeFill="background1"/>
        <w:spacing w:after="0" w:line="20" w:lineRule="atLeast"/>
        <w:rPr>
          <w:rFonts w:ascii="Georgia" w:eastAsia="Calibri" w:hAnsi="Georgia" w:cs="Times New Roman"/>
          <w:i/>
          <w:color w:val="585756"/>
          <w:kern w:val="0"/>
          <w:sz w:val="21"/>
          <w:szCs w:val="22"/>
          <w:lang w:val="nl-BE"/>
        </w:rPr>
      </w:pPr>
    </w:p>
    <w:p w14:paraId="0D572B22" w14:textId="77777777" w:rsidR="00112CD4" w:rsidRPr="0078423D" w:rsidRDefault="00112CD4" w:rsidP="00A64BED">
      <w:pPr>
        <w:pStyle w:val="Corpsdetexte"/>
        <w:shd w:val="clear" w:color="auto" w:fill="FFFFFF" w:themeFill="background1"/>
        <w:spacing w:after="0" w:line="20" w:lineRule="atLeast"/>
        <w:rPr>
          <w:rFonts w:ascii="Georgia" w:eastAsia="Calibri" w:hAnsi="Georgia" w:cs="Times New Roman"/>
          <w:i/>
          <w:color w:val="585756"/>
          <w:kern w:val="0"/>
          <w:sz w:val="21"/>
          <w:szCs w:val="22"/>
          <w:lang w:val="nl-BE"/>
        </w:rPr>
      </w:pPr>
    </w:p>
    <w:p w14:paraId="5DC8C977" w14:textId="77777777" w:rsidR="00FB4DBA" w:rsidRPr="008B5CB3" w:rsidRDefault="00FB4DBA" w:rsidP="00A64BED">
      <w:pPr>
        <w:pStyle w:val="Titre2"/>
        <w:keepLines w:val="0"/>
        <w:widowControl w:val="0"/>
        <w:tabs>
          <w:tab w:val="num" w:pos="576"/>
        </w:tabs>
        <w:suppressAutoHyphens/>
        <w:spacing w:before="0" w:after="0" w:line="20" w:lineRule="atLeast"/>
        <w:ind w:left="578" w:hanging="578"/>
        <w:rPr>
          <w:rFonts w:ascii="Georgia" w:hAnsi="Georgia"/>
        </w:rPr>
      </w:pPr>
      <w:bookmarkStart w:id="31" w:name="_Toc257380471"/>
      <w:bookmarkStart w:id="32" w:name="_Toc260134188"/>
      <w:bookmarkStart w:id="33" w:name="_Toc364253068"/>
      <w:bookmarkStart w:id="34" w:name="_Toc166498440"/>
      <w:r>
        <w:rPr>
          <w:rFonts w:ascii="Georgia" w:hAnsi="Georgia"/>
        </w:rPr>
        <w:t>Voorwerp</w:t>
      </w:r>
      <w:bookmarkEnd w:id="31"/>
      <w:bookmarkEnd w:id="32"/>
      <w:r>
        <w:rPr>
          <w:rFonts w:ascii="Georgia" w:hAnsi="Georgia"/>
        </w:rPr>
        <w:t xml:space="preserve"> van de opdracht</w:t>
      </w:r>
      <w:bookmarkEnd w:id="33"/>
      <w:bookmarkEnd w:id="34"/>
    </w:p>
    <w:p w14:paraId="2648FF9D" w14:textId="77777777" w:rsidR="00CF3CF7" w:rsidRPr="008B5CB3" w:rsidRDefault="00CF3CF7" w:rsidP="00A64BED">
      <w:pPr>
        <w:pStyle w:val="Corpsdetexte"/>
        <w:spacing w:after="0" w:line="20" w:lineRule="atLeast"/>
        <w:rPr>
          <w:rFonts w:ascii="Georgia" w:eastAsia="Calibri" w:hAnsi="Georgia" w:cs="Times New Roman"/>
          <w:color w:val="585756"/>
          <w:kern w:val="0"/>
          <w:sz w:val="21"/>
          <w:szCs w:val="22"/>
          <w:lang w:val="fr-BE"/>
        </w:rPr>
      </w:pPr>
    </w:p>
    <w:p w14:paraId="47AA8802" w14:textId="77777777" w:rsidR="00A64BED" w:rsidRPr="008B5CB3" w:rsidRDefault="00A64BED" w:rsidP="00A64BED">
      <w:pPr>
        <w:pStyle w:val="Corpsdetexte"/>
        <w:spacing w:after="0" w:line="20" w:lineRule="atLeast"/>
        <w:rPr>
          <w:rFonts w:ascii="Georgia" w:hAnsi="Georgia"/>
          <w:color w:val="585756"/>
          <w:sz w:val="21"/>
        </w:rPr>
      </w:pPr>
      <w:r>
        <w:rPr>
          <w:rFonts w:ascii="Georgia" w:hAnsi="Georgia"/>
          <w:color w:val="585756"/>
          <w:sz w:val="21"/>
        </w:rPr>
        <w:t>Deze overheidsopdracht heeft betrekking op de planning en organisatie van een evenement voor jongeren over internationale solidariteit.</w:t>
      </w:r>
    </w:p>
    <w:p w14:paraId="086C64BC" w14:textId="77777777" w:rsidR="00A64BED" w:rsidRPr="008B5CB3" w:rsidRDefault="00A64BED" w:rsidP="00A64BED">
      <w:pPr>
        <w:pStyle w:val="Corpsdetexte"/>
        <w:spacing w:after="0" w:line="20" w:lineRule="atLeast"/>
        <w:rPr>
          <w:rFonts w:ascii="Georgia" w:hAnsi="Georgia"/>
          <w:color w:val="585756"/>
          <w:sz w:val="21"/>
        </w:rPr>
      </w:pPr>
    </w:p>
    <w:p w14:paraId="1E72D7A9" w14:textId="10CFC70F" w:rsidR="00D5548E" w:rsidRPr="008B5CB3" w:rsidRDefault="00A64BED" w:rsidP="00A03EEA">
      <w:pPr>
        <w:pStyle w:val="Corpsdetexte"/>
        <w:spacing w:after="0" w:line="20" w:lineRule="atLeast"/>
        <w:rPr>
          <w:rFonts w:ascii="Georgia" w:hAnsi="Georgia"/>
          <w:color w:val="585756"/>
          <w:sz w:val="21"/>
        </w:rPr>
      </w:pPr>
      <w:r>
        <w:rPr>
          <w:rFonts w:ascii="Georgia" w:hAnsi="Georgia"/>
          <w:color w:val="585756"/>
          <w:sz w:val="21"/>
        </w:rPr>
        <w:t>Dit omvat in het bijzonder het opzetten en leiden van een jongerencomité; de logistieke planning op zich nemen (een locatie en uitrusting voorzien, de logistiek beheren, cateringdiensten organiseren); communiceren over het evenement; het artistieke programma beheren en de evaluatie invoeren.</w:t>
      </w:r>
    </w:p>
    <w:p w14:paraId="5C41AC95" w14:textId="77777777" w:rsidR="00C27EB0" w:rsidRPr="008B5CB3" w:rsidRDefault="00C27EB0" w:rsidP="00A64BED">
      <w:pPr>
        <w:pStyle w:val="Corpsdetexte"/>
        <w:spacing w:after="0" w:line="20" w:lineRule="atLeast"/>
        <w:rPr>
          <w:rFonts w:ascii="Georgia" w:hAnsi="Georgia"/>
          <w:color w:val="585756"/>
          <w:sz w:val="21"/>
        </w:rPr>
      </w:pPr>
    </w:p>
    <w:p w14:paraId="114E3878" w14:textId="69722D53" w:rsidR="00896788" w:rsidRPr="008B5CB3" w:rsidRDefault="00896788" w:rsidP="00A64BED">
      <w:pPr>
        <w:pStyle w:val="Corpsdetexte"/>
        <w:spacing w:after="0" w:line="20" w:lineRule="atLeast"/>
        <w:rPr>
          <w:rFonts w:ascii="Georgia" w:eastAsia="Calibri" w:hAnsi="Georgia" w:cs="Times New Roman"/>
          <w:color w:val="585756"/>
          <w:kern w:val="0"/>
          <w:sz w:val="21"/>
          <w:szCs w:val="21"/>
        </w:rPr>
      </w:pPr>
      <w:r>
        <w:rPr>
          <w:rFonts w:ascii="Georgia" w:hAnsi="Georgia"/>
          <w:color w:val="585756"/>
          <w:sz w:val="21"/>
        </w:rPr>
        <w:t>De diensten worden gedetailleerder beschreven in deel 5 van het bijzonder bestek getiteld ‘Referentietermen’.</w:t>
      </w:r>
    </w:p>
    <w:p w14:paraId="6F69FE4E" w14:textId="77777777" w:rsidR="00C27EB0" w:rsidRPr="0078423D" w:rsidRDefault="00C27EB0" w:rsidP="00A64BED">
      <w:pPr>
        <w:pStyle w:val="Corpsdetexte"/>
        <w:spacing w:after="0" w:line="20" w:lineRule="atLeast"/>
        <w:rPr>
          <w:rFonts w:ascii="Georgia" w:hAnsi="Georgia"/>
          <w:lang w:val="nl-BE"/>
        </w:rPr>
      </w:pPr>
    </w:p>
    <w:p w14:paraId="4682C2F3" w14:textId="77777777" w:rsidR="007D49AC" w:rsidRPr="0078423D" w:rsidRDefault="007D49AC" w:rsidP="00A64BED">
      <w:pPr>
        <w:pStyle w:val="Corpsdetexte"/>
        <w:spacing w:after="0" w:line="20" w:lineRule="atLeast"/>
        <w:rPr>
          <w:rFonts w:ascii="Georgia" w:hAnsi="Georgia"/>
          <w:lang w:val="nl-BE"/>
        </w:rPr>
      </w:pPr>
    </w:p>
    <w:p w14:paraId="3C980BA3" w14:textId="44CD1D6B" w:rsidR="00FB4DBA" w:rsidRPr="008B5CB3" w:rsidRDefault="00FB4DBA" w:rsidP="00A64BED">
      <w:pPr>
        <w:pStyle w:val="Titre2"/>
        <w:keepLines w:val="0"/>
        <w:widowControl w:val="0"/>
        <w:tabs>
          <w:tab w:val="num" w:pos="576"/>
        </w:tabs>
        <w:suppressAutoHyphens/>
        <w:spacing w:before="0" w:after="0" w:line="20" w:lineRule="atLeast"/>
        <w:ind w:left="578" w:hanging="578"/>
        <w:rPr>
          <w:rFonts w:ascii="Georgia" w:hAnsi="Georgia"/>
        </w:rPr>
      </w:pPr>
      <w:bookmarkStart w:id="35" w:name="_Toc166498441"/>
      <w:r>
        <w:rPr>
          <w:rFonts w:ascii="Georgia" w:hAnsi="Georgia"/>
        </w:rPr>
        <w:t>Percelen</w:t>
      </w:r>
      <w:bookmarkEnd w:id="35"/>
    </w:p>
    <w:p w14:paraId="59AA414C" w14:textId="77777777" w:rsidR="00C27EB0" w:rsidRPr="008B5CB3" w:rsidRDefault="00C27EB0" w:rsidP="00A64BED">
      <w:pPr>
        <w:spacing w:after="0" w:line="20" w:lineRule="atLeast"/>
      </w:pPr>
    </w:p>
    <w:p w14:paraId="05675711" w14:textId="77EFDDBF" w:rsidR="00FB4DBA" w:rsidRPr="008B5CB3" w:rsidRDefault="00896788" w:rsidP="00A64BED">
      <w:pPr>
        <w:pStyle w:val="Corpsdetexte"/>
        <w:spacing w:after="0" w:line="20" w:lineRule="atLeast"/>
        <w:rPr>
          <w:rFonts w:ascii="Georgia" w:eastAsia="Calibri" w:hAnsi="Georgia" w:cs="Times New Roman"/>
          <w:color w:val="585756"/>
          <w:kern w:val="0"/>
          <w:sz w:val="21"/>
          <w:szCs w:val="21"/>
        </w:rPr>
      </w:pPr>
      <w:r>
        <w:rPr>
          <w:rFonts w:ascii="Georgia" w:hAnsi="Georgia"/>
          <w:color w:val="585756"/>
          <w:sz w:val="21"/>
        </w:rPr>
        <w:t>Deze opdracht is niet verdeeld in percelen.</w:t>
      </w:r>
    </w:p>
    <w:p w14:paraId="6883D5DB" w14:textId="77777777" w:rsidR="00FB4DBA" w:rsidRPr="008B5CB3" w:rsidRDefault="00FB4DBA" w:rsidP="00A64BED">
      <w:pPr>
        <w:pStyle w:val="Corpsdetexte"/>
        <w:spacing w:after="0" w:line="20" w:lineRule="atLeast"/>
        <w:rPr>
          <w:rFonts w:ascii="Georgia" w:hAnsi="Georgia"/>
          <w:i/>
          <w:sz w:val="18"/>
          <w:szCs w:val="18"/>
          <w:highlight w:val="lightGray"/>
        </w:rPr>
      </w:pPr>
    </w:p>
    <w:p w14:paraId="230066D3" w14:textId="77777777" w:rsidR="00C27EB0" w:rsidRPr="008B5CB3" w:rsidRDefault="00C27EB0" w:rsidP="00A64BED">
      <w:pPr>
        <w:pStyle w:val="Corpsdetexte"/>
        <w:spacing w:after="0" w:line="20" w:lineRule="atLeast"/>
        <w:rPr>
          <w:rFonts w:ascii="Georgia" w:hAnsi="Georgia"/>
          <w:i/>
          <w:sz w:val="18"/>
          <w:szCs w:val="18"/>
          <w:highlight w:val="lightGray"/>
        </w:rPr>
      </w:pPr>
    </w:p>
    <w:p w14:paraId="6F9C5C28" w14:textId="007C04C5" w:rsidR="00C27EB0" w:rsidRPr="008B5CB3" w:rsidRDefault="00896788" w:rsidP="00A64BED">
      <w:pPr>
        <w:pStyle w:val="Titre2"/>
        <w:keepLines w:val="0"/>
        <w:widowControl w:val="0"/>
        <w:tabs>
          <w:tab w:val="num" w:pos="576"/>
        </w:tabs>
        <w:suppressAutoHyphens/>
        <w:spacing w:before="0" w:after="0" w:line="20" w:lineRule="atLeast"/>
        <w:ind w:left="578" w:hanging="578"/>
        <w:rPr>
          <w:rFonts w:ascii="Georgia" w:hAnsi="Georgia"/>
        </w:rPr>
      </w:pPr>
      <w:bookmarkStart w:id="36" w:name="_Toc161930923"/>
      <w:bookmarkStart w:id="37" w:name="_Toc166498442"/>
      <w:r>
        <w:rPr>
          <w:rFonts w:ascii="Georgia" w:hAnsi="Georgia"/>
        </w:rPr>
        <w:t>Bijzonderheden van de overheidsopdracht</w:t>
      </w:r>
      <w:bookmarkEnd w:id="36"/>
      <w:bookmarkEnd w:id="37"/>
    </w:p>
    <w:p w14:paraId="281D6878" w14:textId="77777777" w:rsidR="00C27EB0" w:rsidRPr="008B5CB3" w:rsidRDefault="00C27EB0" w:rsidP="00A64BED">
      <w:pPr>
        <w:spacing w:after="0" w:line="20" w:lineRule="atLeast"/>
      </w:pPr>
    </w:p>
    <w:p w14:paraId="42599D8E" w14:textId="6E62D12A" w:rsidR="00896788" w:rsidRPr="008B5CB3" w:rsidRDefault="00896788" w:rsidP="00A64BED">
      <w:pPr>
        <w:pStyle w:val="Titre3"/>
        <w:spacing w:before="0" w:after="0" w:line="20" w:lineRule="atLeast"/>
        <w:rPr>
          <w:rFonts w:ascii="Georgia" w:hAnsi="Georgia"/>
        </w:rPr>
      </w:pPr>
      <w:bookmarkStart w:id="38" w:name="_Toc161930924"/>
      <w:bookmarkStart w:id="39" w:name="_Toc166498443"/>
      <w:r>
        <w:rPr>
          <w:rFonts w:ascii="Georgia" w:hAnsi="Georgia"/>
        </w:rPr>
        <w:t>Recht om af te zien van de procedure</w:t>
      </w:r>
      <w:bookmarkEnd w:id="38"/>
      <w:bookmarkEnd w:id="39"/>
    </w:p>
    <w:p w14:paraId="0E50A6DE" w14:textId="77777777" w:rsidR="00896788" w:rsidRPr="008B5CB3" w:rsidRDefault="00896788" w:rsidP="00A64BED">
      <w:pPr>
        <w:pStyle w:val="Corpsdetexte"/>
        <w:spacing w:after="0" w:line="20" w:lineRule="atLeast"/>
        <w:rPr>
          <w:rFonts w:ascii="Georgia" w:hAnsi="Georgia"/>
          <w:color w:val="585756"/>
          <w:szCs w:val="20"/>
        </w:rPr>
      </w:pPr>
    </w:p>
    <w:p w14:paraId="6DD090B2" w14:textId="3BC21DF2" w:rsidR="00896788" w:rsidRPr="008B5CB3" w:rsidRDefault="00896788" w:rsidP="00A64BED">
      <w:pPr>
        <w:pStyle w:val="Corpsdetexte"/>
        <w:spacing w:after="0" w:line="20" w:lineRule="atLeast"/>
        <w:rPr>
          <w:rFonts w:ascii="Georgia" w:hAnsi="Georgia"/>
          <w:color w:val="585756"/>
          <w:sz w:val="21"/>
          <w:szCs w:val="21"/>
        </w:rPr>
      </w:pPr>
      <w:r>
        <w:rPr>
          <w:rFonts w:ascii="Georgia" w:hAnsi="Georgia"/>
          <w:color w:val="585756"/>
          <w:sz w:val="21"/>
        </w:rPr>
        <w:t>Overeenkomstig artikel 85 van de wet van 17 juni 2016 houdt de afronding van een procedure geenszins de verplichting in om een opdracht te gunnen. De aanbestedende overheid kan van de gunning afzien of de procedure eventueel herhalen met gebruikmaking van een andere wijze, zonder dat zij de inschrijvers om welke reden dan ook schadevergoeding verschuldigd is.</w:t>
      </w:r>
    </w:p>
    <w:p w14:paraId="754BECAE" w14:textId="77777777" w:rsidR="00896788" w:rsidRPr="008B5CB3" w:rsidRDefault="00896788" w:rsidP="00A64BED">
      <w:pPr>
        <w:pStyle w:val="Corpsdetexte"/>
        <w:spacing w:after="0" w:line="20" w:lineRule="atLeast"/>
        <w:rPr>
          <w:rFonts w:ascii="Georgia" w:hAnsi="Georgia"/>
          <w:color w:val="585756"/>
          <w:szCs w:val="20"/>
        </w:rPr>
      </w:pPr>
    </w:p>
    <w:p w14:paraId="7CC3D541" w14:textId="77777777" w:rsidR="00896788" w:rsidRPr="008B5CB3" w:rsidRDefault="00896788" w:rsidP="00A64BED">
      <w:pPr>
        <w:pStyle w:val="Titre3"/>
        <w:spacing w:before="0" w:after="0" w:line="20" w:lineRule="atLeast"/>
        <w:rPr>
          <w:rFonts w:ascii="Georgia" w:hAnsi="Georgia"/>
        </w:rPr>
      </w:pPr>
      <w:bookmarkStart w:id="40" w:name="_Toc161930925"/>
      <w:bookmarkStart w:id="41" w:name="_Toc166498444"/>
      <w:r>
        <w:rPr>
          <w:rFonts w:ascii="Georgia" w:hAnsi="Georgia"/>
        </w:rPr>
        <w:t>Exclusiviteitsrecht</w:t>
      </w:r>
      <w:bookmarkEnd w:id="40"/>
      <w:bookmarkEnd w:id="41"/>
    </w:p>
    <w:p w14:paraId="7FD91D2A" w14:textId="77777777" w:rsidR="00896788" w:rsidRPr="008B5CB3" w:rsidRDefault="00896788" w:rsidP="00A64BED">
      <w:pPr>
        <w:pStyle w:val="Corpsdetexte"/>
        <w:spacing w:after="0" w:line="20" w:lineRule="atLeast"/>
        <w:rPr>
          <w:rFonts w:ascii="Georgia" w:hAnsi="Georgia"/>
          <w:color w:val="595959" w:themeColor="text1" w:themeTint="A6"/>
          <w:szCs w:val="20"/>
        </w:rPr>
      </w:pPr>
    </w:p>
    <w:p w14:paraId="4740CC85" w14:textId="75230182" w:rsidR="00896788" w:rsidRPr="008B5CB3" w:rsidRDefault="00896788" w:rsidP="00A64BED">
      <w:pPr>
        <w:pStyle w:val="Corpsdetexte"/>
        <w:spacing w:after="0" w:line="20" w:lineRule="atLeast"/>
        <w:rPr>
          <w:rFonts w:ascii="Georgia" w:hAnsi="Georgia"/>
          <w:color w:val="585756"/>
          <w:sz w:val="21"/>
          <w:szCs w:val="21"/>
        </w:rPr>
      </w:pPr>
      <w:r>
        <w:rPr>
          <w:rFonts w:ascii="Georgia" w:hAnsi="Georgia"/>
          <w:color w:val="585756"/>
          <w:sz w:val="21"/>
        </w:rPr>
        <w:t>Het sluiten van deze overheidsopdracht verleent de opdrachtnemer geen enkel recht van exclusiviteit. Tijdens de geldigheidsduur van deze opdracht kan de aanbestedende overheid identieke of soortgelijke diensten als die welke in dit bijzonder bestek zijn beschreven, door andere dienstverleners of door zijn eigen diensten laten uitvoeren. De opdrachtnemer kan geen aanspraak maken op enige schadevergoeding.</w:t>
      </w:r>
    </w:p>
    <w:p w14:paraId="5EF14B99" w14:textId="77777777" w:rsidR="00FB4DBA" w:rsidRPr="008B5CB3" w:rsidRDefault="00FB4DBA" w:rsidP="00A64BED">
      <w:pPr>
        <w:pStyle w:val="Corpsdetexte"/>
        <w:spacing w:after="0" w:line="20" w:lineRule="atLeast"/>
        <w:rPr>
          <w:rFonts w:ascii="Georgia" w:hAnsi="Georgia"/>
        </w:rPr>
      </w:pPr>
    </w:p>
    <w:p w14:paraId="505CCBA7" w14:textId="77777777" w:rsidR="00C27EB0" w:rsidRPr="008B5CB3" w:rsidRDefault="00C27EB0" w:rsidP="00A64BED">
      <w:pPr>
        <w:pStyle w:val="Corpsdetexte"/>
        <w:spacing w:after="0" w:line="20" w:lineRule="atLeast"/>
        <w:rPr>
          <w:rFonts w:ascii="Georgia" w:hAnsi="Georgia"/>
        </w:rPr>
      </w:pPr>
    </w:p>
    <w:p w14:paraId="69EE08AB" w14:textId="50FC0305" w:rsidR="00FB4DBA" w:rsidRPr="008B5CB3" w:rsidRDefault="00FB4DBA" w:rsidP="00A64BED">
      <w:pPr>
        <w:pStyle w:val="Titre2"/>
        <w:keepLines w:val="0"/>
        <w:widowControl w:val="0"/>
        <w:tabs>
          <w:tab w:val="num" w:pos="576"/>
        </w:tabs>
        <w:suppressAutoHyphens/>
        <w:spacing w:before="0" w:after="0" w:line="20" w:lineRule="atLeast"/>
        <w:ind w:left="578" w:hanging="578"/>
        <w:rPr>
          <w:rFonts w:ascii="Georgia" w:hAnsi="Georgia"/>
        </w:rPr>
      </w:pPr>
      <w:bookmarkStart w:id="42" w:name="_Toc364253069"/>
      <w:bookmarkStart w:id="43" w:name="_Toc166498445"/>
      <w:r>
        <w:rPr>
          <w:rFonts w:ascii="Georgia" w:hAnsi="Georgia"/>
        </w:rPr>
        <w:t>Duur van de opdracht</w:t>
      </w:r>
      <w:bookmarkEnd w:id="42"/>
      <w:bookmarkEnd w:id="43"/>
    </w:p>
    <w:p w14:paraId="644D155A" w14:textId="77777777" w:rsidR="00C27EB0" w:rsidRPr="008B5CB3" w:rsidRDefault="00C27EB0" w:rsidP="00A64BED">
      <w:pPr>
        <w:pStyle w:val="Corpsdetexte"/>
        <w:spacing w:after="0" w:line="20" w:lineRule="atLeast"/>
        <w:rPr>
          <w:rFonts w:ascii="Georgia" w:hAnsi="Georgia"/>
          <w:color w:val="585756"/>
          <w:sz w:val="21"/>
          <w:szCs w:val="21"/>
        </w:rPr>
      </w:pPr>
    </w:p>
    <w:p w14:paraId="3BDE8A99" w14:textId="424CAE30" w:rsidR="00197601" w:rsidRPr="008B5CB3" w:rsidRDefault="00197601" w:rsidP="00A64BED">
      <w:pPr>
        <w:pStyle w:val="Corpsdetexte"/>
        <w:spacing w:after="0" w:line="20" w:lineRule="atLeast"/>
        <w:rPr>
          <w:rFonts w:ascii="Georgia" w:hAnsi="Georgia"/>
          <w:color w:val="585756"/>
          <w:sz w:val="21"/>
          <w:szCs w:val="21"/>
        </w:rPr>
      </w:pPr>
      <w:r>
        <w:rPr>
          <w:rFonts w:ascii="Georgia" w:hAnsi="Georgia"/>
          <w:color w:val="585756"/>
          <w:sz w:val="21"/>
        </w:rPr>
        <w:t>De opdracht vangt aan de eerste kalenderdag volgend op de dag waarop de opdrachtnemer de kennisgeving van gunning van de opdracht ontvangt en duurt tot wanneer de diensten volledig zijn uitgevoerd.</w:t>
      </w:r>
    </w:p>
    <w:p w14:paraId="7E078974" w14:textId="77777777" w:rsidR="00197601" w:rsidRPr="008B5CB3" w:rsidRDefault="00197601" w:rsidP="00A64BED">
      <w:pPr>
        <w:pStyle w:val="Corpsdetexte"/>
        <w:spacing w:after="0" w:line="20" w:lineRule="atLeast"/>
        <w:rPr>
          <w:rFonts w:ascii="Georgia" w:hAnsi="Georgia"/>
          <w:color w:val="585756"/>
          <w:sz w:val="21"/>
          <w:szCs w:val="21"/>
        </w:rPr>
      </w:pPr>
    </w:p>
    <w:p w14:paraId="7E600B48" w14:textId="041EA826" w:rsidR="00896788" w:rsidRPr="008B5CB3" w:rsidRDefault="00896788" w:rsidP="00A64BED">
      <w:pPr>
        <w:pStyle w:val="Corpsdetexte"/>
        <w:spacing w:after="0" w:line="20" w:lineRule="atLeast"/>
        <w:rPr>
          <w:rFonts w:ascii="Georgia" w:hAnsi="Georgia"/>
          <w:color w:val="585756"/>
          <w:sz w:val="21"/>
          <w:szCs w:val="21"/>
        </w:rPr>
      </w:pPr>
      <w:r>
        <w:rPr>
          <w:rFonts w:ascii="Georgia" w:hAnsi="Georgia"/>
          <w:color w:val="585756"/>
          <w:sz w:val="21"/>
        </w:rPr>
        <w:t xml:space="preserve">Het </w:t>
      </w:r>
      <w:r>
        <w:rPr>
          <w:rFonts w:ascii="Georgia" w:hAnsi="Georgia"/>
          <w:b/>
          <w:color w:val="585756"/>
          <w:sz w:val="21"/>
        </w:rPr>
        <w:t xml:space="preserve">indicatief </w:t>
      </w:r>
      <w:r>
        <w:rPr>
          <w:rFonts w:ascii="Georgia" w:hAnsi="Georgia"/>
          <w:b/>
          <w:color w:val="585756"/>
          <w:sz w:val="21"/>
          <w:u w:val="single"/>
        </w:rPr>
        <w:t>tijdschema</w:t>
      </w:r>
      <w:r>
        <w:rPr>
          <w:rFonts w:ascii="Georgia" w:hAnsi="Georgia"/>
          <w:color w:val="585756"/>
          <w:sz w:val="21"/>
        </w:rPr>
        <w:t xml:space="preserve"> (kalender) voor deze opdracht is als volgt:</w:t>
      </w:r>
    </w:p>
    <w:p w14:paraId="0A7E3234" w14:textId="0A15733F" w:rsidR="00896788" w:rsidRPr="0078423D" w:rsidRDefault="00896788" w:rsidP="00A64BED">
      <w:pPr>
        <w:spacing w:after="0" w:line="20" w:lineRule="atLeast"/>
        <w:ind w:left="284"/>
        <w:jc w:val="both"/>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F119F1" w:rsidRPr="008B5CB3" w14:paraId="0D5EC5B7" w14:textId="77777777">
        <w:trPr>
          <w:trHeight w:val="300"/>
        </w:trPr>
        <w:tc>
          <w:tcPr>
            <w:tcW w:w="4247" w:type="dxa"/>
            <w:tcBorders>
              <w:top w:val="single" w:sz="4" w:space="0" w:color="auto"/>
              <w:left w:val="single" w:sz="4" w:space="0" w:color="auto"/>
              <w:bottom w:val="single" w:sz="4" w:space="0" w:color="auto"/>
              <w:right w:val="single" w:sz="4" w:space="0" w:color="auto"/>
            </w:tcBorders>
            <w:hideMark/>
          </w:tcPr>
          <w:p w14:paraId="1C2EDA53" w14:textId="77777777" w:rsidR="00F119F1" w:rsidRPr="008B5CB3" w:rsidRDefault="00F119F1" w:rsidP="00A64BED">
            <w:pPr>
              <w:spacing w:after="0" w:line="20" w:lineRule="atLeast"/>
              <w:jc w:val="both"/>
              <w:rPr>
                <w:sz w:val="20"/>
                <w:szCs w:val="20"/>
              </w:rPr>
            </w:pPr>
            <w:r>
              <w:rPr>
                <w:sz w:val="20"/>
              </w:rPr>
              <w:t>Kick-off meeting</w:t>
            </w:r>
          </w:p>
        </w:tc>
        <w:tc>
          <w:tcPr>
            <w:tcW w:w="4247" w:type="dxa"/>
            <w:tcBorders>
              <w:top w:val="single" w:sz="4" w:space="0" w:color="auto"/>
              <w:left w:val="single" w:sz="4" w:space="0" w:color="auto"/>
              <w:bottom w:val="single" w:sz="4" w:space="0" w:color="auto"/>
              <w:right w:val="single" w:sz="4" w:space="0" w:color="auto"/>
            </w:tcBorders>
            <w:hideMark/>
          </w:tcPr>
          <w:p w14:paraId="4C7A5D6C" w14:textId="0C5BCE0A" w:rsidR="00F119F1" w:rsidRPr="008B5CB3" w:rsidRDefault="0028486F" w:rsidP="00A64BED">
            <w:pPr>
              <w:spacing w:after="0" w:line="20" w:lineRule="atLeast"/>
              <w:jc w:val="both"/>
              <w:rPr>
                <w:sz w:val="20"/>
                <w:szCs w:val="20"/>
              </w:rPr>
            </w:pPr>
            <w:r>
              <w:rPr>
                <w:sz w:val="20"/>
              </w:rPr>
              <w:t>Eind mei</w:t>
            </w:r>
          </w:p>
        </w:tc>
      </w:tr>
      <w:tr w:rsidR="00F119F1" w:rsidRPr="008B5CB3" w14:paraId="68F3B185" w14:textId="77777777">
        <w:trPr>
          <w:trHeight w:val="300"/>
        </w:trPr>
        <w:tc>
          <w:tcPr>
            <w:tcW w:w="4247" w:type="dxa"/>
            <w:tcBorders>
              <w:top w:val="single" w:sz="4" w:space="0" w:color="auto"/>
              <w:left w:val="single" w:sz="4" w:space="0" w:color="auto"/>
              <w:bottom w:val="single" w:sz="4" w:space="0" w:color="auto"/>
              <w:right w:val="single" w:sz="4" w:space="0" w:color="auto"/>
            </w:tcBorders>
            <w:hideMark/>
          </w:tcPr>
          <w:p w14:paraId="07D3A9EB" w14:textId="77777777" w:rsidR="00F119F1" w:rsidRPr="008B5CB3" w:rsidRDefault="00F119F1" w:rsidP="00A64BED">
            <w:pPr>
              <w:spacing w:after="0" w:line="20" w:lineRule="atLeast"/>
              <w:jc w:val="both"/>
              <w:rPr>
                <w:sz w:val="20"/>
                <w:szCs w:val="20"/>
              </w:rPr>
            </w:pPr>
            <w:r>
              <w:rPr>
                <w:sz w:val="20"/>
              </w:rPr>
              <w:t>Vergaderingen met het jongerencomité</w:t>
            </w:r>
          </w:p>
        </w:tc>
        <w:tc>
          <w:tcPr>
            <w:tcW w:w="4247" w:type="dxa"/>
            <w:tcBorders>
              <w:top w:val="single" w:sz="4" w:space="0" w:color="auto"/>
              <w:left w:val="single" w:sz="4" w:space="0" w:color="auto"/>
              <w:bottom w:val="single" w:sz="4" w:space="0" w:color="auto"/>
              <w:right w:val="single" w:sz="4" w:space="0" w:color="auto"/>
            </w:tcBorders>
          </w:tcPr>
          <w:p w14:paraId="5E2A44D5" w14:textId="77777777" w:rsidR="00F119F1" w:rsidRPr="008B5CB3" w:rsidRDefault="00F119F1" w:rsidP="00A64BED">
            <w:pPr>
              <w:spacing w:after="0" w:line="20" w:lineRule="atLeast"/>
              <w:jc w:val="both"/>
              <w:rPr>
                <w:sz w:val="20"/>
              </w:rPr>
            </w:pPr>
            <w:r>
              <w:rPr>
                <w:sz w:val="20"/>
              </w:rPr>
              <w:t>1</w:t>
            </w:r>
            <w:r>
              <w:rPr>
                <w:sz w:val="20"/>
                <w:vertAlign w:val="superscript"/>
              </w:rPr>
              <w:t>e</w:t>
            </w:r>
            <w:r>
              <w:rPr>
                <w:sz w:val="20"/>
              </w:rPr>
              <w:t xml:space="preserve"> vergadering: eind mei 2024</w:t>
            </w:r>
          </w:p>
          <w:p w14:paraId="169F7C85" w14:textId="77777777" w:rsidR="00F119F1" w:rsidRPr="008B5CB3" w:rsidRDefault="00F119F1" w:rsidP="00A64BED">
            <w:pPr>
              <w:spacing w:after="0" w:line="20" w:lineRule="atLeast"/>
              <w:jc w:val="both"/>
              <w:rPr>
                <w:sz w:val="20"/>
              </w:rPr>
            </w:pPr>
            <w:r>
              <w:rPr>
                <w:sz w:val="20"/>
              </w:rPr>
              <w:lastRenderedPageBreak/>
              <w:t>2e vergadering: september 2024</w:t>
            </w:r>
          </w:p>
          <w:p w14:paraId="7F78A552" w14:textId="77777777" w:rsidR="00F119F1" w:rsidRPr="008B5CB3" w:rsidRDefault="00F119F1" w:rsidP="00A64BED">
            <w:pPr>
              <w:spacing w:after="0" w:line="20" w:lineRule="atLeast"/>
              <w:jc w:val="both"/>
              <w:rPr>
                <w:sz w:val="20"/>
              </w:rPr>
            </w:pPr>
            <w:r>
              <w:rPr>
                <w:sz w:val="20"/>
              </w:rPr>
              <w:t>3e vergadering: november 2024</w:t>
            </w:r>
          </w:p>
          <w:p w14:paraId="526B4508" w14:textId="77777777" w:rsidR="00F119F1" w:rsidRPr="008B5CB3" w:rsidRDefault="00F119F1" w:rsidP="00A64BED">
            <w:pPr>
              <w:spacing w:after="0" w:line="20" w:lineRule="atLeast"/>
              <w:jc w:val="both"/>
              <w:rPr>
                <w:sz w:val="20"/>
              </w:rPr>
            </w:pPr>
            <w:r>
              <w:rPr>
                <w:sz w:val="20"/>
              </w:rPr>
              <w:t>4e vergadering: februari 2025</w:t>
            </w:r>
          </w:p>
          <w:p w14:paraId="784422B0" w14:textId="77777777" w:rsidR="00F119F1" w:rsidRPr="008B5CB3" w:rsidRDefault="00F119F1" w:rsidP="00A64BED">
            <w:pPr>
              <w:spacing w:after="0" w:line="20" w:lineRule="atLeast"/>
              <w:jc w:val="both"/>
              <w:rPr>
                <w:sz w:val="20"/>
                <w:szCs w:val="20"/>
              </w:rPr>
            </w:pPr>
            <w:r>
              <w:rPr>
                <w:sz w:val="20"/>
              </w:rPr>
              <w:t>5e vergadering: maart 2025</w:t>
            </w:r>
          </w:p>
        </w:tc>
      </w:tr>
      <w:tr w:rsidR="00F119F1" w:rsidRPr="008B5CB3" w14:paraId="6CBFF6FC" w14:textId="77777777">
        <w:trPr>
          <w:trHeight w:val="300"/>
        </w:trPr>
        <w:tc>
          <w:tcPr>
            <w:tcW w:w="4247" w:type="dxa"/>
            <w:tcBorders>
              <w:top w:val="single" w:sz="4" w:space="0" w:color="auto"/>
              <w:left w:val="single" w:sz="4" w:space="0" w:color="auto"/>
              <w:bottom w:val="single" w:sz="4" w:space="0" w:color="auto"/>
              <w:right w:val="single" w:sz="4" w:space="0" w:color="auto"/>
            </w:tcBorders>
            <w:hideMark/>
          </w:tcPr>
          <w:p w14:paraId="67EE379F" w14:textId="77777777" w:rsidR="00F119F1" w:rsidRPr="008B5CB3" w:rsidRDefault="00F119F1" w:rsidP="00A64BED">
            <w:pPr>
              <w:spacing w:after="0" w:line="20" w:lineRule="atLeast"/>
              <w:jc w:val="both"/>
              <w:rPr>
                <w:sz w:val="20"/>
                <w:szCs w:val="20"/>
              </w:rPr>
            </w:pPr>
            <w:r>
              <w:rPr>
                <w:sz w:val="20"/>
              </w:rPr>
              <w:lastRenderedPageBreak/>
              <w:t>Detail-planning, draaiboek en vloerplan voor evenement (in lijn met programmatie)</w:t>
            </w:r>
          </w:p>
        </w:tc>
        <w:tc>
          <w:tcPr>
            <w:tcW w:w="4247" w:type="dxa"/>
            <w:tcBorders>
              <w:top w:val="single" w:sz="4" w:space="0" w:color="auto"/>
              <w:left w:val="single" w:sz="4" w:space="0" w:color="auto"/>
              <w:bottom w:val="single" w:sz="4" w:space="0" w:color="auto"/>
              <w:right w:val="single" w:sz="4" w:space="0" w:color="auto"/>
            </w:tcBorders>
          </w:tcPr>
          <w:p w14:paraId="38D8B5B7" w14:textId="3C09C211" w:rsidR="00F119F1" w:rsidRPr="008B5CB3" w:rsidRDefault="0028486F" w:rsidP="00A64BED">
            <w:pPr>
              <w:spacing w:after="0" w:line="20" w:lineRule="atLeast"/>
              <w:jc w:val="both"/>
              <w:rPr>
                <w:sz w:val="20"/>
                <w:szCs w:val="20"/>
              </w:rPr>
            </w:pPr>
            <w:r>
              <w:rPr>
                <w:sz w:val="20"/>
              </w:rPr>
              <w:t>December 2024 – januari 2025</w:t>
            </w:r>
          </w:p>
        </w:tc>
      </w:tr>
      <w:tr w:rsidR="00F119F1" w:rsidRPr="008B5CB3" w14:paraId="0D3F2401" w14:textId="77777777">
        <w:trPr>
          <w:trHeight w:val="300"/>
        </w:trPr>
        <w:tc>
          <w:tcPr>
            <w:tcW w:w="4247" w:type="dxa"/>
            <w:tcBorders>
              <w:top w:val="single" w:sz="4" w:space="0" w:color="auto"/>
              <w:left w:val="single" w:sz="4" w:space="0" w:color="auto"/>
              <w:bottom w:val="single" w:sz="4" w:space="0" w:color="auto"/>
              <w:right w:val="single" w:sz="4" w:space="0" w:color="auto"/>
            </w:tcBorders>
          </w:tcPr>
          <w:p w14:paraId="1B7302A8" w14:textId="77777777" w:rsidR="00F119F1" w:rsidRPr="008B5CB3" w:rsidRDefault="00F119F1" w:rsidP="00A64BED">
            <w:pPr>
              <w:spacing w:after="0" w:line="20" w:lineRule="atLeast"/>
              <w:jc w:val="both"/>
              <w:rPr>
                <w:sz w:val="20"/>
                <w:szCs w:val="20"/>
              </w:rPr>
            </w:pPr>
            <w:r>
              <w:rPr>
                <w:sz w:val="20"/>
              </w:rPr>
              <w:t>Mobiliseren van human resources (vrijwilligers/personeel)</w:t>
            </w:r>
          </w:p>
        </w:tc>
        <w:tc>
          <w:tcPr>
            <w:tcW w:w="4247" w:type="dxa"/>
            <w:tcBorders>
              <w:top w:val="single" w:sz="4" w:space="0" w:color="auto"/>
              <w:left w:val="single" w:sz="4" w:space="0" w:color="auto"/>
              <w:bottom w:val="single" w:sz="4" w:space="0" w:color="auto"/>
              <w:right w:val="single" w:sz="4" w:space="0" w:color="auto"/>
            </w:tcBorders>
          </w:tcPr>
          <w:p w14:paraId="2639AA18" w14:textId="4A60F2C2" w:rsidR="00F119F1" w:rsidRPr="008B5CB3" w:rsidRDefault="0028486F" w:rsidP="00A64BED">
            <w:pPr>
              <w:spacing w:after="0" w:line="20" w:lineRule="atLeast"/>
              <w:jc w:val="both"/>
              <w:rPr>
                <w:sz w:val="20"/>
                <w:szCs w:val="20"/>
              </w:rPr>
            </w:pPr>
            <w:r>
              <w:rPr>
                <w:sz w:val="20"/>
              </w:rPr>
              <w:t>December 2024 – februari 2025</w:t>
            </w:r>
          </w:p>
        </w:tc>
      </w:tr>
      <w:tr w:rsidR="00F119F1" w:rsidRPr="008B5CB3" w14:paraId="2674BD95" w14:textId="77777777">
        <w:trPr>
          <w:trHeight w:val="300"/>
        </w:trPr>
        <w:tc>
          <w:tcPr>
            <w:tcW w:w="4247" w:type="dxa"/>
            <w:tcBorders>
              <w:top w:val="single" w:sz="4" w:space="0" w:color="auto"/>
              <w:left w:val="single" w:sz="4" w:space="0" w:color="auto"/>
              <w:bottom w:val="single" w:sz="4" w:space="0" w:color="auto"/>
              <w:right w:val="single" w:sz="4" w:space="0" w:color="auto"/>
            </w:tcBorders>
          </w:tcPr>
          <w:p w14:paraId="4A54E034" w14:textId="77777777" w:rsidR="00F119F1" w:rsidRPr="008B5CB3" w:rsidRDefault="00F119F1" w:rsidP="00A64BED">
            <w:pPr>
              <w:spacing w:after="0" w:line="20" w:lineRule="atLeast"/>
              <w:jc w:val="both"/>
              <w:rPr>
                <w:sz w:val="20"/>
              </w:rPr>
            </w:pPr>
            <w:r>
              <w:rPr>
                <w:sz w:val="20"/>
              </w:rPr>
              <w:t>Content voor promo-campagne</w:t>
            </w:r>
          </w:p>
        </w:tc>
        <w:tc>
          <w:tcPr>
            <w:tcW w:w="4247" w:type="dxa"/>
            <w:tcBorders>
              <w:top w:val="single" w:sz="4" w:space="0" w:color="auto"/>
              <w:left w:val="single" w:sz="4" w:space="0" w:color="auto"/>
              <w:bottom w:val="single" w:sz="4" w:space="0" w:color="auto"/>
              <w:right w:val="single" w:sz="4" w:space="0" w:color="auto"/>
            </w:tcBorders>
          </w:tcPr>
          <w:p w14:paraId="3529FA51" w14:textId="3B5D41A9" w:rsidR="00F119F1" w:rsidRPr="008B5CB3" w:rsidRDefault="0028486F" w:rsidP="00A64BED">
            <w:pPr>
              <w:spacing w:after="0" w:line="20" w:lineRule="atLeast"/>
              <w:jc w:val="both"/>
              <w:rPr>
                <w:sz w:val="20"/>
              </w:rPr>
            </w:pPr>
            <w:r>
              <w:rPr>
                <w:sz w:val="20"/>
              </w:rPr>
              <w:t>Juni/juli 2024 (1e content) – februari 2025</w:t>
            </w:r>
          </w:p>
        </w:tc>
      </w:tr>
      <w:tr w:rsidR="00F119F1" w:rsidRPr="008B5CB3" w14:paraId="53147813" w14:textId="77777777">
        <w:trPr>
          <w:trHeight w:val="300"/>
        </w:trPr>
        <w:tc>
          <w:tcPr>
            <w:tcW w:w="4247" w:type="dxa"/>
            <w:tcBorders>
              <w:top w:val="single" w:sz="4" w:space="0" w:color="auto"/>
              <w:left w:val="single" w:sz="4" w:space="0" w:color="auto"/>
              <w:bottom w:val="single" w:sz="4" w:space="0" w:color="auto"/>
              <w:right w:val="single" w:sz="4" w:space="0" w:color="auto"/>
            </w:tcBorders>
          </w:tcPr>
          <w:p w14:paraId="6799D3E5" w14:textId="77777777" w:rsidR="00F119F1" w:rsidRPr="008B5CB3" w:rsidRDefault="00F119F1" w:rsidP="00A64BED">
            <w:pPr>
              <w:spacing w:after="0" w:line="20" w:lineRule="atLeast"/>
              <w:jc w:val="both"/>
              <w:rPr>
                <w:sz w:val="20"/>
                <w:szCs w:val="20"/>
              </w:rPr>
            </w:pPr>
            <w:r>
              <w:rPr>
                <w:sz w:val="20"/>
              </w:rPr>
              <w:t>Communicatie naar jongeren in netwerk</w:t>
            </w:r>
          </w:p>
        </w:tc>
        <w:tc>
          <w:tcPr>
            <w:tcW w:w="4247" w:type="dxa"/>
            <w:tcBorders>
              <w:top w:val="single" w:sz="4" w:space="0" w:color="auto"/>
              <w:left w:val="single" w:sz="4" w:space="0" w:color="auto"/>
              <w:bottom w:val="single" w:sz="4" w:space="0" w:color="auto"/>
              <w:right w:val="single" w:sz="4" w:space="0" w:color="auto"/>
            </w:tcBorders>
          </w:tcPr>
          <w:p w14:paraId="1362DF12" w14:textId="139E3697" w:rsidR="00F119F1" w:rsidRPr="008B5CB3" w:rsidRDefault="0028486F" w:rsidP="00A64BED">
            <w:pPr>
              <w:spacing w:after="0" w:line="20" w:lineRule="atLeast"/>
              <w:jc w:val="both"/>
              <w:rPr>
                <w:sz w:val="20"/>
                <w:szCs w:val="20"/>
              </w:rPr>
            </w:pPr>
            <w:r>
              <w:rPr>
                <w:sz w:val="20"/>
              </w:rPr>
              <w:t>Juni/juli 2024 – februari 2025</w:t>
            </w:r>
          </w:p>
        </w:tc>
      </w:tr>
      <w:tr w:rsidR="00F119F1" w:rsidRPr="008B5CB3" w14:paraId="3CD5616F" w14:textId="77777777">
        <w:trPr>
          <w:trHeight w:val="300"/>
        </w:trPr>
        <w:tc>
          <w:tcPr>
            <w:tcW w:w="4247" w:type="dxa"/>
            <w:tcBorders>
              <w:top w:val="single" w:sz="4" w:space="0" w:color="auto"/>
              <w:left w:val="single" w:sz="4" w:space="0" w:color="auto"/>
              <w:bottom w:val="single" w:sz="4" w:space="0" w:color="auto"/>
              <w:right w:val="single" w:sz="4" w:space="0" w:color="auto"/>
            </w:tcBorders>
          </w:tcPr>
          <w:p w14:paraId="534F5621" w14:textId="77777777" w:rsidR="00F119F1" w:rsidRPr="008B5CB3" w:rsidRDefault="00F119F1" w:rsidP="00A64BED">
            <w:pPr>
              <w:spacing w:after="0" w:line="20" w:lineRule="atLeast"/>
              <w:jc w:val="both"/>
              <w:rPr>
                <w:sz w:val="20"/>
                <w:szCs w:val="20"/>
              </w:rPr>
            </w:pPr>
            <w:r>
              <w:rPr>
                <w:sz w:val="20"/>
              </w:rPr>
              <w:t>Registratie deelnemers</w:t>
            </w:r>
          </w:p>
        </w:tc>
        <w:tc>
          <w:tcPr>
            <w:tcW w:w="4247" w:type="dxa"/>
            <w:tcBorders>
              <w:top w:val="single" w:sz="4" w:space="0" w:color="auto"/>
              <w:left w:val="single" w:sz="4" w:space="0" w:color="auto"/>
              <w:bottom w:val="single" w:sz="4" w:space="0" w:color="auto"/>
              <w:right w:val="single" w:sz="4" w:space="0" w:color="auto"/>
            </w:tcBorders>
          </w:tcPr>
          <w:p w14:paraId="25A8190A" w14:textId="15165603" w:rsidR="00F119F1" w:rsidRPr="008B5CB3" w:rsidRDefault="0028486F" w:rsidP="00A64BED">
            <w:pPr>
              <w:spacing w:after="0" w:line="20" w:lineRule="atLeast"/>
              <w:jc w:val="both"/>
              <w:rPr>
                <w:sz w:val="20"/>
                <w:szCs w:val="20"/>
              </w:rPr>
            </w:pPr>
            <w:r>
              <w:rPr>
                <w:sz w:val="20"/>
              </w:rPr>
              <w:t>September – november 2024</w:t>
            </w:r>
          </w:p>
        </w:tc>
      </w:tr>
      <w:tr w:rsidR="00F119F1" w:rsidRPr="008B5CB3" w14:paraId="408368AF" w14:textId="77777777">
        <w:trPr>
          <w:trHeight w:val="300"/>
        </w:trPr>
        <w:tc>
          <w:tcPr>
            <w:tcW w:w="4247" w:type="dxa"/>
            <w:tcBorders>
              <w:top w:val="single" w:sz="4" w:space="0" w:color="auto"/>
              <w:left w:val="single" w:sz="4" w:space="0" w:color="auto"/>
              <w:bottom w:val="single" w:sz="4" w:space="0" w:color="auto"/>
              <w:right w:val="single" w:sz="4" w:space="0" w:color="auto"/>
            </w:tcBorders>
          </w:tcPr>
          <w:p w14:paraId="6107C021" w14:textId="77777777" w:rsidR="00F119F1" w:rsidRPr="008B5CB3" w:rsidRDefault="00F119F1" w:rsidP="00A64BED">
            <w:pPr>
              <w:spacing w:after="0" w:line="20" w:lineRule="atLeast"/>
              <w:jc w:val="both"/>
              <w:rPr>
                <w:sz w:val="20"/>
                <w:szCs w:val="20"/>
              </w:rPr>
            </w:pPr>
            <w:r>
              <w:rPr>
                <w:sz w:val="20"/>
              </w:rPr>
              <w:t>Huren van technisch materiaal (geluid, licht, podium, stands, …)</w:t>
            </w:r>
          </w:p>
        </w:tc>
        <w:tc>
          <w:tcPr>
            <w:tcW w:w="4247" w:type="dxa"/>
            <w:tcBorders>
              <w:top w:val="single" w:sz="4" w:space="0" w:color="auto"/>
              <w:left w:val="single" w:sz="4" w:space="0" w:color="auto"/>
              <w:bottom w:val="single" w:sz="4" w:space="0" w:color="auto"/>
              <w:right w:val="single" w:sz="4" w:space="0" w:color="auto"/>
            </w:tcBorders>
          </w:tcPr>
          <w:p w14:paraId="0162A5E8" w14:textId="1C1EBE45" w:rsidR="00F119F1" w:rsidRPr="008B5CB3" w:rsidRDefault="0028486F" w:rsidP="00A64BED">
            <w:pPr>
              <w:spacing w:after="0" w:line="20" w:lineRule="atLeast"/>
              <w:jc w:val="both"/>
              <w:rPr>
                <w:sz w:val="20"/>
                <w:szCs w:val="20"/>
              </w:rPr>
            </w:pPr>
            <w:r>
              <w:rPr>
                <w:sz w:val="20"/>
              </w:rPr>
              <w:t>Oktober 2024 – februari 2025</w:t>
            </w:r>
          </w:p>
        </w:tc>
      </w:tr>
      <w:tr w:rsidR="00F119F1" w:rsidRPr="008B5CB3" w14:paraId="30E75367" w14:textId="77777777">
        <w:trPr>
          <w:trHeight w:val="300"/>
        </w:trPr>
        <w:tc>
          <w:tcPr>
            <w:tcW w:w="4247" w:type="dxa"/>
            <w:tcBorders>
              <w:top w:val="single" w:sz="4" w:space="0" w:color="auto"/>
              <w:left w:val="single" w:sz="4" w:space="0" w:color="auto"/>
              <w:bottom w:val="single" w:sz="4" w:space="0" w:color="auto"/>
              <w:right w:val="single" w:sz="4" w:space="0" w:color="auto"/>
            </w:tcBorders>
            <w:hideMark/>
          </w:tcPr>
          <w:p w14:paraId="0C53CC48" w14:textId="77777777" w:rsidR="00F119F1" w:rsidRPr="008B5CB3" w:rsidRDefault="00F119F1" w:rsidP="00A64BED">
            <w:pPr>
              <w:spacing w:after="0" w:line="20" w:lineRule="atLeast"/>
              <w:jc w:val="both"/>
              <w:rPr>
                <w:sz w:val="20"/>
                <w:szCs w:val="20"/>
              </w:rPr>
            </w:pPr>
            <w:r>
              <w:rPr>
                <w:sz w:val="20"/>
              </w:rPr>
              <w:t>Programmatie artistieke performances</w:t>
            </w:r>
          </w:p>
        </w:tc>
        <w:tc>
          <w:tcPr>
            <w:tcW w:w="4247" w:type="dxa"/>
            <w:tcBorders>
              <w:top w:val="single" w:sz="4" w:space="0" w:color="auto"/>
              <w:left w:val="single" w:sz="4" w:space="0" w:color="auto"/>
              <w:bottom w:val="single" w:sz="4" w:space="0" w:color="auto"/>
              <w:right w:val="single" w:sz="4" w:space="0" w:color="auto"/>
            </w:tcBorders>
          </w:tcPr>
          <w:p w14:paraId="05D0A8C5" w14:textId="14EE6611" w:rsidR="00F119F1" w:rsidRPr="008B5CB3" w:rsidRDefault="0028486F" w:rsidP="00A64BED">
            <w:pPr>
              <w:spacing w:after="0" w:line="20" w:lineRule="atLeast"/>
              <w:jc w:val="both"/>
              <w:rPr>
                <w:sz w:val="20"/>
                <w:szCs w:val="20"/>
              </w:rPr>
            </w:pPr>
            <w:r>
              <w:rPr>
                <w:sz w:val="20"/>
              </w:rPr>
              <w:t>Juni – november 2024</w:t>
            </w:r>
          </w:p>
        </w:tc>
      </w:tr>
      <w:tr w:rsidR="00F119F1" w:rsidRPr="008B5CB3" w14:paraId="3D9BDA7E" w14:textId="77777777">
        <w:trPr>
          <w:trHeight w:val="300"/>
        </w:trPr>
        <w:tc>
          <w:tcPr>
            <w:tcW w:w="4247" w:type="dxa"/>
            <w:tcBorders>
              <w:top w:val="single" w:sz="4" w:space="0" w:color="auto"/>
              <w:left w:val="single" w:sz="4" w:space="0" w:color="auto"/>
              <w:bottom w:val="single" w:sz="4" w:space="0" w:color="auto"/>
              <w:right w:val="single" w:sz="4" w:space="0" w:color="auto"/>
            </w:tcBorders>
          </w:tcPr>
          <w:p w14:paraId="357754FC" w14:textId="77777777" w:rsidR="00F119F1" w:rsidRPr="008B5CB3" w:rsidRDefault="00F119F1" w:rsidP="00A64BED">
            <w:pPr>
              <w:spacing w:after="0" w:line="20" w:lineRule="atLeast"/>
              <w:jc w:val="both"/>
              <w:rPr>
                <w:sz w:val="20"/>
                <w:szCs w:val="20"/>
              </w:rPr>
            </w:pPr>
            <w:r>
              <w:rPr>
                <w:sz w:val="20"/>
              </w:rPr>
              <w:t>Bestellen van catering</w:t>
            </w:r>
          </w:p>
        </w:tc>
        <w:tc>
          <w:tcPr>
            <w:tcW w:w="4247" w:type="dxa"/>
            <w:tcBorders>
              <w:top w:val="single" w:sz="4" w:space="0" w:color="auto"/>
              <w:left w:val="single" w:sz="4" w:space="0" w:color="auto"/>
              <w:bottom w:val="single" w:sz="4" w:space="0" w:color="auto"/>
              <w:right w:val="single" w:sz="4" w:space="0" w:color="auto"/>
            </w:tcBorders>
          </w:tcPr>
          <w:p w14:paraId="3E0414B9" w14:textId="3716EF3D" w:rsidR="00F119F1" w:rsidRPr="008B5CB3" w:rsidRDefault="0028486F" w:rsidP="00A64BED">
            <w:pPr>
              <w:spacing w:after="0" w:line="20" w:lineRule="atLeast"/>
              <w:jc w:val="both"/>
              <w:rPr>
                <w:sz w:val="20"/>
                <w:szCs w:val="20"/>
              </w:rPr>
            </w:pPr>
            <w:r>
              <w:rPr>
                <w:sz w:val="20"/>
              </w:rPr>
              <w:t>December 2024 – februari 2025</w:t>
            </w:r>
          </w:p>
        </w:tc>
      </w:tr>
      <w:tr w:rsidR="00F119F1" w:rsidRPr="008B5CB3" w14:paraId="30D4382A" w14:textId="77777777">
        <w:trPr>
          <w:trHeight w:val="300"/>
        </w:trPr>
        <w:tc>
          <w:tcPr>
            <w:tcW w:w="4247" w:type="dxa"/>
            <w:tcBorders>
              <w:top w:val="single" w:sz="4" w:space="0" w:color="auto"/>
              <w:left w:val="single" w:sz="4" w:space="0" w:color="auto"/>
              <w:bottom w:val="single" w:sz="4" w:space="0" w:color="auto"/>
              <w:right w:val="single" w:sz="4" w:space="0" w:color="auto"/>
            </w:tcBorders>
          </w:tcPr>
          <w:p w14:paraId="1F19F316" w14:textId="77777777" w:rsidR="00F119F1" w:rsidRPr="008B5CB3" w:rsidRDefault="00F119F1" w:rsidP="00A64BED">
            <w:pPr>
              <w:spacing w:after="0" w:line="20" w:lineRule="atLeast"/>
              <w:jc w:val="both"/>
              <w:rPr>
                <w:sz w:val="20"/>
                <w:szCs w:val="20"/>
              </w:rPr>
            </w:pPr>
            <w:r>
              <w:rPr>
                <w:sz w:val="20"/>
              </w:rPr>
              <w:t>Opzetten van evenement</w:t>
            </w:r>
          </w:p>
        </w:tc>
        <w:tc>
          <w:tcPr>
            <w:tcW w:w="4247" w:type="dxa"/>
            <w:tcBorders>
              <w:top w:val="single" w:sz="4" w:space="0" w:color="auto"/>
              <w:left w:val="single" w:sz="4" w:space="0" w:color="auto"/>
              <w:bottom w:val="single" w:sz="4" w:space="0" w:color="auto"/>
              <w:right w:val="single" w:sz="4" w:space="0" w:color="auto"/>
            </w:tcBorders>
          </w:tcPr>
          <w:p w14:paraId="418F4844" w14:textId="33DCD993" w:rsidR="00F119F1" w:rsidRPr="008B5CB3" w:rsidRDefault="0028486F" w:rsidP="00A64BED">
            <w:pPr>
              <w:spacing w:after="0" w:line="20" w:lineRule="atLeast"/>
              <w:jc w:val="both"/>
              <w:rPr>
                <w:sz w:val="20"/>
                <w:szCs w:val="20"/>
              </w:rPr>
            </w:pPr>
            <w:r>
              <w:rPr>
                <w:sz w:val="20"/>
              </w:rPr>
              <w:t>Februari 2025</w:t>
            </w:r>
          </w:p>
        </w:tc>
      </w:tr>
      <w:tr w:rsidR="00F119F1" w:rsidRPr="008B5CB3" w14:paraId="35BB4F86" w14:textId="77777777">
        <w:trPr>
          <w:trHeight w:val="300"/>
        </w:trPr>
        <w:tc>
          <w:tcPr>
            <w:tcW w:w="4247" w:type="dxa"/>
            <w:tcBorders>
              <w:top w:val="single" w:sz="4" w:space="0" w:color="auto"/>
              <w:left w:val="single" w:sz="4" w:space="0" w:color="auto"/>
              <w:bottom w:val="single" w:sz="4" w:space="0" w:color="auto"/>
              <w:right w:val="single" w:sz="4" w:space="0" w:color="auto"/>
            </w:tcBorders>
          </w:tcPr>
          <w:p w14:paraId="587B6678" w14:textId="77777777" w:rsidR="00F119F1" w:rsidRPr="008B5CB3" w:rsidRDefault="00F119F1" w:rsidP="00A64BED">
            <w:pPr>
              <w:spacing w:after="0" w:line="20" w:lineRule="atLeast"/>
              <w:jc w:val="both"/>
              <w:rPr>
                <w:sz w:val="20"/>
                <w:szCs w:val="20"/>
              </w:rPr>
            </w:pPr>
            <w:r>
              <w:rPr>
                <w:sz w:val="20"/>
              </w:rPr>
              <w:t>Managen van evenement</w:t>
            </w:r>
          </w:p>
        </w:tc>
        <w:tc>
          <w:tcPr>
            <w:tcW w:w="4247" w:type="dxa"/>
            <w:tcBorders>
              <w:top w:val="single" w:sz="4" w:space="0" w:color="auto"/>
              <w:left w:val="single" w:sz="4" w:space="0" w:color="auto"/>
              <w:bottom w:val="single" w:sz="4" w:space="0" w:color="auto"/>
              <w:right w:val="single" w:sz="4" w:space="0" w:color="auto"/>
            </w:tcBorders>
          </w:tcPr>
          <w:p w14:paraId="1116E0D0" w14:textId="47614877" w:rsidR="00F119F1" w:rsidRPr="008B5CB3" w:rsidRDefault="00F119F1" w:rsidP="00A64BED">
            <w:pPr>
              <w:spacing w:after="0" w:line="20" w:lineRule="atLeast"/>
              <w:jc w:val="both"/>
              <w:rPr>
                <w:sz w:val="20"/>
                <w:szCs w:val="20"/>
              </w:rPr>
            </w:pPr>
            <w:r>
              <w:rPr>
                <w:sz w:val="20"/>
              </w:rPr>
              <w:t>14 en 15 februari 2025</w:t>
            </w:r>
          </w:p>
        </w:tc>
      </w:tr>
      <w:tr w:rsidR="00F119F1" w:rsidRPr="008B5CB3" w14:paraId="6EE8337A" w14:textId="77777777">
        <w:trPr>
          <w:trHeight w:val="300"/>
        </w:trPr>
        <w:tc>
          <w:tcPr>
            <w:tcW w:w="4247" w:type="dxa"/>
            <w:tcBorders>
              <w:top w:val="single" w:sz="4" w:space="0" w:color="auto"/>
              <w:left w:val="single" w:sz="4" w:space="0" w:color="auto"/>
              <w:bottom w:val="single" w:sz="4" w:space="0" w:color="auto"/>
              <w:right w:val="single" w:sz="4" w:space="0" w:color="auto"/>
            </w:tcBorders>
            <w:hideMark/>
          </w:tcPr>
          <w:p w14:paraId="6DE697DA" w14:textId="77777777" w:rsidR="00F119F1" w:rsidRPr="008B5CB3" w:rsidRDefault="00F119F1" w:rsidP="00A64BED">
            <w:pPr>
              <w:spacing w:after="0" w:line="20" w:lineRule="atLeast"/>
              <w:jc w:val="both"/>
              <w:rPr>
                <w:sz w:val="20"/>
                <w:szCs w:val="20"/>
              </w:rPr>
            </w:pPr>
            <w:r>
              <w:rPr>
                <w:sz w:val="20"/>
              </w:rPr>
              <w:t>Evaluatie</w:t>
            </w:r>
          </w:p>
        </w:tc>
        <w:tc>
          <w:tcPr>
            <w:tcW w:w="4247" w:type="dxa"/>
            <w:tcBorders>
              <w:top w:val="single" w:sz="4" w:space="0" w:color="auto"/>
              <w:left w:val="single" w:sz="4" w:space="0" w:color="auto"/>
              <w:bottom w:val="single" w:sz="4" w:space="0" w:color="auto"/>
              <w:right w:val="single" w:sz="4" w:space="0" w:color="auto"/>
            </w:tcBorders>
          </w:tcPr>
          <w:p w14:paraId="425C6DAC" w14:textId="4BEC266D" w:rsidR="00F119F1" w:rsidRPr="008B5CB3" w:rsidRDefault="0028486F" w:rsidP="00A64BED">
            <w:pPr>
              <w:spacing w:after="0" w:line="20" w:lineRule="atLeast"/>
              <w:jc w:val="both"/>
              <w:rPr>
                <w:sz w:val="20"/>
                <w:szCs w:val="20"/>
              </w:rPr>
            </w:pPr>
            <w:r>
              <w:rPr>
                <w:sz w:val="20"/>
              </w:rPr>
              <w:t>Maart 2025</w:t>
            </w:r>
          </w:p>
        </w:tc>
      </w:tr>
    </w:tbl>
    <w:p w14:paraId="490C0FB1" w14:textId="77777777" w:rsidR="00197601" w:rsidRPr="008B5CB3" w:rsidRDefault="00197601" w:rsidP="00A64BED">
      <w:pPr>
        <w:spacing w:after="0" w:line="20" w:lineRule="atLeast"/>
        <w:jc w:val="both"/>
        <w:rPr>
          <w:lang w:val="fr-FR"/>
        </w:rPr>
      </w:pPr>
    </w:p>
    <w:p w14:paraId="096C3345" w14:textId="180E1EA6" w:rsidR="006B0B63" w:rsidRPr="004A20C6" w:rsidRDefault="006B0B63" w:rsidP="006B0B63">
      <w:pPr>
        <w:pStyle w:val="Corpsdetexte"/>
        <w:spacing w:after="0" w:line="240" w:lineRule="auto"/>
        <w:rPr>
          <w:rFonts w:ascii="Georgia" w:eastAsia="Calibri" w:hAnsi="Georgia" w:cs="Times New Roman"/>
          <w:b/>
          <w:bCs/>
          <w:color w:val="FF0000"/>
          <w:kern w:val="0"/>
          <w:sz w:val="21"/>
          <w:szCs w:val="21"/>
        </w:rPr>
      </w:pPr>
      <w:r>
        <w:rPr>
          <w:rFonts w:ascii="Georgia" w:hAnsi="Georgia"/>
          <w:b/>
          <w:color w:val="FF0000"/>
          <w:sz w:val="21"/>
        </w:rPr>
        <w:t xml:space="preserve">De opdrachtnemer moet beschikbaar zijn op de geplande data voor het evenement, d.w.z. 14 en 15 februari 2025. De beschikbaarheid van de opdrachtnemer op deze data is een </w:t>
      </w:r>
      <w:r>
        <w:rPr>
          <w:rFonts w:ascii="Georgia" w:hAnsi="Georgia"/>
          <w:b/>
          <w:color w:val="FF0000"/>
          <w:sz w:val="21"/>
          <w:u w:val="single"/>
        </w:rPr>
        <w:t>essentiële vereiste van de overheidsopdracht</w:t>
      </w:r>
      <w:r>
        <w:rPr>
          <w:rFonts w:ascii="Georgia" w:hAnsi="Georgia"/>
          <w:b/>
          <w:color w:val="FF0000"/>
          <w:sz w:val="21"/>
        </w:rPr>
        <w:t xml:space="preserve">.  </w:t>
      </w:r>
    </w:p>
    <w:p w14:paraId="4E34EC7C" w14:textId="77777777" w:rsidR="00896788" w:rsidRPr="0078423D" w:rsidRDefault="00896788" w:rsidP="006B0B63">
      <w:pPr>
        <w:spacing w:after="0" w:line="20" w:lineRule="atLeast"/>
        <w:jc w:val="both"/>
        <w:rPr>
          <w:lang w:val="nl-BE"/>
        </w:rPr>
      </w:pPr>
    </w:p>
    <w:p w14:paraId="1266AE3C" w14:textId="77777777" w:rsidR="006B0B63" w:rsidRPr="0078423D" w:rsidRDefault="006B0B63" w:rsidP="006B0B63">
      <w:pPr>
        <w:spacing w:after="0" w:line="20" w:lineRule="atLeast"/>
        <w:jc w:val="both"/>
        <w:rPr>
          <w:lang w:val="nl-BE"/>
        </w:rPr>
      </w:pPr>
    </w:p>
    <w:p w14:paraId="1CF84C2D" w14:textId="77777777" w:rsidR="00896788" w:rsidRPr="008B5CB3" w:rsidRDefault="00896788" w:rsidP="00A64BED">
      <w:pPr>
        <w:pStyle w:val="Titre2"/>
        <w:keepLines w:val="0"/>
        <w:widowControl w:val="0"/>
        <w:tabs>
          <w:tab w:val="num" w:pos="576"/>
        </w:tabs>
        <w:suppressAutoHyphens/>
        <w:spacing w:before="0" w:after="0" w:line="20" w:lineRule="atLeast"/>
        <w:ind w:left="578" w:hanging="578"/>
        <w:rPr>
          <w:rFonts w:ascii="Georgia" w:hAnsi="Georgia"/>
        </w:rPr>
      </w:pPr>
      <w:bookmarkStart w:id="44" w:name="_Toc257039826"/>
      <w:bookmarkStart w:id="45" w:name="_Toc366161158"/>
      <w:bookmarkStart w:id="46" w:name="_Toc161930927"/>
      <w:bookmarkStart w:id="47" w:name="_Toc166498446"/>
      <w:r>
        <w:rPr>
          <w:rFonts w:ascii="Georgia" w:hAnsi="Georgia"/>
        </w:rPr>
        <w:t>Variante</w:t>
      </w:r>
      <w:r>
        <w:t>n</w:t>
      </w:r>
      <w:bookmarkEnd w:id="44"/>
      <w:bookmarkEnd w:id="45"/>
      <w:r>
        <w:rPr>
          <w:rFonts w:ascii="Georgia" w:hAnsi="Georgia"/>
        </w:rPr>
        <w:t xml:space="preserve"> en opties</w:t>
      </w:r>
      <w:bookmarkEnd w:id="46"/>
      <w:bookmarkEnd w:id="47"/>
    </w:p>
    <w:p w14:paraId="7C8F2A71" w14:textId="77777777" w:rsidR="00896788" w:rsidRPr="008B5CB3" w:rsidRDefault="00896788" w:rsidP="00A64BED">
      <w:pPr>
        <w:pStyle w:val="Corpsdetexte"/>
        <w:spacing w:after="0" w:line="20" w:lineRule="atLeast"/>
        <w:rPr>
          <w:rFonts w:ascii="Georgia" w:hAnsi="Georgia"/>
          <w:color w:val="585756"/>
          <w:sz w:val="21"/>
        </w:rPr>
      </w:pPr>
    </w:p>
    <w:p w14:paraId="1B5C37ED" w14:textId="77777777" w:rsidR="00896788" w:rsidRPr="008B5CB3" w:rsidRDefault="00896788" w:rsidP="00A64BED">
      <w:pPr>
        <w:pStyle w:val="Corpsdetexte"/>
        <w:spacing w:after="0" w:line="20" w:lineRule="atLeast"/>
        <w:rPr>
          <w:rFonts w:ascii="Georgia" w:hAnsi="Georgia"/>
          <w:color w:val="585756"/>
          <w:sz w:val="21"/>
        </w:rPr>
      </w:pPr>
      <w:r>
        <w:rPr>
          <w:rFonts w:ascii="Georgia" w:hAnsi="Georgia"/>
          <w:color w:val="585756"/>
          <w:sz w:val="21"/>
        </w:rPr>
        <w:t>Er zijn geen vereiste of toegestane varianten.</w:t>
      </w:r>
    </w:p>
    <w:p w14:paraId="3BDA30C7" w14:textId="77777777" w:rsidR="00896788" w:rsidRPr="008B5CB3" w:rsidRDefault="00896788" w:rsidP="00A64BED">
      <w:pPr>
        <w:pStyle w:val="Corpsdetexte"/>
        <w:spacing w:after="0" w:line="20" w:lineRule="atLeast"/>
        <w:rPr>
          <w:rFonts w:ascii="Georgia" w:hAnsi="Georgia"/>
          <w:color w:val="585756"/>
          <w:sz w:val="21"/>
        </w:rPr>
      </w:pPr>
    </w:p>
    <w:p w14:paraId="2F8FDBEB" w14:textId="2683FA45" w:rsidR="00896788" w:rsidRPr="008B5CB3" w:rsidRDefault="00896788" w:rsidP="00A64BED">
      <w:pPr>
        <w:pStyle w:val="Titre2"/>
        <w:numPr>
          <w:ilvl w:val="0"/>
          <w:numId w:val="0"/>
        </w:numPr>
        <w:spacing w:before="0" w:after="0" w:line="20" w:lineRule="atLeast"/>
        <w:ind w:left="576" w:hanging="576"/>
        <w:jc w:val="both"/>
        <w:rPr>
          <w:rFonts w:ascii="Georgia" w:eastAsia="DejaVu Sans" w:hAnsi="Georgia" w:cs="Tahoma"/>
          <w:b w:val="0"/>
          <w:color w:val="585756"/>
          <w:kern w:val="18"/>
          <w:sz w:val="21"/>
          <w:szCs w:val="24"/>
        </w:rPr>
      </w:pPr>
      <w:bookmarkStart w:id="48" w:name="_Toc161930928"/>
      <w:bookmarkStart w:id="49" w:name="_Toc163041696"/>
      <w:bookmarkStart w:id="50" w:name="_Toc163475451"/>
      <w:bookmarkStart w:id="51" w:name="_Toc165550438"/>
      <w:bookmarkStart w:id="52" w:name="_Toc166498447"/>
      <w:r>
        <w:rPr>
          <w:rFonts w:ascii="Georgia" w:hAnsi="Georgia"/>
          <w:b w:val="0"/>
          <w:color w:val="585756"/>
          <w:sz w:val="21"/>
        </w:rPr>
        <w:t>Vrije varianten zijn niet toegestaan.</w:t>
      </w:r>
      <w:bookmarkEnd w:id="48"/>
      <w:bookmarkEnd w:id="49"/>
      <w:bookmarkEnd w:id="50"/>
      <w:bookmarkEnd w:id="51"/>
      <w:bookmarkEnd w:id="52"/>
    </w:p>
    <w:p w14:paraId="1577A0C5" w14:textId="77777777" w:rsidR="000C2B45" w:rsidRPr="008B5CB3" w:rsidRDefault="000C2B45" w:rsidP="00A64BED">
      <w:pPr>
        <w:pStyle w:val="Corpsdetexte"/>
        <w:spacing w:after="0" w:line="20" w:lineRule="atLeast"/>
        <w:rPr>
          <w:rFonts w:ascii="Georgia" w:hAnsi="Georgia"/>
          <w:color w:val="585756"/>
          <w:sz w:val="21"/>
        </w:rPr>
      </w:pPr>
    </w:p>
    <w:p w14:paraId="3CF48B9B" w14:textId="77777777" w:rsidR="00896788" w:rsidRPr="008B5CB3" w:rsidRDefault="00896788" w:rsidP="00A64BED">
      <w:pPr>
        <w:pStyle w:val="Corpsdetexte"/>
        <w:spacing w:after="0" w:line="20" w:lineRule="atLeast"/>
        <w:rPr>
          <w:rFonts w:ascii="Georgia" w:hAnsi="Georgia"/>
          <w:color w:val="585756"/>
          <w:sz w:val="21"/>
        </w:rPr>
      </w:pPr>
      <w:bookmarkStart w:id="53" w:name="_Toc161930929"/>
      <w:r>
        <w:rPr>
          <w:rFonts w:ascii="Georgia" w:hAnsi="Georgia"/>
          <w:color w:val="585756"/>
          <w:sz w:val="21"/>
        </w:rPr>
        <w:t>Er zijn geen verplichte of toegestane opties.</w:t>
      </w:r>
      <w:bookmarkEnd w:id="53"/>
    </w:p>
    <w:p w14:paraId="0C9C8CDB" w14:textId="77777777" w:rsidR="00896788" w:rsidRPr="008B5CB3" w:rsidRDefault="00896788" w:rsidP="00A64BED">
      <w:pPr>
        <w:pStyle w:val="Corpsdetexte"/>
        <w:spacing w:after="0" w:line="20" w:lineRule="atLeast"/>
        <w:rPr>
          <w:rFonts w:ascii="Georgia" w:hAnsi="Georgia"/>
          <w:color w:val="585756"/>
          <w:sz w:val="21"/>
        </w:rPr>
      </w:pPr>
    </w:p>
    <w:p w14:paraId="2DA664E5" w14:textId="19DF23D8" w:rsidR="00896788" w:rsidRPr="008B5CB3" w:rsidRDefault="00896788" w:rsidP="00A64BED">
      <w:pPr>
        <w:pStyle w:val="Corpsdetexte"/>
        <w:spacing w:after="0" w:line="20" w:lineRule="atLeast"/>
        <w:rPr>
          <w:rFonts w:ascii="Georgia" w:hAnsi="Georgia"/>
          <w:color w:val="585756"/>
          <w:sz w:val="21"/>
        </w:rPr>
      </w:pPr>
      <w:r>
        <w:rPr>
          <w:rFonts w:ascii="Georgia" w:hAnsi="Georgia"/>
          <w:color w:val="585756"/>
          <w:sz w:val="21"/>
        </w:rPr>
        <w:t>Vrije opties zijn niet toegestaan.</w:t>
      </w:r>
      <w:bookmarkStart w:id="54" w:name="_Toc364253072"/>
    </w:p>
    <w:p w14:paraId="4658EF99" w14:textId="77777777" w:rsidR="00896788" w:rsidRPr="008B5CB3" w:rsidRDefault="00896788" w:rsidP="00A64BED">
      <w:pPr>
        <w:pStyle w:val="Titre2"/>
        <w:keepLines w:val="0"/>
        <w:widowControl w:val="0"/>
        <w:numPr>
          <w:ilvl w:val="0"/>
          <w:numId w:val="0"/>
        </w:numPr>
        <w:suppressAutoHyphens/>
        <w:spacing w:before="0" w:after="0" w:line="20" w:lineRule="atLeast"/>
        <w:ind w:left="578"/>
        <w:rPr>
          <w:rFonts w:ascii="Georgia" w:hAnsi="Georgia"/>
        </w:rPr>
      </w:pPr>
    </w:p>
    <w:p w14:paraId="5CEC8CEF" w14:textId="77777777" w:rsidR="00896788" w:rsidRPr="008B5CB3" w:rsidRDefault="00896788" w:rsidP="00A64BED">
      <w:pPr>
        <w:pStyle w:val="Titre2"/>
        <w:keepLines w:val="0"/>
        <w:widowControl w:val="0"/>
        <w:tabs>
          <w:tab w:val="num" w:pos="576"/>
        </w:tabs>
        <w:suppressAutoHyphens/>
        <w:spacing w:before="0" w:after="0" w:line="20" w:lineRule="atLeast"/>
        <w:ind w:left="578" w:hanging="578"/>
        <w:rPr>
          <w:rFonts w:ascii="Georgia" w:hAnsi="Georgia"/>
        </w:rPr>
      </w:pPr>
      <w:bookmarkStart w:id="55" w:name="_Toc161930930"/>
      <w:bookmarkStart w:id="56" w:name="_Toc166498448"/>
      <w:r>
        <w:rPr>
          <w:rFonts w:ascii="Georgia" w:hAnsi="Georgia"/>
        </w:rPr>
        <w:t>Hoeveelheden</w:t>
      </w:r>
      <w:bookmarkEnd w:id="54"/>
      <w:bookmarkEnd w:id="55"/>
      <w:bookmarkEnd w:id="56"/>
    </w:p>
    <w:p w14:paraId="79E78A2F" w14:textId="77777777" w:rsidR="00896788" w:rsidRPr="008B5CB3" w:rsidRDefault="00896788" w:rsidP="00A64BED">
      <w:pPr>
        <w:pStyle w:val="Corpsdetexte"/>
        <w:spacing w:after="0" w:line="20" w:lineRule="atLeast"/>
        <w:rPr>
          <w:rFonts w:ascii="Georgia" w:hAnsi="Georgia"/>
          <w:color w:val="585756"/>
          <w:sz w:val="21"/>
        </w:rPr>
      </w:pPr>
    </w:p>
    <w:p w14:paraId="7EC98AB8" w14:textId="3FEE180D" w:rsidR="00F14629" w:rsidRPr="008B5CB3" w:rsidRDefault="00312147" w:rsidP="00A64BED">
      <w:pPr>
        <w:pStyle w:val="Corpsdetexte"/>
        <w:spacing w:after="0" w:line="20" w:lineRule="atLeast"/>
        <w:rPr>
          <w:rFonts w:ascii="Georgia" w:hAnsi="Georgia"/>
          <w:color w:val="585756"/>
          <w:sz w:val="21"/>
        </w:rPr>
      </w:pPr>
      <w:r>
        <w:rPr>
          <w:rFonts w:ascii="Georgia" w:hAnsi="Georgia"/>
          <w:color w:val="585756"/>
          <w:sz w:val="21"/>
        </w:rPr>
        <w:t>Deze opdracht is een opdracht tegen globale prijs. Dat betekent dat de globale prijs forfaitair is en alle prestaties van de opdracht of elke post van de inventaris dekt.</w:t>
      </w:r>
    </w:p>
    <w:p w14:paraId="1876A16C" w14:textId="77777777" w:rsidR="007D49AC" w:rsidRPr="008B5CB3" w:rsidRDefault="007D49AC" w:rsidP="00A64BED">
      <w:pPr>
        <w:pStyle w:val="Corpsdetexte"/>
        <w:spacing w:after="0" w:line="20" w:lineRule="atLeast"/>
        <w:rPr>
          <w:rFonts w:ascii="Georgia" w:eastAsia="Calibri" w:hAnsi="Georgia" w:cs="Times New Roman"/>
          <w:color w:val="585756"/>
          <w:kern w:val="0"/>
          <w:sz w:val="21"/>
          <w:szCs w:val="22"/>
        </w:rPr>
      </w:pPr>
    </w:p>
    <w:p w14:paraId="1640C6A3" w14:textId="77777777" w:rsidR="00CF3CF7" w:rsidRPr="008B5CB3" w:rsidRDefault="00CF3CF7" w:rsidP="00A64BED">
      <w:pPr>
        <w:pStyle w:val="Corpsdetexte"/>
        <w:spacing w:after="0" w:line="20" w:lineRule="atLeast"/>
        <w:rPr>
          <w:rFonts w:ascii="Georgia" w:hAnsi="Georgia"/>
          <w:color w:val="585756"/>
          <w:sz w:val="21"/>
        </w:rPr>
      </w:pPr>
    </w:p>
    <w:p w14:paraId="346EDA1A" w14:textId="77777777" w:rsidR="00414991" w:rsidRPr="008B5CB3" w:rsidRDefault="00414991">
      <w:pPr>
        <w:spacing w:after="0" w:line="240" w:lineRule="auto"/>
        <w:rPr>
          <w:rFonts w:cs="Calibri"/>
          <w:b/>
          <w:color w:val="FFFFFF"/>
          <w:sz w:val="32"/>
          <w:szCs w:val="32"/>
        </w:rPr>
      </w:pPr>
      <w:r>
        <w:br w:type="page"/>
      </w:r>
    </w:p>
    <w:p w14:paraId="478E31A3" w14:textId="05BCBB6C" w:rsidR="00D07797" w:rsidRPr="008B5CB3" w:rsidRDefault="00D07797" w:rsidP="00A64BED">
      <w:pPr>
        <w:pStyle w:val="Titre1"/>
        <w:numPr>
          <w:ilvl w:val="0"/>
          <w:numId w:val="4"/>
        </w:numPr>
        <w:spacing w:before="0" w:after="0" w:line="20" w:lineRule="atLeast"/>
        <w:rPr>
          <w:rFonts w:ascii="Georgia" w:hAnsi="Georgia"/>
        </w:rPr>
      </w:pPr>
      <w:bookmarkStart w:id="57" w:name="_Toc166498449"/>
      <w:r>
        <w:rPr>
          <w:rFonts w:ascii="Georgia" w:hAnsi="Georgia"/>
        </w:rPr>
        <w:lastRenderedPageBreak/>
        <w:t>Voorwerp en draagwijdte van de opdracht</w:t>
      </w:r>
      <w:bookmarkEnd w:id="57"/>
    </w:p>
    <w:p w14:paraId="7BD3C41B" w14:textId="77777777" w:rsidR="00197601" w:rsidRPr="008B5CB3" w:rsidRDefault="00197601" w:rsidP="00A64BED">
      <w:pPr>
        <w:spacing w:after="0" w:line="20" w:lineRule="atLeast"/>
      </w:pPr>
    </w:p>
    <w:p w14:paraId="7B133F27" w14:textId="4D5A202A" w:rsidR="009804F1" w:rsidRPr="008B5CB3" w:rsidRDefault="009804F1" w:rsidP="00A64BED">
      <w:pPr>
        <w:pStyle w:val="Titre2"/>
        <w:spacing w:before="0" w:after="0" w:line="20" w:lineRule="atLeast"/>
        <w:rPr>
          <w:rFonts w:ascii="Georgia" w:hAnsi="Georgia"/>
        </w:rPr>
      </w:pPr>
      <w:bookmarkStart w:id="58" w:name="_Toc364253074"/>
      <w:bookmarkStart w:id="59" w:name="_Ref224472424"/>
      <w:bookmarkStart w:id="60" w:name="_Ref224472425"/>
      <w:bookmarkStart w:id="61" w:name="_Toc257380481"/>
      <w:bookmarkStart w:id="62" w:name="_Toc260134198"/>
      <w:bookmarkStart w:id="63" w:name="_Toc166498450"/>
      <w:r>
        <w:rPr>
          <w:rFonts w:ascii="Georgia" w:hAnsi="Georgia"/>
        </w:rPr>
        <w:t>Gunningswijze</w:t>
      </w:r>
      <w:bookmarkEnd w:id="58"/>
      <w:bookmarkEnd w:id="63"/>
    </w:p>
    <w:p w14:paraId="44953755" w14:textId="77777777" w:rsidR="00197601" w:rsidRPr="008B5CB3" w:rsidRDefault="00197601" w:rsidP="00A64BED">
      <w:pPr>
        <w:spacing w:after="0" w:line="20" w:lineRule="atLeast"/>
      </w:pPr>
    </w:p>
    <w:p w14:paraId="03DA28C2" w14:textId="31A26CBA" w:rsidR="00DC0BED" w:rsidRPr="008B5CB3" w:rsidRDefault="000F7108" w:rsidP="00A64BED">
      <w:pPr>
        <w:pStyle w:val="Corpsdetexte"/>
        <w:spacing w:after="0" w:line="20" w:lineRule="atLeast"/>
        <w:rPr>
          <w:rFonts w:ascii="Georgia" w:eastAsia="Calibri" w:hAnsi="Georgia" w:cs="Times New Roman"/>
          <w:color w:val="585756"/>
          <w:kern w:val="0"/>
          <w:sz w:val="21"/>
          <w:szCs w:val="22"/>
        </w:rPr>
      </w:pPr>
      <w:r>
        <w:rPr>
          <w:rFonts w:ascii="Georgia" w:hAnsi="Georgia"/>
          <w:color w:val="585756"/>
          <w:sz w:val="21"/>
        </w:rPr>
        <w:t>Overeenkomstig artikel 42, § 1, 1°, a), van de wet van 17 juni 2016 inzake overheidsopdrachten, wordt de opdracht gegund via de onderhandelingsprocedure zonder voorafgaande bekendmaking aangezien de geraamde waarde van de opdracht 143.000,00 euro exclusief btw niet overschrijdt over de gehele duur van de opdracht.</w:t>
      </w:r>
    </w:p>
    <w:p w14:paraId="73092BF3" w14:textId="77777777" w:rsidR="00197601" w:rsidRPr="0078423D" w:rsidRDefault="00197601" w:rsidP="00A64BED">
      <w:pPr>
        <w:pStyle w:val="Corpsdetexte"/>
        <w:spacing w:after="0" w:line="20" w:lineRule="atLeast"/>
        <w:rPr>
          <w:rFonts w:ascii="Georgia" w:eastAsia="Calibri" w:hAnsi="Georgia" w:cs="Times New Roman"/>
          <w:color w:val="585756"/>
          <w:kern w:val="0"/>
          <w:sz w:val="21"/>
          <w:szCs w:val="22"/>
          <w:lang w:val="nl-BE"/>
        </w:rPr>
      </w:pPr>
    </w:p>
    <w:p w14:paraId="7F580A92" w14:textId="77777777" w:rsidR="000C2B45" w:rsidRPr="008B5CB3" w:rsidRDefault="000C2B45" w:rsidP="00A64BED">
      <w:pPr>
        <w:pStyle w:val="Titre2"/>
        <w:spacing w:before="0" w:after="0" w:line="20" w:lineRule="atLeast"/>
        <w:rPr>
          <w:rFonts w:ascii="Georgia" w:hAnsi="Georgia"/>
        </w:rPr>
      </w:pPr>
      <w:bookmarkStart w:id="64" w:name="_Toc161930934"/>
      <w:bookmarkStart w:id="65" w:name="_Toc166498451"/>
      <w:r>
        <w:rPr>
          <w:rFonts w:ascii="Georgia" w:hAnsi="Georgia"/>
        </w:rPr>
        <w:t>Semi-officiële bekendmaking</w:t>
      </w:r>
      <w:bookmarkEnd w:id="64"/>
      <w:bookmarkEnd w:id="65"/>
    </w:p>
    <w:p w14:paraId="6F9A6F92" w14:textId="77777777" w:rsidR="000C2B45" w:rsidRPr="008B5CB3" w:rsidRDefault="000C2B45" w:rsidP="00A64BED">
      <w:pPr>
        <w:pStyle w:val="Corpsdetexte"/>
        <w:spacing w:after="0" w:line="20" w:lineRule="atLeast"/>
        <w:rPr>
          <w:rFonts w:ascii="Georgia" w:eastAsia="Calibri" w:hAnsi="Georgia" w:cs="Times New Roman"/>
          <w:color w:val="585756"/>
          <w:kern w:val="0"/>
          <w:sz w:val="21"/>
          <w:szCs w:val="22"/>
          <w:lang w:val="fr-BE"/>
        </w:rPr>
      </w:pPr>
    </w:p>
    <w:p w14:paraId="7F3D8091" w14:textId="20CB924C" w:rsidR="000C2B45" w:rsidRPr="008B5CB3" w:rsidRDefault="000C2B45" w:rsidP="00A64BED">
      <w:pPr>
        <w:pStyle w:val="Corpsdetexte"/>
        <w:spacing w:after="0" w:line="20" w:lineRule="atLeast"/>
        <w:rPr>
          <w:rFonts w:ascii="Georgia" w:hAnsi="Georgia"/>
          <w:color w:val="585756"/>
          <w:sz w:val="21"/>
          <w:szCs w:val="22"/>
        </w:rPr>
      </w:pPr>
      <w:r>
        <w:rPr>
          <w:rFonts w:ascii="Georgia" w:hAnsi="Georgia"/>
          <w:color w:val="585756"/>
          <w:sz w:val="21"/>
        </w:rPr>
        <w:t>Dit bestek wordt gepu</w:t>
      </w:r>
      <w:r w:rsidR="00DB4CAC">
        <w:rPr>
          <w:rFonts w:ascii="Georgia" w:hAnsi="Georgia"/>
          <w:color w:val="585756"/>
          <w:sz w:val="21"/>
        </w:rPr>
        <w:t>b</w:t>
      </w:r>
      <w:r>
        <w:rPr>
          <w:rFonts w:ascii="Georgia" w:hAnsi="Georgia"/>
          <w:color w:val="585756"/>
          <w:sz w:val="21"/>
        </w:rPr>
        <w:t xml:space="preserve">liceerd op de website van Enabel </w:t>
      </w:r>
      <w:bookmarkStart w:id="66" w:name="_Toc364253076"/>
      <w:r>
        <w:rPr>
          <w:rFonts w:ascii="Georgia" w:hAnsi="Georgia"/>
          <w:color w:val="585756"/>
          <w:sz w:val="21"/>
        </w:rPr>
        <w:t>(</w:t>
      </w:r>
      <w:hyperlink r:id="rId20" w:history="1">
        <w:r>
          <w:rPr>
            <w:rStyle w:val="Lienhypertexte"/>
            <w:rFonts w:ascii="Georgia" w:hAnsi="Georgia"/>
            <w:sz w:val="21"/>
          </w:rPr>
          <w:t>https://www.enabel.be/public-procurement/</w:t>
        </w:r>
      </w:hyperlink>
      <w:r>
        <w:rPr>
          <w:rFonts w:ascii="Georgia" w:hAnsi="Georgia"/>
          <w:color w:val="585756"/>
          <w:sz w:val="21"/>
        </w:rPr>
        <w:t>).</w:t>
      </w:r>
    </w:p>
    <w:p w14:paraId="7ABF644E" w14:textId="77777777" w:rsidR="00197601" w:rsidRPr="008B5CB3" w:rsidRDefault="00197601" w:rsidP="00A64BED">
      <w:pPr>
        <w:pStyle w:val="Corpsdetexte"/>
        <w:spacing w:after="0" w:line="20" w:lineRule="atLeast"/>
        <w:rPr>
          <w:rFonts w:ascii="Georgia" w:hAnsi="Georgia"/>
          <w:color w:val="585756"/>
          <w:sz w:val="21"/>
        </w:rPr>
      </w:pPr>
    </w:p>
    <w:p w14:paraId="76FA3C28" w14:textId="77777777" w:rsidR="000C2B45" w:rsidRPr="008B5CB3" w:rsidRDefault="000C2B45" w:rsidP="00A64BED">
      <w:pPr>
        <w:pStyle w:val="Corpsdetexte"/>
        <w:spacing w:after="0" w:line="20" w:lineRule="atLeast"/>
        <w:rPr>
          <w:rFonts w:ascii="Georgia" w:hAnsi="Georgia"/>
          <w:color w:val="585756"/>
          <w:sz w:val="21"/>
        </w:rPr>
      </w:pPr>
    </w:p>
    <w:p w14:paraId="54B5A51D" w14:textId="77777777" w:rsidR="000C2B45" w:rsidRPr="008B5CB3" w:rsidRDefault="000C2B45" w:rsidP="00A64BED">
      <w:pPr>
        <w:pStyle w:val="Titre2"/>
        <w:spacing w:before="0" w:after="0" w:line="20" w:lineRule="atLeast"/>
        <w:rPr>
          <w:rFonts w:ascii="Georgia" w:hAnsi="Georgia"/>
        </w:rPr>
      </w:pPr>
      <w:bookmarkStart w:id="67" w:name="_Toc161930935"/>
      <w:bookmarkStart w:id="68" w:name="_Toc166498452"/>
      <w:bookmarkEnd w:id="67"/>
      <w:r>
        <w:rPr>
          <w:rFonts w:ascii="Georgia" w:hAnsi="Georgia"/>
        </w:rPr>
        <w:t>Informatie</w:t>
      </w:r>
      <w:bookmarkEnd w:id="68"/>
    </w:p>
    <w:p w14:paraId="2D7777D7" w14:textId="77777777" w:rsidR="000C2B45" w:rsidRPr="008B5CB3" w:rsidRDefault="000C2B45" w:rsidP="00A64BED">
      <w:pPr>
        <w:spacing w:after="0" w:line="20" w:lineRule="atLeast"/>
        <w:jc w:val="both"/>
      </w:pPr>
    </w:p>
    <w:p w14:paraId="5B3D4A8C" w14:textId="3D7FE027" w:rsidR="000C2B45" w:rsidRPr="008B5CB3" w:rsidRDefault="000C2B45" w:rsidP="00A64BED">
      <w:pPr>
        <w:spacing w:after="0" w:line="20" w:lineRule="atLeast"/>
        <w:jc w:val="both"/>
      </w:pPr>
      <w:r>
        <w:t>De gunning van deze overheidsopdracht wordt gecoördineerd door Mathilde Peiffer, Procurement Officer, en Marie Sculier, Procurement Partner. Zolang de procedure loopt, verlopen de contacten tussen de aanbestedende overheid en de geïnteresseerde ondernemers omtrent deze opdracht uitsluitend via deze personen en het is de ondernemers verboden om op een andere manier contact op te nemen met de aanbestedende overheid omtrent deze opdracht.</w:t>
      </w:r>
    </w:p>
    <w:p w14:paraId="5961B5B9" w14:textId="77777777" w:rsidR="000C2B45" w:rsidRPr="008B5CB3" w:rsidRDefault="000C2B45" w:rsidP="00A64BED">
      <w:pPr>
        <w:spacing w:after="0" w:line="20" w:lineRule="atLeast"/>
        <w:jc w:val="both"/>
      </w:pPr>
    </w:p>
    <w:p w14:paraId="14856462" w14:textId="4C8F729F" w:rsidR="000C2B45" w:rsidRPr="008B5CB3" w:rsidRDefault="000C2B45" w:rsidP="00A64BED">
      <w:pPr>
        <w:spacing w:after="0" w:line="20" w:lineRule="atLeast"/>
        <w:jc w:val="both"/>
      </w:pPr>
      <w:r>
        <w:t xml:space="preserve">Tot  en met 3 dagen voor de uiterste datum van indiening van de offertes, kunnen de geïnteresseerde ondernemers vragen stellen over het bijzonder bestek en de opdracht. Vragen moeten worden ingediend via het ‘forum’ dat toegankelijk is op de website </w:t>
      </w:r>
      <w:hyperlink r:id="rId21" w:history="1">
        <w:r>
          <w:rPr>
            <w:rStyle w:val="Lienhypertexte"/>
          </w:rPr>
          <w:t>https://enot.publicprocurement.be</w:t>
        </w:r>
      </w:hyperlink>
      <w:r>
        <w:t xml:space="preserve">. De aanbestedende overheid publiceert de antwoorden zo snel mogelijk en uiterlijk 1 werkdag voor de uiterste datum voor ontvangst van de offertes op het forum. Inschrijvers wordt aangeraden dit forum regelmatig te raadplegen. </w:t>
      </w:r>
    </w:p>
    <w:p w14:paraId="5C68C5D6" w14:textId="77777777" w:rsidR="000C2B45" w:rsidRPr="008B5CB3" w:rsidRDefault="000C2B45" w:rsidP="00A64BED">
      <w:pPr>
        <w:spacing w:after="0" w:line="20" w:lineRule="atLeast"/>
        <w:jc w:val="both"/>
      </w:pPr>
    </w:p>
    <w:p w14:paraId="3A7A9276" w14:textId="77777777" w:rsidR="000C2B45" w:rsidRPr="008B5CB3" w:rsidRDefault="000C2B45" w:rsidP="00A64BED">
      <w:pPr>
        <w:spacing w:after="0" w:line="20" w:lineRule="atLeast"/>
        <w:jc w:val="both"/>
      </w:pPr>
      <w:r>
        <w:t>Tot aan de kennisgeving van de gunningsbeslissing zal er geen enkele informatie verstrekt worden over de evolutie van de procedure.</w:t>
      </w:r>
    </w:p>
    <w:p w14:paraId="0B518C0B" w14:textId="77777777" w:rsidR="000C2B45" w:rsidRPr="008B5CB3" w:rsidRDefault="000C2B45" w:rsidP="00A64BED">
      <w:pPr>
        <w:spacing w:after="0" w:line="20" w:lineRule="atLeast"/>
        <w:jc w:val="both"/>
      </w:pPr>
    </w:p>
    <w:p w14:paraId="527626EF" w14:textId="688C6C2A" w:rsidR="000C2B45" w:rsidRPr="008B5CB3" w:rsidRDefault="000C2B45" w:rsidP="00A64BED">
      <w:pPr>
        <w:spacing w:after="0" w:line="20" w:lineRule="atLeast"/>
        <w:jc w:val="both"/>
      </w:pPr>
      <w:r>
        <w:t>De inschrijver wordt geacht zijn offerte in te dienen, daarvan kennis genomen hebbend en rekening houdend met eventuele rechtzettingen betreffende het bestek die gepubliceerd worden op het platform e-Procurement.</w:t>
      </w:r>
    </w:p>
    <w:p w14:paraId="19C08DB9" w14:textId="77777777" w:rsidR="000C2B45" w:rsidRPr="008B5CB3" w:rsidRDefault="000C2B45" w:rsidP="00A64BED">
      <w:pPr>
        <w:spacing w:after="0" w:line="20" w:lineRule="atLeast"/>
        <w:jc w:val="both"/>
      </w:pPr>
    </w:p>
    <w:p w14:paraId="0B099F18" w14:textId="41367F84" w:rsidR="000C2B45" w:rsidRPr="008B5CB3" w:rsidRDefault="000C2B45" w:rsidP="00A64BED">
      <w:pPr>
        <w:spacing w:after="0" w:line="20" w:lineRule="atLeast"/>
        <w:jc w:val="both"/>
      </w:pPr>
      <w:r>
        <w:t>Overeenkomstig artikel 81 van het koninklijk besluit van 18 april 2017, indien een ondernemer in de opdrachtdocumenten zodanige vergissingen of leemten vaststelt dat het hem onmogelijk is om een prijs te berekenen of dat de vergelijking van de offertes niet meer opgaat, geeft hij daarvan onverwijld schriftelijk kennis aan de aanbestedende overheid. Deze zal in ieder geval uiterlijk 5 dagen voor de uiterste datum voor ontvangst van de inschrijvingen in kennis worden gesteld.</w:t>
      </w:r>
    </w:p>
    <w:p w14:paraId="17441202" w14:textId="77777777" w:rsidR="000C2B45" w:rsidRPr="008B5CB3" w:rsidRDefault="000C2B45" w:rsidP="00A64BED">
      <w:pPr>
        <w:spacing w:after="0" w:line="20" w:lineRule="atLeast"/>
        <w:jc w:val="both"/>
      </w:pPr>
    </w:p>
    <w:p w14:paraId="242E4C51" w14:textId="77777777" w:rsidR="00197601" w:rsidRPr="008B5CB3" w:rsidRDefault="00197601" w:rsidP="00A64BED">
      <w:pPr>
        <w:spacing w:after="0" w:line="20" w:lineRule="atLeast"/>
        <w:jc w:val="both"/>
      </w:pPr>
    </w:p>
    <w:p w14:paraId="46F17427" w14:textId="77777777" w:rsidR="000C2B45" w:rsidRPr="008B5CB3" w:rsidRDefault="000C2B45" w:rsidP="00A64BED">
      <w:pPr>
        <w:pStyle w:val="Titre2"/>
        <w:spacing w:before="0" w:after="0" w:line="20" w:lineRule="atLeast"/>
        <w:rPr>
          <w:rFonts w:ascii="Georgia" w:hAnsi="Georgia"/>
        </w:rPr>
      </w:pPr>
      <w:bookmarkStart w:id="69" w:name="_Toc161930938"/>
      <w:bookmarkStart w:id="70" w:name="_Toc166498453"/>
      <w:r>
        <w:rPr>
          <w:rFonts w:ascii="Georgia" w:hAnsi="Georgia"/>
        </w:rPr>
        <w:t>Prijsbepaling</w:t>
      </w:r>
      <w:bookmarkEnd w:id="69"/>
      <w:bookmarkEnd w:id="70"/>
    </w:p>
    <w:p w14:paraId="3801CC44" w14:textId="77777777" w:rsidR="000C2B45" w:rsidRPr="008B5CB3" w:rsidRDefault="000C2B45" w:rsidP="00A64BED">
      <w:pPr>
        <w:spacing w:after="0" w:line="20" w:lineRule="atLeast"/>
        <w:jc w:val="both"/>
      </w:pPr>
    </w:p>
    <w:p w14:paraId="38062D36" w14:textId="77777777" w:rsidR="000C2B45" w:rsidRPr="008B5CB3" w:rsidRDefault="000C2B45" w:rsidP="00A64BED">
      <w:pPr>
        <w:pStyle w:val="Titre3"/>
        <w:spacing w:before="0" w:after="0" w:line="20" w:lineRule="atLeast"/>
        <w:rPr>
          <w:rFonts w:ascii="Georgia" w:hAnsi="Georgia"/>
        </w:rPr>
      </w:pPr>
      <w:bookmarkStart w:id="71" w:name="_Toc161930939"/>
      <w:bookmarkStart w:id="72" w:name="_Toc166498454"/>
      <w:r>
        <w:rPr>
          <w:rFonts w:ascii="Georgia" w:hAnsi="Georgia"/>
        </w:rPr>
        <w:t>Wijze van prijsbepaling</w:t>
      </w:r>
      <w:bookmarkEnd w:id="71"/>
      <w:bookmarkEnd w:id="72"/>
    </w:p>
    <w:p w14:paraId="600148A8" w14:textId="77777777" w:rsidR="000C2B45" w:rsidRPr="008B5CB3" w:rsidRDefault="000C2B45" w:rsidP="00A64BED">
      <w:pPr>
        <w:spacing w:after="0" w:line="20" w:lineRule="atLeast"/>
        <w:jc w:val="both"/>
      </w:pPr>
    </w:p>
    <w:p w14:paraId="03780360" w14:textId="77777777" w:rsidR="005E69E0" w:rsidRPr="008B5CB3" w:rsidRDefault="005E69E0" w:rsidP="00A64BED">
      <w:pPr>
        <w:pStyle w:val="Corpsdetexte"/>
        <w:spacing w:after="0" w:line="20" w:lineRule="atLeast"/>
        <w:rPr>
          <w:rFonts w:ascii="Georgia" w:hAnsi="Georgia"/>
          <w:color w:val="585756"/>
          <w:sz w:val="21"/>
        </w:rPr>
      </w:pPr>
      <w:r>
        <w:rPr>
          <w:rFonts w:ascii="Georgia" w:hAnsi="Georgia"/>
          <w:color w:val="585756"/>
          <w:sz w:val="21"/>
        </w:rPr>
        <w:t>Alle prijzen vermeld op het offerteformulier moeten verplicht uitgedrukt zijn in EURO.</w:t>
      </w:r>
    </w:p>
    <w:p w14:paraId="0A504D7D" w14:textId="77777777" w:rsidR="00A454C5" w:rsidRPr="008B5CB3" w:rsidRDefault="00A454C5" w:rsidP="00A64BED">
      <w:pPr>
        <w:pStyle w:val="Corpsdetexte"/>
        <w:spacing w:after="0" w:line="20" w:lineRule="atLeast"/>
        <w:rPr>
          <w:rFonts w:ascii="Georgia" w:eastAsia="Calibri" w:hAnsi="Georgia" w:cs="Times New Roman"/>
          <w:color w:val="585756"/>
          <w:kern w:val="0"/>
          <w:sz w:val="21"/>
          <w:szCs w:val="22"/>
        </w:rPr>
      </w:pPr>
    </w:p>
    <w:p w14:paraId="2E262316" w14:textId="77777777" w:rsidR="005E69E0" w:rsidRPr="008B5CB3" w:rsidRDefault="005E69E0" w:rsidP="00A64BED">
      <w:pPr>
        <w:pStyle w:val="Corpsdetexte"/>
        <w:spacing w:after="0" w:line="20" w:lineRule="atLeast"/>
        <w:rPr>
          <w:rFonts w:ascii="Georgia" w:hAnsi="Georgia"/>
          <w:color w:val="585756"/>
          <w:sz w:val="21"/>
        </w:rPr>
      </w:pPr>
      <w:r>
        <w:rPr>
          <w:rFonts w:ascii="Georgia" w:hAnsi="Georgia"/>
          <w:color w:val="585756"/>
          <w:sz w:val="21"/>
        </w:rPr>
        <w:t>Deze opdracht is een opdracht tegen globale prijs.  Dat betekent dat de globale prijs forfaitair is en alle prestaties van de opdracht of elke post van de inventaris dekt.</w:t>
      </w:r>
    </w:p>
    <w:p w14:paraId="7693ACF5" w14:textId="77777777" w:rsidR="00A454C5" w:rsidRPr="008B5CB3" w:rsidRDefault="00A454C5" w:rsidP="00A64BED">
      <w:pPr>
        <w:pStyle w:val="Corpsdetexte"/>
        <w:spacing w:after="0" w:line="20" w:lineRule="atLeast"/>
        <w:rPr>
          <w:rFonts w:ascii="Georgia" w:eastAsia="Calibri" w:hAnsi="Georgia" w:cs="Times New Roman"/>
          <w:color w:val="585756"/>
          <w:kern w:val="0"/>
          <w:sz w:val="21"/>
          <w:szCs w:val="22"/>
        </w:rPr>
      </w:pPr>
    </w:p>
    <w:p w14:paraId="081CD917" w14:textId="77777777" w:rsidR="005E69E0" w:rsidRPr="008B5CB3" w:rsidRDefault="005E69E0" w:rsidP="00A64BED">
      <w:pPr>
        <w:pStyle w:val="Corpsdetexte"/>
        <w:spacing w:after="0" w:line="20" w:lineRule="atLeast"/>
        <w:rPr>
          <w:rFonts w:ascii="Georgia" w:hAnsi="Georgia"/>
          <w:color w:val="585756"/>
          <w:sz w:val="21"/>
        </w:rPr>
      </w:pPr>
      <w:r>
        <w:rPr>
          <w:rFonts w:ascii="Georgia" w:hAnsi="Georgia"/>
          <w:color w:val="585756"/>
          <w:sz w:val="21"/>
        </w:rPr>
        <w:t xml:space="preserve">Op grond van artikel 37 van het koninklijk besluit van 18 april 2017, kan de aanbestedende </w:t>
      </w:r>
      <w:r>
        <w:rPr>
          <w:rFonts w:ascii="Georgia" w:hAnsi="Georgia"/>
          <w:color w:val="585756"/>
          <w:sz w:val="21"/>
        </w:rPr>
        <w:lastRenderedPageBreak/>
        <w:t>overheid alle verificaties uitvoeren van de boekhoudkundige stukken en alle onderzoeken ter plaatse, teneinde de juistheid na te gaan van de gegevens die in het raam van het prijsonderzoek zijn verstrekt.</w:t>
      </w:r>
    </w:p>
    <w:p w14:paraId="08DDFAF6" w14:textId="77777777" w:rsidR="000C2B45" w:rsidRPr="0078423D" w:rsidRDefault="000C2B45" w:rsidP="00A64BED">
      <w:pPr>
        <w:spacing w:after="0" w:line="20" w:lineRule="atLeast"/>
        <w:jc w:val="both"/>
        <w:rPr>
          <w:lang w:val="nl-BE"/>
        </w:rPr>
      </w:pPr>
    </w:p>
    <w:p w14:paraId="4C5BC547" w14:textId="4204B423" w:rsidR="000C2B45" w:rsidRPr="008B5CB3" w:rsidRDefault="000C2B45" w:rsidP="00A64BED">
      <w:pPr>
        <w:pStyle w:val="Titre3"/>
        <w:spacing w:before="0" w:after="0" w:line="20" w:lineRule="atLeast"/>
        <w:rPr>
          <w:rFonts w:ascii="Georgia" w:hAnsi="Georgia"/>
        </w:rPr>
      </w:pPr>
      <w:bookmarkStart w:id="73" w:name="_Toc166498455"/>
      <w:r>
        <w:rPr>
          <w:rFonts w:ascii="Georgia" w:hAnsi="Georgia"/>
        </w:rPr>
        <w:t>Elementen die inbegrepen zijn in de prijs</w:t>
      </w:r>
      <w:bookmarkEnd w:id="73"/>
    </w:p>
    <w:p w14:paraId="4C52336E" w14:textId="77777777" w:rsidR="000C2B45" w:rsidRPr="0078423D" w:rsidRDefault="000C2B45" w:rsidP="00A64BED">
      <w:pPr>
        <w:spacing w:after="0" w:line="20" w:lineRule="atLeast"/>
        <w:jc w:val="both"/>
        <w:rPr>
          <w:lang w:val="nl-BE"/>
        </w:rPr>
      </w:pPr>
    </w:p>
    <w:p w14:paraId="4980885B" w14:textId="222AF553" w:rsidR="000C2B45" w:rsidRPr="008B5CB3" w:rsidRDefault="000C2B45" w:rsidP="00C13ABF">
      <w:pPr>
        <w:pStyle w:val="Corpsdetexte"/>
        <w:spacing w:after="0" w:line="20" w:lineRule="atLeast"/>
        <w:rPr>
          <w:rFonts w:ascii="Georgia" w:eastAsia="Calibri" w:hAnsi="Georgia" w:cs="Times New Roman"/>
          <w:color w:val="585756"/>
          <w:kern w:val="0"/>
          <w:sz w:val="21"/>
          <w:szCs w:val="22"/>
        </w:rPr>
      </w:pPr>
      <w:bookmarkStart w:id="74" w:name="_Hlk163040796"/>
      <w:r>
        <w:rPr>
          <w:rFonts w:ascii="Georgia" w:hAnsi="Georgia"/>
          <w:color w:val="585756"/>
          <w:sz w:val="21"/>
        </w:rPr>
        <w:t>De dienstverlener wordt geacht in zijn forfaitaire globale prijs alle kosten en heffingen die op de diensten wegen te hebben inbegrepen, met uitzondering van de belasting op de toegevoegde waarde.</w:t>
      </w:r>
    </w:p>
    <w:bookmarkEnd w:id="74"/>
    <w:p w14:paraId="40B281B7" w14:textId="77777777" w:rsidR="00197601" w:rsidRPr="0078423D" w:rsidRDefault="00197601" w:rsidP="00C13ABF">
      <w:pPr>
        <w:pStyle w:val="Corpsdetexte"/>
        <w:spacing w:after="0" w:line="20" w:lineRule="atLeast"/>
        <w:rPr>
          <w:rFonts w:ascii="Georgia" w:eastAsia="Calibri" w:hAnsi="Georgia" w:cs="Times New Roman"/>
          <w:color w:val="585756"/>
          <w:kern w:val="0"/>
          <w:sz w:val="21"/>
          <w:szCs w:val="22"/>
          <w:lang w:val="nl-BE"/>
        </w:rPr>
      </w:pPr>
    </w:p>
    <w:p w14:paraId="2ABC9EB4" w14:textId="1C9EB3C7" w:rsidR="00470714" w:rsidRDefault="00AF1853" w:rsidP="00C13ABF">
      <w:pPr>
        <w:spacing w:after="0" w:line="20" w:lineRule="atLeast"/>
        <w:jc w:val="both"/>
      </w:pPr>
      <w:bookmarkStart w:id="75" w:name="_Hlk75534937"/>
      <w:bookmarkEnd w:id="59"/>
      <w:bookmarkEnd w:id="60"/>
      <w:bookmarkEnd w:id="61"/>
      <w:bookmarkEnd w:id="62"/>
      <w:bookmarkEnd w:id="66"/>
      <w:r>
        <w:t xml:space="preserve">De dienstverlener stelt zijn forfaitaire globale prijs voor, exclusief btw. Hij vermeldt het btw-tarief in een aparte rubriek. </w:t>
      </w:r>
    </w:p>
    <w:p w14:paraId="10FF70BB" w14:textId="77777777" w:rsidR="00470714" w:rsidRDefault="00470714" w:rsidP="00C13ABF">
      <w:pPr>
        <w:spacing w:after="0" w:line="20" w:lineRule="atLeast"/>
        <w:jc w:val="both"/>
      </w:pPr>
    </w:p>
    <w:p w14:paraId="4299DE73" w14:textId="21212E71" w:rsidR="00AF1853" w:rsidRDefault="00AF1853" w:rsidP="00C13ABF">
      <w:pPr>
        <w:spacing w:after="0" w:line="20" w:lineRule="atLeast"/>
        <w:jc w:val="both"/>
      </w:pPr>
      <w:r>
        <w:t>De inschrijvers worden erop gewezen dat Enabel een niet-belastingplichtige is in de zin van de artikelen 21 en 21 bis van het Belgische wetboek van de btw.</w:t>
      </w:r>
    </w:p>
    <w:p w14:paraId="2298F0BA" w14:textId="77777777" w:rsidR="00345790" w:rsidRPr="008B5CB3" w:rsidRDefault="00345790" w:rsidP="00C13ABF">
      <w:pPr>
        <w:spacing w:after="0" w:line="20" w:lineRule="atLeast"/>
        <w:jc w:val="both"/>
      </w:pPr>
    </w:p>
    <w:p w14:paraId="528F7ABD" w14:textId="049CCBD8" w:rsidR="00A454C5" w:rsidRDefault="00345790" w:rsidP="00C13ABF">
      <w:pPr>
        <w:spacing w:after="0" w:line="20" w:lineRule="atLeast"/>
        <w:jc w:val="both"/>
      </w:pPr>
      <w:r>
        <w:t xml:space="preserve">Onverminderd het voorgaande zijn alle diensten die onder deze opdracht vallen en die worden beschreven in deel 5 van het bijzonder bestek, inbegrepen in de forfaitaire prijs. De aanbestedende overheid zal geen enkel supplement toestaan. </w:t>
      </w:r>
    </w:p>
    <w:p w14:paraId="32998B02" w14:textId="77777777" w:rsidR="00C13ABF" w:rsidRPr="008B5CB3" w:rsidRDefault="00C13ABF" w:rsidP="00C13ABF">
      <w:pPr>
        <w:spacing w:after="0" w:line="20" w:lineRule="atLeast"/>
        <w:jc w:val="both"/>
      </w:pPr>
    </w:p>
    <w:bookmarkEnd w:id="75"/>
    <w:p w14:paraId="23F7AEBB" w14:textId="77777777" w:rsidR="00AF1853" w:rsidRPr="008B5CB3" w:rsidRDefault="00AF1853" w:rsidP="00C13ABF">
      <w:pPr>
        <w:spacing w:after="0" w:line="20" w:lineRule="atLeast"/>
        <w:jc w:val="both"/>
      </w:pPr>
      <w:r>
        <w:t>Zijn onder meer inbegrepen in de prijzen:</w:t>
      </w:r>
    </w:p>
    <w:p w14:paraId="7339ED8D" w14:textId="77777777" w:rsidR="00A454C5" w:rsidRPr="008B5CB3" w:rsidRDefault="00A454C5" w:rsidP="00C13ABF">
      <w:pPr>
        <w:spacing w:after="0" w:line="20" w:lineRule="atLeast"/>
        <w:jc w:val="both"/>
      </w:pPr>
    </w:p>
    <w:p w14:paraId="6FF70450" w14:textId="6AD7199D" w:rsidR="00AF1853" w:rsidRPr="008B5CB3" w:rsidRDefault="000A1F5B" w:rsidP="00765CCF">
      <w:pPr>
        <w:pStyle w:val="Corpsdetexte"/>
        <w:numPr>
          <w:ilvl w:val="0"/>
          <w:numId w:val="23"/>
        </w:numPr>
        <w:spacing w:after="0" w:line="20" w:lineRule="atLeast"/>
        <w:rPr>
          <w:rFonts w:ascii="Georgia" w:eastAsia="Calibri" w:hAnsi="Georgia" w:cs="Times New Roman"/>
          <w:color w:val="585756"/>
          <w:kern w:val="0"/>
          <w:sz w:val="21"/>
          <w:szCs w:val="22"/>
        </w:rPr>
      </w:pPr>
      <w:r>
        <w:rPr>
          <w:rFonts w:ascii="Georgia" w:hAnsi="Georgia"/>
          <w:color w:val="585756"/>
          <w:sz w:val="21"/>
        </w:rPr>
        <w:t>Het ter beschikking stellen van een locatie:</w:t>
      </w:r>
    </w:p>
    <w:p w14:paraId="726D5CBB" w14:textId="3866BCCF" w:rsidR="00AF1853" w:rsidRPr="008B5CB3" w:rsidRDefault="000A1F5B" w:rsidP="00765CCF">
      <w:pPr>
        <w:pStyle w:val="Corpsdetexte"/>
        <w:numPr>
          <w:ilvl w:val="0"/>
          <w:numId w:val="23"/>
        </w:numPr>
        <w:spacing w:after="0" w:line="20" w:lineRule="atLeast"/>
        <w:rPr>
          <w:rFonts w:ascii="Georgia" w:eastAsia="Calibri" w:hAnsi="Georgia" w:cs="Times New Roman"/>
          <w:color w:val="585756"/>
          <w:kern w:val="0"/>
          <w:sz w:val="21"/>
          <w:szCs w:val="21"/>
        </w:rPr>
      </w:pPr>
      <w:r>
        <w:rPr>
          <w:rFonts w:ascii="Georgia" w:hAnsi="Georgia"/>
          <w:color w:val="585756"/>
          <w:sz w:val="21"/>
        </w:rPr>
        <w:t>Equipment*;</w:t>
      </w:r>
    </w:p>
    <w:p w14:paraId="688B72E2" w14:textId="5FC23081" w:rsidR="00AF1853" w:rsidRPr="008B5CB3" w:rsidRDefault="000A1F5B" w:rsidP="00765CCF">
      <w:pPr>
        <w:pStyle w:val="Corpsdetexte"/>
        <w:numPr>
          <w:ilvl w:val="0"/>
          <w:numId w:val="23"/>
        </w:numPr>
        <w:spacing w:after="0" w:line="20" w:lineRule="atLeast"/>
        <w:rPr>
          <w:rFonts w:ascii="Georgia" w:eastAsia="Calibri" w:hAnsi="Georgia" w:cs="Times New Roman"/>
          <w:color w:val="585756"/>
          <w:kern w:val="0"/>
          <w:sz w:val="21"/>
          <w:szCs w:val="21"/>
        </w:rPr>
      </w:pPr>
      <w:r>
        <w:rPr>
          <w:rFonts w:ascii="Georgia" w:hAnsi="Georgia"/>
          <w:color w:val="585756"/>
          <w:sz w:val="21"/>
        </w:rPr>
        <w:t>Logistiek:</w:t>
      </w:r>
    </w:p>
    <w:p w14:paraId="48C3392B" w14:textId="2EEE0939" w:rsidR="00AF1853" w:rsidRPr="0078423D" w:rsidRDefault="000A1F5B" w:rsidP="00765CCF">
      <w:pPr>
        <w:pStyle w:val="Corpsdetexte"/>
        <w:numPr>
          <w:ilvl w:val="0"/>
          <w:numId w:val="23"/>
        </w:numPr>
        <w:spacing w:after="0" w:line="20" w:lineRule="atLeast"/>
        <w:rPr>
          <w:rFonts w:ascii="Georgia" w:eastAsia="Calibri" w:hAnsi="Georgia" w:cs="Times New Roman"/>
          <w:color w:val="585756"/>
          <w:kern w:val="0"/>
          <w:sz w:val="21"/>
          <w:szCs w:val="21"/>
          <w:lang w:val="fr-BE"/>
        </w:rPr>
      </w:pPr>
      <w:r w:rsidRPr="0078423D">
        <w:rPr>
          <w:rFonts w:ascii="Georgia" w:hAnsi="Georgia"/>
          <w:color w:val="585756"/>
          <w:sz w:val="21"/>
          <w:lang w:val="fr-BE"/>
        </w:rPr>
        <w:t>Communicatie, inclusief de kosten van content creators, influencers, etc.;</w:t>
      </w:r>
    </w:p>
    <w:p w14:paraId="04750423" w14:textId="208E47C5" w:rsidR="00AF1853" w:rsidRPr="008B5CB3" w:rsidRDefault="000A1F5B" w:rsidP="00765CCF">
      <w:pPr>
        <w:pStyle w:val="Corpsdetexte"/>
        <w:numPr>
          <w:ilvl w:val="0"/>
          <w:numId w:val="23"/>
        </w:numPr>
        <w:spacing w:after="0" w:line="20" w:lineRule="atLeast"/>
        <w:rPr>
          <w:rFonts w:ascii="Georgia" w:eastAsia="Calibri" w:hAnsi="Georgia" w:cs="Times New Roman"/>
          <w:color w:val="585756"/>
          <w:kern w:val="0"/>
          <w:sz w:val="21"/>
          <w:szCs w:val="22"/>
        </w:rPr>
      </w:pPr>
      <w:r>
        <w:rPr>
          <w:rFonts w:ascii="Georgia" w:hAnsi="Georgia"/>
          <w:color w:val="585756"/>
          <w:sz w:val="21"/>
        </w:rPr>
        <w:t>Catering;</w:t>
      </w:r>
    </w:p>
    <w:p w14:paraId="182C5A34" w14:textId="52719ADB" w:rsidR="00AF1853" w:rsidRPr="008B5CB3" w:rsidRDefault="000A1F5B" w:rsidP="00765CCF">
      <w:pPr>
        <w:pStyle w:val="Corpsdetexte"/>
        <w:numPr>
          <w:ilvl w:val="0"/>
          <w:numId w:val="23"/>
        </w:numPr>
        <w:spacing w:after="0" w:line="20" w:lineRule="atLeast"/>
        <w:rPr>
          <w:rFonts w:ascii="Georgia" w:eastAsia="Calibri" w:hAnsi="Georgia" w:cs="Times New Roman"/>
          <w:color w:val="585756"/>
          <w:kern w:val="0"/>
          <w:sz w:val="21"/>
          <w:szCs w:val="22"/>
        </w:rPr>
      </w:pPr>
      <w:r>
        <w:rPr>
          <w:rFonts w:ascii="Georgia" w:hAnsi="Georgia"/>
          <w:color w:val="585756"/>
          <w:sz w:val="21"/>
        </w:rPr>
        <w:t>Alle vormen van vergoeding voor jongerencomitéleden en vrijwilligers;</w:t>
      </w:r>
    </w:p>
    <w:p w14:paraId="788D4C29" w14:textId="421BA22D" w:rsidR="00AF1853" w:rsidRPr="008B5CB3" w:rsidRDefault="000A1F5B" w:rsidP="00765CCF">
      <w:pPr>
        <w:pStyle w:val="Corpsdetexte"/>
        <w:numPr>
          <w:ilvl w:val="0"/>
          <w:numId w:val="23"/>
        </w:numPr>
        <w:spacing w:after="0" w:line="20" w:lineRule="atLeast"/>
        <w:rPr>
          <w:rFonts w:ascii="Georgia" w:eastAsia="Calibri" w:hAnsi="Georgia" w:cs="Times New Roman"/>
          <w:color w:val="585756"/>
          <w:kern w:val="0"/>
          <w:sz w:val="21"/>
          <w:szCs w:val="22"/>
        </w:rPr>
      </w:pPr>
      <w:r>
        <w:rPr>
          <w:rFonts w:ascii="Georgia" w:hAnsi="Georgia"/>
          <w:color w:val="585756"/>
          <w:sz w:val="21"/>
        </w:rPr>
        <w:t>Artistieke performances;</w:t>
      </w:r>
    </w:p>
    <w:p w14:paraId="0BCDB889" w14:textId="3DD17C72" w:rsidR="00AF1853" w:rsidRPr="008B5CB3" w:rsidRDefault="008D243A" w:rsidP="00765CCF">
      <w:pPr>
        <w:pStyle w:val="Corpsdetexte"/>
        <w:numPr>
          <w:ilvl w:val="0"/>
          <w:numId w:val="23"/>
        </w:numPr>
        <w:spacing w:after="0" w:line="20" w:lineRule="atLeast"/>
        <w:rPr>
          <w:rFonts w:ascii="Georgia" w:eastAsia="Calibri" w:hAnsi="Georgia" w:cs="Times New Roman"/>
          <w:color w:val="585756"/>
          <w:kern w:val="0"/>
          <w:sz w:val="21"/>
          <w:szCs w:val="22"/>
        </w:rPr>
      </w:pPr>
      <w:r>
        <w:rPr>
          <w:rFonts w:ascii="Georgia" w:hAnsi="Georgia"/>
          <w:color w:val="585756"/>
          <w:sz w:val="21"/>
        </w:rPr>
        <w:t>De verplaatsing, het vervoer en de verzekering;</w:t>
      </w:r>
    </w:p>
    <w:p w14:paraId="6E2D253A" w14:textId="1E6DC7A8" w:rsidR="00AF1853" w:rsidRPr="008B5CB3" w:rsidRDefault="008D243A" w:rsidP="00765CCF">
      <w:pPr>
        <w:pStyle w:val="Corpsdetexte"/>
        <w:numPr>
          <w:ilvl w:val="0"/>
          <w:numId w:val="23"/>
        </w:numPr>
        <w:spacing w:after="0" w:line="20" w:lineRule="atLeast"/>
        <w:rPr>
          <w:rFonts w:ascii="Georgia" w:eastAsia="Calibri" w:hAnsi="Georgia" w:cs="Times New Roman"/>
          <w:color w:val="585756"/>
          <w:kern w:val="0"/>
          <w:sz w:val="21"/>
          <w:szCs w:val="22"/>
        </w:rPr>
      </w:pPr>
      <w:r>
        <w:rPr>
          <w:rFonts w:ascii="Georgia" w:hAnsi="Georgia"/>
          <w:color w:val="585756"/>
          <w:sz w:val="21"/>
        </w:rPr>
        <w:t>In voorkomend geval, de maatregelen die door de wetgeving inzake de veiligheid en de gezondheid van de werknemers worden opgelegd voor de uitvoering van hun werk.</w:t>
      </w:r>
    </w:p>
    <w:p w14:paraId="54FA0A85" w14:textId="0155BF5C" w:rsidR="00AF1853" w:rsidRPr="008B5CB3" w:rsidRDefault="008D243A" w:rsidP="00765CCF">
      <w:pPr>
        <w:pStyle w:val="Corpsdetexte"/>
        <w:numPr>
          <w:ilvl w:val="0"/>
          <w:numId w:val="23"/>
        </w:numPr>
        <w:spacing w:after="0" w:line="20" w:lineRule="atLeast"/>
        <w:rPr>
          <w:rFonts w:ascii="Georgia" w:eastAsia="Calibri" w:hAnsi="Georgia" w:cs="Times New Roman"/>
          <w:color w:val="585756"/>
          <w:kern w:val="0"/>
          <w:sz w:val="21"/>
          <w:szCs w:val="22"/>
        </w:rPr>
      </w:pPr>
      <w:r>
        <w:rPr>
          <w:rFonts w:ascii="Georgia" w:hAnsi="Georgia"/>
          <w:color w:val="585756"/>
          <w:sz w:val="21"/>
        </w:rPr>
        <w:t>De tol- en accijnsrechten betreffende het gebruikte materieel en de producten;</w:t>
      </w:r>
    </w:p>
    <w:p w14:paraId="5F9F5D32" w14:textId="3B13E8AE" w:rsidR="008D243A" w:rsidRPr="008B5CB3" w:rsidRDefault="008D243A" w:rsidP="00765CCF">
      <w:pPr>
        <w:pStyle w:val="Corpsdetexte"/>
        <w:numPr>
          <w:ilvl w:val="0"/>
          <w:numId w:val="23"/>
        </w:numPr>
        <w:spacing w:after="0" w:line="20" w:lineRule="atLeast"/>
        <w:rPr>
          <w:rFonts w:ascii="Georgia" w:eastAsia="Calibri" w:hAnsi="Georgia" w:cs="Times New Roman"/>
          <w:color w:val="585756"/>
          <w:kern w:val="0"/>
          <w:sz w:val="21"/>
          <w:szCs w:val="22"/>
        </w:rPr>
      </w:pPr>
      <w:r>
        <w:rPr>
          <w:rFonts w:ascii="Georgia" w:hAnsi="Georgia"/>
          <w:color w:val="585756"/>
          <w:sz w:val="21"/>
        </w:rPr>
        <w:t>De administratieve en secretariaatskosten;</w:t>
      </w:r>
    </w:p>
    <w:p w14:paraId="1C95C43D" w14:textId="16902E6D" w:rsidR="00AF1853" w:rsidRPr="008B5CB3" w:rsidRDefault="008D243A" w:rsidP="00765CCF">
      <w:pPr>
        <w:pStyle w:val="Corpsdetexte"/>
        <w:numPr>
          <w:ilvl w:val="0"/>
          <w:numId w:val="23"/>
        </w:numPr>
        <w:spacing w:after="0" w:line="20" w:lineRule="atLeast"/>
        <w:rPr>
          <w:rFonts w:ascii="Georgia" w:eastAsia="Calibri" w:hAnsi="Georgia" w:cs="Times New Roman"/>
          <w:color w:val="585756"/>
          <w:kern w:val="0"/>
          <w:sz w:val="21"/>
          <w:szCs w:val="22"/>
        </w:rPr>
      </w:pPr>
      <w:r>
        <w:rPr>
          <w:rFonts w:ascii="Georgia" w:hAnsi="Georgia"/>
          <w:color w:val="585756"/>
          <w:sz w:val="21"/>
        </w:rPr>
        <w:t>enz.</w:t>
      </w:r>
    </w:p>
    <w:p w14:paraId="17953112" w14:textId="77777777" w:rsidR="00A454C5" w:rsidRPr="008B5CB3" w:rsidRDefault="00A454C5" w:rsidP="00C13ABF">
      <w:pPr>
        <w:spacing w:after="0" w:line="20" w:lineRule="atLeast"/>
        <w:jc w:val="both"/>
        <w:rPr>
          <w:i/>
          <w:iCs/>
        </w:rPr>
      </w:pPr>
    </w:p>
    <w:p w14:paraId="602B0F75" w14:textId="7E6172E2" w:rsidR="00197601" w:rsidRPr="008B5CB3" w:rsidRDefault="00AF1853" w:rsidP="00C13ABF">
      <w:pPr>
        <w:spacing w:after="0" w:line="20" w:lineRule="atLeast"/>
        <w:jc w:val="both"/>
        <w:rPr>
          <w:i/>
          <w:iCs/>
        </w:rPr>
      </w:pPr>
      <w:r>
        <w:rPr>
          <w:i/>
        </w:rPr>
        <w:t>*in geval van simultaanvertolking worden de kosten voor simultaanvertolking en apparatuur gedragen door Enabel.</w:t>
      </w:r>
    </w:p>
    <w:p w14:paraId="75661911" w14:textId="77777777" w:rsidR="00197601" w:rsidRDefault="00197601" w:rsidP="00C13ABF">
      <w:pPr>
        <w:pStyle w:val="Corpsdetexte"/>
        <w:spacing w:after="0" w:line="20" w:lineRule="atLeast"/>
        <w:rPr>
          <w:rFonts w:ascii="Georgia" w:hAnsi="Georgia"/>
        </w:rPr>
      </w:pPr>
    </w:p>
    <w:p w14:paraId="26AF193B" w14:textId="3347478B" w:rsidR="009535E8" w:rsidRPr="008B5CB3" w:rsidRDefault="009535E8" w:rsidP="00C13ABF">
      <w:pPr>
        <w:pStyle w:val="Corpsdetexte"/>
        <w:spacing w:after="0" w:line="20" w:lineRule="atLeast"/>
        <w:rPr>
          <w:rFonts w:ascii="Georgia" w:eastAsia="Calibri" w:hAnsi="Georgia" w:cs="Times New Roman"/>
          <w:color w:val="585756"/>
          <w:kern w:val="0"/>
          <w:sz w:val="21"/>
          <w:szCs w:val="21"/>
        </w:rPr>
      </w:pPr>
      <w:r>
        <w:rPr>
          <w:rFonts w:ascii="Georgia" w:hAnsi="Georgia"/>
          <w:color w:val="585756"/>
          <w:sz w:val="21"/>
        </w:rPr>
        <w:t xml:space="preserve">Daarnaast verwijst Enabel naar deel 5 van het bijzonder bestek ‘Referentietermen’, waarin de diensten worden beschreven die onder de opdracht vallen. </w:t>
      </w:r>
    </w:p>
    <w:p w14:paraId="42884004" w14:textId="2667C5FA" w:rsidR="004B0CAE" w:rsidRDefault="004B0CAE" w:rsidP="00A64BED">
      <w:pPr>
        <w:pStyle w:val="Corpsdetexte"/>
        <w:spacing w:after="0" w:line="20" w:lineRule="atLeast"/>
        <w:rPr>
          <w:rFonts w:ascii="Georgia" w:hAnsi="Georgia"/>
        </w:rPr>
      </w:pPr>
    </w:p>
    <w:p w14:paraId="001970B6" w14:textId="77777777" w:rsidR="002E190A" w:rsidRPr="008B5CB3" w:rsidRDefault="002E190A" w:rsidP="00A64BED">
      <w:pPr>
        <w:pStyle w:val="Corpsdetexte"/>
        <w:spacing w:after="0" w:line="20" w:lineRule="atLeast"/>
        <w:rPr>
          <w:rFonts w:ascii="Georgia" w:hAnsi="Georgia"/>
        </w:rPr>
      </w:pPr>
    </w:p>
    <w:p w14:paraId="2E39347F" w14:textId="77777777" w:rsidR="000C2B45" w:rsidRPr="008B5CB3" w:rsidRDefault="000C2B45" w:rsidP="00A64BED">
      <w:pPr>
        <w:pStyle w:val="Titre2"/>
        <w:spacing w:before="0" w:after="0" w:line="20" w:lineRule="atLeast"/>
        <w:rPr>
          <w:rFonts w:ascii="Georgia" w:hAnsi="Georgia" w:cs="Calibri"/>
        </w:rPr>
      </w:pPr>
      <w:bookmarkStart w:id="76" w:name="_Toc25139996"/>
      <w:bookmarkStart w:id="77" w:name="_Toc141974802"/>
      <w:bookmarkStart w:id="78" w:name="_Toc161930943"/>
      <w:bookmarkStart w:id="79" w:name="_Toc363241237"/>
      <w:bookmarkStart w:id="80" w:name="_Toc19591185"/>
      <w:bookmarkStart w:id="81" w:name="_Toc12862726"/>
      <w:bookmarkStart w:id="82" w:name="_Toc12079530"/>
      <w:bookmarkStart w:id="83" w:name="_Toc486593821"/>
      <w:bookmarkStart w:id="84" w:name="_Toc21077249"/>
      <w:bookmarkStart w:id="85" w:name="_Toc166498456"/>
      <w:r>
        <w:rPr>
          <w:rFonts w:ascii="Georgia" w:hAnsi="Georgia"/>
        </w:rPr>
        <w:t>Indienen en opening van de offertes</w:t>
      </w:r>
      <w:bookmarkEnd w:id="76"/>
      <w:bookmarkEnd w:id="77"/>
      <w:bookmarkEnd w:id="78"/>
      <w:bookmarkEnd w:id="85"/>
      <w:r>
        <w:rPr>
          <w:rFonts w:ascii="Georgia" w:hAnsi="Georgia"/>
        </w:rPr>
        <w:t xml:space="preserve"> </w:t>
      </w:r>
      <w:bookmarkEnd w:id="79"/>
      <w:bookmarkEnd w:id="80"/>
      <w:bookmarkEnd w:id="81"/>
      <w:bookmarkEnd w:id="82"/>
      <w:bookmarkEnd w:id="83"/>
      <w:bookmarkEnd w:id="84"/>
    </w:p>
    <w:p w14:paraId="639FBA83" w14:textId="77777777" w:rsidR="000C2B45" w:rsidRPr="008B5CB3" w:rsidRDefault="000C2B45" w:rsidP="00A64BED">
      <w:pPr>
        <w:spacing w:after="0" w:line="20" w:lineRule="atLeast"/>
      </w:pPr>
    </w:p>
    <w:p w14:paraId="01C30D48" w14:textId="77777777" w:rsidR="000C2B45" w:rsidRPr="008B5CB3" w:rsidRDefault="000C2B45" w:rsidP="00A64BED">
      <w:pPr>
        <w:pStyle w:val="Titre3"/>
        <w:spacing w:before="0" w:after="0" w:line="20" w:lineRule="atLeast"/>
        <w:rPr>
          <w:rFonts w:ascii="Georgia" w:hAnsi="Georgia"/>
        </w:rPr>
      </w:pPr>
      <w:bookmarkStart w:id="86" w:name="_Toc462822461"/>
      <w:bookmarkStart w:id="87" w:name="_Toc17359515"/>
      <w:bookmarkStart w:id="88" w:name="_Toc21417126"/>
      <w:bookmarkStart w:id="89" w:name="_Toc141974803"/>
      <w:bookmarkStart w:id="90" w:name="_Toc161930944"/>
      <w:bookmarkStart w:id="91" w:name="_Toc166498457"/>
      <w:r>
        <w:rPr>
          <w:rFonts w:ascii="Georgia" w:hAnsi="Georgia"/>
        </w:rPr>
        <w:t>Taalgebruik</w:t>
      </w:r>
      <w:bookmarkEnd w:id="86"/>
      <w:bookmarkEnd w:id="87"/>
      <w:bookmarkEnd w:id="88"/>
      <w:bookmarkEnd w:id="89"/>
      <w:bookmarkEnd w:id="90"/>
      <w:bookmarkEnd w:id="91"/>
    </w:p>
    <w:p w14:paraId="32E146E4" w14:textId="77777777" w:rsidR="000C2B45" w:rsidRPr="008B5CB3" w:rsidRDefault="000C2B45" w:rsidP="00A64BED">
      <w:pPr>
        <w:pStyle w:val="Corpsdetexte"/>
        <w:spacing w:after="0" w:line="20" w:lineRule="atLeast"/>
        <w:rPr>
          <w:rFonts w:ascii="Georgia" w:hAnsi="Georgia" w:cs="Times New Roman"/>
          <w:sz w:val="21"/>
          <w:szCs w:val="22"/>
        </w:rPr>
      </w:pPr>
    </w:p>
    <w:p w14:paraId="07697A77" w14:textId="2E6BD027" w:rsidR="000C2B45" w:rsidRPr="008B5CB3" w:rsidRDefault="000C2B45" w:rsidP="00A64BED">
      <w:pPr>
        <w:pStyle w:val="Corpsdetexte"/>
        <w:spacing w:after="0" w:line="20" w:lineRule="atLeast"/>
        <w:rPr>
          <w:rFonts w:ascii="Georgia" w:hAnsi="Georgia" w:cs="Times New Roman"/>
          <w:sz w:val="21"/>
        </w:rPr>
      </w:pPr>
      <w:r>
        <w:rPr>
          <w:rFonts w:ascii="Georgia" w:hAnsi="Georgia"/>
          <w:color w:val="585756"/>
          <w:sz w:val="21"/>
        </w:rPr>
        <w:t xml:space="preserve">De inschrijvers mogen offerte indienen in het Frans of het Nederlands. </w:t>
      </w:r>
    </w:p>
    <w:p w14:paraId="748BE558" w14:textId="77777777" w:rsidR="000C2B45" w:rsidRPr="008B5CB3" w:rsidRDefault="000C2B45" w:rsidP="00A64BED">
      <w:pPr>
        <w:overflowPunct w:val="0"/>
        <w:autoSpaceDE w:val="0"/>
        <w:autoSpaceDN w:val="0"/>
        <w:adjustRightInd w:val="0"/>
        <w:spacing w:after="0" w:line="20" w:lineRule="atLeast"/>
        <w:jc w:val="both"/>
        <w:textAlignment w:val="baseline"/>
        <w:rPr>
          <w:rFonts w:cstheme="minorHAnsi"/>
          <w:sz w:val="22"/>
        </w:rPr>
      </w:pPr>
    </w:p>
    <w:p w14:paraId="35EA5110" w14:textId="77777777" w:rsidR="000C2B45" w:rsidRPr="008B5CB3" w:rsidRDefault="000C2B45" w:rsidP="00A64BED">
      <w:pPr>
        <w:pStyle w:val="Titre3"/>
        <w:spacing w:before="0" w:after="0" w:line="20" w:lineRule="atLeast"/>
        <w:rPr>
          <w:rFonts w:ascii="Georgia" w:hAnsi="Georgia"/>
        </w:rPr>
      </w:pPr>
      <w:bookmarkStart w:id="92" w:name="_Toc161930945"/>
      <w:bookmarkStart w:id="93" w:name="_Toc166498458"/>
      <w:r>
        <w:rPr>
          <w:rFonts w:ascii="Georgia" w:hAnsi="Georgia"/>
        </w:rPr>
        <w:t>Gestanddoeningstermijn van de offerte</w:t>
      </w:r>
      <w:bookmarkEnd w:id="92"/>
      <w:bookmarkEnd w:id="93"/>
    </w:p>
    <w:p w14:paraId="7934A275" w14:textId="77777777" w:rsidR="000C2B45" w:rsidRPr="008B5CB3" w:rsidRDefault="000C2B45" w:rsidP="00A64BED">
      <w:pPr>
        <w:pStyle w:val="Corpsdetexte"/>
        <w:spacing w:after="0" w:line="20" w:lineRule="atLeast"/>
        <w:rPr>
          <w:rFonts w:ascii="Georgia" w:hAnsi="Georgia" w:cs="Times New Roman"/>
          <w:sz w:val="21"/>
          <w:szCs w:val="22"/>
        </w:rPr>
      </w:pPr>
    </w:p>
    <w:p w14:paraId="734965ED" w14:textId="7D7BBBD9" w:rsidR="000C2B45" w:rsidRDefault="000C2B45" w:rsidP="00A64BED">
      <w:pPr>
        <w:pStyle w:val="Corpsdetexte"/>
        <w:spacing w:after="0" w:line="20" w:lineRule="atLeast"/>
        <w:rPr>
          <w:rFonts w:ascii="Georgia" w:eastAsia="Calibri" w:hAnsi="Georgia" w:cs="Times New Roman"/>
          <w:color w:val="585756"/>
          <w:kern w:val="0"/>
          <w:sz w:val="21"/>
          <w:szCs w:val="22"/>
        </w:rPr>
      </w:pPr>
      <w:r>
        <w:rPr>
          <w:rFonts w:ascii="Georgia" w:hAnsi="Georgia"/>
          <w:color w:val="585756"/>
          <w:sz w:val="21"/>
        </w:rPr>
        <w:t xml:space="preserve">De inschrijvers blijven door hun offerte gebonden gedurende een periode van 90 kalenderdagen te rekenen vanaf de uiterste datum van indiening van de offertes. </w:t>
      </w:r>
    </w:p>
    <w:p w14:paraId="54956EE4" w14:textId="77777777" w:rsidR="002E190A" w:rsidRDefault="002E190A" w:rsidP="00A64BED">
      <w:pPr>
        <w:pStyle w:val="Corpsdetexte"/>
        <w:spacing w:after="0" w:line="20" w:lineRule="atLeast"/>
        <w:rPr>
          <w:rFonts w:ascii="Georgia" w:eastAsia="Calibri" w:hAnsi="Georgia" w:cs="Times New Roman"/>
          <w:color w:val="585756"/>
          <w:kern w:val="0"/>
          <w:sz w:val="21"/>
          <w:szCs w:val="22"/>
        </w:rPr>
      </w:pPr>
    </w:p>
    <w:p w14:paraId="43EAEA20" w14:textId="77777777" w:rsidR="005277A5" w:rsidRDefault="005277A5" w:rsidP="00A64BED">
      <w:pPr>
        <w:pStyle w:val="Corpsdetexte"/>
        <w:spacing w:after="0" w:line="20" w:lineRule="atLeast"/>
        <w:rPr>
          <w:rFonts w:ascii="Georgia" w:eastAsia="Calibri" w:hAnsi="Georgia" w:cs="Times New Roman"/>
          <w:color w:val="585756"/>
          <w:kern w:val="0"/>
          <w:sz w:val="21"/>
          <w:szCs w:val="22"/>
        </w:rPr>
      </w:pPr>
    </w:p>
    <w:p w14:paraId="670B53F8" w14:textId="77777777" w:rsidR="005277A5" w:rsidRPr="008B5CB3" w:rsidRDefault="005277A5" w:rsidP="00A64BED">
      <w:pPr>
        <w:pStyle w:val="Corpsdetexte"/>
        <w:spacing w:after="0" w:line="20" w:lineRule="atLeast"/>
        <w:rPr>
          <w:rFonts w:ascii="Georgia" w:eastAsia="Calibri" w:hAnsi="Georgia" w:cs="Times New Roman"/>
          <w:color w:val="585756"/>
          <w:kern w:val="0"/>
          <w:sz w:val="21"/>
          <w:szCs w:val="22"/>
        </w:rPr>
      </w:pPr>
    </w:p>
    <w:p w14:paraId="61D82603" w14:textId="77777777" w:rsidR="000C2B45" w:rsidRPr="008B5CB3" w:rsidRDefault="000C2B45" w:rsidP="00A64BED">
      <w:pPr>
        <w:pStyle w:val="Corpsdetexte"/>
        <w:spacing w:after="0" w:line="20" w:lineRule="atLeast"/>
        <w:rPr>
          <w:rFonts w:ascii="Georgia" w:hAnsi="Georgia" w:cs="Times New Roman"/>
          <w:sz w:val="21"/>
        </w:rPr>
      </w:pPr>
    </w:p>
    <w:p w14:paraId="3C37371A" w14:textId="77777777" w:rsidR="000C2B45" w:rsidRPr="008B5CB3" w:rsidRDefault="000C2B45" w:rsidP="00A64BED">
      <w:pPr>
        <w:pStyle w:val="Titre3"/>
        <w:spacing w:before="0" w:after="0" w:line="20" w:lineRule="atLeast"/>
        <w:rPr>
          <w:rFonts w:ascii="Georgia" w:hAnsi="Georgia"/>
        </w:rPr>
      </w:pPr>
      <w:bookmarkStart w:id="94" w:name="_Toc17359517"/>
      <w:bookmarkStart w:id="95" w:name="_Toc21417128"/>
      <w:bookmarkStart w:id="96" w:name="_Toc141974805"/>
      <w:bookmarkStart w:id="97" w:name="_Toc161930946"/>
      <w:bookmarkStart w:id="98" w:name="_Toc166498459"/>
      <w:r>
        <w:rPr>
          <w:rFonts w:ascii="Georgia" w:hAnsi="Georgia"/>
        </w:rPr>
        <w:lastRenderedPageBreak/>
        <w:t>Vorm van de offerte</w:t>
      </w:r>
      <w:bookmarkEnd w:id="94"/>
      <w:bookmarkEnd w:id="95"/>
      <w:bookmarkEnd w:id="96"/>
      <w:bookmarkEnd w:id="97"/>
      <w:bookmarkEnd w:id="98"/>
    </w:p>
    <w:p w14:paraId="2D49BD82" w14:textId="77777777" w:rsidR="000C2B45" w:rsidRPr="008B5CB3" w:rsidRDefault="000C2B45" w:rsidP="00A64BED">
      <w:pPr>
        <w:pStyle w:val="Corpsdetexte"/>
        <w:spacing w:after="0" w:line="20" w:lineRule="atLeast"/>
        <w:rPr>
          <w:rFonts w:ascii="Georgia" w:hAnsi="Georgia" w:cs="Times New Roman"/>
          <w:sz w:val="21"/>
          <w:szCs w:val="22"/>
        </w:rPr>
      </w:pPr>
    </w:p>
    <w:p w14:paraId="00F7EEA2" w14:textId="0A0D0BC1" w:rsidR="000C2B45" w:rsidRPr="008B5CB3" w:rsidRDefault="000C2B45" w:rsidP="00A64BED">
      <w:pPr>
        <w:pStyle w:val="Corpsdetexte"/>
        <w:spacing w:after="0" w:line="20" w:lineRule="atLeast"/>
        <w:rPr>
          <w:rFonts w:ascii="Georgia" w:hAnsi="Georgia" w:cs="Times New Roman"/>
          <w:szCs w:val="22"/>
        </w:rPr>
      </w:pPr>
      <w:r>
        <w:rPr>
          <w:rFonts w:ascii="Georgia" w:hAnsi="Georgia"/>
          <w:color w:val="585756"/>
          <w:sz w:val="21"/>
        </w:rPr>
        <w:t xml:space="preserve">Iedere inschrijver kan slechts één enkele offerte indienen.  </w:t>
      </w:r>
    </w:p>
    <w:p w14:paraId="428A7E7D" w14:textId="77777777" w:rsidR="000C2B45" w:rsidRPr="008B5CB3" w:rsidRDefault="000C2B45" w:rsidP="00A64BED">
      <w:pPr>
        <w:pStyle w:val="Corpsdetexte"/>
        <w:spacing w:after="0" w:line="20" w:lineRule="atLeast"/>
        <w:rPr>
          <w:rFonts w:ascii="Georgia" w:hAnsi="Georgia" w:cs="Times New Roman"/>
          <w:szCs w:val="22"/>
        </w:rPr>
      </w:pPr>
    </w:p>
    <w:p w14:paraId="56235FBF" w14:textId="77777777" w:rsidR="000C2B45" w:rsidRPr="008B5CB3" w:rsidRDefault="000C2B45" w:rsidP="00A64BED">
      <w:pPr>
        <w:pStyle w:val="Corpsdetexte"/>
        <w:spacing w:after="0" w:line="20" w:lineRule="atLeast"/>
        <w:rPr>
          <w:rFonts w:ascii="Georgia" w:hAnsi="Georgia" w:cs="Times New Roman"/>
          <w:szCs w:val="22"/>
        </w:rPr>
      </w:pPr>
      <w:r>
        <w:rPr>
          <w:rFonts w:ascii="Georgia" w:hAnsi="Georgia"/>
          <w:color w:val="585756"/>
          <w:sz w:val="21"/>
        </w:rPr>
        <w:t>De aandacht van de inschrijvers wordt gevestigd op het feit dat hun offerte geen algemene of bijzondere voorwaarden mag bevatten of ernaar mag verwijzen. Als dit wel het geval is, kan de offerte als materieel onregelmatig worden beschouwd en kan de aanbestedende overheid de offerte alleen al om deze reden afwijzen.</w:t>
      </w:r>
    </w:p>
    <w:p w14:paraId="261CFBA1" w14:textId="77777777" w:rsidR="000C2B45" w:rsidRPr="008B5CB3" w:rsidRDefault="000C2B45" w:rsidP="00A64BED">
      <w:pPr>
        <w:tabs>
          <w:tab w:val="left" w:pos="5280"/>
        </w:tabs>
        <w:spacing w:after="0" w:line="20" w:lineRule="atLeast"/>
        <w:jc w:val="both"/>
        <w:rPr>
          <w:rFonts w:cstheme="minorHAnsi"/>
          <w:szCs w:val="21"/>
        </w:rPr>
      </w:pPr>
    </w:p>
    <w:p w14:paraId="40EE0FC7" w14:textId="77777777" w:rsidR="000C2B45" w:rsidRPr="008B5CB3" w:rsidRDefault="000C2B45" w:rsidP="00A64BED">
      <w:pPr>
        <w:pStyle w:val="Titre3"/>
        <w:spacing w:before="0" w:after="0" w:line="20" w:lineRule="atLeast"/>
        <w:rPr>
          <w:rFonts w:ascii="Georgia" w:hAnsi="Georgia"/>
        </w:rPr>
      </w:pPr>
      <w:bookmarkStart w:id="99" w:name="_Toc17359518"/>
      <w:bookmarkStart w:id="100" w:name="_Toc21417129"/>
      <w:bookmarkStart w:id="101" w:name="_Toc141974806"/>
      <w:bookmarkStart w:id="102" w:name="_Toc161930947"/>
      <w:bookmarkStart w:id="103" w:name="_Toc166498460"/>
      <w:r>
        <w:rPr>
          <w:rFonts w:ascii="Georgia" w:hAnsi="Georgia"/>
        </w:rPr>
        <w:t>Indienen van de offertes</w:t>
      </w:r>
      <w:bookmarkEnd w:id="99"/>
      <w:bookmarkEnd w:id="100"/>
      <w:bookmarkEnd w:id="101"/>
      <w:bookmarkEnd w:id="102"/>
      <w:bookmarkEnd w:id="103"/>
    </w:p>
    <w:p w14:paraId="07E0194B" w14:textId="77777777" w:rsidR="000C2B45" w:rsidRPr="008B5CB3" w:rsidRDefault="000C2B45" w:rsidP="00A64BED">
      <w:pPr>
        <w:pStyle w:val="Corpsdetexte"/>
        <w:spacing w:after="0" w:line="20" w:lineRule="atLeast"/>
        <w:rPr>
          <w:rFonts w:ascii="Georgia" w:hAnsi="Georgia" w:cs="Times New Roman"/>
          <w:sz w:val="21"/>
          <w:szCs w:val="21"/>
        </w:rPr>
      </w:pPr>
    </w:p>
    <w:p w14:paraId="3B36F71D" w14:textId="22ECBB6C" w:rsidR="000C2B45" w:rsidRPr="008B5CB3" w:rsidRDefault="000C2B45" w:rsidP="00A64BED">
      <w:pPr>
        <w:pStyle w:val="Corpsdetexte"/>
        <w:spacing w:after="0" w:line="20" w:lineRule="atLeast"/>
        <w:rPr>
          <w:rFonts w:ascii="Georgia" w:eastAsia="Calibri" w:hAnsi="Georgia" w:cs="Times New Roman"/>
          <w:b/>
          <w:bCs/>
          <w:color w:val="585756"/>
          <w:kern w:val="0"/>
          <w:sz w:val="21"/>
          <w:szCs w:val="21"/>
        </w:rPr>
      </w:pPr>
      <w:r>
        <w:rPr>
          <w:rFonts w:ascii="Georgia" w:hAnsi="Georgia"/>
          <w:b/>
          <w:color w:val="585756"/>
          <w:sz w:val="21"/>
        </w:rPr>
        <w:t xml:space="preserve">De inschrijvers moeten de offerteformulieren invullen die bij dit bijzondere bestek zijn gevoegd (punt 6). Doen zij dit niet, dan dragen zij de volle verantwoordelijkheid voor de volledige overeenstemming van de door hen aangewende documenten met de genoemde formulieren. </w:t>
      </w:r>
    </w:p>
    <w:p w14:paraId="46B2D519" w14:textId="77777777" w:rsidR="000C2B45" w:rsidRPr="008B5CB3" w:rsidRDefault="000C2B45" w:rsidP="00A64BED">
      <w:pPr>
        <w:pStyle w:val="Corpsdetexte"/>
        <w:spacing w:after="0" w:line="20" w:lineRule="atLeast"/>
        <w:rPr>
          <w:rFonts w:ascii="Georgia" w:eastAsia="Calibri" w:hAnsi="Georgia" w:cs="Times New Roman"/>
          <w:color w:val="585756"/>
          <w:kern w:val="0"/>
          <w:sz w:val="21"/>
          <w:szCs w:val="21"/>
        </w:rPr>
      </w:pPr>
    </w:p>
    <w:p w14:paraId="55A5F773" w14:textId="78D898AB" w:rsidR="000C2B45" w:rsidRPr="008B5CB3" w:rsidRDefault="000C2B45" w:rsidP="00A64BED">
      <w:pPr>
        <w:pStyle w:val="Corpsdetexte"/>
        <w:spacing w:after="0" w:line="20" w:lineRule="atLeast"/>
        <w:rPr>
          <w:rFonts w:ascii="Georgia" w:eastAsia="Calibri" w:hAnsi="Georgia" w:cs="Times New Roman"/>
          <w:color w:val="585756"/>
          <w:kern w:val="0"/>
          <w:sz w:val="21"/>
          <w:szCs w:val="21"/>
        </w:rPr>
      </w:pPr>
      <w:r>
        <w:rPr>
          <w:rFonts w:ascii="Georgia" w:hAnsi="Georgia"/>
          <w:color w:val="585756"/>
          <w:sz w:val="21"/>
        </w:rPr>
        <w:t>De aanbestedende overheid verplicht het gebruik van het federale e-Procurement-platform (</w:t>
      </w:r>
      <w:hyperlink r:id="rId22" w:history="1">
        <w:r>
          <w:rPr>
            <w:rFonts w:ascii="Georgia" w:hAnsi="Georgia"/>
            <w:color w:val="585756"/>
            <w:sz w:val="21"/>
          </w:rPr>
          <w:t>https://www.publicprocurement.be/</w:t>
        </w:r>
      </w:hyperlink>
      <w:r>
        <w:rPr>
          <w:rFonts w:ascii="Georgia" w:hAnsi="Georgia"/>
          <w:color w:val="585756"/>
          <w:sz w:val="21"/>
        </w:rPr>
        <w:t>) voor het indienen van offertes. Dit platform voldoet aan de voorwaarden van artikel 14 van de wet van 17 juni 2016.</w:t>
      </w:r>
    </w:p>
    <w:p w14:paraId="5B12C8AC" w14:textId="77777777" w:rsidR="000C2B45" w:rsidRPr="0078423D" w:rsidRDefault="000C2B45" w:rsidP="00A64BED">
      <w:pPr>
        <w:pStyle w:val="Corpsdetexte"/>
        <w:spacing w:after="0" w:line="20" w:lineRule="atLeast"/>
        <w:rPr>
          <w:rFonts w:ascii="Georgia" w:hAnsi="Georgia" w:cstheme="minorHAnsi"/>
          <w:sz w:val="21"/>
          <w:szCs w:val="21"/>
          <w:lang w:val="nl-BE"/>
        </w:rPr>
      </w:pPr>
    </w:p>
    <w:p w14:paraId="7AA95CC7" w14:textId="77777777" w:rsidR="000C2B45" w:rsidRPr="008B5CB3" w:rsidRDefault="000C2B45" w:rsidP="00A64BED">
      <w:pPr>
        <w:spacing w:after="0" w:line="20" w:lineRule="atLeast"/>
        <w:jc w:val="both"/>
        <w:rPr>
          <w:szCs w:val="21"/>
        </w:rPr>
      </w:pPr>
      <w:r>
        <w:t xml:space="preserve">Volg de onderstaande 2 stappen om een account aan te maken: </w:t>
      </w:r>
    </w:p>
    <w:p w14:paraId="4E592685" w14:textId="77777777" w:rsidR="000C2B45" w:rsidRPr="008B5CB3" w:rsidRDefault="000C2B45" w:rsidP="00A64BED">
      <w:pPr>
        <w:spacing w:after="0" w:line="20" w:lineRule="atLeast"/>
        <w:jc w:val="both"/>
        <w:rPr>
          <w:szCs w:val="21"/>
        </w:rPr>
      </w:pPr>
    </w:p>
    <w:p w14:paraId="4D278944" w14:textId="65FABBF7" w:rsidR="000C2B45" w:rsidRPr="008B5CB3" w:rsidRDefault="000C2B45" w:rsidP="00A64BED">
      <w:pPr>
        <w:pStyle w:val="Paragraphedeliste"/>
        <w:numPr>
          <w:ilvl w:val="0"/>
          <w:numId w:val="8"/>
        </w:numPr>
        <w:spacing w:after="0" w:line="20" w:lineRule="atLeast"/>
        <w:rPr>
          <w:szCs w:val="21"/>
        </w:rPr>
      </w:pPr>
      <w:r>
        <w:t xml:space="preserve">Registreren als nieuwe gebruiker: </w:t>
      </w:r>
      <w:hyperlink r:id="rId23" w:history="1">
        <w:r>
          <w:rPr>
            <w:rStyle w:val="Lienhypertexte"/>
          </w:rPr>
          <w:t>https://bosa.service-now.com/eprocurement?id=kb_article_view&amp;sys_kb_id=1a199e0a873cb150c23143b90cbb357a</w:t>
        </w:r>
      </w:hyperlink>
    </w:p>
    <w:p w14:paraId="00C9E474" w14:textId="1B15B3DF" w:rsidR="000C2B45" w:rsidRPr="008B5CB3" w:rsidRDefault="000C2B45" w:rsidP="00A64BED">
      <w:pPr>
        <w:pStyle w:val="Paragraphedeliste"/>
        <w:numPr>
          <w:ilvl w:val="0"/>
          <w:numId w:val="8"/>
        </w:numPr>
        <w:spacing w:after="0" w:line="20" w:lineRule="atLeast"/>
        <w:rPr>
          <w:szCs w:val="21"/>
        </w:rPr>
      </w:pPr>
      <w:r>
        <w:t xml:space="preserve">Aanmaken van je onderneming: </w:t>
      </w:r>
      <w:hyperlink r:id="rId24" w:history="1">
        <w:r>
          <w:rPr>
            <w:rStyle w:val="Lienhypertexte"/>
          </w:rPr>
          <w:t>https://bosa.service-now.com/eprocurement?sys_kb_id=c683c65687ecf590c23143b90cbb35a6&amp;id=kb_article_view&amp;sysparm_rank=1&amp;sysparm_tsqueryId=3910d83b87ee7950c23143b90cbb3572</w:t>
        </w:r>
      </w:hyperlink>
    </w:p>
    <w:p w14:paraId="5C4DD516" w14:textId="77777777" w:rsidR="000C2B45" w:rsidRPr="008B5CB3" w:rsidRDefault="000C2B45" w:rsidP="00A64BED">
      <w:pPr>
        <w:spacing w:after="0" w:line="20" w:lineRule="atLeast"/>
        <w:jc w:val="both"/>
        <w:rPr>
          <w:szCs w:val="21"/>
        </w:rPr>
      </w:pPr>
    </w:p>
    <w:p w14:paraId="30F48782" w14:textId="2A28D6B6" w:rsidR="000C2B45" w:rsidRPr="008B5CB3" w:rsidRDefault="000C2B45" w:rsidP="00A64BED">
      <w:pPr>
        <w:spacing w:after="0" w:line="20" w:lineRule="atLeast"/>
        <w:jc w:val="both"/>
        <w:rPr>
          <w:szCs w:val="21"/>
        </w:rPr>
      </w:pPr>
      <w:r>
        <w:t xml:space="preserve">Raadpleeg de volgende link voor instructies voor het indienen van inschrijvingen: </w:t>
      </w:r>
      <w:hyperlink r:id="rId25" w:history="1">
        <w:r>
          <w:rPr>
            <w:rStyle w:val="Lienhypertexte"/>
          </w:rPr>
          <w:t>https://bosa.service-now.com/eprocurement?id=kb_article_view&amp;sys_kb_id=f3c8b15e87e8f590c23143b90cbb35d8</w:t>
        </w:r>
      </w:hyperlink>
      <w:r>
        <w:rPr>
          <w:rStyle w:val="contentpasted0"/>
        </w:rPr>
        <w:t xml:space="preserve">  </w:t>
      </w:r>
      <w:r>
        <w:t> </w:t>
      </w:r>
    </w:p>
    <w:p w14:paraId="2FFF555A" w14:textId="77777777" w:rsidR="000C2B45" w:rsidRPr="008B5CB3" w:rsidRDefault="000C2B45" w:rsidP="00A64BED">
      <w:pPr>
        <w:spacing w:after="0" w:line="20" w:lineRule="atLeast"/>
        <w:jc w:val="both"/>
        <w:rPr>
          <w:szCs w:val="21"/>
        </w:rPr>
      </w:pPr>
    </w:p>
    <w:p w14:paraId="717A3057" w14:textId="5CEAB8B5" w:rsidR="000C2B45" w:rsidRPr="008B5CB3" w:rsidRDefault="000C2B45" w:rsidP="00A64BED">
      <w:pPr>
        <w:pStyle w:val="BTCtextCTB"/>
        <w:pBdr>
          <w:top w:val="single" w:sz="4" w:space="1" w:color="auto"/>
          <w:left w:val="single" w:sz="4" w:space="4" w:color="auto"/>
          <w:bottom w:val="single" w:sz="4" w:space="1" w:color="auto"/>
          <w:right w:val="single" w:sz="4" w:space="4" w:color="auto"/>
        </w:pBdr>
        <w:spacing w:before="0" w:after="0" w:line="20" w:lineRule="atLeast"/>
        <w:rPr>
          <w:rFonts w:ascii="Georgia" w:eastAsia="Calibri" w:hAnsi="Georgia"/>
          <w:b/>
          <w:bCs/>
          <w:color w:val="585756"/>
          <w:sz w:val="21"/>
          <w:szCs w:val="21"/>
        </w:rPr>
      </w:pPr>
      <w:r>
        <w:rPr>
          <w:rFonts w:ascii="Georgia" w:hAnsi="Georgia"/>
          <w:b/>
          <w:color w:val="585756"/>
          <w:sz w:val="21"/>
        </w:rPr>
        <w:t xml:space="preserve">Offertes moeten </w:t>
      </w:r>
      <w:r>
        <w:rPr>
          <w:rFonts w:ascii="Georgia" w:hAnsi="Georgia"/>
          <w:b/>
          <w:color w:val="FF0000"/>
          <w:sz w:val="21"/>
          <w:u w:val="single"/>
        </w:rPr>
        <w:t xml:space="preserve">uiterlijk </w:t>
      </w:r>
      <w:r w:rsidR="005277A5">
        <w:rPr>
          <w:rFonts w:ascii="Georgia" w:hAnsi="Georgia"/>
          <w:b/>
          <w:color w:val="FF0000"/>
          <w:sz w:val="21"/>
          <w:u w:val="single"/>
        </w:rPr>
        <w:t xml:space="preserve">24 </w:t>
      </w:r>
      <w:r>
        <w:rPr>
          <w:rFonts w:ascii="Georgia" w:hAnsi="Georgia"/>
          <w:b/>
          <w:color w:val="FF0000"/>
          <w:sz w:val="21"/>
          <w:u w:val="single"/>
        </w:rPr>
        <w:t>mei 2024 om 1</w:t>
      </w:r>
      <w:r w:rsidR="007F0AD9">
        <w:rPr>
          <w:rFonts w:ascii="Georgia" w:hAnsi="Georgia"/>
          <w:b/>
          <w:color w:val="FF0000"/>
          <w:sz w:val="21"/>
          <w:u w:val="single"/>
        </w:rPr>
        <w:t>5</w:t>
      </w:r>
      <w:r>
        <w:rPr>
          <w:rFonts w:ascii="Georgia" w:hAnsi="Georgia"/>
          <w:b/>
          <w:color w:val="FF0000"/>
          <w:sz w:val="21"/>
          <w:u w:val="single"/>
        </w:rPr>
        <w:t xml:space="preserve"> uur</w:t>
      </w:r>
      <w:r>
        <w:rPr>
          <w:rFonts w:ascii="Georgia" w:hAnsi="Georgia"/>
          <w:b/>
          <w:sz w:val="21"/>
        </w:rPr>
        <w:t xml:space="preserve"> worden ingediend op het platform.</w:t>
      </w:r>
    </w:p>
    <w:p w14:paraId="779D60DB" w14:textId="77777777" w:rsidR="000C2B45" w:rsidRPr="008B5CB3" w:rsidRDefault="000C2B45" w:rsidP="00A64BED">
      <w:pPr>
        <w:tabs>
          <w:tab w:val="left" w:pos="5280"/>
        </w:tabs>
        <w:spacing w:after="0" w:line="20" w:lineRule="atLeast"/>
        <w:jc w:val="both"/>
        <w:rPr>
          <w:rFonts w:cstheme="minorHAnsi"/>
          <w:szCs w:val="21"/>
        </w:rPr>
      </w:pPr>
    </w:p>
    <w:p w14:paraId="6B999716" w14:textId="77777777" w:rsidR="000C2B45" w:rsidRPr="008B5CB3" w:rsidRDefault="000C2B45" w:rsidP="00A64BED">
      <w:pPr>
        <w:tabs>
          <w:tab w:val="left" w:pos="5280"/>
        </w:tabs>
        <w:spacing w:after="0" w:line="20" w:lineRule="atLeast"/>
        <w:jc w:val="both"/>
        <w:rPr>
          <w:rFonts w:cstheme="minorHAnsi"/>
          <w:szCs w:val="21"/>
        </w:rPr>
      </w:pPr>
      <w:r>
        <w:t>Er dient opgemerkt dat het versturen van een offerte per elektronische post niet aan deze voorwaarden voldoet. Offertes kunnen ook niet op papier worden ingediend.</w:t>
      </w:r>
    </w:p>
    <w:p w14:paraId="7E4605A0" w14:textId="77777777" w:rsidR="000C2B45" w:rsidRPr="008B5CB3" w:rsidRDefault="000C2B45" w:rsidP="00A64BED">
      <w:pPr>
        <w:tabs>
          <w:tab w:val="left" w:pos="5280"/>
        </w:tabs>
        <w:spacing w:after="0" w:line="20" w:lineRule="atLeast"/>
        <w:jc w:val="both"/>
        <w:rPr>
          <w:rFonts w:cstheme="minorHAnsi"/>
          <w:szCs w:val="21"/>
        </w:rPr>
      </w:pPr>
    </w:p>
    <w:p w14:paraId="5F52B4D9" w14:textId="77777777" w:rsidR="000C2B45" w:rsidRPr="008B5CB3" w:rsidRDefault="000C2B45" w:rsidP="00A64BED">
      <w:pPr>
        <w:tabs>
          <w:tab w:val="left" w:pos="5280"/>
        </w:tabs>
        <w:spacing w:after="0" w:line="20" w:lineRule="atLeast"/>
        <w:jc w:val="both"/>
        <w:rPr>
          <w:rFonts w:cstheme="minorHAnsi"/>
          <w:szCs w:val="21"/>
        </w:rPr>
      </w:pPr>
      <w:r>
        <w:t>Door zijn offerte geheel of gedeeltelijk langs elektronische weg in te dienen, aanvaardt de inschrijver dat de gegevens die voortvloeien uit de werking van het apparaat voor de ontvangst van zijn offerte worden geregistreerd.</w:t>
      </w:r>
    </w:p>
    <w:p w14:paraId="02F0CE10" w14:textId="77777777" w:rsidR="000C2B45" w:rsidRPr="008B5CB3" w:rsidRDefault="000C2B45" w:rsidP="00A64BED">
      <w:pPr>
        <w:tabs>
          <w:tab w:val="left" w:pos="5280"/>
        </w:tabs>
        <w:spacing w:after="0" w:line="20" w:lineRule="atLeast"/>
        <w:jc w:val="both"/>
        <w:rPr>
          <w:rFonts w:cstheme="minorHAnsi"/>
          <w:szCs w:val="21"/>
        </w:rPr>
      </w:pPr>
    </w:p>
    <w:p w14:paraId="6B1DFE7F" w14:textId="7911D68C" w:rsidR="000C2B45" w:rsidRPr="008B5CB3" w:rsidRDefault="000C2B45" w:rsidP="00A64BED">
      <w:pPr>
        <w:tabs>
          <w:tab w:val="left" w:pos="5280"/>
        </w:tabs>
        <w:spacing w:after="0" w:line="20" w:lineRule="atLeast"/>
        <w:jc w:val="both"/>
        <w:rPr>
          <w:rFonts w:cstheme="minorHAnsi"/>
          <w:szCs w:val="21"/>
        </w:rPr>
      </w:pPr>
      <w:r>
        <w:t xml:space="preserve">Voor meer informatie, surf naar: </w:t>
      </w:r>
      <w:hyperlink r:id="rId26" w:history="1">
        <w:r>
          <w:rPr>
            <w:rStyle w:val="Lienhypertexte"/>
          </w:rPr>
          <w:t>http://www.publicprocurement.be</w:t>
        </w:r>
      </w:hyperlink>
      <w:r>
        <w:t xml:space="preserve"> of bel het telefoonnummer van de helpdesk van de dienst  e-Procurement: (+32) (0) 2 740 80 00 of mail naar vo</w:t>
      </w:r>
      <w:r w:rsidR="00DB4CAC">
        <w:t>lg</w:t>
      </w:r>
      <w:r>
        <w:t xml:space="preserve">end adres: </w:t>
      </w:r>
      <w:hyperlink r:id="rId27" w:history="1">
        <w:r>
          <w:rPr>
            <w:rStyle w:val="Lienhypertexte"/>
          </w:rPr>
          <w:t>e.proc@publicprocurement.be</w:t>
        </w:r>
      </w:hyperlink>
      <w:r>
        <w:t>.</w:t>
      </w:r>
    </w:p>
    <w:p w14:paraId="78B9414D" w14:textId="77777777" w:rsidR="000C2B45" w:rsidRPr="008B5CB3" w:rsidRDefault="000C2B45" w:rsidP="00A64BED">
      <w:pPr>
        <w:tabs>
          <w:tab w:val="left" w:pos="5280"/>
        </w:tabs>
        <w:spacing w:after="0" w:line="20" w:lineRule="atLeast"/>
        <w:jc w:val="both"/>
        <w:rPr>
          <w:rFonts w:cstheme="minorHAnsi"/>
          <w:szCs w:val="21"/>
        </w:rPr>
      </w:pPr>
    </w:p>
    <w:p w14:paraId="23A8C995" w14:textId="50FF108B" w:rsidR="000C2B45" w:rsidRPr="005277A5" w:rsidRDefault="000C2B45" w:rsidP="00A64BED">
      <w:pPr>
        <w:tabs>
          <w:tab w:val="left" w:pos="5280"/>
        </w:tabs>
        <w:spacing w:after="0" w:line="20" w:lineRule="atLeast"/>
        <w:jc w:val="both"/>
        <w:rPr>
          <w:rFonts w:cstheme="minorHAnsi"/>
          <w:color w:val="FF0000"/>
          <w:szCs w:val="21"/>
        </w:rPr>
      </w:pPr>
      <w:r>
        <w:t xml:space="preserve">De inschrijver dient zijn offerte en de bijlagen ervan niet individueel te ondertekenen op het ogenblik dat ze worden opgeladen op het platform. In overeenstemming met artikel 42, § 3, van het koninklijk besluit van 18 april 2017 </w:t>
      </w:r>
      <w:r>
        <w:rPr>
          <w:b/>
          <w:color w:val="FF0000"/>
        </w:rPr>
        <w:t xml:space="preserve">worden deze documenten op een globale manier ondertekend met een gekwalificeerde elektronische handtekening </w:t>
      </w:r>
      <w:r>
        <w:rPr>
          <w:b/>
          <w:color w:val="FF0000"/>
          <w:u w:val="single"/>
        </w:rPr>
        <w:t>OF</w:t>
      </w:r>
      <w:r>
        <w:rPr>
          <w:b/>
          <w:color w:val="FF0000"/>
        </w:rPr>
        <w:t xml:space="preserve"> met een handgeschreven handtekening op het bijhorende indieningsrapport.</w:t>
      </w:r>
      <w:r>
        <w:rPr>
          <w:b/>
        </w:rPr>
        <w:t xml:space="preserve"> </w:t>
      </w:r>
      <w:r>
        <w:rPr>
          <w:b/>
          <w:color w:val="FF0000"/>
        </w:rPr>
        <w:t>Inschrijvers kunnen kiezen tussen deze twee ondertekeningmethoden. De inschrijvers voegen bij hun offerte ook de statuten, het mandaat of enig ander document waaruit blijkt dat de persoon die het indieningsrapport ondertekent, bevoegd is om de inschrijver tegenover derden te binden.</w:t>
      </w:r>
    </w:p>
    <w:p w14:paraId="7E25F5E6" w14:textId="77777777" w:rsidR="002E190A" w:rsidRPr="008B5CB3" w:rsidRDefault="002E190A" w:rsidP="00A64BED">
      <w:pPr>
        <w:tabs>
          <w:tab w:val="left" w:pos="5280"/>
        </w:tabs>
        <w:spacing w:after="0" w:line="20" w:lineRule="atLeast"/>
        <w:jc w:val="both"/>
        <w:rPr>
          <w:rFonts w:cstheme="minorHAns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2B45" w:rsidRPr="008B5CB3" w14:paraId="3210A2C6" w14:textId="77777777" w:rsidTr="006674AF">
        <w:tc>
          <w:tcPr>
            <w:tcW w:w="9210" w:type="dxa"/>
            <w:shd w:val="clear" w:color="auto" w:fill="auto"/>
          </w:tcPr>
          <w:p w14:paraId="1D4A1466" w14:textId="77777777" w:rsidR="000C2B45" w:rsidRPr="008B5CB3" w:rsidRDefault="000C2B45" w:rsidP="00A64BED">
            <w:pPr>
              <w:widowControl w:val="0"/>
              <w:tabs>
                <w:tab w:val="left" w:pos="1080"/>
                <w:tab w:val="left" w:pos="2007"/>
              </w:tabs>
              <w:suppressAutoHyphens/>
              <w:spacing w:after="0" w:line="20" w:lineRule="atLeast"/>
              <w:jc w:val="center"/>
              <w:rPr>
                <w:rFonts w:cstheme="minorHAnsi"/>
                <w:b/>
                <w:color w:val="000000"/>
                <w:szCs w:val="21"/>
              </w:rPr>
            </w:pPr>
            <w:r>
              <w:rPr>
                <w:b/>
                <w:color w:val="000000"/>
              </w:rPr>
              <w:t>OPGELET</w:t>
            </w:r>
          </w:p>
          <w:p w14:paraId="3DFD5A88" w14:textId="77777777" w:rsidR="000C2B45" w:rsidRPr="008B5CB3" w:rsidRDefault="000C2B45" w:rsidP="00A64BED">
            <w:pPr>
              <w:widowControl w:val="0"/>
              <w:tabs>
                <w:tab w:val="left" w:pos="1080"/>
                <w:tab w:val="left" w:pos="2007"/>
              </w:tabs>
              <w:suppressAutoHyphens/>
              <w:spacing w:after="0" w:line="20" w:lineRule="atLeast"/>
              <w:jc w:val="both"/>
              <w:rPr>
                <w:rFonts w:cstheme="minorHAnsi"/>
                <w:b/>
                <w:color w:val="000000"/>
                <w:szCs w:val="21"/>
              </w:rPr>
            </w:pPr>
          </w:p>
          <w:p w14:paraId="3B86E634" w14:textId="77777777" w:rsidR="000C2B45" w:rsidRPr="008B5CB3" w:rsidRDefault="000C2B45" w:rsidP="00A64BED">
            <w:pPr>
              <w:widowControl w:val="0"/>
              <w:tabs>
                <w:tab w:val="left" w:pos="1080"/>
                <w:tab w:val="left" w:pos="2007"/>
              </w:tabs>
              <w:suppressAutoHyphens/>
              <w:spacing w:after="0" w:line="20" w:lineRule="atLeast"/>
              <w:jc w:val="both"/>
              <w:rPr>
                <w:rFonts w:cstheme="minorHAnsi"/>
                <w:b/>
                <w:color w:val="000000"/>
                <w:szCs w:val="21"/>
              </w:rPr>
            </w:pPr>
            <w:r>
              <w:rPr>
                <w:b/>
                <w:color w:val="000000"/>
              </w:rPr>
              <w:t>Alvorens hun offertes in te dienen, wordt inschrijvers aangeraden de procedure voor het indienen van offertes via de e-Procurement te testen.</w:t>
            </w:r>
          </w:p>
          <w:p w14:paraId="13776222" w14:textId="77777777" w:rsidR="00155CED" w:rsidRPr="008B5CB3" w:rsidRDefault="00155CED" w:rsidP="00A64BED">
            <w:pPr>
              <w:widowControl w:val="0"/>
              <w:tabs>
                <w:tab w:val="left" w:pos="1080"/>
                <w:tab w:val="left" w:pos="2007"/>
              </w:tabs>
              <w:suppressAutoHyphens/>
              <w:spacing w:after="0" w:line="20" w:lineRule="atLeast"/>
              <w:jc w:val="both"/>
              <w:rPr>
                <w:rFonts w:cstheme="minorHAnsi"/>
                <w:b/>
                <w:color w:val="000000"/>
                <w:szCs w:val="21"/>
              </w:rPr>
            </w:pPr>
          </w:p>
          <w:p w14:paraId="6F12749D" w14:textId="6018A47A" w:rsidR="000C2B45" w:rsidRPr="008B5CB3" w:rsidRDefault="000C2B45" w:rsidP="00A64BED">
            <w:pPr>
              <w:widowControl w:val="0"/>
              <w:tabs>
                <w:tab w:val="left" w:pos="1080"/>
                <w:tab w:val="left" w:pos="2007"/>
              </w:tabs>
              <w:suppressAutoHyphens/>
              <w:spacing w:after="0" w:line="20" w:lineRule="atLeast"/>
              <w:jc w:val="both"/>
              <w:rPr>
                <w:rFonts w:cstheme="minorHAnsi"/>
                <w:color w:val="000000"/>
                <w:szCs w:val="21"/>
              </w:rPr>
            </w:pPr>
            <w:r>
              <w:rPr>
                <w:b/>
                <w:color w:val="000000"/>
              </w:rPr>
              <w:t xml:space="preserve">Meer informatie is te vinden op: </w:t>
            </w:r>
            <w:hyperlink r:id="rId28" w:history="1">
              <w:r>
                <w:rPr>
                  <w:rStyle w:val="Lienhypertexte"/>
                  <w:b/>
                </w:rPr>
                <w:t>http://www.publicprocurement.be</w:t>
              </w:r>
            </w:hyperlink>
          </w:p>
        </w:tc>
      </w:tr>
    </w:tbl>
    <w:p w14:paraId="36361F44" w14:textId="77777777" w:rsidR="00FB7F47" w:rsidRPr="008B5CB3" w:rsidRDefault="00FB7F47" w:rsidP="00A64BED">
      <w:pPr>
        <w:tabs>
          <w:tab w:val="left" w:pos="5280"/>
        </w:tabs>
        <w:spacing w:after="0" w:line="20" w:lineRule="atLeast"/>
        <w:jc w:val="both"/>
        <w:rPr>
          <w:rFonts w:cstheme="minorHAnsi"/>
          <w:szCs w:val="21"/>
        </w:rPr>
      </w:pPr>
    </w:p>
    <w:p w14:paraId="39CB0ADE" w14:textId="2AF5E3EF" w:rsidR="000C2B45" w:rsidRPr="008B5CB3" w:rsidRDefault="000C2B45" w:rsidP="00A64BED">
      <w:pPr>
        <w:tabs>
          <w:tab w:val="left" w:pos="5280"/>
        </w:tabs>
        <w:spacing w:after="0" w:line="20" w:lineRule="atLeast"/>
        <w:jc w:val="both"/>
        <w:rPr>
          <w:rFonts w:cstheme="minorHAnsi"/>
          <w:szCs w:val="21"/>
        </w:rPr>
      </w:pPr>
      <w:r>
        <w:t>Door het indienen van zijn offerte verbindt de inschrijver zich ertoe de bepalingen van dit bijzonder bestek na te leven. De voorstellen die de inschrijver indient in antwoord op de contractuele bepalingen of aanvullende vragen van de aanbestedende overheid vormen verbintenissen van zijn kant. De inhoud van zijn offerte maakt integraal deel uit van het contract, net als de details die hij verstrekt in antwoord op eventuele verzoeken om verduidelijking.</w:t>
      </w:r>
    </w:p>
    <w:p w14:paraId="3D6CA8A9" w14:textId="77777777" w:rsidR="000C2B45" w:rsidRPr="008B5CB3" w:rsidRDefault="000C2B45" w:rsidP="00A64BED">
      <w:pPr>
        <w:tabs>
          <w:tab w:val="left" w:pos="5280"/>
        </w:tabs>
        <w:spacing w:after="0" w:line="20" w:lineRule="atLeast"/>
        <w:jc w:val="both"/>
        <w:rPr>
          <w:rFonts w:cstheme="minorHAnsi"/>
          <w:szCs w:val="21"/>
        </w:rPr>
      </w:pPr>
    </w:p>
    <w:p w14:paraId="0C8F3636" w14:textId="77777777" w:rsidR="000C2B45" w:rsidRPr="008B5CB3" w:rsidRDefault="000C2B45" w:rsidP="00A64BED">
      <w:pPr>
        <w:tabs>
          <w:tab w:val="left" w:pos="5280"/>
        </w:tabs>
        <w:spacing w:after="0" w:line="20" w:lineRule="atLeast"/>
        <w:jc w:val="both"/>
        <w:rPr>
          <w:rFonts w:cstheme="minorHAnsi"/>
          <w:szCs w:val="21"/>
        </w:rPr>
      </w:pPr>
      <w:r>
        <w:t>Door het indienen van de offerte erkent de inschrijver tevens dat hij alle vereiste informatie heeft verkregen en dat hij zijn offerte heeft opgesteld met kennis van zaken, zonder dat iets hem vaag of onbekend is.</w:t>
      </w:r>
    </w:p>
    <w:p w14:paraId="6D1F6EC9" w14:textId="77777777" w:rsidR="000C2B45" w:rsidRPr="008B5CB3" w:rsidRDefault="000C2B45" w:rsidP="00A64BED">
      <w:pPr>
        <w:tabs>
          <w:tab w:val="left" w:pos="5280"/>
        </w:tabs>
        <w:spacing w:after="0" w:line="20" w:lineRule="atLeast"/>
        <w:jc w:val="both"/>
        <w:rPr>
          <w:rFonts w:cstheme="minorHAnsi"/>
          <w:szCs w:val="21"/>
        </w:rPr>
      </w:pPr>
    </w:p>
    <w:p w14:paraId="69EA058F" w14:textId="77777777" w:rsidR="000C2B45" w:rsidRPr="008B5CB3" w:rsidRDefault="000C2B45" w:rsidP="00A64BED">
      <w:pPr>
        <w:tabs>
          <w:tab w:val="left" w:pos="5280"/>
        </w:tabs>
        <w:spacing w:after="0" w:line="20" w:lineRule="atLeast"/>
        <w:jc w:val="both"/>
        <w:rPr>
          <w:rFonts w:cstheme="minorHAnsi"/>
          <w:szCs w:val="21"/>
        </w:rPr>
      </w:pPr>
      <w:r>
        <w:t>De inschrijver vermeldt duidelijk in zijn offerte welke inlichtingen vertrouwelijk zijn en die de aanbestedende overheid dus niet mag onthullen.</w:t>
      </w:r>
    </w:p>
    <w:p w14:paraId="51E4388F" w14:textId="77777777" w:rsidR="000C2B45" w:rsidRPr="008B5CB3" w:rsidRDefault="000C2B45" w:rsidP="00A64BED">
      <w:pPr>
        <w:tabs>
          <w:tab w:val="left" w:pos="5280"/>
        </w:tabs>
        <w:spacing w:after="0" w:line="20" w:lineRule="atLeast"/>
        <w:jc w:val="both"/>
        <w:rPr>
          <w:rFonts w:cstheme="minorHAnsi"/>
          <w:szCs w:val="21"/>
        </w:rPr>
      </w:pPr>
    </w:p>
    <w:p w14:paraId="3B5A9839" w14:textId="77777777" w:rsidR="000C2B45" w:rsidRPr="008B5CB3" w:rsidRDefault="000C2B45" w:rsidP="00A64BED">
      <w:pPr>
        <w:tabs>
          <w:tab w:val="left" w:pos="5280"/>
        </w:tabs>
        <w:spacing w:after="0" w:line="20" w:lineRule="atLeast"/>
        <w:jc w:val="both"/>
        <w:rPr>
          <w:rFonts w:cstheme="minorHAnsi"/>
          <w:szCs w:val="21"/>
        </w:rPr>
      </w:pPr>
      <w:r>
        <w:t xml:space="preserve">Door zijn offerte in te dienen erkent de inschrijver : </w:t>
      </w:r>
    </w:p>
    <w:p w14:paraId="1D8E871E" w14:textId="77777777" w:rsidR="000C2B45" w:rsidRPr="008B5CB3" w:rsidRDefault="000C2B45" w:rsidP="00A64BED">
      <w:pPr>
        <w:pStyle w:val="Paragraphedeliste"/>
        <w:numPr>
          <w:ilvl w:val="0"/>
          <w:numId w:val="10"/>
        </w:numPr>
        <w:tabs>
          <w:tab w:val="left" w:pos="5280"/>
        </w:tabs>
        <w:spacing w:after="0" w:line="20" w:lineRule="atLeast"/>
        <w:jc w:val="both"/>
        <w:rPr>
          <w:rFonts w:cstheme="minorHAnsi"/>
          <w:szCs w:val="21"/>
        </w:rPr>
      </w:pPr>
      <w:r>
        <w:t>Alle opdrachtdocumenten gelezen te hebben;</w:t>
      </w:r>
    </w:p>
    <w:p w14:paraId="7FE25D84" w14:textId="77777777" w:rsidR="000C2B45" w:rsidRPr="008B5CB3" w:rsidRDefault="000C2B45" w:rsidP="00A64BED">
      <w:pPr>
        <w:pStyle w:val="Paragraphedeliste"/>
        <w:numPr>
          <w:ilvl w:val="0"/>
          <w:numId w:val="10"/>
        </w:numPr>
        <w:tabs>
          <w:tab w:val="left" w:pos="5280"/>
        </w:tabs>
        <w:spacing w:after="0" w:line="20" w:lineRule="atLeast"/>
        <w:jc w:val="both"/>
        <w:rPr>
          <w:rFonts w:cstheme="minorHAnsi"/>
          <w:szCs w:val="21"/>
        </w:rPr>
      </w:pPr>
      <w:r>
        <w:t>Op de hoogte te zijn van de draagwijdte en de bijzonderheden van de uitvoering van de opdracht;</w:t>
      </w:r>
    </w:p>
    <w:p w14:paraId="2A2A8611" w14:textId="77777777" w:rsidR="000C2B45" w:rsidRPr="008B5CB3" w:rsidRDefault="000C2B45" w:rsidP="00A64BED">
      <w:pPr>
        <w:pStyle w:val="Paragraphedeliste"/>
        <w:numPr>
          <w:ilvl w:val="0"/>
          <w:numId w:val="10"/>
        </w:numPr>
        <w:tabs>
          <w:tab w:val="left" w:pos="5280"/>
        </w:tabs>
        <w:spacing w:after="0" w:line="20" w:lineRule="atLeast"/>
        <w:jc w:val="both"/>
        <w:rPr>
          <w:rFonts w:cstheme="minorHAnsi"/>
          <w:szCs w:val="21"/>
        </w:rPr>
      </w:pPr>
      <w:r>
        <w:t>Alle gewenste informatie ontvangen te hebben;</w:t>
      </w:r>
    </w:p>
    <w:p w14:paraId="3C66106B" w14:textId="77777777" w:rsidR="000C2B45" w:rsidRPr="008B5CB3" w:rsidRDefault="000C2B45" w:rsidP="00A64BED">
      <w:pPr>
        <w:pStyle w:val="Paragraphedeliste"/>
        <w:numPr>
          <w:ilvl w:val="0"/>
          <w:numId w:val="10"/>
        </w:numPr>
        <w:tabs>
          <w:tab w:val="left" w:pos="5280"/>
        </w:tabs>
        <w:spacing w:after="0" w:line="20" w:lineRule="atLeast"/>
        <w:jc w:val="both"/>
        <w:rPr>
          <w:rFonts w:cstheme="minorHAnsi"/>
          <w:szCs w:val="21"/>
        </w:rPr>
      </w:pPr>
      <w:r>
        <w:t>Alle opmerkingen te hebben gemaakt en alle vragen te hebben gesteld die hij nodig achtte, zowel voor het opstellen en indienen van zijn offerte als voor de daadwerkelijke uitvoering van de opdracht;</w:t>
      </w:r>
    </w:p>
    <w:p w14:paraId="3290B555" w14:textId="77777777" w:rsidR="000C2B45" w:rsidRPr="008B5CB3" w:rsidRDefault="000C2B45" w:rsidP="00A64BED">
      <w:pPr>
        <w:pStyle w:val="Paragraphedeliste"/>
        <w:numPr>
          <w:ilvl w:val="0"/>
          <w:numId w:val="10"/>
        </w:numPr>
        <w:tabs>
          <w:tab w:val="left" w:pos="5280"/>
        </w:tabs>
        <w:spacing w:after="0" w:line="20" w:lineRule="atLeast"/>
        <w:jc w:val="both"/>
        <w:rPr>
          <w:rFonts w:cstheme="minorHAnsi"/>
          <w:szCs w:val="21"/>
        </w:rPr>
      </w:pPr>
      <w:r>
        <w:t xml:space="preserve">Geen fouten en/of gebreken in de opdrachtdocumenten te hebben ontdekt die door hun aard het berekenen van de prijs en het vergelijken van de offertes onmogelijk zouden maken;  </w:t>
      </w:r>
    </w:p>
    <w:p w14:paraId="74895D42" w14:textId="77777777" w:rsidR="000C2B45" w:rsidRPr="008B5CB3" w:rsidRDefault="000C2B45" w:rsidP="00A64BED">
      <w:pPr>
        <w:pStyle w:val="Paragraphedeliste"/>
        <w:numPr>
          <w:ilvl w:val="0"/>
          <w:numId w:val="10"/>
        </w:numPr>
        <w:tabs>
          <w:tab w:val="left" w:pos="5280"/>
        </w:tabs>
        <w:spacing w:after="0" w:line="20" w:lineRule="atLeast"/>
        <w:jc w:val="both"/>
        <w:rPr>
          <w:rFonts w:cstheme="minorHAnsi"/>
          <w:szCs w:val="21"/>
        </w:rPr>
      </w:pPr>
      <w:r>
        <w:t xml:space="preserve">De prijs van zijn offerte met kennis van zaken te hebben berekend; </w:t>
      </w:r>
    </w:p>
    <w:p w14:paraId="54CBB5F2" w14:textId="77777777" w:rsidR="000C2B45" w:rsidRPr="008B5CB3" w:rsidRDefault="000C2B45" w:rsidP="00A64BED">
      <w:pPr>
        <w:pStyle w:val="Paragraphedeliste"/>
        <w:numPr>
          <w:ilvl w:val="0"/>
          <w:numId w:val="10"/>
        </w:numPr>
        <w:tabs>
          <w:tab w:val="left" w:pos="5280"/>
        </w:tabs>
        <w:spacing w:after="0" w:line="20" w:lineRule="atLeast"/>
        <w:jc w:val="both"/>
        <w:rPr>
          <w:rFonts w:cstheme="minorHAnsi"/>
          <w:szCs w:val="21"/>
        </w:rPr>
      </w:pPr>
      <w:r>
        <w:t xml:space="preserve">Het bedrag van zijn offerte te hebben berekend, rekening houdend met deze kennis van de opdracht en met de middelen die hij geschikt acht voor de perfecte uitvoering ervan; </w:t>
      </w:r>
    </w:p>
    <w:p w14:paraId="260FE041" w14:textId="77777777" w:rsidR="000C2B45" w:rsidRPr="008B5CB3" w:rsidRDefault="000C2B45" w:rsidP="00A64BED">
      <w:pPr>
        <w:pStyle w:val="Paragraphedeliste"/>
        <w:numPr>
          <w:ilvl w:val="0"/>
          <w:numId w:val="10"/>
        </w:numPr>
        <w:tabs>
          <w:tab w:val="left" w:pos="5280"/>
        </w:tabs>
        <w:spacing w:after="0" w:line="20" w:lineRule="atLeast"/>
        <w:jc w:val="both"/>
        <w:rPr>
          <w:rFonts w:cstheme="minorHAnsi"/>
          <w:szCs w:val="21"/>
        </w:rPr>
      </w:pPr>
      <w:r>
        <w:t>Alle clausules van deze opdrachtdocumenten te aanvaarden, zelfs indien deze afwijken van zijn eigen facturatie- en/of verkoopvoorwaarden (indien de inschrijver andere facturatie- en/of verkoopvoorwaarden vermeldt, zijn deze niet van toepassing).</w:t>
      </w:r>
    </w:p>
    <w:p w14:paraId="4A1AE133" w14:textId="77777777" w:rsidR="000C2B45" w:rsidRPr="008B5CB3" w:rsidRDefault="000C2B45" w:rsidP="00A64BED">
      <w:pPr>
        <w:pStyle w:val="Paragraphedeliste"/>
        <w:tabs>
          <w:tab w:val="left" w:pos="5280"/>
        </w:tabs>
        <w:spacing w:after="0" w:line="20" w:lineRule="atLeast"/>
        <w:jc w:val="both"/>
        <w:rPr>
          <w:rFonts w:cstheme="minorHAnsi"/>
          <w:sz w:val="20"/>
          <w:szCs w:val="20"/>
        </w:rPr>
      </w:pPr>
    </w:p>
    <w:p w14:paraId="043E353A" w14:textId="77777777" w:rsidR="000C2B45" w:rsidRPr="008B5CB3" w:rsidRDefault="000C2B45" w:rsidP="00A64BED">
      <w:pPr>
        <w:pStyle w:val="Titre3"/>
        <w:spacing w:before="0" w:after="0" w:line="20" w:lineRule="atLeast"/>
        <w:rPr>
          <w:rFonts w:ascii="Georgia" w:hAnsi="Georgia"/>
        </w:rPr>
      </w:pPr>
      <w:bookmarkStart w:id="104" w:name="_Toc17359519"/>
      <w:bookmarkStart w:id="105" w:name="_Toc21417130"/>
      <w:bookmarkStart w:id="106" w:name="_Toc141974807"/>
      <w:bookmarkStart w:id="107" w:name="_Toc161930948"/>
      <w:bookmarkStart w:id="108" w:name="_Toc166498461"/>
      <w:r>
        <w:rPr>
          <w:rFonts w:ascii="Georgia" w:hAnsi="Georgia"/>
        </w:rPr>
        <w:t>Ondertekening van de offerte</w:t>
      </w:r>
      <w:bookmarkEnd w:id="104"/>
      <w:bookmarkEnd w:id="105"/>
      <w:bookmarkEnd w:id="106"/>
      <w:bookmarkEnd w:id="107"/>
      <w:bookmarkEnd w:id="108"/>
    </w:p>
    <w:p w14:paraId="618CA16C" w14:textId="77777777" w:rsidR="000C2B45" w:rsidRPr="008B5CB3" w:rsidRDefault="000C2B45" w:rsidP="00A64BED">
      <w:pPr>
        <w:tabs>
          <w:tab w:val="left" w:pos="5280"/>
        </w:tabs>
        <w:spacing w:after="0" w:line="20" w:lineRule="atLeast"/>
        <w:jc w:val="both"/>
        <w:rPr>
          <w:rFonts w:cstheme="minorHAnsi"/>
          <w:sz w:val="20"/>
          <w:szCs w:val="20"/>
        </w:rPr>
      </w:pPr>
    </w:p>
    <w:p w14:paraId="6B19A4A4" w14:textId="5C2584FF" w:rsidR="000C2B45" w:rsidRPr="008B5CB3" w:rsidRDefault="00D40D7E" w:rsidP="00A64BED">
      <w:pPr>
        <w:tabs>
          <w:tab w:val="left" w:pos="5280"/>
        </w:tabs>
        <w:spacing w:after="0" w:line="20" w:lineRule="atLeast"/>
        <w:jc w:val="both"/>
        <w:rPr>
          <w:rFonts w:cstheme="minorHAnsi"/>
          <w:b/>
          <w:bCs/>
          <w:color w:val="FF0000"/>
          <w:szCs w:val="21"/>
        </w:rPr>
      </w:pPr>
      <w:r>
        <w:t xml:space="preserve">De inschrijver dient zijn offerte en de bijlagen ervan niet individueel te ondertekenen op het ogenblik dat ze worden opgeladen op het platform. </w:t>
      </w:r>
      <w:r>
        <w:rPr>
          <w:b/>
          <w:color w:val="FF0000"/>
        </w:rPr>
        <w:t xml:space="preserve">In overeenstemming met artikel 42, § 3, van het koninklijk besluit van 18 april 2017 worden deze documenten op een globale manier ondertekend met een gekwalificeerde elektronische handtekening </w:t>
      </w:r>
      <w:r>
        <w:rPr>
          <w:b/>
          <w:color w:val="FF0000"/>
          <w:u w:val="single"/>
        </w:rPr>
        <w:t>OF</w:t>
      </w:r>
      <w:r>
        <w:rPr>
          <w:b/>
          <w:color w:val="FF0000"/>
        </w:rPr>
        <w:t xml:space="preserve"> met een handgeschreven handtekening op het bijhorende indieningsrapport. Inschrijvers kunnen kiezen tussen deze twee ondertekeningmethoden. De inschrijvers voegen bij hun offerte ook de statuten, het mandaat of enig ander document waaruit blijkt dat de persoon die het indieningsrapport ondertekent, bevoegd is om de inschrijver tegenover derden te binden.</w:t>
      </w:r>
    </w:p>
    <w:p w14:paraId="51CE23CF" w14:textId="77777777" w:rsidR="000C2B45" w:rsidRPr="008B5CB3" w:rsidRDefault="000C2B45" w:rsidP="00A64BED">
      <w:pPr>
        <w:tabs>
          <w:tab w:val="left" w:pos="5280"/>
        </w:tabs>
        <w:spacing w:after="0" w:line="20" w:lineRule="atLeast"/>
        <w:jc w:val="both"/>
        <w:rPr>
          <w:rFonts w:cstheme="minorHAnsi"/>
          <w:sz w:val="20"/>
          <w:szCs w:val="20"/>
        </w:rPr>
      </w:pPr>
    </w:p>
    <w:p w14:paraId="6C409C54" w14:textId="6D2199AC" w:rsidR="000C2B45" w:rsidRPr="008B5CB3" w:rsidRDefault="000C2B45" w:rsidP="00A64BED">
      <w:pPr>
        <w:tabs>
          <w:tab w:val="left" w:pos="5280"/>
        </w:tabs>
        <w:spacing w:after="0" w:line="20" w:lineRule="atLeast"/>
        <w:jc w:val="both"/>
        <w:rPr>
          <w:rFonts w:cstheme="minorHAnsi"/>
          <w:szCs w:val="21"/>
        </w:rPr>
      </w:pPr>
      <w:r>
        <w:t xml:space="preserve">Voor wijzigingen van een offerte na de ondertekening van het indieningsrapport, alsmede voor de intrekking van een offerte, moet een nieuw indieningsrapport worden toegezonden, </w:t>
      </w:r>
      <w:r>
        <w:lastRenderedPageBreak/>
        <w:t xml:space="preserve">dat moet worden ondertekend door middel van een gekwalificeerde elektronische handtekening OF een handgeschreven handtekening. </w:t>
      </w:r>
    </w:p>
    <w:p w14:paraId="05BA4472" w14:textId="77777777" w:rsidR="000C2B45" w:rsidRPr="008B5CB3" w:rsidRDefault="000C2B45" w:rsidP="00A64BED">
      <w:pPr>
        <w:tabs>
          <w:tab w:val="left" w:pos="5280"/>
        </w:tabs>
        <w:spacing w:after="0" w:line="20" w:lineRule="atLeast"/>
        <w:jc w:val="both"/>
        <w:rPr>
          <w:rFonts w:cstheme="minorHAnsi"/>
          <w:szCs w:val="21"/>
        </w:rPr>
      </w:pPr>
    </w:p>
    <w:p w14:paraId="55E07BB1" w14:textId="77777777" w:rsidR="000C2B45" w:rsidRPr="008B5CB3" w:rsidRDefault="000C2B45" w:rsidP="00A64BED">
      <w:pPr>
        <w:tabs>
          <w:tab w:val="left" w:pos="5280"/>
        </w:tabs>
        <w:spacing w:after="0" w:line="20" w:lineRule="atLeast"/>
        <w:jc w:val="both"/>
        <w:rPr>
          <w:rFonts w:cstheme="minorHAnsi"/>
          <w:szCs w:val="21"/>
        </w:rPr>
      </w:pPr>
      <w:r>
        <w:t>Het voorwerp en de draagwijdte van de wijzigingen moeten nauwkeurig worden vermeld.</w:t>
      </w:r>
    </w:p>
    <w:p w14:paraId="1FF60A92" w14:textId="77777777" w:rsidR="000C2B45" w:rsidRPr="008B5CB3" w:rsidRDefault="000C2B45" w:rsidP="00A64BED">
      <w:pPr>
        <w:tabs>
          <w:tab w:val="left" w:pos="5280"/>
        </w:tabs>
        <w:spacing w:after="0" w:line="20" w:lineRule="atLeast"/>
        <w:jc w:val="both"/>
        <w:rPr>
          <w:rFonts w:cstheme="minorHAnsi"/>
          <w:szCs w:val="21"/>
        </w:rPr>
      </w:pPr>
    </w:p>
    <w:p w14:paraId="3D0051A4" w14:textId="77777777" w:rsidR="000C2B45" w:rsidRPr="008B5CB3" w:rsidRDefault="000C2B45" w:rsidP="00A64BED">
      <w:pPr>
        <w:tabs>
          <w:tab w:val="left" w:pos="5280"/>
        </w:tabs>
        <w:spacing w:after="0" w:line="20" w:lineRule="atLeast"/>
        <w:jc w:val="both"/>
        <w:rPr>
          <w:rFonts w:cstheme="minorHAnsi"/>
          <w:szCs w:val="21"/>
        </w:rPr>
      </w:pPr>
      <w:r>
        <w:t>De intrekking moet onvoorwaardelijk zijn.</w:t>
      </w:r>
    </w:p>
    <w:p w14:paraId="54F61C86" w14:textId="77777777" w:rsidR="00155CED" w:rsidRPr="008B5CB3" w:rsidRDefault="00155CED" w:rsidP="00A64BED">
      <w:pPr>
        <w:tabs>
          <w:tab w:val="left" w:pos="5280"/>
        </w:tabs>
        <w:spacing w:after="0" w:line="20" w:lineRule="atLeast"/>
        <w:jc w:val="both"/>
        <w:rPr>
          <w:rFonts w:cstheme="minorHAnsi"/>
          <w:szCs w:val="21"/>
        </w:rPr>
      </w:pPr>
    </w:p>
    <w:p w14:paraId="5560780A" w14:textId="16B678F1" w:rsidR="000C2B45" w:rsidRPr="008B5CB3" w:rsidRDefault="000C2B45" w:rsidP="00A64BED">
      <w:pPr>
        <w:tabs>
          <w:tab w:val="left" w:pos="5280"/>
        </w:tabs>
        <w:spacing w:after="0" w:line="20" w:lineRule="atLeast"/>
        <w:jc w:val="both"/>
        <w:rPr>
          <w:rFonts w:cstheme="minorHAnsi"/>
          <w:szCs w:val="21"/>
        </w:rPr>
      </w:pPr>
      <w:r>
        <w:t>De documenten, met inbegrip van de bijlagen, en alle doorhalingen of overschrijvingen die van invloed kunnen zijn op de voorwaarden van de opdracht, moeten ondertekend worden door de inschrijver of zijn gemachtigde.</w:t>
      </w:r>
    </w:p>
    <w:p w14:paraId="70E9F969" w14:textId="77777777" w:rsidR="000C2B45" w:rsidRPr="008B5CB3" w:rsidRDefault="000C2B45" w:rsidP="00A64BED">
      <w:pPr>
        <w:tabs>
          <w:tab w:val="left" w:pos="5280"/>
        </w:tabs>
        <w:spacing w:after="0" w:line="20" w:lineRule="atLeast"/>
        <w:jc w:val="both"/>
        <w:rPr>
          <w:rFonts w:cstheme="minorHAnsi"/>
          <w:szCs w:val="21"/>
        </w:rPr>
      </w:pPr>
    </w:p>
    <w:p w14:paraId="5B1232EB" w14:textId="77777777" w:rsidR="000C2B45" w:rsidRPr="008B5CB3" w:rsidRDefault="000C2B45" w:rsidP="00A64BED">
      <w:pPr>
        <w:tabs>
          <w:tab w:val="left" w:pos="5280"/>
        </w:tabs>
        <w:spacing w:after="0" w:line="20" w:lineRule="atLeast"/>
        <w:jc w:val="both"/>
        <w:rPr>
          <w:rFonts w:cstheme="minorHAnsi"/>
          <w:szCs w:val="21"/>
        </w:rPr>
      </w:pPr>
      <w:r>
        <w:t>Als een of meer gemachtigden worden gebruikt, moeten zij bij hun offerte ook de authentieke of onderhandse akte voegen waaruit hun bevoegdheid blijkt, of een gewaarmerkt afschrift van hun volmacht. Zij kunnen zich beperken tot verwijzing naar het nummer van de bijlage van het Belgisch Staatsblad waarin hun bevoegdheden zijn bekendgemaakt.</w:t>
      </w:r>
    </w:p>
    <w:p w14:paraId="64385249" w14:textId="77777777" w:rsidR="000C2B45" w:rsidRPr="008B5CB3" w:rsidRDefault="000C2B45" w:rsidP="00A64BED">
      <w:pPr>
        <w:tabs>
          <w:tab w:val="left" w:pos="5280"/>
        </w:tabs>
        <w:spacing w:after="0" w:line="20" w:lineRule="atLeast"/>
        <w:jc w:val="both"/>
        <w:rPr>
          <w:rFonts w:cstheme="minorHAnsi"/>
          <w:szCs w:val="21"/>
        </w:rPr>
      </w:pPr>
    </w:p>
    <w:p w14:paraId="5FB9B074" w14:textId="19086476" w:rsidR="000C2B45" w:rsidRPr="008B5CB3" w:rsidRDefault="000C2B45" w:rsidP="00A64BED">
      <w:pPr>
        <w:tabs>
          <w:tab w:val="left" w:pos="5280"/>
        </w:tabs>
        <w:spacing w:after="0" w:line="20" w:lineRule="atLeast"/>
        <w:jc w:val="both"/>
        <w:rPr>
          <w:rFonts w:eastAsiaTheme="minorHAnsi" w:cs="Calibri"/>
          <w:sz w:val="20"/>
          <w:szCs w:val="20"/>
        </w:rPr>
      </w:pPr>
      <w:r>
        <w:t>Raadpleeg de volgende link voor de gekwalificeerde procedure voor elektronische handtekeningen:</w:t>
      </w:r>
      <w:r>
        <w:rPr>
          <w:sz w:val="20"/>
        </w:rPr>
        <w:t xml:space="preserve"> </w:t>
      </w:r>
      <w:hyperlink r:id="rId29" w:history="1">
        <w:r>
          <w:rPr>
            <w:rStyle w:val="Lienhypertexte"/>
          </w:rPr>
          <w:t>Ondernemingen - Offerte / aanvraag tot deelname finaliseren en ondertekenen (service-now.com)</w:t>
        </w:r>
      </w:hyperlink>
      <w:r>
        <w:rPr>
          <w:rStyle w:val="Lienhypertexte"/>
        </w:rPr>
        <w:t>.</w:t>
      </w:r>
    </w:p>
    <w:p w14:paraId="71B34E98" w14:textId="77777777" w:rsidR="000C2B45" w:rsidRPr="008B5CB3" w:rsidRDefault="000C2B45" w:rsidP="00A64BED">
      <w:pPr>
        <w:spacing w:after="0" w:line="20" w:lineRule="atLeast"/>
        <w:jc w:val="both"/>
        <w:rPr>
          <w:rFonts w:cstheme="minorHAnsi"/>
          <w:color w:val="000000"/>
          <w:sz w:val="20"/>
          <w:szCs w:val="20"/>
        </w:rPr>
      </w:pPr>
    </w:p>
    <w:p w14:paraId="06DB121C" w14:textId="77777777" w:rsidR="000C2B45" w:rsidRPr="005E404F" w:rsidRDefault="000C2B45" w:rsidP="005E404F">
      <w:pPr>
        <w:pStyle w:val="Titre3"/>
        <w:keepNext/>
        <w:widowControl w:val="0"/>
        <w:numPr>
          <w:ilvl w:val="2"/>
          <w:numId w:val="4"/>
        </w:numPr>
        <w:tabs>
          <w:tab w:val="num" w:pos="720"/>
        </w:tabs>
        <w:suppressAutoHyphens/>
        <w:autoSpaceDE/>
        <w:autoSpaceDN/>
        <w:adjustRightInd/>
        <w:spacing w:before="0" w:after="0" w:line="20" w:lineRule="atLeast"/>
        <w:contextualSpacing w:val="0"/>
        <w:jc w:val="both"/>
        <w:rPr>
          <w:rFonts w:ascii="Georgia" w:hAnsi="Georgia" w:cs="Calibri"/>
          <w:color w:val="595959" w:themeColor="text1" w:themeTint="A6"/>
        </w:rPr>
      </w:pPr>
      <w:bookmarkStart w:id="109" w:name="_Toc17359520"/>
      <w:bookmarkStart w:id="110" w:name="_Toc21417131"/>
      <w:bookmarkStart w:id="111" w:name="_Toc141974808"/>
      <w:bookmarkStart w:id="112" w:name="_Toc161930949"/>
      <w:bookmarkStart w:id="113" w:name="_Toc166498462"/>
      <w:r>
        <w:rPr>
          <w:rFonts w:ascii="Georgia" w:hAnsi="Georgia"/>
          <w:color w:val="595959" w:themeColor="text1" w:themeTint="A6"/>
        </w:rPr>
        <w:t>Combinatie van ondernemers</w:t>
      </w:r>
      <w:bookmarkEnd w:id="109"/>
      <w:bookmarkEnd w:id="110"/>
      <w:bookmarkEnd w:id="111"/>
      <w:bookmarkEnd w:id="112"/>
      <w:bookmarkEnd w:id="113"/>
      <w:r>
        <w:rPr>
          <w:rFonts w:ascii="Georgia" w:hAnsi="Georgia"/>
          <w:color w:val="595959" w:themeColor="text1" w:themeTint="A6"/>
        </w:rPr>
        <w:t xml:space="preserve"> </w:t>
      </w:r>
    </w:p>
    <w:p w14:paraId="1D527D70" w14:textId="77777777" w:rsidR="000C2B45" w:rsidRPr="005E404F" w:rsidRDefault="000C2B45" w:rsidP="00A64BED">
      <w:pPr>
        <w:spacing w:after="0" w:line="20" w:lineRule="atLeast"/>
        <w:jc w:val="both"/>
        <w:rPr>
          <w:rFonts w:cstheme="minorHAnsi"/>
          <w:b/>
          <w:bCs/>
          <w:color w:val="FF0000"/>
          <w:sz w:val="20"/>
          <w:szCs w:val="20"/>
        </w:rPr>
      </w:pPr>
    </w:p>
    <w:p w14:paraId="00A2ED2F" w14:textId="106E5A92" w:rsidR="000C2B45" w:rsidRPr="005E404F" w:rsidRDefault="000C2B45" w:rsidP="00A64BED">
      <w:pPr>
        <w:spacing w:after="0" w:line="20" w:lineRule="atLeast"/>
        <w:jc w:val="both"/>
        <w:rPr>
          <w:rFonts w:cstheme="minorHAnsi"/>
          <w:b/>
          <w:bCs/>
          <w:color w:val="FF0000"/>
          <w:szCs w:val="21"/>
        </w:rPr>
      </w:pPr>
      <w:r>
        <w:rPr>
          <w:b/>
          <w:color w:val="FF0000"/>
        </w:rPr>
        <w:t>Wanneer de offerte wordt ingediend door een combinatie (consortium) van ondernemers (bv. jongerenorganisatie; content creator en internationale solidariteitsorganisatie), moet de offerte de volgende informatie bevatten:</w:t>
      </w:r>
    </w:p>
    <w:p w14:paraId="0571E018" w14:textId="77777777" w:rsidR="000C2B45" w:rsidRPr="005E404F" w:rsidRDefault="000C2B45" w:rsidP="00A64BED">
      <w:pPr>
        <w:spacing w:after="0" w:line="20" w:lineRule="atLeast"/>
        <w:jc w:val="both"/>
        <w:rPr>
          <w:rFonts w:cstheme="minorHAnsi"/>
          <w:b/>
          <w:bCs/>
          <w:color w:val="FF0000"/>
          <w:szCs w:val="21"/>
        </w:rPr>
      </w:pPr>
    </w:p>
    <w:p w14:paraId="7CAEBF26" w14:textId="77777777" w:rsidR="000C2B45" w:rsidRPr="005E404F" w:rsidRDefault="000C2B45" w:rsidP="00A64BED">
      <w:pPr>
        <w:pStyle w:val="Paragraphedeliste"/>
        <w:numPr>
          <w:ilvl w:val="1"/>
          <w:numId w:val="9"/>
        </w:numPr>
        <w:spacing w:after="0" w:line="20" w:lineRule="atLeast"/>
        <w:ind w:left="993"/>
        <w:jc w:val="both"/>
        <w:rPr>
          <w:rFonts w:cstheme="minorBidi"/>
          <w:b/>
          <w:bCs/>
          <w:color w:val="FF0000"/>
          <w:szCs w:val="21"/>
        </w:rPr>
      </w:pPr>
      <w:r>
        <w:rPr>
          <w:b/>
          <w:color w:val="FF0000"/>
        </w:rPr>
        <w:t xml:space="preserve">De aanstelling van een ondernemer, lid van het consortium, om het consortium te vertegenwoordigen tegenover de aanbestedende overheid; </w:t>
      </w:r>
    </w:p>
    <w:p w14:paraId="56E8169D" w14:textId="77777777" w:rsidR="000C2B45" w:rsidRPr="005E404F" w:rsidRDefault="000C2B45" w:rsidP="00A64BED">
      <w:pPr>
        <w:pStyle w:val="Paragraphedeliste"/>
        <w:numPr>
          <w:ilvl w:val="1"/>
          <w:numId w:val="9"/>
        </w:numPr>
        <w:spacing w:after="0" w:line="20" w:lineRule="atLeast"/>
        <w:ind w:left="993"/>
        <w:jc w:val="both"/>
        <w:rPr>
          <w:rFonts w:cstheme="minorBidi"/>
          <w:b/>
          <w:bCs/>
          <w:color w:val="FF0000"/>
          <w:szCs w:val="21"/>
        </w:rPr>
      </w:pPr>
      <w:r>
        <w:rPr>
          <w:b/>
          <w:color w:val="FF0000"/>
        </w:rPr>
        <w:t>Bewijs van een gezamenlijke en hoofdelijke verbintenis tussen de leden van het consortium;</w:t>
      </w:r>
    </w:p>
    <w:p w14:paraId="20B85EBA" w14:textId="4D712F18" w:rsidR="000C2B45" w:rsidRPr="005E404F" w:rsidRDefault="000C2B45" w:rsidP="00A64BED">
      <w:pPr>
        <w:pStyle w:val="Paragraphedeliste"/>
        <w:spacing w:after="0" w:line="20" w:lineRule="atLeast"/>
        <w:ind w:left="993"/>
        <w:jc w:val="both"/>
        <w:rPr>
          <w:rFonts w:cstheme="minorBidi"/>
          <w:b/>
          <w:bCs/>
          <w:color w:val="FF0000"/>
          <w:szCs w:val="21"/>
        </w:rPr>
      </w:pPr>
      <w:r>
        <w:rPr>
          <w:b/>
          <w:color w:val="FF0000"/>
        </w:rPr>
        <w:t>Voor elke ondernemer, lid van de combinatie: de naam, voornaam, de hoedanigheid of het beroep, de nationaliteit en woonplaats of, indien het een rechtspersoon betreft, de handelsnaam of benaming, de vorm, de nationaliteit, de maatschappelijke zetel, het e-mailadres en, in voorkomend geval, het ondernemingsnummer</w:t>
      </w:r>
      <w:r w:rsidR="00974D2C">
        <w:rPr>
          <w:b/>
          <w:color w:val="FF0000"/>
        </w:rPr>
        <w:t>.</w:t>
      </w:r>
    </w:p>
    <w:p w14:paraId="713596F7" w14:textId="77777777" w:rsidR="000C2B45" w:rsidRPr="008B5CB3" w:rsidRDefault="000C2B45" w:rsidP="00A64BED">
      <w:pPr>
        <w:spacing w:after="0" w:line="20" w:lineRule="atLeast"/>
        <w:jc w:val="both"/>
        <w:rPr>
          <w:sz w:val="20"/>
          <w:szCs w:val="20"/>
        </w:rPr>
      </w:pPr>
    </w:p>
    <w:p w14:paraId="2FED7592" w14:textId="77777777" w:rsidR="000C2B45" w:rsidRPr="008B5CB3" w:rsidRDefault="000C2B45" w:rsidP="00A64BED">
      <w:pPr>
        <w:pStyle w:val="Titre3"/>
        <w:keepNext/>
        <w:widowControl w:val="0"/>
        <w:numPr>
          <w:ilvl w:val="2"/>
          <w:numId w:val="4"/>
        </w:numPr>
        <w:tabs>
          <w:tab w:val="num" w:pos="720"/>
        </w:tabs>
        <w:suppressAutoHyphens/>
        <w:autoSpaceDE/>
        <w:autoSpaceDN/>
        <w:adjustRightInd/>
        <w:spacing w:before="0" w:after="0" w:line="20" w:lineRule="atLeast"/>
        <w:contextualSpacing w:val="0"/>
        <w:jc w:val="both"/>
        <w:rPr>
          <w:rFonts w:ascii="Georgia" w:hAnsi="Georgia" w:cs="Calibri"/>
          <w:color w:val="595959" w:themeColor="text1" w:themeTint="A6"/>
        </w:rPr>
      </w:pPr>
      <w:bookmarkStart w:id="114" w:name="_Toc17359521"/>
      <w:bookmarkStart w:id="115" w:name="_Toc21417132"/>
      <w:bookmarkStart w:id="116" w:name="_Toc141974809"/>
      <w:bookmarkStart w:id="117" w:name="_Toc161930950"/>
      <w:bookmarkStart w:id="118" w:name="_Toc166498463"/>
      <w:r>
        <w:rPr>
          <w:rFonts w:ascii="Georgia" w:hAnsi="Georgia"/>
          <w:color w:val="595959" w:themeColor="text1" w:themeTint="A6"/>
        </w:rPr>
        <w:t>Bij de offerte te voegen documenten</w:t>
      </w:r>
      <w:bookmarkEnd w:id="114"/>
      <w:bookmarkEnd w:id="115"/>
      <w:bookmarkEnd w:id="116"/>
      <w:bookmarkEnd w:id="117"/>
      <w:bookmarkEnd w:id="118"/>
    </w:p>
    <w:p w14:paraId="43C434FC" w14:textId="77777777" w:rsidR="000C2B45" w:rsidRPr="008B5CB3" w:rsidRDefault="000C2B45" w:rsidP="00A64BED">
      <w:pPr>
        <w:spacing w:after="0" w:line="20" w:lineRule="atLeast"/>
        <w:jc w:val="both"/>
        <w:rPr>
          <w:rFonts w:cstheme="minorHAnsi"/>
          <w:szCs w:val="21"/>
        </w:rPr>
      </w:pPr>
    </w:p>
    <w:p w14:paraId="5931844F" w14:textId="77777777" w:rsidR="000C2B45" w:rsidRPr="008B5CB3" w:rsidRDefault="000C2B45" w:rsidP="00A64BED">
      <w:pPr>
        <w:spacing w:after="0" w:line="20" w:lineRule="atLeast"/>
        <w:jc w:val="both"/>
        <w:rPr>
          <w:rFonts w:cstheme="minorHAnsi"/>
          <w:szCs w:val="21"/>
        </w:rPr>
      </w:pPr>
      <w:r>
        <w:t>De offerte moet vergezeld gaan van de volgende documenten of informatie:</w:t>
      </w:r>
    </w:p>
    <w:p w14:paraId="5BAD9F97" w14:textId="77777777" w:rsidR="000C2B45" w:rsidRPr="008B5CB3" w:rsidRDefault="000C2B45" w:rsidP="00A64BED">
      <w:pPr>
        <w:spacing w:after="0" w:line="20" w:lineRule="atLeast"/>
        <w:jc w:val="both"/>
        <w:rPr>
          <w:rFonts w:cstheme="minorHAnsi"/>
          <w:sz w:val="20"/>
          <w:szCs w:val="20"/>
        </w:rPr>
      </w:pPr>
    </w:p>
    <w:tbl>
      <w:tblPr>
        <w:tblStyle w:val="Grilledutableau"/>
        <w:tblW w:w="0" w:type="auto"/>
        <w:tblLook w:val="04A0" w:firstRow="1" w:lastRow="0" w:firstColumn="1" w:lastColumn="0" w:noHBand="0" w:noVBand="1"/>
      </w:tblPr>
      <w:tblGrid>
        <w:gridCol w:w="8494"/>
      </w:tblGrid>
      <w:tr w:rsidR="000C2B45" w:rsidRPr="008B5CB3" w14:paraId="72B87F0A" w14:textId="77777777" w:rsidTr="006674AF">
        <w:tc>
          <w:tcPr>
            <w:tcW w:w="9016" w:type="dxa"/>
          </w:tcPr>
          <w:p w14:paraId="2ED05C57" w14:textId="77777777" w:rsidR="000C2B45" w:rsidRPr="008B5CB3" w:rsidRDefault="000C2B45" w:rsidP="005E404F">
            <w:pPr>
              <w:pStyle w:val="Paragraphedeliste"/>
              <w:numPr>
                <w:ilvl w:val="0"/>
                <w:numId w:val="11"/>
              </w:numPr>
              <w:spacing w:after="0" w:line="20" w:lineRule="atLeast"/>
              <w:jc w:val="both"/>
              <w:rPr>
                <w:rFonts w:cstheme="minorHAnsi"/>
                <w:b/>
                <w:color w:val="FF0000"/>
                <w:szCs w:val="21"/>
              </w:rPr>
            </w:pPr>
            <w:r>
              <w:rPr>
                <w:b/>
                <w:color w:val="FF0000"/>
              </w:rPr>
              <w:t xml:space="preserve">Het formulier ‘Identificatie van de inschrijvers’ (punt 6.1 van het bijzonder bestek); </w:t>
            </w:r>
          </w:p>
          <w:p w14:paraId="15FF24D4" w14:textId="77777777" w:rsidR="00155CED" w:rsidRPr="008B5CB3" w:rsidRDefault="00155CED" w:rsidP="00A64BED">
            <w:pPr>
              <w:spacing w:after="0" w:line="20" w:lineRule="atLeast"/>
              <w:jc w:val="both"/>
              <w:rPr>
                <w:rFonts w:cstheme="minorHAnsi"/>
                <w:b/>
                <w:color w:val="FF0000"/>
                <w:szCs w:val="21"/>
              </w:rPr>
            </w:pPr>
          </w:p>
          <w:p w14:paraId="487B0C6F" w14:textId="77777777" w:rsidR="00155CED" w:rsidRPr="008B5CB3" w:rsidRDefault="00155CED" w:rsidP="00A64BED">
            <w:pPr>
              <w:spacing w:after="0" w:line="20" w:lineRule="atLeast"/>
              <w:jc w:val="both"/>
              <w:rPr>
                <w:rFonts w:cstheme="minorHAnsi"/>
                <w:b/>
                <w:bCs/>
                <w:color w:val="FF0000"/>
                <w:szCs w:val="21"/>
              </w:rPr>
            </w:pPr>
            <w:r>
              <w:rPr>
                <w:b/>
                <w:color w:val="FF0000"/>
              </w:rPr>
              <w:t>Dit document moet worden ingevuld door de inschrijver zelf, maar ook door:</w:t>
            </w:r>
          </w:p>
          <w:p w14:paraId="3398D910" w14:textId="77777777" w:rsidR="00155CED" w:rsidRPr="008B5CB3" w:rsidRDefault="00155CED" w:rsidP="00A64BED">
            <w:pPr>
              <w:spacing w:after="0" w:line="20" w:lineRule="atLeast"/>
              <w:jc w:val="both"/>
              <w:rPr>
                <w:rFonts w:cstheme="minorHAnsi"/>
                <w:b/>
                <w:bCs/>
                <w:color w:val="FF0000"/>
                <w:szCs w:val="21"/>
              </w:rPr>
            </w:pPr>
          </w:p>
          <w:p w14:paraId="09CC1362" w14:textId="7F8BCFA0" w:rsidR="00155CED" w:rsidRPr="008B5CB3" w:rsidRDefault="00155CED" w:rsidP="00C356AA">
            <w:pPr>
              <w:pStyle w:val="Paragraphedeliste"/>
              <w:numPr>
                <w:ilvl w:val="0"/>
                <w:numId w:val="9"/>
              </w:numPr>
              <w:spacing w:after="0" w:line="20" w:lineRule="atLeast"/>
              <w:jc w:val="both"/>
              <w:rPr>
                <w:rFonts w:cstheme="minorHAnsi"/>
                <w:b/>
                <w:bCs/>
                <w:color w:val="FF0000"/>
                <w:szCs w:val="21"/>
              </w:rPr>
            </w:pPr>
            <w:r>
              <w:rPr>
                <w:b/>
                <w:color w:val="FF0000"/>
              </w:rPr>
              <w:t>Wanneer de offerte wordt ingediend door een combinatie van ondernemers, door elke deelnemer aan de combinatie;</w:t>
            </w:r>
          </w:p>
          <w:p w14:paraId="0A735272" w14:textId="1269BA8E" w:rsidR="000C2B45" w:rsidRDefault="00155CED" w:rsidP="00C356AA">
            <w:pPr>
              <w:pStyle w:val="Paragraphedeliste"/>
              <w:numPr>
                <w:ilvl w:val="0"/>
                <w:numId w:val="9"/>
              </w:numPr>
              <w:spacing w:after="0" w:line="20" w:lineRule="atLeast"/>
              <w:jc w:val="both"/>
              <w:rPr>
                <w:rFonts w:cstheme="minorHAnsi"/>
                <w:b/>
                <w:color w:val="FF0000"/>
                <w:szCs w:val="21"/>
              </w:rPr>
            </w:pPr>
            <w:r>
              <w:rPr>
                <w:b/>
                <w:color w:val="FF0000"/>
              </w:rPr>
              <w:t>Door elk van de entiteiten op de capaciteiten van wie de inschrijver voornemens is een beroep te doen voor de uitvoering van de opdracht, indien van toepassing;</w:t>
            </w:r>
          </w:p>
          <w:p w14:paraId="415F14A3" w14:textId="77777777" w:rsidR="00C356AA" w:rsidRPr="00C356AA" w:rsidRDefault="00C356AA" w:rsidP="00C356AA">
            <w:pPr>
              <w:pStyle w:val="Paragraphedeliste"/>
              <w:spacing w:after="0" w:line="20" w:lineRule="atLeast"/>
              <w:jc w:val="both"/>
              <w:rPr>
                <w:rFonts w:cstheme="minorHAnsi"/>
                <w:b/>
                <w:color w:val="FF0000"/>
                <w:szCs w:val="21"/>
              </w:rPr>
            </w:pPr>
          </w:p>
          <w:p w14:paraId="5BF6FD63" w14:textId="50B6CC80" w:rsidR="00D40D7E" w:rsidRPr="00C356AA" w:rsidRDefault="000C2B45" w:rsidP="00C356AA">
            <w:pPr>
              <w:pStyle w:val="Paragraphedeliste"/>
              <w:numPr>
                <w:ilvl w:val="0"/>
                <w:numId w:val="11"/>
              </w:numPr>
              <w:spacing w:after="0" w:line="20" w:lineRule="atLeast"/>
              <w:jc w:val="both"/>
              <w:rPr>
                <w:rFonts w:cstheme="minorHAnsi"/>
                <w:b/>
                <w:color w:val="FF0000"/>
                <w:szCs w:val="21"/>
              </w:rPr>
            </w:pPr>
            <w:r>
              <w:rPr>
                <w:b/>
                <w:color w:val="FF0000"/>
              </w:rPr>
              <w:t>Het formulier ‘Offerteformulier – Prijs’ (punt 6.2 van het bijzonder bestek);</w:t>
            </w:r>
          </w:p>
          <w:p w14:paraId="6B94DCFB" w14:textId="06C50E55" w:rsidR="00195093" w:rsidRPr="008B5CB3" w:rsidRDefault="00D40D7E" w:rsidP="00C356AA">
            <w:pPr>
              <w:pStyle w:val="Paragraphedeliste"/>
              <w:numPr>
                <w:ilvl w:val="0"/>
                <w:numId w:val="11"/>
              </w:numPr>
              <w:spacing w:after="0" w:line="20" w:lineRule="atLeast"/>
              <w:jc w:val="both"/>
              <w:rPr>
                <w:rFonts w:cstheme="minorHAnsi"/>
                <w:b/>
                <w:color w:val="FF0000"/>
                <w:szCs w:val="21"/>
              </w:rPr>
            </w:pPr>
            <w:r>
              <w:rPr>
                <w:b/>
                <w:color w:val="FF0000"/>
              </w:rPr>
              <w:t>Verklaring op erewoord – uitsluitingsgronden (punt 6.3 van het bijzonder bestek);</w:t>
            </w:r>
          </w:p>
          <w:p w14:paraId="77230CF2" w14:textId="77777777" w:rsidR="00195093" w:rsidRPr="008B5CB3" w:rsidRDefault="00195093" w:rsidP="00A64BED">
            <w:pPr>
              <w:spacing w:after="0" w:line="20" w:lineRule="atLeast"/>
              <w:jc w:val="both"/>
              <w:rPr>
                <w:rFonts w:cstheme="minorHAnsi"/>
                <w:b/>
                <w:color w:val="FF0000"/>
                <w:szCs w:val="21"/>
              </w:rPr>
            </w:pPr>
          </w:p>
          <w:p w14:paraId="289B9513" w14:textId="77777777" w:rsidR="00195093" w:rsidRPr="008B5CB3" w:rsidRDefault="00195093" w:rsidP="00A64BED">
            <w:pPr>
              <w:spacing w:after="0" w:line="20" w:lineRule="atLeast"/>
              <w:jc w:val="both"/>
              <w:rPr>
                <w:rFonts w:cstheme="minorHAnsi"/>
                <w:b/>
                <w:bCs/>
                <w:color w:val="FF0000"/>
                <w:szCs w:val="21"/>
              </w:rPr>
            </w:pPr>
            <w:r>
              <w:rPr>
                <w:b/>
                <w:color w:val="FF0000"/>
              </w:rPr>
              <w:t>Dit document moet worden ingevuld door de inschrijver zelf, maar ook door:</w:t>
            </w:r>
          </w:p>
          <w:p w14:paraId="73B2B82A" w14:textId="77777777" w:rsidR="00195093" w:rsidRPr="00C356AA" w:rsidRDefault="00195093" w:rsidP="00C356AA">
            <w:pPr>
              <w:pStyle w:val="Paragraphedeliste"/>
              <w:spacing w:after="0" w:line="20" w:lineRule="atLeast"/>
              <w:jc w:val="both"/>
              <w:rPr>
                <w:rFonts w:cstheme="minorHAnsi"/>
                <w:b/>
                <w:color w:val="FF0000"/>
                <w:szCs w:val="21"/>
              </w:rPr>
            </w:pPr>
          </w:p>
          <w:p w14:paraId="2A50214A" w14:textId="77777777" w:rsidR="00195093" w:rsidRPr="00C356AA" w:rsidRDefault="00195093" w:rsidP="00C356AA">
            <w:pPr>
              <w:pStyle w:val="Paragraphedeliste"/>
              <w:numPr>
                <w:ilvl w:val="0"/>
                <w:numId w:val="9"/>
              </w:numPr>
              <w:spacing w:after="0" w:line="20" w:lineRule="atLeast"/>
              <w:jc w:val="both"/>
              <w:rPr>
                <w:rFonts w:cstheme="minorHAnsi"/>
                <w:b/>
                <w:color w:val="FF0000"/>
                <w:szCs w:val="21"/>
              </w:rPr>
            </w:pPr>
            <w:r>
              <w:rPr>
                <w:b/>
                <w:color w:val="FF0000"/>
              </w:rPr>
              <w:t>Wanneer de offerte wordt ingediend door een combinatie van ondernemers, door elke deelnemer aan de combinatie;</w:t>
            </w:r>
          </w:p>
          <w:p w14:paraId="12914F1E" w14:textId="3D551499" w:rsidR="00195093" w:rsidRPr="008B5CB3" w:rsidRDefault="00195093" w:rsidP="00C356AA">
            <w:pPr>
              <w:pStyle w:val="Paragraphedeliste"/>
              <w:numPr>
                <w:ilvl w:val="0"/>
                <w:numId w:val="9"/>
              </w:numPr>
              <w:spacing w:after="0" w:line="20" w:lineRule="atLeast"/>
              <w:jc w:val="both"/>
              <w:rPr>
                <w:rFonts w:cstheme="minorHAnsi"/>
                <w:b/>
                <w:color w:val="FF0000"/>
                <w:szCs w:val="21"/>
              </w:rPr>
            </w:pPr>
            <w:r>
              <w:rPr>
                <w:b/>
                <w:color w:val="FF0000"/>
              </w:rPr>
              <w:t>Door elk van de entiteiten op de capaciteiten van wie de inschrijver voornemens is een beroep te doen voor de uitvoering van de opdracht, indien van toepassing;</w:t>
            </w:r>
          </w:p>
          <w:p w14:paraId="2B2053F7" w14:textId="77777777" w:rsidR="000C2B45" w:rsidRPr="008B5CB3" w:rsidRDefault="000C2B45" w:rsidP="00A64BED">
            <w:pPr>
              <w:spacing w:after="0" w:line="20" w:lineRule="atLeast"/>
              <w:jc w:val="both"/>
              <w:rPr>
                <w:rFonts w:cstheme="minorHAnsi"/>
                <w:b/>
                <w:color w:val="FF0000"/>
                <w:szCs w:val="21"/>
              </w:rPr>
            </w:pPr>
          </w:p>
          <w:p w14:paraId="1241F284" w14:textId="5F0A42AC" w:rsidR="000C2B45" w:rsidRPr="008B5CB3" w:rsidRDefault="000C2B45" w:rsidP="005E404F">
            <w:pPr>
              <w:pStyle w:val="Paragraphedeliste"/>
              <w:numPr>
                <w:ilvl w:val="0"/>
                <w:numId w:val="11"/>
              </w:numPr>
              <w:spacing w:after="0" w:line="20" w:lineRule="atLeast"/>
              <w:jc w:val="both"/>
              <w:rPr>
                <w:rFonts w:cstheme="minorHAnsi"/>
                <w:b/>
                <w:color w:val="FF0000"/>
                <w:szCs w:val="21"/>
              </w:rPr>
            </w:pPr>
            <w:r>
              <w:rPr>
                <w:b/>
                <w:color w:val="FF0000"/>
              </w:rPr>
              <w:t>De statuten, het mandaat of enig ander document waaruit de bevoegdheid blijkt van de persoon die het i</w:t>
            </w:r>
            <w:r>
              <w:rPr>
                <w:b/>
                <w:color w:val="FF0000"/>
                <w:u w:val="single"/>
              </w:rPr>
              <w:t>ndieningsrapport van de offerte</w:t>
            </w:r>
            <w:r>
              <w:rPr>
                <w:b/>
                <w:color w:val="FF0000"/>
              </w:rPr>
              <w:t xml:space="preserve"> ondertekent;</w:t>
            </w:r>
          </w:p>
          <w:p w14:paraId="4687E196" w14:textId="77777777" w:rsidR="000C2B45" w:rsidRPr="008B5CB3" w:rsidRDefault="000C2B45" w:rsidP="00A64BED">
            <w:pPr>
              <w:spacing w:after="0" w:line="20" w:lineRule="atLeast"/>
              <w:jc w:val="both"/>
              <w:rPr>
                <w:rFonts w:cstheme="minorHAnsi"/>
                <w:b/>
                <w:color w:val="FF0000"/>
                <w:szCs w:val="21"/>
                <w:lang w:eastAsia="fr-FR"/>
              </w:rPr>
            </w:pPr>
          </w:p>
          <w:p w14:paraId="65E607F7" w14:textId="0F2341D9" w:rsidR="000C2B45" w:rsidRPr="005E404F" w:rsidRDefault="000C2B45" w:rsidP="005E404F">
            <w:pPr>
              <w:pStyle w:val="Paragraphedeliste"/>
              <w:numPr>
                <w:ilvl w:val="0"/>
                <w:numId w:val="11"/>
              </w:numPr>
              <w:spacing w:after="0" w:line="20" w:lineRule="atLeast"/>
              <w:jc w:val="both"/>
              <w:rPr>
                <w:rFonts w:cstheme="minorHAnsi"/>
                <w:b/>
                <w:color w:val="FF0000"/>
                <w:szCs w:val="21"/>
              </w:rPr>
            </w:pPr>
            <w:r>
              <w:rPr>
                <w:b/>
                <w:color w:val="FF0000"/>
              </w:rPr>
              <w:t>Documenten en informatie voor de beoordeling van de gunningscriteria (punt 3.6.2 van het bijzonder bestek);</w:t>
            </w:r>
          </w:p>
          <w:p w14:paraId="323509E8" w14:textId="77777777" w:rsidR="005E404F" w:rsidRPr="005E404F" w:rsidRDefault="005E404F" w:rsidP="005E404F">
            <w:pPr>
              <w:pStyle w:val="Paragraphedeliste"/>
              <w:rPr>
                <w:rFonts w:cstheme="minorHAnsi"/>
                <w:b/>
                <w:color w:val="FF0000"/>
                <w:szCs w:val="21"/>
              </w:rPr>
            </w:pPr>
          </w:p>
          <w:p w14:paraId="647D33B1" w14:textId="058E2D05" w:rsidR="005E404F" w:rsidRPr="005E404F" w:rsidRDefault="005E404F" w:rsidP="005E404F">
            <w:pPr>
              <w:pStyle w:val="Paragraphedeliste"/>
              <w:numPr>
                <w:ilvl w:val="0"/>
                <w:numId w:val="11"/>
              </w:numPr>
              <w:spacing w:after="0" w:line="20" w:lineRule="atLeast"/>
              <w:jc w:val="both"/>
              <w:rPr>
                <w:rFonts w:cstheme="minorHAnsi"/>
                <w:b/>
                <w:bCs/>
                <w:color w:val="FF0000"/>
                <w:szCs w:val="21"/>
              </w:rPr>
            </w:pPr>
            <w:r>
              <w:rPr>
                <w:b/>
                <w:color w:val="FF0000"/>
              </w:rPr>
              <w:t>De bevestiging dat de inschrijver beschikbaar is voor het evenement, d.w.z. op 14 en 15 februari 2025 (zie punt 2.5 van het bijzonder bestek);</w:t>
            </w:r>
          </w:p>
          <w:p w14:paraId="526AAB42" w14:textId="77777777" w:rsidR="0047504F" w:rsidRPr="008B5CB3" w:rsidRDefault="0047504F" w:rsidP="00A64BED">
            <w:pPr>
              <w:spacing w:after="0" w:line="20" w:lineRule="atLeast"/>
              <w:jc w:val="both"/>
              <w:rPr>
                <w:rFonts w:cstheme="minorHAnsi"/>
                <w:b/>
                <w:bCs/>
                <w:color w:val="FF0000"/>
                <w:szCs w:val="21"/>
              </w:rPr>
            </w:pPr>
          </w:p>
          <w:p w14:paraId="3A01D0EA" w14:textId="253C3716" w:rsidR="000C2B45" w:rsidRPr="008B5CB3" w:rsidRDefault="00155CED" w:rsidP="005E404F">
            <w:pPr>
              <w:pStyle w:val="Paragraphedeliste"/>
              <w:numPr>
                <w:ilvl w:val="0"/>
                <w:numId w:val="11"/>
              </w:numPr>
              <w:spacing w:after="0" w:line="20" w:lineRule="atLeast"/>
              <w:jc w:val="both"/>
              <w:rPr>
                <w:rFonts w:cstheme="minorHAnsi"/>
                <w:b/>
                <w:bCs/>
                <w:color w:val="FF0000"/>
                <w:szCs w:val="21"/>
              </w:rPr>
            </w:pPr>
            <w:r>
              <w:rPr>
                <w:b/>
                <w:color w:val="FF0000"/>
              </w:rPr>
              <w:t>Een recent uittreksel uit het strafregister (d.w.z. minder dan 3 maanden oud).</w:t>
            </w:r>
          </w:p>
        </w:tc>
      </w:tr>
    </w:tbl>
    <w:p w14:paraId="324CE038" w14:textId="77777777" w:rsidR="009804F1" w:rsidRPr="008B5CB3" w:rsidRDefault="009804F1" w:rsidP="00A64BED">
      <w:pPr>
        <w:pStyle w:val="Corpsdetexte"/>
        <w:spacing w:after="0" w:line="20" w:lineRule="atLeast"/>
        <w:rPr>
          <w:rFonts w:ascii="Georgia" w:hAnsi="Georgia"/>
        </w:rPr>
      </w:pPr>
    </w:p>
    <w:p w14:paraId="4A429232" w14:textId="77777777" w:rsidR="009804F1" w:rsidRPr="008B5CB3" w:rsidRDefault="009804F1" w:rsidP="00A64BED">
      <w:pPr>
        <w:pStyle w:val="Titre3"/>
        <w:keepNext/>
        <w:widowControl w:val="0"/>
        <w:numPr>
          <w:ilvl w:val="2"/>
          <w:numId w:val="4"/>
        </w:numPr>
        <w:tabs>
          <w:tab w:val="num" w:pos="810"/>
        </w:tabs>
        <w:suppressAutoHyphens/>
        <w:autoSpaceDE/>
        <w:autoSpaceDN/>
        <w:adjustRightInd/>
        <w:spacing w:before="0" w:after="0" w:line="20" w:lineRule="atLeast"/>
        <w:ind w:left="810"/>
        <w:rPr>
          <w:rFonts w:ascii="Georgia" w:hAnsi="Georgia"/>
        </w:rPr>
      </w:pPr>
      <w:bookmarkStart w:id="119" w:name="_Ref233177124"/>
      <w:bookmarkStart w:id="120" w:name="_Ref233177126"/>
      <w:bookmarkStart w:id="121" w:name="_Toc257380489"/>
      <w:bookmarkStart w:id="122" w:name="_Toc260134208"/>
      <w:bookmarkStart w:id="123" w:name="_Toc364253078"/>
      <w:bookmarkStart w:id="124" w:name="_Toc166498464"/>
      <w:r>
        <w:rPr>
          <w:rFonts w:ascii="Georgia" w:hAnsi="Georgia"/>
        </w:rPr>
        <w:t>Selectie van de inschrijvers</w:t>
      </w:r>
      <w:bookmarkEnd w:id="124"/>
    </w:p>
    <w:p w14:paraId="1802BA93" w14:textId="77777777" w:rsidR="00D40D7E" w:rsidRPr="008B5CB3" w:rsidRDefault="00D40D7E" w:rsidP="00A64BED">
      <w:pPr>
        <w:pStyle w:val="BTCtextCTB"/>
        <w:spacing w:before="0" w:after="0" w:line="20" w:lineRule="atLeast"/>
        <w:rPr>
          <w:rFonts w:ascii="Georgia" w:eastAsia="Calibri" w:hAnsi="Georgia"/>
          <w:color w:val="585756"/>
          <w:sz w:val="21"/>
          <w:szCs w:val="22"/>
        </w:rPr>
      </w:pPr>
    </w:p>
    <w:p w14:paraId="2A818361" w14:textId="56A1CB57" w:rsidR="009804F1" w:rsidRPr="008B5CB3" w:rsidRDefault="009804F1"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De verplichte en facultatieve uitsluitingsgronden worden uiteengezet in de bijlage van dit bijzonder bestek.</w:t>
      </w:r>
    </w:p>
    <w:p w14:paraId="4373732D" w14:textId="77777777" w:rsidR="00D40D7E" w:rsidRPr="008B5CB3" w:rsidRDefault="00D40D7E" w:rsidP="00A64BED">
      <w:pPr>
        <w:pStyle w:val="BTCtextCTB"/>
        <w:spacing w:before="0" w:after="0" w:line="20" w:lineRule="atLeast"/>
        <w:rPr>
          <w:rFonts w:ascii="Georgia" w:eastAsia="Calibri" w:hAnsi="Georgia"/>
          <w:color w:val="585756"/>
          <w:sz w:val="21"/>
          <w:szCs w:val="22"/>
        </w:rPr>
      </w:pPr>
    </w:p>
    <w:p w14:paraId="4599E253" w14:textId="5530A039" w:rsidR="009804F1" w:rsidRPr="008B5CB3" w:rsidRDefault="009804F1"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Door zijn offerte in te dienen verklaart de inschrijver dat hij zich niet in een van de uitsluitingsgronden bevindt die zijn opgenomen in de artikelen 67 tot 70 van de wet van 17 juni 2016 en de artikelen 61 tot 64 van het koninklijk besluit van 18 april 2017.</w:t>
      </w:r>
    </w:p>
    <w:p w14:paraId="5765B095" w14:textId="77777777" w:rsidR="00D40D7E" w:rsidRPr="008B5CB3" w:rsidRDefault="00D40D7E" w:rsidP="00A64BED">
      <w:pPr>
        <w:pStyle w:val="BTCtextCTB"/>
        <w:spacing w:before="0" w:after="0" w:line="20" w:lineRule="atLeast"/>
        <w:rPr>
          <w:rFonts w:ascii="Georgia" w:eastAsia="Calibri" w:hAnsi="Georgia"/>
          <w:color w:val="585756"/>
          <w:sz w:val="21"/>
          <w:szCs w:val="22"/>
        </w:rPr>
      </w:pPr>
    </w:p>
    <w:p w14:paraId="3B8C6BEF" w14:textId="3F16591E" w:rsidR="009804F1" w:rsidRPr="008B5CB3" w:rsidRDefault="009804F1"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De aanbestedende overheid gaat na of de verklaring op eer van de inschrijver met de best geplaatste offerte strookt met de werkelijkheid.</w:t>
      </w:r>
    </w:p>
    <w:p w14:paraId="3565371D" w14:textId="77777777" w:rsidR="00D40D7E" w:rsidRPr="008B5CB3" w:rsidRDefault="00D40D7E" w:rsidP="00A64BED">
      <w:pPr>
        <w:pStyle w:val="BTCtextCTB"/>
        <w:spacing w:before="0" w:after="0" w:line="20" w:lineRule="atLeast"/>
        <w:rPr>
          <w:rFonts w:ascii="Georgia" w:eastAsia="Calibri" w:hAnsi="Georgia"/>
          <w:color w:val="585756"/>
          <w:sz w:val="21"/>
          <w:szCs w:val="22"/>
        </w:rPr>
      </w:pPr>
    </w:p>
    <w:p w14:paraId="15158B3D" w14:textId="77777777" w:rsidR="009804F1" w:rsidRPr="008B5CB3" w:rsidRDefault="009804F1"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Daartoe zal de aanbestedende overheid de betrokken inschrijver vragen om via de snelste weg en binnen de opgelegde termijn de inlichtingen of documenten te leveren waarmee zijn eigen situatie kan worden nagegaan.</w:t>
      </w:r>
    </w:p>
    <w:p w14:paraId="2D4108E4" w14:textId="77777777" w:rsidR="00D40D7E" w:rsidRPr="008B5CB3" w:rsidRDefault="00D40D7E" w:rsidP="00A64BED">
      <w:pPr>
        <w:pStyle w:val="BTCtextCTB"/>
        <w:spacing w:before="0" w:after="0" w:line="20" w:lineRule="atLeast"/>
        <w:rPr>
          <w:rFonts w:ascii="Georgia" w:eastAsia="Calibri" w:hAnsi="Georgia"/>
          <w:color w:val="585756"/>
          <w:sz w:val="21"/>
          <w:szCs w:val="22"/>
        </w:rPr>
      </w:pPr>
    </w:p>
    <w:p w14:paraId="768B6DB6" w14:textId="77777777" w:rsidR="009804F1" w:rsidRPr="008B5CB3" w:rsidRDefault="009804F1"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De aanbestedende overheid zal zelf de inlichtingen of documenten die ze gratis via elektronische weg kan verkrijgen in de beschikbare gegevensbanken, opvragen.</w:t>
      </w:r>
    </w:p>
    <w:p w14:paraId="687B1AD0" w14:textId="77777777" w:rsidR="000F7108" w:rsidRPr="008B5CB3" w:rsidRDefault="000F7108" w:rsidP="00A64BED">
      <w:pPr>
        <w:pStyle w:val="BTCtextCTB"/>
        <w:spacing w:before="0" w:after="0" w:line="20" w:lineRule="atLeast"/>
        <w:rPr>
          <w:rFonts w:ascii="Georgia" w:eastAsia="Calibri" w:hAnsi="Georgia"/>
          <w:color w:val="585756"/>
          <w:sz w:val="21"/>
          <w:szCs w:val="22"/>
        </w:rPr>
      </w:pPr>
    </w:p>
    <w:p w14:paraId="59EC94E1" w14:textId="77777777" w:rsidR="005E297B" w:rsidRPr="008B5CB3" w:rsidRDefault="005E297B" w:rsidP="00A64BED">
      <w:pPr>
        <w:pStyle w:val="BTCtextCTB"/>
        <w:spacing w:before="0" w:after="0" w:line="20" w:lineRule="atLeast"/>
        <w:rPr>
          <w:rFonts w:ascii="Georgia" w:eastAsia="Calibri" w:hAnsi="Georgia"/>
          <w:color w:val="585756"/>
          <w:sz w:val="21"/>
          <w:szCs w:val="22"/>
        </w:rPr>
      </w:pPr>
    </w:p>
    <w:p w14:paraId="5C37B6D6" w14:textId="77777777" w:rsidR="000F7108" w:rsidRPr="008B5CB3" w:rsidRDefault="000F7108" w:rsidP="00A64BED">
      <w:pPr>
        <w:pStyle w:val="Titre2"/>
        <w:spacing w:before="0" w:after="0" w:line="20" w:lineRule="atLeast"/>
        <w:jc w:val="both"/>
        <w:rPr>
          <w:rFonts w:ascii="Georgia" w:hAnsi="Georgia" w:cs="Calibri"/>
        </w:rPr>
      </w:pPr>
      <w:bookmarkStart w:id="125" w:name="_Toc161930962"/>
      <w:bookmarkStart w:id="126" w:name="_Toc166498465"/>
      <w:r>
        <w:rPr>
          <w:rFonts w:ascii="Georgia" w:hAnsi="Georgia"/>
        </w:rPr>
        <w:t>Evaluatie van de offertes</w:t>
      </w:r>
      <w:bookmarkEnd w:id="125"/>
      <w:bookmarkEnd w:id="126"/>
    </w:p>
    <w:p w14:paraId="5765FD7F" w14:textId="77777777" w:rsidR="009804F1" w:rsidRPr="008B5CB3" w:rsidRDefault="009804F1" w:rsidP="00A64BED">
      <w:pPr>
        <w:autoSpaceDE w:val="0"/>
        <w:autoSpaceDN w:val="0"/>
        <w:adjustRightInd w:val="0"/>
        <w:spacing w:after="0" w:line="20" w:lineRule="atLeast"/>
        <w:jc w:val="both"/>
        <w:rPr>
          <w:kern w:val="18"/>
          <w:sz w:val="20"/>
        </w:rPr>
      </w:pPr>
    </w:p>
    <w:p w14:paraId="7EBACC79" w14:textId="5F79DF96" w:rsidR="009804F1" w:rsidRPr="008B5CB3" w:rsidRDefault="009804F1" w:rsidP="00A64BED">
      <w:pPr>
        <w:pStyle w:val="Titre3"/>
        <w:keepNext/>
        <w:widowControl w:val="0"/>
        <w:numPr>
          <w:ilvl w:val="2"/>
          <w:numId w:val="4"/>
        </w:numPr>
        <w:tabs>
          <w:tab w:val="num" w:pos="810"/>
        </w:tabs>
        <w:suppressAutoHyphens/>
        <w:autoSpaceDE/>
        <w:autoSpaceDN/>
        <w:adjustRightInd/>
        <w:spacing w:before="0" w:after="0" w:line="20" w:lineRule="atLeast"/>
        <w:ind w:left="810"/>
        <w:rPr>
          <w:rFonts w:ascii="Georgia" w:hAnsi="Georgia"/>
        </w:rPr>
      </w:pPr>
      <w:bookmarkStart w:id="127" w:name="_Toc166498466"/>
      <w:r>
        <w:rPr>
          <w:rFonts w:ascii="Georgia" w:hAnsi="Georgia"/>
        </w:rPr>
        <w:t>Overzicht van de procedure</w:t>
      </w:r>
      <w:bookmarkEnd w:id="127"/>
    </w:p>
    <w:p w14:paraId="797C65C6" w14:textId="77777777" w:rsidR="00D40D7E" w:rsidRPr="008B5CB3" w:rsidRDefault="00D40D7E" w:rsidP="00A64BED">
      <w:pPr>
        <w:spacing w:after="0" w:line="20" w:lineRule="atLeast"/>
        <w:rPr>
          <w:lang w:val="en-US"/>
        </w:rPr>
      </w:pPr>
    </w:p>
    <w:p w14:paraId="2464E960" w14:textId="3FA3F096" w:rsidR="009804F1" w:rsidRPr="008B5CB3" w:rsidRDefault="009804F1"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 xml:space="preserve">In een eerste fase worden de offertes die de geselecteerde inschrijvers hebben ingediend, onderzocht op formele en materiële regelmatigheid. </w:t>
      </w:r>
    </w:p>
    <w:p w14:paraId="076F4168" w14:textId="77777777" w:rsidR="00D40D7E" w:rsidRPr="008B5CB3" w:rsidRDefault="00D40D7E" w:rsidP="00A64BED">
      <w:pPr>
        <w:pStyle w:val="BTCtextCTB"/>
        <w:spacing w:before="0" w:after="0" w:line="20" w:lineRule="atLeast"/>
        <w:rPr>
          <w:rFonts w:ascii="Georgia" w:eastAsia="Calibri" w:hAnsi="Georgia"/>
          <w:color w:val="585756"/>
          <w:sz w:val="21"/>
          <w:szCs w:val="22"/>
        </w:rPr>
      </w:pPr>
    </w:p>
    <w:p w14:paraId="4E59C205" w14:textId="77777777" w:rsidR="009804F1" w:rsidRPr="008B5CB3" w:rsidRDefault="009804F1"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De aanbestedende overheid behoudt zich het recht voor om de onregelmatigheden in de offerte van de inschrijvers tijdens de onderhandelingen te laten regulariseren.</w:t>
      </w:r>
    </w:p>
    <w:p w14:paraId="4DDFE947" w14:textId="77777777" w:rsidR="00D40D7E" w:rsidRPr="008B5CB3" w:rsidRDefault="00D40D7E" w:rsidP="00A64BED">
      <w:pPr>
        <w:pStyle w:val="BTCtextCTB"/>
        <w:spacing w:before="0" w:after="0" w:line="20" w:lineRule="atLeast"/>
        <w:rPr>
          <w:rFonts w:ascii="Georgia" w:eastAsia="Calibri" w:hAnsi="Georgia"/>
          <w:color w:val="585756"/>
          <w:sz w:val="21"/>
          <w:szCs w:val="22"/>
        </w:rPr>
      </w:pPr>
    </w:p>
    <w:p w14:paraId="647511DB" w14:textId="0D403A93" w:rsidR="009804F1" w:rsidRPr="008B5CB3" w:rsidRDefault="009804F1"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 xml:space="preserve">In een tweede fase worden de formeel en materieel regelmatige offertes door een beoordelingscommissie inhoudelijk onderzocht. De aanbestedende overheid kan het aantal te onderhandelen offertes beperken door gunningscriteria toe te passen die in de opdrachtdocumenten worden verduidelijkt. </w:t>
      </w:r>
    </w:p>
    <w:p w14:paraId="39BDF625" w14:textId="77777777" w:rsidR="00D40D7E" w:rsidRPr="008B5CB3" w:rsidRDefault="00D40D7E" w:rsidP="00A64BED">
      <w:pPr>
        <w:pStyle w:val="BTCtextCTB"/>
        <w:spacing w:before="0" w:after="0" w:line="20" w:lineRule="atLeast"/>
        <w:rPr>
          <w:rFonts w:ascii="Georgia" w:eastAsia="Calibri" w:hAnsi="Georgia"/>
          <w:color w:val="585756"/>
          <w:sz w:val="21"/>
          <w:szCs w:val="22"/>
        </w:rPr>
      </w:pPr>
    </w:p>
    <w:p w14:paraId="7A3AE8CE" w14:textId="77777777" w:rsidR="009804F1" w:rsidRPr="008B5CB3" w:rsidRDefault="009804F1"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 xml:space="preserve">Daarna volgt de onderhandelingsfase. De aanbestedende overheid mag met de inschrijvers in onderhandeling treden over de initiële offertes en alle latere offertes die dezen hebben </w:t>
      </w:r>
      <w:r>
        <w:rPr>
          <w:rFonts w:ascii="Georgia" w:hAnsi="Georgia"/>
          <w:color w:val="585756"/>
          <w:sz w:val="21"/>
        </w:rPr>
        <w:lastRenderedPageBreak/>
        <w:t>ingediend, met uitzondering van de finale offerte, met het oog op het verbeteren van de inhoud ervan. Over de minimumeisen en de gunningscriteria wordt niet onderhandeld. De aanbestedende overheid mag echter ook beslissen om niet in onderhandeling te treden. In dat geval geldt de initiële offerte als definitieve offerte.</w:t>
      </w:r>
    </w:p>
    <w:p w14:paraId="4A82B316" w14:textId="77777777" w:rsidR="00D40D7E" w:rsidRPr="008B5CB3" w:rsidRDefault="00D40D7E" w:rsidP="00A64BED">
      <w:pPr>
        <w:pStyle w:val="BTCtextCTB"/>
        <w:spacing w:before="0" w:after="0" w:line="20" w:lineRule="atLeast"/>
        <w:rPr>
          <w:rFonts w:ascii="Georgia" w:eastAsia="Calibri" w:hAnsi="Georgia"/>
          <w:color w:val="585756"/>
          <w:sz w:val="21"/>
          <w:szCs w:val="22"/>
        </w:rPr>
      </w:pPr>
    </w:p>
    <w:p w14:paraId="08225918" w14:textId="1EFC9E10" w:rsidR="009804F1" w:rsidRPr="008B5CB3" w:rsidRDefault="009804F1"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Wanneer de aanbestedende overheid de onderhandelingen wil afronden, informeert zij de inschrijvers die nog in het spel zijn en bepaalt zij een gemeenschappelijke uiterste termijn om eventuele BAFO’s voor te stellen.  Na het afsluiten van de onderhandelingen worden de BAFO’s afgetoetst aan de uitsluitingscriteria en de gunningscriteria. De inschrijver met de regelmatige en economisch meest voordelige BAFO wordt aangewezen als opdrachtnemer voor deze opdracht.</w:t>
      </w:r>
    </w:p>
    <w:p w14:paraId="6278AB99" w14:textId="77777777" w:rsidR="00D40D7E" w:rsidRPr="008B5CB3" w:rsidRDefault="00D40D7E" w:rsidP="00A64BED">
      <w:pPr>
        <w:pStyle w:val="BTCtextCTB"/>
        <w:spacing w:before="0" w:after="0" w:line="20" w:lineRule="atLeast"/>
        <w:rPr>
          <w:rFonts w:ascii="Georgia" w:eastAsia="Calibri" w:hAnsi="Georgia"/>
          <w:color w:val="585756"/>
          <w:sz w:val="21"/>
          <w:szCs w:val="22"/>
        </w:rPr>
      </w:pPr>
    </w:p>
    <w:p w14:paraId="010EABAD" w14:textId="1AF67836" w:rsidR="009804F1" w:rsidRPr="008B5CB3" w:rsidRDefault="009804F1"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De BAFO's van de inschrijvers met wie onderhandelingen worden gevoerd, worden onderzocht op regelmatigheid. De onregelmatige BAFO's worden uitgesloten.</w:t>
      </w:r>
    </w:p>
    <w:p w14:paraId="320D3F31" w14:textId="77777777" w:rsidR="005E297B" w:rsidRPr="008B5CB3" w:rsidRDefault="005E297B" w:rsidP="00A64BED">
      <w:pPr>
        <w:pStyle w:val="BTCtextCTB"/>
        <w:spacing w:before="0" w:after="0" w:line="20" w:lineRule="atLeast"/>
        <w:rPr>
          <w:rFonts w:ascii="Georgia" w:eastAsia="Calibri" w:hAnsi="Georgia"/>
          <w:color w:val="585756"/>
          <w:sz w:val="21"/>
          <w:szCs w:val="22"/>
        </w:rPr>
      </w:pPr>
    </w:p>
    <w:p w14:paraId="2ADCC026" w14:textId="77777777" w:rsidR="009804F1" w:rsidRPr="008B5CB3" w:rsidRDefault="009804F1"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Enkel de regelmatige BAFO's worden in beschouwing genomen om geconfronteerd te worden met de gunningscriteria.</w:t>
      </w:r>
    </w:p>
    <w:p w14:paraId="475518D9" w14:textId="77777777" w:rsidR="00D40D7E" w:rsidRPr="008B5CB3" w:rsidRDefault="00D40D7E" w:rsidP="00A64BED">
      <w:pPr>
        <w:pStyle w:val="BTCtextCTB"/>
        <w:spacing w:before="0" w:after="0" w:line="20" w:lineRule="atLeast"/>
        <w:rPr>
          <w:rFonts w:ascii="Georgia" w:eastAsia="Calibri" w:hAnsi="Georgia"/>
          <w:color w:val="585756"/>
          <w:sz w:val="21"/>
          <w:szCs w:val="22"/>
        </w:rPr>
      </w:pPr>
    </w:p>
    <w:p w14:paraId="115AA458" w14:textId="2AF3859A" w:rsidR="009804F1" w:rsidRPr="008B5CB3" w:rsidRDefault="009804F1" w:rsidP="00A64BED">
      <w:pPr>
        <w:pStyle w:val="BTCtextCTB"/>
        <w:spacing w:before="0" w:after="0" w:line="20" w:lineRule="atLeast"/>
        <w:rPr>
          <w:rFonts w:ascii="Georgia" w:eastAsia="Calibri" w:hAnsi="Georgia"/>
          <w:color w:val="585756"/>
          <w:sz w:val="21"/>
          <w:szCs w:val="22"/>
        </w:rPr>
      </w:pPr>
      <w:r>
        <w:rPr>
          <w:rFonts w:ascii="Georgia" w:hAnsi="Georgia"/>
          <w:color w:val="585756"/>
          <w:sz w:val="21"/>
        </w:rPr>
        <w:t>De aanbestedende overheid behoudt zich het recht voor om bovenstaande procedure te herzien met inachtneming van het principe van gelijke behandeling en transparantie.</w:t>
      </w:r>
    </w:p>
    <w:p w14:paraId="739C1077" w14:textId="77777777" w:rsidR="00D40D7E" w:rsidRPr="008B5CB3" w:rsidRDefault="00D40D7E" w:rsidP="00A64BED">
      <w:pPr>
        <w:pStyle w:val="BTCtextCTB"/>
        <w:spacing w:before="0" w:after="0" w:line="20" w:lineRule="atLeast"/>
        <w:rPr>
          <w:rFonts w:ascii="Georgia" w:eastAsia="Calibri" w:hAnsi="Georgia"/>
          <w:color w:val="585756"/>
          <w:sz w:val="21"/>
          <w:szCs w:val="22"/>
        </w:rPr>
      </w:pPr>
    </w:p>
    <w:p w14:paraId="5D5F7EA3" w14:textId="71BE41E9" w:rsidR="009804F1" w:rsidRPr="008B5CB3" w:rsidRDefault="009804F1" w:rsidP="00A64BED">
      <w:pPr>
        <w:pStyle w:val="Titre3"/>
        <w:keepNext/>
        <w:widowControl w:val="0"/>
        <w:numPr>
          <w:ilvl w:val="2"/>
          <w:numId w:val="4"/>
        </w:numPr>
        <w:tabs>
          <w:tab w:val="num" w:pos="810"/>
        </w:tabs>
        <w:suppressAutoHyphens/>
        <w:autoSpaceDE/>
        <w:autoSpaceDN/>
        <w:adjustRightInd/>
        <w:spacing w:before="0" w:after="0" w:line="20" w:lineRule="atLeast"/>
        <w:ind w:left="810"/>
        <w:rPr>
          <w:rFonts w:ascii="Georgia" w:hAnsi="Georgia"/>
        </w:rPr>
      </w:pPr>
      <w:bookmarkStart w:id="128" w:name="_Toc166498467"/>
      <w:r>
        <w:rPr>
          <w:rFonts w:ascii="Georgia" w:hAnsi="Georgia"/>
        </w:rPr>
        <w:t>Gunningscriteria</w:t>
      </w:r>
      <w:bookmarkEnd w:id="128"/>
      <w:r>
        <w:rPr>
          <w:rFonts w:ascii="Georgia" w:hAnsi="Georgia"/>
        </w:rPr>
        <w:t xml:space="preserve"> </w:t>
      </w:r>
    </w:p>
    <w:p w14:paraId="1697896C" w14:textId="77777777" w:rsidR="005E297B" w:rsidRPr="008B5CB3" w:rsidRDefault="005E297B" w:rsidP="00A64BED">
      <w:pPr>
        <w:spacing w:after="0" w:line="20" w:lineRule="atLeast"/>
        <w:jc w:val="both"/>
      </w:pPr>
    </w:p>
    <w:p w14:paraId="7811C622" w14:textId="641862EA" w:rsidR="000F7108" w:rsidRPr="008B5CB3" w:rsidRDefault="000F7108" w:rsidP="00A64BED">
      <w:pPr>
        <w:spacing w:after="0" w:line="20" w:lineRule="atLeast"/>
        <w:jc w:val="both"/>
      </w:pPr>
      <w:r>
        <w:t>De aanbestedende overheid kiest de regelmatige offerte die haar het voordeligst lijkt, rekening houdend met volgende criteria:</w:t>
      </w:r>
    </w:p>
    <w:p w14:paraId="6305AA10" w14:textId="77777777" w:rsidR="00DF1260" w:rsidRPr="008B5CB3" w:rsidRDefault="00DF1260" w:rsidP="00A64BED">
      <w:pPr>
        <w:tabs>
          <w:tab w:val="left" w:pos="214"/>
          <w:tab w:val="left" w:pos="8364"/>
        </w:tabs>
        <w:autoSpaceDE w:val="0"/>
        <w:autoSpaceDN w:val="0"/>
        <w:adjustRightInd w:val="0"/>
        <w:spacing w:after="0" w:line="20" w:lineRule="atLeast"/>
        <w:ind w:right="-46"/>
        <w:jc w:val="both"/>
        <w:rPr>
          <w:rFonts w:cstheme="minorHAnsi"/>
          <w:b/>
          <w:bCs/>
          <w:i/>
          <w:iCs/>
          <w:szCs w:val="21"/>
          <w:highlight w:val="yellow"/>
          <w:u w:val="single"/>
          <w:lang w:eastAsia="fr-FR"/>
        </w:rPr>
      </w:pPr>
    </w:p>
    <w:p w14:paraId="433BBD3F" w14:textId="332DBF2E" w:rsidR="005E297B" w:rsidRPr="008B5CB3" w:rsidRDefault="000F7108" w:rsidP="00A64BED">
      <w:pPr>
        <w:tabs>
          <w:tab w:val="left" w:pos="214"/>
          <w:tab w:val="left" w:pos="8364"/>
        </w:tabs>
        <w:autoSpaceDE w:val="0"/>
        <w:autoSpaceDN w:val="0"/>
        <w:adjustRightInd w:val="0"/>
        <w:spacing w:after="0" w:line="20" w:lineRule="atLeast"/>
        <w:ind w:right="-46"/>
        <w:jc w:val="both"/>
        <w:rPr>
          <w:rFonts w:cstheme="minorHAnsi"/>
          <w:b/>
          <w:bCs/>
          <w:i/>
          <w:iCs/>
          <w:szCs w:val="21"/>
        </w:rPr>
      </w:pPr>
      <w:r>
        <w:rPr>
          <w:b/>
          <w:i/>
          <w:u w:val="single"/>
        </w:rPr>
        <w:t>Eerste gunningscriterium - Prijs (40 punten</w:t>
      </w:r>
      <w:r>
        <w:rPr>
          <w:b/>
          <w:i/>
        </w:rPr>
        <w:t>)</w:t>
      </w:r>
    </w:p>
    <w:p w14:paraId="7EE7DE92" w14:textId="77777777" w:rsidR="000F7108" w:rsidRPr="0078423D" w:rsidRDefault="000F7108" w:rsidP="00A64BED">
      <w:pPr>
        <w:tabs>
          <w:tab w:val="left" w:pos="214"/>
          <w:tab w:val="left" w:pos="8364"/>
        </w:tabs>
        <w:autoSpaceDE w:val="0"/>
        <w:autoSpaceDN w:val="0"/>
        <w:adjustRightInd w:val="0"/>
        <w:spacing w:after="0" w:line="20" w:lineRule="atLeast"/>
        <w:ind w:right="-46"/>
        <w:jc w:val="both"/>
        <w:rPr>
          <w:rFonts w:cstheme="minorHAnsi"/>
          <w:szCs w:val="21"/>
          <w:lang w:val="nl-BE" w:eastAsia="fr-FR"/>
        </w:rPr>
      </w:pPr>
    </w:p>
    <w:p w14:paraId="0A3D30AF" w14:textId="0DFD00D7" w:rsidR="002F1A1B" w:rsidRPr="008B5CB3" w:rsidRDefault="000F7108" w:rsidP="00A64BED">
      <w:pPr>
        <w:tabs>
          <w:tab w:val="left" w:pos="214"/>
          <w:tab w:val="left" w:pos="8364"/>
        </w:tabs>
        <w:autoSpaceDE w:val="0"/>
        <w:autoSpaceDN w:val="0"/>
        <w:adjustRightInd w:val="0"/>
        <w:spacing w:after="0" w:line="20" w:lineRule="atLeast"/>
        <w:ind w:right="-46"/>
        <w:jc w:val="both"/>
        <w:rPr>
          <w:rFonts w:cstheme="minorHAnsi"/>
          <w:szCs w:val="21"/>
        </w:rPr>
      </w:pPr>
      <w:r>
        <w:t xml:space="preserve">De inschrijvers moeten het in punt 6.2 van het bijzonder bestek bedoelde inschrijvingsformulier invullen en de </w:t>
      </w:r>
      <w:r>
        <w:rPr>
          <w:b/>
          <w:bCs/>
        </w:rPr>
        <w:t>voorgestelde forfaitaire globale prijs vermelden voor alle diensten die onder de opdracht vallen.</w:t>
      </w:r>
    </w:p>
    <w:p w14:paraId="346B48E3" w14:textId="77777777" w:rsidR="005E297B" w:rsidRPr="0078423D" w:rsidRDefault="005E297B" w:rsidP="00A64BED">
      <w:pPr>
        <w:tabs>
          <w:tab w:val="left" w:pos="214"/>
          <w:tab w:val="left" w:pos="8364"/>
        </w:tabs>
        <w:autoSpaceDE w:val="0"/>
        <w:autoSpaceDN w:val="0"/>
        <w:adjustRightInd w:val="0"/>
        <w:spacing w:after="0" w:line="20" w:lineRule="atLeast"/>
        <w:ind w:right="-46"/>
        <w:jc w:val="both"/>
        <w:rPr>
          <w:rFonts w:cstheme="minorHAnsi"/>
          <w:szCs w:val="21"/>
          <w:lang w:val="nl-BE" w:eastAsia="fr-FR"/>
        </w:rPr>
      </w:pPr>
    </w:p>
    <w:p w14:paraId="20527A5B" w14:textId="1F950F5D" w:rsidR="000F7108" w:rsidRPr="008B5CB3" w:rsidRDefault="00677D8F" w:rsidP="00A64BED">
      <w:pPr>
        <w:tabs>
          <w:tab w:val="left" w:pos="214"/>
          <w:tab w:val="left" w:pos="8364"/>
        </w:tabs>
        <w:autoSpaceDE w:val="0"/>
        <w:autoSpaceDN w:val="0"/>
        <w:adjustRightInd w:val="0"/>
        <w:spacing w:after="0" w:line="20" w:lineRule="atLeast"/>
        <w:ind w:right="-46"/>
        <w:jc w:val="both"/>
        <w:rPr>
          <w:rFonts w:cstheme="minorHAnsi"/>
          <w:szCs w:val="21"/>
        </w:rPr>
      </w:pPr>
      <w:r>
        <w:t xml:space="preserve">De offerte met de laagste forfaitaire globale prijs krijgt het maximale aantal punten. </w:t>
      </w:r>
    </w:p>
    <w:p w14:paraId="6C6E7907" w14:textId="77777777" w:rsidR="00A25915" w:rsidRPr="0078423D" w:rsidRDefault="00A25915" w:rsidP="00A64BED">
      <w:pPr>
        <w:tabs>
          <w:tab w:val="left" w:pos="214"/>
          <w:tab w:val="left" w:pos="8364"/>
        </w:tabs>
        <w:autoSpaceDE w:val="0"/>
        <w:autoSpaceDN w:val="0"/>
        <w:adjustRightInd w:val="0"/>
        <w:spacing w:after="0" w:line="20" w:lineRule="atLeast"/>
        <w:ind w:right="-46"/>
        <w:jc w:val="both"/>
        <w:rPr>
          <w:rFonts w:cstheme="minorHAnsi"/>
          <w:szCs w:val="21"/>
          <w:lang w:val="nl-BE" w:eastAsia="fr-FR"/>
        </w:rPr>
      </w:pPr>
    </w:p>
    <w:p w14:paraId="2A6F3D3B" w14:textId="77777777" w:rsidR="000F7108" w:rsidRPr="008B5CB3" w:rsidRDefault="000F7108" w:rsidP="00A64BED">
      <w:pPr>
        <w:tabs>
          <w:tab w:val="left" w:pos="214"/>
          <w:tab w:val="left" w:pos="8364"/>
        </w:tabs>
        <w:autoSpaceDE w:val="0"/>
        <w:autoSpaceDN w:val="0"/>
        <w:adjustRightInd w:val="0"/>
        <w:spacing w:after="0" w:line="20" w:lineRule="atLeast"/>
        <w:ind w:right="-46"/>
        <w:jc w:val="both"/>
        <w:rPr>
          <w:rFonts w:cstheme="minorHAnsi"/>
          <w:szCs w:val="21"/>
        </w:rPr>
      </w:pPr>
      <w:r>
        <w:t xml:space="preserve">Voor andere offertes wordt het criterium beoordeeld op basis van de volgende evenredigheidsregel: </w:t>
      </w:r>
    </w:p>
    <w:p w14:paraId="088CD6D4" w14:textId="77777777" w:rsidR="000F7108" w:rsidRPr="008B5CB3" w:rsidRDefault="000F7108"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lang w:eastAsia="fr-FR"/>
        </w:rPr>
      </w:pPr>
    </w:p>
    <w:p w14:paraId="1E1A470E" w14:textId="77777777" w:rsidR="000F7108" w:rsidRPr="008B5CB3" w:rsidRDefault="000F7108" w:rsidP="00A64BED">
      <w:pPr>
        <w:autoSpaceDE w:val="0"/>
        <w:autoSpaceDN w:val="0"/>
        <w:adjustRightInd w:val="0"/>
        <w:spacing w:after="0" w:line="20" w:lineRule="atLeast"/>
        <w:jc w:val="both"/>
        <w:rPr>
          <w:rFonts w:eastAsiaTheme="minorHAnsi" w:cs="Calibri"/>
          <w:b/>
          <w:color w:val="595959" w:themeColor="text1" w:themeTint="A6"/>
          <w:szCs w:val="21"/>
        </w:rPr>
      </w:pPr>
      <w:r>
        <w:rPr>
          <w:b/>
          <w:color w:val="595959" w:themeColor="text1" w:themeTint="A6"/>
        </w:rPr>
        <w:t xml:space="preserve">B = [P(laagste) / P(offerte)] x Z </w:t>
      </w:r>
    </w:p>
    <w:p w14:paraId="712494DD" w14:textId="77777777" w:rsidR="000F7108" w:rsidRPr="008B5CB3" w:rsidRDefault="000F7108" w:rsidP="00A64BED">
      <w:pPr>
        <w:autoSpaceDE w:val="0"/>
        <w:autoSpaceDN w:val="0"/>
        <w:adjustRightInd w:val="0"/>
        <w:spacing w:after="0" w:line="20" w:lineRule="atLeast"/>
        <w:jc w:val="both"/>
        <w:rPr>
          <w:rFonts w:eastAsiaTheme="minorHAnsi" w:cs="Calibri"/>
          <w:color w:val="595959" w:themeColor="text1" w:themeTint="A6"/>
          <w:szCs w:val="21"/>
        </w:rPr>
      </w:pPr>
    </w:p>
    <w:p w14:paraId="236FC5A4" w14:textId="77777777" w:rsidR="000F7108" w:rsidRPr="008B5CB3" w:rsidRDefault="000F7108" w:rsidP="00A64BED">
      <w:pPr>
        <w:autoSpaceDE w:val="0"/>
        <w:autoSpaceDN w:val="0"/>
        <w:adjustRightInd w:val="0"/>
        <w:spacing w:after="0" w:line="20" w:lineRule="atLeast"/>
        <w:jc w:val="both"/>
        <w:rPr>
          <w:rFonts w:eastAsiaTheme="minorHAnsi" w:cs="Calibri"/>
          <w:color w:val="595959" w:themeColor="text1" w:themeTint="A6"/>
          <w:szCs w:val="21"/>
        </w:rPr>
      </w:pPr>
      <w:r>
        <w:rPr>
          <w:color w:val="595959" w:themeColor="text1" w:themeTint="A6"/>
        </w:rPr>
        <w:t xml:space="preserve">waarbij: </w:t>
      </w:r>
    </w:p>
    <w:p w14:paraId="11FDF907" w14:textId="77777777" w:rsidR="000F7108" w:rsidRPr="008B5CB3" w:rsidRDefault="000F7108" w:rsidP="00A64BED">
      <w:pPr>
        <w:autoSpaceDE w:val="0"/>
        <w:autoSpaceDN w:val="0"/>
        <w:adjustRightInd w:val="0"/>
        <w:spacing w:after="0" w:line="20" w:lineRule="atLeast"/>
        <w:jc w:val="both"/>
        <w:rPr>
          <w:rFonts w:eastAsiaTheme="minorHAnsi" w:cs="Calibri"/>
          <w:color w:val="595959" w:themeColor="text1" w:themeTint="A6"/>
          <w:szCs w:val="21"/>
        </w:rPr>
      </w:pPr>
      <w:r>
        <w:rPr>
          <w:color w:val="595959" w:themeColor="text1" w:themeTint="A6"/>
        </w:rPr>
        <w:t xml:space="preserve">- B = het aantal punten dat de onderzochte offerte krijgt; </w:t>
      </w:r>
    </w:p>
    <w:p w14:paraId="574729DA" w14:textId="77777777" w:rsidR="000F7108" w:rsidRPr="008B5CB3" w:rsidRDefault="000F7108" w:rsidP="00A64BED">
      <w:pPr>
        <w:autoSpaceDE w:val="0"/>
        <w:autoSpaceDN w:val="0"/>
        <w:adjustRightInd w:val="0"/>
        <w:spacing w:after="0" w:line="20" w:lineRule="atLeast"/>
        <w:jc w:val="both"/>
        <w:rPr>
          <w:rFonts w:eastAsiaTheme="minorHAnsi" w:cs="Calibri"/>
          <w:color w:val="595959" w:themeColor="text1" w:themeTint="A6"/>
          <w:szCs w:val="21"/>
        </w:rPr>
      </w:pPr>
      <w:r>
        <w:rPr>
          <w:color w:val="595959" w:themeColor="text1" w:themeTint="A6"/>
        </w:rPr>
        <w:t xml:space="preserve">- P(laagste) = het bedrag van het laagste regelmatige offerte; </w:t>
      </w:r>
    </w:p>
    <w:p w14:paraId="601D85C2" w14:textId="77777777" w:rsidR="000F7108" w:rsidRPr="008B5CB3" w:rsidRDefault="000F7108" w:rsidP="00A64BED">
      <w:pPr>
        <w:autoSpaceDE w:val="0"/>
        <w:autoSpaceDN w:val="0"/>
        <w:adjustRightInd w:val="0"/>
        <w:spacing w:after="0" w:line="20" w:lineRule="atLeast"/>
        <w:jc w:val="both"/>
        <w:rPr>
          <w:rFonts w:eastAsiaTheme="minorHAnsi" w:cs="Calibri"/>
          <w:color w:val="595959" w:themeColor="text1" w:themeTint="A6"/>
          <w:szCs w:val="21"/>
        </w:rPr>
      </w:pPr>
      <w:r>
        <w:rPr>
          <w:color w:val="595959" w:themeColor="text1" w:themeTint="A6"/>
        </w:rPr>
        <w:t xml:space="preserve">- P(offerte) = het bedrag van de onderzochte offerte; </w:t>
      </w:r>
    </w:p>
    <w:p w14:paraId="67A13D17" w14:textId="77777777" w:rsidR="000F7108" w:rsidRPr="008B5CB3" w:rsidRDefault="000F7108" w:rsidP="00A64BED">
      <w:pPr>
        <w:autoSpaceDE w:val="0"/>
        <w:autoSpaceDN w:val="0"/>
        <w:adjustRightInd w:val="0"/>
        <w:spacing w:after="0" w:line="20" w:lineRule="atLeast"/>
        <w:jc w:val="both"/>
        <w:rPr>
          <w:rFonts w:eastAsiaTheme="minorHAnsi" w:cs="Calibri"/>
          <w:color w:val="595959" w:themeColor="text1" w:themeTint="A6"/>
          <w:szCs w:val="21"/>
        </w:rPr>
      </w:pPr>
      <w:r>
        <w:rPr>
          <w:color w:val="595959" w:themeColor="text1" w:themeTint="A6"/>
        </w:rPr>
        <w:t xml:space="preserve">- Z = de weging voor het criterium ‘prijs’. </w:t>
      </w:r>
    </w:p>
    <w:p w14:paraId="2FB17E7D" w14:textId="77777777" w:rsidR="000F7108" w:rsidRPr="008B5CB3" w:rsidRDefault="000F7108" w:rsidP="00A64BED">
      <w:pPr>
        <w:spacing w:after="0" w:line="20" w:lineRule="atLeast"/>
        <w:jc w:val="both"/>
        <w:rPr>
          <w:rFonts w:eastAsiaTheme="minorHAnsi" w:cs="Calibri"/>
          <w:color w:val="595959" w:themeColor="text1" w:themeTint="A6"/>
          <w:szCs w:val="21"/>
        </w:rPr>
      </w:pPr>
    </w:p>
    <w:p w14:paraId="3339BDEB" w14:textId="3816B11A" w:rsidR="002A3A55" w:rsidRPr="008B5CB3" w:rsidRDefault="000F7108" w:rsidP="00414991">
      <w:pPr>
        <w:spacing w:after="0" w:line="20" w:lineRule="atLeast"/>
        <w:jc w:val="both"/>
        <w:rPr>
          <w:rFonts w:eastAsiaTheme="minorHAnsi" w:cs="Calibri"/>
          <w:color w:val="595959" w:themeColor="text1" w:themeTint="A6"/>
          <w:szCs w:val="21"/>
        </w:rPr>
      </w:pPr>
      <w:r>
        <w:rPr>
          <w:color w:val="595959" w:themeColor="text1" w:themeTint="A6"/>
        </w:rPr>
        <w:t>Alle prijzen zijn inclusief btw.</w:t>
      </w:r>
    </w:p>
    <w:p w14:paraId="0C4BE076" w14:textId="77777777" w:rsidR="00E94F0A" w:rsidRPr="008B5CB3" w:rsidRDefault="00E94F0A" w:rsidP="00A64BED">
      <w:pPr>
        <w:tabs>
          <w:tab w:val="left" w:pos="214"/>
          <w:tab w:val="left" w:pos="8364"/>
        </w:tabs>
        <w:autoSpaceDE w:val="0"/>
        <w:autoSpaceDN w:val="0"/>
        <w:adjustRightInd w:val="0"/>
        <w:spacing w:after="0" w:line="20" w:lineRule="atLeast"/>
        <w:ind w:right="-46"/>
        <w:jc w:val="both"/>
        <w:rPr>
          <w:rFonts w:cstheme="minorHAnsi"/>
          <w:b/>
          <w:bCs/>
          <w:i/>
          <w:iCs/>
          <w:sz w:val="20"/>
          <w:szCs w:val="20"/>
          <w:u w:val="single"/>
          <w:lang w:eastAsia="fr-FR"/>
        </w:rPr>
      </w:pPr>
    </w:p>
    <w:p w14:paraId="7CE667BE" w14:textId="0CD8F96A" w:rsidR="005E297B" w:rsidRPr="008B5CB3" w:rsidRDefault="005E297B" w:rsidP="00A64BED">
      <w:pPr>
        <w:tabs>
          <w:tab w:val="left" w:pos="214"/>
          <w:tab w:val="left" w:pos="8364"/>
        </w:tabs>
        <w:autoSpaceDE w:val="0"/>
        <w:autoSpaceDN w:val="0"/>
        <w:adjustRightInd w:val="0"/>
        <w:spacing w:after="0" w:line="20" w:lineRule="atLeast"/>
        <w:ind w:right="-46"/>
        <w:jc w:val="both"/>
        <w:rPr>
          <w:rFonts w:cstheme="minorHAnsi"/>
          <w:b/>
          <w:bCs/>
          <w:i/>
          <w:iCs/>
          <w:szCs w:val="21"/>
        </w:rPr>
      </w:pPr>
      <w:r>
        <w:rPr>
          <w:b/>
          <w:i/>
          <w:u w:val="single"/>
        </w:rPr>
        <w:t>Tweede gunningscriterium - Kwaliteit (60 punten</w:t>
      </w:r>
      <w:r>
        <w:rPr>
          <w:b/>
          <w:i/>
        </w:rPr>
        <w:t>)</w:t>
      </w:r>
    </w:p>
    <w:p w14:paraId="0821ECAC" w14:textId="77777777" w:rsidR="005A47FE" w:rsidRPr="008B5CB3" w:rsidRDefault="005A47FE" w:rsidP="00A64BED">
      <w:pPr>
        <w:tabs>
          <w:tab w:val="left" w:pos="214"/>
          <w:tab w:val="left" w:pos="8364"/>
        </w:tabs>
        <w:autoSpaceDE w:val="0"/>
        <w:autoSpaceDN w:val="0"/>
        <w:adjustRightInd w:val="0"/>
        <w:spacing w:after="0" w:line="20" w:lineRule="atLeast"/>
        <w:ind w:right="-46"/>
        <w:jc w:val="both"/>
        <w:rPr>
          <w:rFonts w:cstheme="minorHAnsi"/>
          <w:b/>
          <w:bCs/>
          <w:i/>
          <w:iCs/>
          <w:szCs w:val="21"/>
          <w:u w:val="single"/>
          <w:lang w:eastAsia="fr-FR"/>
        </w:rPr>
      </w:pPr>
    </w:p>
    <w:p w14:paraId="19CC4D5C" w14:textId="6817A61A" w:rsidR="001B4026" w:rsidRPr="008B5CB3" w:rsidRDefault="001B4026" w:rsidP="00064AC3">
      <w:pPr>
        <w:spacing w:after="0" w:line="20" w:lineRule="atLeast"/>
        <w:jc w:val="both"/>
      </w:pPr>
      <w:r>
        <w:t>De inschrijver voegt bij zijn offerte een nota met een gedetailleerde omschrijving van volgende elementen:</w:t>
      </w:r>
    </w:p>
    <w:p w14:paraId="00E8DD9E" w14:textId="77777777" w:rsidR="00064AC3" w:rsidRPr="008B5CB3" w:rsidRDefault="00064AC3" w:rsidP="00064AC3">
      <w:pPr>
        <w:spacing w:after="0" w:line="20" w:lineRule="atLeast"/>
        <w:jc w:val="both"/>
      </w:pPr>
    </w:p>
    <w:p w14:paraId="18DF61B8" w14:textId="0B6CA4A9" w:rsidR="000B5204" w:rsidRPr="008B5CB3" w:rsidRDefault="0038394D" w:rsidP="00765CCF">
      <w:pPr>
        <w:pStyle w:val="Paragraphedeliste"/>
        <w:numPr>
          <w:ilvl w:val="0"/>
          <w:numId w:val="32"/>
        </w:numPr>
        <w:spacing w:after="0" w:line="20" w:lineRule="atLeast"/>
        <w:jc w:val="both"/>
      </w:pPr>
      <w:r>
        <w:t>Een voorstel van indicatief tijdschema (kalender);</w:t>
      </w:r>
    </w:p>
    <w:p w14:paraId="6909DD05" w14:textId="567FD2B3" w:rsidR="00064AC3" w:rsidRPr="008B5CB3" w:rsidRDefault="0038394D" w:rsidP="00765CCF">
      <w:pPr>
        <w:pStyle w:val="Paragraphedeliste"/>
        <w:numPr>
          <w:ilvl w:val="0"/>
          <w:numId w:val="32"/>
        </w:numPr>
        <w:spacing w:after="0" w:line="20" w:lineRule="atLeast"/>
        <w:jc w:val="both"/>
      </w:pPr>
      <w:r>
        <w:t xml:space="preserve">Een voorstel voor de samenstelling van het jongerencomité. In dit verband wordt verwezen naar deel 5 van het bijzondere bestek ‘Referentietermen’, waarin de behoeften en verwachtingen van de aanbestedende overheid met betrekking tot het jongerencomité worden beschreven. De aanbestedende overheid specificeert ook dat </w:t>
      </w:r>
      <w:r>
        <w:lastRenderedPageBreak/>
        <w:t xml:space="preserve">de samenstelling van het </w:t>
      </w:r>
      <w:r w:rsidR="00974D2C">
        <w:t>jongeren</w:t>
      </w:r>
      <w:r>
        <w:t xml:space="preserve">comité moet voldoen aan ten minste 3 van de 7 profielen die zijn opgenomen in bijlage 6.5; </w:t>
      </w:r>
    </w:p>
    <w:p w14:paraId="40BB6FC6" w14:textId="5D2554AB" w:rsidR="00064AC3" w:rsidRPr="008B5CB3" w:rsidRDefault="0038394D" w:rsidP="00765CCF">
      <w:pPr>
        <w:pStyle w:val="Paragraphedeliste"/>
        <w:numPr>
          <w:ilvl w:val="0"/>
          <w:numId w:val="32"/>
        </w:numPr>
        <w:spacing w:after="0" w:line="20" w:lineRule="atLeast"/>
        <w:jc w:val="both"/>
      </w:pPr>
      <w:r>
        <w:t>Het netwerk van jonge lokale kunstenaars/performers waarop de inschrijver een beroep kan doen;</w:t>
      </w:r>
    </w:p>
    <w:p w14:paraId="42E18313" w14:textId="0E470CDD" w:rsidR="00064AC3" w:rsidRPr="008B5CB3" w:rsidRDefault="0038394D" w:rsidP="00765CCF">
      <w:pPr>
        <w:pStyle w:val="Paragraphedeliste"/>
        <w:numPr>
          <w:ilvl w:val="0"/>
          <w:numId w:val="32"/>
        </w:numPr>
        <w:spacing w:after="0" w:line="20" w:lineRule="atLeast"/>
        <w:jc w:val="both"/>
      </w:pPr>
      <w:r>
        <w:t>De ervaring van de inschrijver in co-creatie met jongeren, waardoor dit netwerk kon worden opgezet;</w:t>
      </w:r>
    </w:p>
    <w:p w14:paraId="4D6B5B32" w14:textId="13DCABCE" w:rsidR="00064AC3" w:rsidRPr="008B5CB3" w:rsidRDefault="0038394D" w:rsidP="00765CCF">
      <w:pPr>
        <w:pStyle w:val="Paragraphedeliste"/>
        <w:numPr>
          <w:ilvl w:val="0"/>
          <w:numId w:val="32"/>
        </w:numPr>
        <w:spacing w:after="0" w:line="20" w:lineRule="atLeast"/>
        <w:jc w:val="both"/>
      </w:pPr>
      <w:r>
        <w:t>De ervaring van de inschrijver in het organiseren van evenementen voor jongeren. Gezochte profielen: minstens 2 jaar ervaring met het organiseren van dit soort evenementen;</w:t>
      </w:r>
    </w:p>
    <w:p w14:paraId="1E7B9C72" w14:textId="6EF7E53F" w:rsidR="00064AC3" w:rsidRPr="008B5CB3" w:rsidRDefault="0038394D" w:rsidP="00765CCF">
      <w:pPr>
        <w:pStyle w:val="Paragraphedeliste"/>
        <w:numPr>
          <w:ilvl w:val="0"/>
          <w:numId w:val="32"/>
        </w:numPr>
        <w:spacing w:after="0" w:line="20" w:lineRule="atLeast"/>
        <w:jc w:val="both"/>
      </w:pPr>
      <w:r>
        <w:t>De ervaring van de inschrijver met cateringdiensten voor groepen van 100 tot 200 personen;</w:t>
      </w:r>
    </w:p>
    <w:p w14:paraId="66A128F1" w14:textId="62B9C2A2" w:rsidR="00064AC3" w:rsidRPr="008B5CB3" w:rsidRDefault="0038394D" w:rsidP="00765CCF">
      <w:pPr>
        <w:pStyle w:val="Paragraphedeliste"/>
        <w:numPr>
          <w:ilvl w:val="0"/>
          <w:numId w:val="32"/>
        </w:numPr>
        <w:spacing w:after="0" w:line="20" w:lineRule="atLeast"/>
        <w:jc w:val="both"/>
      </w:pPr>
      <w:r>
        <w:t>De ervaring van de inschrijver in het maken van communicatiecontent voor jongeren;</w:t>
      </w:r>
    </w:p>
    <w:p w14:paraId="7F8800C8" w14:textId="137F7BD6" w:rsidR="00064AC3" w:rsidRPr="008B5CB3" w:rsidRDefault="00205290" w:rsidP="00765CCF">
      <w:pPr>
        <w:pStyle w:val="Paragraphedeliste"/>
        <w:numPr>
          <w:ilvl w:val="0"/>
          <w:numId w:val="32"/>
        </w:numPr>
        <w:spacing w:after="0" w:line="20" w:lineRule="atLeast"/>
        <w:jc w:val="both"/>
      </w:pPr>
      <w:r>
        <w:t>Het personeel/netwerk van vrijwilligers dat beschikbaar is voor de inschrijver voor logistieke planning;</w:t>
      </w:r>
    </w:p>
    <w:p w14:paraId="6774ECAE" w14:textId="734F9911" w:rsidR="003E5D6C" w:rsidRPr="008B5CB3" w:rsidRDefault="0038394D" w:rsidP="00765CCF">
      <w:pPr>
        <w:pStyle w:val="Paragraphedeliste"/>
        <w:numPr>
          <w:ilvl w:val="0"/>
          <w:numId w:val="32"/>
        </w:numPr>
        <w:spacing w:after="0" w:line="20" w:lineRule="atLeast"/>
        <w:jc w:val="both"/>
      </w:pPr>
      <w:r>
        <w:t>Een voorstel voor een artistiek programma;</w:t>
      </w:r>
    </w:p>
    <w:p w14:paraId="286134B0" w14:textId="15507432" w:rsidR="00F049DE" w:rsidRPr="008B5CB3" w:rsidRDefault="00205290" w:rsidP="00765CCF">
      <w:pPr>
        <w:pStyle w:val="Paragraphedeliste"/>
        <w:numPr>
          <w:ilvl w:val="0"/>
          <w:numId w:val="32"/>
        </w:numPr>
        <w:spacing w:after="0" w:line="20" w:lineRule="atLeast"/>
        <w:jc w:val="both"/>
      </w:pPr>
      <w:r>
        <w:t>De kennis van het personeel van de inschrijver van het Frans en het Nederlands. Gezochte profielen: ten minste 1/3 van het personeel moet vloeiend een van de twee landstalen spreken.</w:t>
      </w:r>
    </w:p>
    <w:p w14:paraId="6DAAE5B1" w14:textId="77777777" w:rsidR="00EB161E" w:rsidRPr="008B5CB3" w:rsidRDefault="00EB161E" w:rsidP="00064AC3">
      <w:pPr>
        <w:pStyle w:val="Paragraphedeliste"/>
        <w:spacing w:after="0" w:line="20" w:lineRule="atLeast"/>
      </w:pPr>
    </w:p>
    <w:p w14:paraId="26BF3702" w14:textId="77CA9ABD" w:rsidR="005E297B" w:rsidRPr="008B5CB3" w:rsidRDefault="009804F1" w:rsidP="00A64BED">
      <w:pPr>
        <w:pStyle w:val="Titre3"/>
        <w:keepNext/>
        <w:widowControl w:val="0"/>
        <w:numPr>
          <w:ilvl w:val="2"/>
          <w:numId w:val="4"/>
        </w:numPr>
        <w:tabs>
          <w:tab w:val="num" w:pos="810"/>
        </w:tabs>
        <w:suppressAutoHyphens/>
        <w:autoSpaceDE/>
        <w:autoSpaceDN/>
        <w:adjustRightInd/>
        <w:spacing w:before="0" w:after="0" w:line="20" w:lineRule="atLeast"/>
        <w:ind w:left="810"/>
        <w:rPr>
          <w:rFonts w:ascii="Georgia" w:hAnsi="Georgia"/>
        </w:rPr>
      </w:pPr>
      <w:bookmarkStart w:id="129" w:name="_Toc166498468"/>
      <w:r>
        <w:rPr>
          <w:rFonts w:ascii="Georgia" w:hAnsi="Georgia"/>
        </w:rPr>
        <w:t>Eindbeoordeling</w:t>
      </w:r>
      <w:bookmarkEnd w:id="129"/>
    </w:p>
    <w:p w14:paraId="235841A7" w14:textId="77777777" w:rsidR="00C84500" w:rsidRPr="008B5CB3" w:rsidRDefault="00C84500" w:rsidP="00A64BED">
      <w:pPr>
        <w:spacing w:after="0" w:line="20" w:lineRule="atLeast"/>
        <w:rPr>
          <w:lang w:val="en-US"/>
        </w:rPr>
      </w:pPr>
    </w:p>
    <w:p w14:paraId="1B0AB930" w14:textId="77777777" w:rsidR="009804F1" w:rsidRPr="008B5CB3" w:rsidRDefault="009804F1" w:rsidP="00A64BED">
      <w:pPr>
        <w:pStyle w:val="Corpsdetexte"/>
        <w:spacing w:after="0" w:line="20" w:lineRule="atLeast"/>
        <w:rPr>
          <w:rFonts w:ascii="Georgia" w:eastAsiaTheme="minorHAnsi" w:hAnsi="Georgia" w:cs="Calibri"/>
          <w:color w:val="595959" w:themeColor="text1" w:themeTint="A6"/>
          <w:kern w:val="0"/>
          <w:sz w:val="21"/>
          <w:szCs w:val="21"/>
        </w:rPr>
      </w:pPr>
      <w:r>
        <w:rPr>
          <w:rFonts w:ascii="Georgia" w:hAnsi="Georgia"/>
          <w:color w:val="595959" w:themeColor="text1" w:themeTint="A6"/>
          <w:sz w:val="21"/>
        </w:rPr>
        <w:t>De punten voor de gunningscriteria worden bij elkaar opgeteld. De opdracht wordt gegund aan de inschrijver die de hoogste eindscore behaalt nadat de aanbestedende overheid m.b.t. deze inschrijver de juistheid van zijn verklaring op eer heeft gecontroleerd en op voorwaarde dat uit deze controle blijkt dat de verklaring op eer strookt met de werkelijkheid.</w:t>
      </w:r>
    </w:p>
    <w:p w14:paraId="118A934F" w14:textId="77777777" w:rsidR="005E297B" w:rsidRPr="0078423D" w:rsidRDefault="005E297B" w:rsidP="00A64BED">
      <w:pPr>
        <w:pStyle w:val="Corpsdetexte"/>
        <w:spacing w:after="0" w:line="20" w:lineRule="atLeast"/>
        <w:rPr>
          <w:rFonts w:ascii="Georgia" w:eastAsiaTheme="minorHAnsi" w:hAnsi="Georgia" w:cs="Calibri"/>
          <w:color w:val="595959" w:themeColor="text1" w:themeTint="A6"/>
          <w:kern w:val="0"/>
          <w:sz w:val="21"/>
          <w:szCs w:val="21"/>
          <w:lang w:val="nl-BE"/>
        </w:rPr>
      </w:pPr>
    </w:p>
    <w:p w14:paraId="5B41720A" w14:textId="7FA60070" w:rsidR="0083528E" w:rsidRPr="008B5CB3" w:rsidRDefault="0083528E"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rPr>
      </w:pPr>
      <w:r>
        <w:rPr>
          <w:rFonts w:ascii="Georgia" w:hAnsi="Georgia"/>
          <w:color w:val="595959" w:themeColor="text1" w:themeTint="A6"/>
          <w:sz w:val="21"/>
        </w:rPr>
        <w:t>Met het oog op de transparantie verbindt Enabel zich ertoe jaarlijks een lijst van zijn opdrachtnemers te publiceren. Door zijn offerte in te dienen verklaart de inschrijver zich akkoord met de bekendmaking van de titel van de opdracht, de aard en het doel van de opdracht, zijn naam en vestigingsplaats, en het bedrag van de opdracht.</w:t>
      </w:r>
    </w:p>
    <w:p w14:paraId="1F39DE9F"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467783C4"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0BA71951"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4E028A31"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088FF602"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6B64E0AD"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2A0EC7D1"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6EC13E85"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3BD6C4E5"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406838C7"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1BDBABCA"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012BECBB"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6EAEEA7E"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4D1BBF85"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5BD08B31"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36E609AB"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532A6322"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12E6004E"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39FBE9F2" w14:textId="77777777" w:rsidR="00414991" w:rsidRPr="0078423D" w:rsidRDefault="00414991" w:rsidP="00A64BED">
      <w:pPr>
        <w:pStyle w:val="BTCbulletsCTB"/>
        <w:tabs>
          <w:tab w:val="left" w:pos="360"/>
        </w:tabs>
        <w:spacing w:line="20" w:lineRule="atLeast"/>
        <w:jc w:val="both"/>
        <w:rPr>
          <w:rFonts w:ascii="Georgia" w:eastAsiaTheme="minorHAnsi" w:hAnsi="Georgia" w:cs="Calibri"/>
          <w:bCs w:val="0"/>
          <w:color w:val="595959" w:themeColor="text1" w:themeTint="A6"/>
          <w:sz w:val="21"/>
          <w:szCs w:val="21"/>
          <w:lang w:val="nl-BE" w:eastAsia="en-US"/>
        </w:rPr>
      </w:pPr>
    </w:p>
    <w:p w14:paraId="48F5D7B1" w14:textId="1D70622D" w:rsidR="009804F1" w:rsidRPr="0078423D" w:rsidRDefault="009804F1" w:rsidP="00A64BED">
      <w:pPr>
        <w:pStyle w:val="Corpsdetexte"/>
        <w:spacing w:after="0" w:line="20" w:lineRule="atLeast"/>
        <w:rPr>
          <w:rFonts w:ascii="Georgia" w:eastAsiaTheme="minorHAnsi" w:hAnsi="Georgia" w:cs="Calibri"/>
          <w:color w:val="595959" w:themeColor="text1" w:themeTint="A6"/>
          <w:kern w:val="0"/>
          <w:sz w:val="21"/>
          <w:szCs w:val="21"/>
          <w:lang w:val="nl-BE"/>
        </w:rPr>
      </w:pPr>
    </w:p>
    <w:bookmarkEnd w:id="119"/>
    <w:bookmarkEnd w:id="120"/>
    <w:bookmarkEnd w:id="121"/>
    <w:bookmarkEnd w:id="122"/>
    <w:bookmarkEnd w:id="123"/>
    <w:p w14:paraId="47277121" w14:textId="77777777" w:rsidR="00414991" w:rsidRPr="008B5CB3" w:rsidRDefault="00414991">
      <w:pPr>
        <w:spacing w:after="0" w:line="240" w:lineRule="auto"/>
        <w:rPr>
          <w:rFonts w:cs="Calibri"/>
          <w:b/>
          <w:color w:val="FFFFFF"/>
          <w:sz w:val="32"/>
          <w:szCs w:val="32"/>
        </w:rPr>
      </w:pPr>
      <w:r>
        <w:br w:type="page"/>
      </w:r>
    </w:p>
    <w:p w14:paraId="518509ED" w14:textId="599513DA" w:rsidR="005F2003" w:rsidRPr="008B5CB3" w:rsidRDefault="005F2003" w:rsidP="00A64BED">
      <w:pPr>
        <w:pStyle w:val="Titre1"/>
        <w:numPr>
          <w:ilvl w:val="0"/>
          <w:numId w:val="4"/>
        </w:numPr>
        <w:spacing w:before="0" w:after="0" w:line="20" w:lineRule="atLeast"/>
        <w:rPr>
          <w:rFonts w:ascii="Georgia" w:hAnsi="Georgia"/>
        </w:rPr>
      </w:pPr>
      <w:bookmarkStart w:id="130" w:name="_Toc166498469"/>
      <w:r>
        <w:rPr>
          <w:rFonts w:ascii="Georgia" w:hAnsi="Georgia"/>
        </w:rPr>
        <w:lastRenderedPageBreak/>
        <w:t>Bijzondere contractuele bepalingen</w:t>
      </w:r>
      <w:bookmarkEnd w:id="130"/>
    </w:p>
    <w:p w14:paraId="77DAACD3" w14:textId="77777777" w:rsidR="005F2003" w:rsidRPr="008B5CB3" w:rsidRDefault="005F2003" w:rsidP="00A64BED">
      <w:pPr>
        <w:autoSpaceDE w:val="0"/>
        <w:autoSpaceDN w:val="0"/>
        <w:adjustRightInd w:val="0"/>
        <w:spacing w:after="0" w:line="20" w:lineRule="atLeast"/>
        <w:rPr>
          <w:rFonts w:cs="Calibri"/>
          <w:color w:val="333333"/>
          <w:szCs w:val="21"/>
        </w:rPr>
      </w:pPr>
    </w:p>
    <w:p w14:paraId="18637417" w14:textId="77777777" w:rsidR="00952EA8" w:rsidRPr="008B5CB3" w:rsidRDefault="00952EA8"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rPr>
      </w:pPr>
      <w:bookmarkStart w:id="131" w:name="_Ref223946633"/>
      <w:bookmarkStart w:id="132" w:name="_Ref223946647"/>
      <w:bookmarkStart w:id="133" w:name="_Toc257380496"/>
      <w:bookmarkStart w:id="134" w:name="_Toc260134215"/>
      <w:bookmarkStart w:id="135" w:name="_Toc364253083"/>
      <w:r>
        <w:rPr>
          <w:color w:val="595959" w:themeColor="text1" w:themeTint="A6"/>
        </w:rPr>
        <w:t xml:space="preserve">Dit hoofdstuk bevat de bijzondere administratieve en contractuele bepalingen van toepassing op deze overheidsopdracht en die het koninklijk besluit van 14 januari 2013 tot bepaling van de algemene uitvoeringsregels van de overheidsopdrachten en van de concessies voor openbare werken aanvullen of verduidelijken. </w:t>
      </w:r>
    </w:p>
    <w:p w14:paraId="3A695AEA" w14:textId="77777777" w:rsidR="00952EA8" w:rsidRPr="008B5CB3" w:rsidRDefault="00952EA8"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lang w:eastAsia="fr-FR"/>
        </w:rPr>
      </w:pPr>
    </w:p>
    <w:p w14:paraId="76D1A490" w14:textId="5AF01684" w:rsidR="00952EA8" w:rsidRPr="008B5CB3" w:rsidRDefault="00952EA8"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rPr>
      </w:pPr>
      <w:r>
        <w:rPr>
          <w:color w:val="595959" w:themeColor="text1" w:themeTint="A6"/>
        </w:rPr>
        <w:t>Dit bijzonder bestek wijkt bovendien af van artikel 19 van dit koninklijk besluit (zie punt 4.4 hieronder).</w:t>
      </w:r>
    </w:p>
    <w:p w14:paraId="65052427" w14:textId="77777777" w:rsidR="00274F3B" w:rsidRPr="008B5CB3" w:rsidRDefault="00274F3B"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lang w:eastAsia="fr-FR"/>
        </w:rPr>
      </w:pPr>
    </w:p>
    <w:p w14:paraId="20A48E8F" w14:textId="77777777" w:rsidR="005F2003" w:rsidRPr="008B5CB3" w:rsidRDefault="005F2003" w:rsidP="00A64BED">
      <w:pPr>
        <w:pStyle w:val="Titre2"/>
        <w:keepLines w:val="0"/>
        <w:widowControl w:val="0"/>
        <w:tabs>
          <w:tab w:val="num" w:pos="576"/>
        </w:tabs>
        <w:suppressAutoHyphens/>
        <w:spacing w:before="0" w:after="0" w:line="20" w:lineRule="atLeast"/>
        <w:rPr>
          <w:rFonts w:ascii="Georgia" w:hAnsi="Georgia"/>
        </w:rPr>
      </w:pPr>
      <w:bookmarkStart w:id="136" w:name="_Toc166498470"/>
      <w:r>
        <w:rPr>
          <w:rFonts w:ascii="Georgia" w:hAnsi="Georgia"/>
        </w:rPr>
        <w:t>Leidend ambtenaar</w:t>
      </w:r>
      <w:bookmarkEnd w:id="131"/>
      <w:bookmarkEnd w:id="132"/>
      <w:bookmarkEnd w:id="133"/>
      <w:bookmarkEnd w:id="134"/>
      <w:r>
        <w:rPr>
          <w:rFonts w:ascii="Georgia" w:hAnsi="Georgia"/>
        </w:rPr>
        <w:t xml:space="preserve"> (art. 11)</w:t>
      </w:r>
      <w:bookmarkEnd w:id="135"/>
      <w:bookmarkEnd w:id="136"/>
    </w:p>
    <w:p w14:paraId="09F71E4A" w14:textId="77777777" w:rsidR="00AE0C10" w:rsidRPr="008B5CB3" w:rsidRDefault="00AE0C10"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lang w:eastAsia="fr-FR"/>
        </w:rPr>
      </w:pPr>
    </w:p>
    <w:p w14:paraId="60CE5586" w14:textId="6D425DD4" w:rsidR="00952EA8" w:rsidRDefault="005F2003" w:rsidP="00A64BED">
      <w:pPr>
        <w:tabs>
          <w:tab w:val="left" w:pos="214"/>
          <w:tab w:val="left" w:pos="8364"/>
        </w:tabs>
        <w:autoSpaceDE w:val="0"/>
        <w:autoSpaceDN w:val="0"/>
        <w:adjustRightInd w:val="0"/>
        <w:spacing w:after="0" w:line="20" w:lineRule="atLeast"/>
        <w:ind w:right="-46"/>
        <w:jc w:val="both"/>
        <w:rPr>
          <w:rFonts w:eastAsia="Times New Roman"/>
        </w:rPr>
      </w:pPr>
      <w:r>
        <w:rPr>
          <w:color w:val="404040" w:themeColor="text1" w:themeTint="BF"/>
        </w:rPr>
        <w:t xml:space="preserve">De leidend ambtenaar is </w:t>
      </w:r>
      <w:r>
        <w:t>Arne Carpentier (</w:t>
      </w:r>
      <w:hyperlink r:id="rId30" w:history="1">
        <w:r>
          <w:rPr>
            <w:rStyle w:val="Lienhypertexte"/>
          </w:rPr>
          <w:t>arne.carpentier@enabel.be</w:t>
        </w:r>
      </w:hyperlink>
      <w:r>
        <w:t>).</w:t>
      </w:r>
    </w:p>
    <w:p w14:paraId="27F78C3E" w14:textId="77777777" w:rsidR="00321F9D" w:rsidRPr="008B5CB3" w:rsidRDefault="00321F9D"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lang w:eastAsia="fr-FR"/>
        </w:rPr>
      </w:pPr>
    </w:p>
    <w:p w14:paraId="19108FA6" w14:textId="70B354E8" w:rsidR="005F2003" w:rsidRPr="008B5CB3" w:rsidRDefault="005F2003"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rPr>
      </w:pPr>
      <w:r>
        <w:rPr>
          <w:color w:val="595959" w:themeColor="text1" w:themeTint="A6"/>
        </w:rPr>
        <w:t>Eenmaal de opdracht afgesloten is, is de leidend ambtenaar de hoofdcontactpersoon van de dienstverlener. Alle briefwisseling en vragen omtrent de uitvoering van de opdracht worden aan hem/haar gericht, tenzij uitdrukkelijk anders vermeld in dit bijzonder bestek.</w:t>
      </w:r>
    </w:p>
    <w:p w14:paraId="1E23A8A9" w14:textId="77777777" w:rsidR="00952EA8" w:rsidRPr="008B5CB3" w:rsidRDefault="00952EA8"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lang w:eastAsia="fr-FR"/>
        </w:rPr>
      </w:pPr>
    </w:p>
    <w:p w14:paraId="2B639AB7" w14:textId="77777777" w:rsidR="005F2003" w:rsidRPr="008B5CB3" w:rsidRDefault="005F2003"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rPr>
      </w:pPr>
      <w:r>
        <w:rPr>
          <w:color w:val="595959" w:themeColor="text1" w:themeTint="A6"/>
        </w:rPr>
        <w:t>De leidend ambtenaar is verantwoordelijk voor de opvolging van de uitvoering van de opdracht.</w:t>
      </w:r>
    </w:p>
    <w:p w14:paraId="1E15717F" w14:textId="77777777" w:rsidR="00952EA8" w:rsidRPr="008B5CB3" w:rsidRDefault="00952EA8"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lang w:eastAsia="fr-FR"/>
        </w:rPr>
      </w:pPr>
    </w:p>
    <w:p w14:paraId="273315EE" w14:textId="77777777" w:rsidR="005F2003" w:rsidRPr="008B5CB3" w:rsidRDefault="005F2003"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rPr>
      </w:pPr>
      <w:r>
        <w:rPr>
          <w:color w:val="595959" w:themeColor="text1" w:themeTint="A6"/>
        </w:rPr>
        <w:t>De leidend ambtenaar heeft volledige bevoegdheid om de opdracht op te volgen, met inbegrip van het geven van dienstorders, het opstellen van verslagen en stand van zaken, de goedkeuring van diensten, voortgangsstaten en afrekeningen. Hij/zij kan alle wijzigingen aan de opdracht bevelen die over het voorwerp van de opdracht gaan en binnen de beperkingen van de opdracht blijven.</w:t>
      </w:r>
    </w:p>
    <w:p w14:paraId="75AC475B" w14:textId="77777777" w:rsidR="00952EA8" w:rsidRPr="008B5CB3" w:rsidRDefault="00952EA8"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lang w:eastAsia="fr-FR"/>
        </w:rPr>
      </w:pPr>
    </w:p>
    <w:p w14:paraId="6DDD0ED2" w14:textId="77777777" w:rsidR="005F2003" w:rsidRPr="008B5CB3" w:rsidRDefault="005F2003"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rPr>
      </w:pPr>
      <w:r>
        <w:rPr>
          <w:color w:val="595959" w:themeColor="text1" w:themeTint="A6"/>
        </w:rPr>
        <w:t xml:space="preserve">Vallen niet onder zijn/haar bevoegdheid: de ondertekening van aanhangsels, en elke andere beslissing of akkoord die een afwijking op de essentiële bepalingen en voorwaarden inhoudt. De aanbestedende overheid wordt voor dergelijke beslissingen vertegenwoordigd zoals bepaald in punt De aanbestedende overheid. </w:t>
      </w:r>
    </w:p>
    <w:p w14:paraId="3D600072" w14:textId="77777777" w:rsidR="00952EA8" w:rsidRPr="008B5CB3" w:rsidRDefault="00952EA8"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lang w:eastAsia="fr-FR"/>
        </w:rPr>
      </w:pPr>
    </w:p>
    <w:p w14:paraId="548E7371" w14:textId="6BF525E4" w:rsidR="005F2003" w:rsidRPr="008B5CB3" w:rsidRDefault="005F2003" w:rsidP="00A64BED">
      <w:pPr>
        <w:tabs>
          <w:tab w:val="left" w:pos="214"/>
          <w:tab w:val="left" w:pos="8364"/>
        </w:tabs>
        <w:autoSpaceDE w:val="0"/>
        <w:autoSpaceDN w:val="0"/>
        <w:adjustRightInd w:val="0"/>
        <w:spacing w:after="0" w:line="20" w:lineRule="atLeast"/>
        <w:ind w:right="-46"/>
        <w:jc w:val="both"/>
        <w:rPr>
          <w:rFonts w:cstheme="minorHAnsi"/>
          <w:color w:val="595959" w:themeColor="text1" w:themeTint="A6"/>
          <w:szCs w:val="21"/>
        </w:rPr>
      </w:pPr>
      <w:r>
        <w:rPr>
          <w:color w:val="595959" w:themeColor="text1" w:themeTint="A6"/>
        </w:rPr>
        <w:t>Het is de leidend ambtenaar is geen enkel geval toegelaten de modaliteiten (bv. uitvoeringstermijnen …) van het contract te wijzigen, zelfs indien de financiële impact nul of negatief zou zijn. Elke verbintenis, elke wijziging of elk akkoord die/dat zou afwijken van de voorwaarden in het bijzonder bestek en waarvan geen kennis werd gegeven door de aanbestedende overheid, moet als nietig worden beschouwd.</w:t>
      </w:r>
    </w:p>
    <w:p w14:paraId="017C077B" w14:textId="77777777" w:rsidR="00952EA8" w:rsidRPr="0078423D" w:rsidRDefault="00952EA8" w:rsidP="00A64BED">
      <w:pPr>
        <w:pStyle w:val="BTCtextCTB"/>
        <w:spacing w:before="0" w:after="0" w:line="20" w:lineRule="atLeast"/>
        <w:rPr>
          <w:rFonts w:ascii="Georgia" w:eastAsia="DejaVu Sans" w:hAnsi="Georgia" w:cs="Tahoma"/>
          <w:color w:val="404040" w:themeColor="text1" w:themeTint="BF"/>
          <w:kern w:val="18"/>
          <w:sz w:val="21"/>
          <w:szCs w:val="21"/>
          <w:lang w:val="nl-BE"/>
        </w:rPr>
      </w:pPr>
    </w:p>
    <w:p w14:paraId="099BF82E" w14:textId="77777777" w:rsidR="00E426D6" w:rsidRPr="0078423D" w:rsidRDefault="00E426D6" w:rsidP="00A64BED">
      <w:pPr>
        <w:pStyle w:val="BTCtextCTB"/>
        <w:spacing w:before="0" w:after="0" w:line="20" w:lineRule="atLeast"/>
        <w:rPr>
          <w:rFonts w:ascii="Georgia" w:eastAsia="DejaVu Sans" w:hAnsi="Georgia" w:cs="Tahoma"/>
          <w:color w:val="404040" w:themeColor="text1" w:themeTint="BF"/>
          <w:kern w:val="18"/>
          <w:sz w:val="21"/>
          <w:szCs w:val="21"/>
          <w:lang w:val="nl-BE"/>
        </w:rPr>
      </w:pPr>
    </w:p>
    <w:p w14:paraId="77EF9847" w14:textId="77777777" w:rsidR="005F2003" w:rsidRPr="008B5CB3" w:rsidRDefault="005F2003" w:rsidP="00A64BED">
      <w:pPr>
        <w:pStyle w:val="Titre2"/>
        <w:keepLines w:val="0"/>
        <w:widowControl w:val="0"/>
        <w:tabs>
          <w:tab w:val="num" w:pos="576"/>
        </w:tabs>
        <w:suppressAutoHyphens/>
        <w:spacing w:before="0" w:after="0" w:line="20" w:lineRule="atLeast"/>
        <w:rPr>
          <w:rFonts w:ascii="Georgia" w:hAnsi="Georgia"/>
        </w:rPr>
      </w:pPr>
      <w:bookmarkStart w:id="137" w:name="_Toc361408323"/>
      <w:bookmarkStart w:id="138" w:name="_Toc361408324"/>
      <w:bookmarkStart w:id="139" w:name="_Toc166498471"/>
      <w:r>
        <w:rPr>
          <w:rFonts w:ascii="Georgia" w:hAnsi="Georgia"/>
        </w:rPr>
        <w:t>Onderaannemers (art. 12 tot 15)</w:t>
      </w:r>
      <w:bookmarkEnd w:id="137"/>
      <w:bookmarkEnd w:id="139"/>
    </w:p>
    <w:p w14:paraId="52301F8D" w14:textId="77777777" w:rsidR="00274F3B" w:rsidRPr="008B5CB3" w:rsidRDefault="00274F3B" w:rsidP="00A64BED">
      <w:pPr>
        <w:spacing w:after="0" w:line="20" w:lineRule="atLeast"/>
      </w:pPr>
    </w:p>
    <w:p w14:paraId="29724691" w14:textId="1077568A" w:rsidR="00952EA8" w:rsidRPr="008B5CB3" w:rsidRDefault="00952EA8" w:rsidP="00A64BED">
      <w:pPr>
        <w:pStyle w:val="Titre3"/>
        <w:spacing w:before="0" w:after="0" w:line="20" w:lineRule="atLeast"/>
        <w:rPr>
          <w:rFonts w:ascii="Georgia" w:hAnsi="Georgia"/>
        </w:rPr>
      </w:pPr>
      <w:bookmarkStart w:id="140" w:name="_Toc52503024"/>
      <w:bookmarkStart w:id="141" w:name="_Toc361408325"/>
      <w:bookmarkStart w:id="142" w:name="_Toc166498472"/>
      <w:bookmarkEnd w:id="138"/>
      <w:r>
        <w:rPr>
          <w:rFonts w:ascii="Georgia" w:hAnsi="Georgia"/>
        </w:rPr>
        <w:t>Algemeen</w:t>
      </w:r>
      <w:bookmarkEnd w:id="142"/>
    </w:p>
    <w:p w14:paraId="4EB4FDBF" w14:textId="77777777" w:rsidR="00952EA8" w:rsidRPr="008B5CB3" w:rsidRDefault="00952EA8" w:rsidP="00A64BED">
      <w:pPr>
        <w:spacing w:after="0" w:line="20" w:lineRule="atLeast"/>
        <w:jc w:val="both"/>
      </w:pPr>
    </w:p>
    <w:p w14:paraId="200A0092" w14:textId="1248314E" w:rsidR="00952EA8" w:rsidRPr="008B5CB3" w:rsidRDefault="00952EA8" w:rsidP="00A64BED">
      <w:pPr>
        <w:spacing w:after="0" w:line="20" w:lineRule="atLeast"/>
        <w:jc w:val="both"/>
      </w:pPr>
      <w:r>
        <w:t>Behoudens uitdrukkelijke voorafgaande toestemming van de aanbestedende overheid mag de dienstverlener de in dit bestek beschreven opdracht niet geheel of gedeeltelijk toevertrouwen aan een andere onderaannemer dan die welke hij in zijn offerte heeft vermeld.</w:t>
      </w:r>
    </w:p>
    <w:p w14:paraId="3AC496FD" w14:textId="77777777" w:rsidR="00952EA8" w:rsidRPr="008B5CB3" w:rsidRDefault="00952EA8" w:rsidP="00A64BED">
      <w:pPr>
        <w:spacing w:after="0" w:line="20" w:lineRule="atLeast"/>
        <w:jc w:val="both"/>
      </w:pPr>
    </w:p>
    <w:p w14:paraId="22E1395C" w14:textId="77777777" w:rsidR="00952EA8" w:rsidRPr="008B5CB3" w:rsidRDefault="00952EA8" w:rsidP="00A64BED">
      <w:pPr>
        <w:spacing w:after="0" w:line="20" w:lineRule="atLeast"/>
        <w:jc w:val="both"/>
      </w:pPr>
      <w:r>
        <w:t>De dienstverlener blijft in alle gevallen als enige aansprakelijk ten opzichte van de aanbestedende overheid wanneer hij de opdracht volledig of gedeeltelijk aan één of meerdere onderaannemers toevertrouwt.</w:t>
      </w:r>
    </w:p>
    <w:p w14:paraId="356242E8" w14:textId="77777777" w:rsidR="00952EA8" w:rsidRPr="008B5CB3" w:rsidRDefault="00952EA8" w:rsidP="00A64BED">
      <w:pPr>
        <w:spacing w:after="0" w:line="20" w:lineRule="atLeast"/>
        <w:jc w:val="both"/>
      </w:pPr>
    </w:p>
    <w:p w14:paraId="15AD98DF" w14:textId="77777777" w:rsidR="00952EA8" w:rsidRPr="008B5CB3" w:rsidRDefault="00952EA8" w:rsidP="00A64BED">
      <w:pPr>
        <w:spacing w:after="0" w:line="20" w:lineRule="atLeast"/>
        <w:jc w:val="both"/>
      </w:pPr>
      <w:r>
        <w:t>De opdrachtnemer is verantwoordelijk voor hun beheer en coördinatie en draagt de kosten van hun honoraria en alle aanverwante kosten.</w:t>
      </w:r>
    </w:p>
    <w:p w14:paraId="3FCE6DA4" w14:textId="77777777" w:rsidR="00952EA8" w:rsidRPr="008B5CB3" w:rsidRDefault="00952EA8" w:rsidP="00A64BED">
      <w:pPr>
        <w:spacing w:after="0" w:line="20" w:lineRule="atLeast"/>
        <w:jc w:val="both"/>
      </w:pPr>
    </w:p>
    <w:p w14:paraId="6D51031E" w14:textId="77777777" w:rsidR="00952EA8" w:rsidRPr="008B5CB3" w:rsidRDefault="00952EA8" w:rsidP="00A64BED">
      <w:pPr>
        <w:spacing w:after="0" w:line="20" w:lineRule="atLeast"/>
        <w:jc w:val="both"/>
      </w:pPr>
      <w:r>
        <w:t xml:space="preserve">Uiterlijk bij het begin van de uitvoering van de opdracht moet de opdrachtnemer de volgende informatie aan de aanbestedende overheid verstrekken: de naam, contactgegevens en wettelijke vertegenwoordigers van alle onderaannemers, ongeacht de mate waarin zij </w:t>
      </w:r>
      <w:r>
        <w:lastRenderedPageBreak/>
        <w:t>deelnemen aan de onderaannemingsketen en ongeacht hun plaats in deze keten. Tijdens de volledige duur van de opdracht moet de opdrachtnemer de aanbestedende overheid onverwijld op de hoogte brengen van wijzigingen in deze informatie en van de informatie die vereist is voor elke nieuwe onderaannemer die later aan deze diensten zou deelnemen.</w:t>
      </w:r>
    </w:p>
    <w:p w14:paraId="57F18E3B" w14:textId="77777777" w:rsidR="00952EA8" w:rsidRPr="008B5CB3" w:rsidRDefault="00952EA8" w:rsidP="00A64BED">
      <w:pPr>
        <w:spacing w:after="0" w:line="20" w:lineRule="atLeast"/>
        <w:jc w:val="both"/>
      </w:pPr>
    </w:p>
    <w:p w14:paraId="68EA62D8" w14:textId="77777777" w:rsidR="00952EA8" w:rsidRPr="008B5CB3" w:rsidRDefault="00952EA8" w:rsidP="00A64BED">
      <w:pPr>
        <w:spacing w:after="0" w:line="20" w:lineRule="atLeast"/>
        <w:jc w:val="both"/>
      </w:pPr>
      <w:r>
        <w:t>Het is een onderaannemer verboden de gehele aan hem toevertrouwde opdracht aan een andere onderaannemer uit te besteden.</w:t>
      </w:r>
    </w:p>
    <w:p w14:paraId="2F29E1CF" w14:textId="77777777" w:rsidR="00952EA8" w:rsidRPr="008B5CB3" w:rsidRDefault="00952EA8" w:rsidP="00414991">
      <w:pPr>
        <w:pStyle w:val="Corpsdetexte"/>
        <w:spacing w:after="0" w:line="20" w:lineRule="atLeast"/>
        <w:rPr>
          <w:rFonts w:ascii="Georgia" w:hAnsi="Georgia"/>
          <w:color w:val="404040"/>
          <w:sz w:val="21"/>
          <w:szCs w:val="21"/>
        </w:rPr>
      </w:pPr>
      <w:bookmarkStart w:id="143" w:name="_Ref233108956"/>
      <w:bookmarkStart w:id="144" w:name="_Ref233108960"/>
      <w:bookmarkStart w:id="145" w:name="_Toc257380497"/>
      <w:bookmarkStart w:id="146" w:name="_Toc260134216"/>
      <w:bookmarkStart w:id="147" w:name="_Toc364253084"/>
      <w:bookmarkEnd w:id="140"/>
      <w:bookmarkEnd w:id="141"/>
    </w:p>
    <w:p w14:paraId="33BA948B" w14:textId="77777777" w:rsidR="00274F3B" w:rsidRPr="008B5CB3" w:rsidRDefault="00274F3B" w:rsidP="00A64BED">
      <w:pPr>
        <w:pStyle w:val="Corpsdetexte"/>
        <w:spacing w:after="0" w:line="20" w:lineRule="atLeast"/>
        <w:ind w:left="705" w:hanging="705"/>
        <w:rPr>
          <w:rFonts w:ascii="Georgia" w:hAnsi="Georgia"/>
          <w:color w:val="404040"/>
          <w:sz w:val="21"/>
          <w:szCs w:val="21"/>
        </w:rPr>
      </w:pPr>
    </w:p>
    <w:p w14:paraId="4A8511F1" w14:textId="5C752F79" w:rsidR="00952EA8" w:rsidRPr="008B5CB3" w:rsidRDefault="00952EA8" w:rsidP="00A64BED">
      <w:pPr>
        <w:pStyle w:val="Titre2"/>
        <w:keepLines w:val="0"/>
        <w:widowControl w:val="0"/>
        <w:tabs>
          <w:tab w:val="num" w:pos="576"/>
        </w:tabs>
        <w:suppressAutoHyphens/>
        <w:spacing w:before="0" w:after="0" w:line="20" w:lineRule="atLeast"/>
        <w:rPr>
          <w:rFonts w:ascii="Georgia" w:hAnsi="Georgia"/>
        </w:rPr>
      </w:pPr>
      <w:bookmarkStart w:id="148" w:name="_Toc161930972"/>
      <w:bookmarkStart w:id="149" w:name="_Toc166498473"/>
      <w:r>
        <w:rPr>
          <w:rFonts w:ascii="Georgia" w:hAnsi="Georgia"/>
        </w:rPr>
        <w:t>Bescherming van persoonsgegevens</w:t>
      </w:r>
      <w:bookmarkEnd w:id="148"/>
      <w:bookmarkEnd w:id="149"/>
    </w:p>
    <w:p w14:paraId="14C41AE5" w14:textId="77777777" w:rsidR="00274F3B" w:rsidRPr="008B5CB3" w:rsidRDefault="00274F3B" w:rsidP="00A64BED">
      <w:pPr>
        <w:spacing w:after="0" w:line="20" w:lineRule="atLeast"/>
      </w:pPr>
    </w:p>
    <w:p w14:paraId="6E0E194C" w14:textId="77777777" w:rsidR="00952EA8" w:rsidRPr="008B5CB3" w:rsidRDefault="00952EA8" w:rsidP="00A64BED">
      <w:pPr>
        <w:pStyle w:val="Titre3"/>
        <w:spacing w:before="0" w:after="0" w:line="20" w:lineRule="atLeast"/>
        <w:rPr>
          <w:rFonts w:ascii="Georgia" w:hAnsi="Georgia"/>
        </w:rPr>
      </w:pPr>
      <w:bookmarkStart w:id="150" w:name="_Toc161930973"/>
      <w:bookmarkStart w:id="151" w:name="_Toc166498474"/>
      <w:r>
        <w:rPr>
          <w:rFonts w:ascii="Georgia" w:hAnsi="Georgia"/>
        </w:rPr>
        <w:t>Bescherming van persoonsgegevens door de aanbestedende overheid</w:t>
      </w:r>
      <w:bookmarkEnd w:id="150"/>
      <w:bookmarkEnd w:id="151"/>
    </w:p>
    <w:p w14:paraId="2DED7524" w14:textId="77777777" w:rsidR="00952EA8" w:rsidRPr="008B5CB3" w:rsidRDefault="00952EA8" w:rsidP="00A64BED">
      <w:pPr>
        <w:spacing w:after="0" w:line="20" w:lineRule="atLeast"/>
        <w:jc w:val="both"/>
      </w:pPr>
    </w:p>
    <w:p w14:paraId="09B3BBBA" w14:textId="77777777" w:rsidR="00952EA8" w:rsidRPr="008B5CB3" w:rsidRDefault="00952EA8" w:rsidP="00A64BED">
      <w:pPr>
        <w:spacing w:after="0" w:line="20" w:lineRule="atLeast"/>
        <w:jc w:val="both"/>
      </w:pPr>
      <w:r>
        <w:t>De aanbestedende overheid verbindt zich ertoe de persoonsgegevens die hem in het kader van deze offerteaanvraag worden meegedeeld, met de grootste zorg te behandelen, in overeenstemming met de wetgeving inzake de bescherming van persoonsgegevens (Algemene Verordening Gegevensbescherming – General Data Protection Regulation, GDPR). In de gevallen waarin de Belgische wet van 30 juli 2018 betreffende de bescherming van natuurlijke personen met betrekking tot de verwerking van persoonsgegevens strengere eisen stelt, moet de aanbestedende overheid handelen in overeenstemming met deze wetgeving.</w:t>
      </w:r>
    </w:p>
    <w:p w14:paraId="4F357349" w14:textId="77777777" w:rsidR="00952EA8" w:rsidRPr="008B5CB3" w:rsidRDefault="00952EA8" w:rsidP="00A64BED">
      <w:pPr>
        <w:spacing w:after="0" w:line="20" w:lineRule="atLeast"/>
        <w:jc w:val="both"/>
      </w:pPr>
    </w:p>
    <w:p w14:paraId="6D19B8CD" w14:textId="77777777" w:rsidR="00FC3A49" w:rsidRPr="008B5CB3" w:rsidRDefault="00952EA8" w:rsidP="00EF5DDF">
      <w:pPr>
        <w:pStyle w:val="Titre3"/>
        <w:spacing w:before="0" w:after="0" w:line="20" w:lineRule="atLeast"/>
        <w:jc w:val="both"/>
        <w:rPr>
          <w:rFonts w:ascii="Georgia" w:hAnsi="Georgia"/>
        </w:rPr>
      </w:pPr>
      <w:bookmarkStart w:id="152" w:name="_Toc161930974"/>
      <w:bookmarkStart w:id="153" w:name="_Toc166498475"/>
      <w:r>
        <w:rPr>
          <w:rFonts w:ascii="Georgia" w:hAnsi="Georgia"/>
        </w:rPr>
        <w:t>Bescherming van persoonsgegevens door de opdrachtnemer</w:t>
      </w:r>
      <w:bookmarkEnd w:id="153"/>
      <w:r>
        <w:rPr>
          <w:rFonts w:ascii="Georgia" w:hAnsi="Georgia"/>
        </w:rPr>
        <w:t xml:space="preserve"> </w:t>
      </w:r>
    </w:p>
    <w:p w14:paraId="61881AE0" w14:textId="77777777" w:rsidR="00FC3A49" w:rsidRPr="0078423D" w:rsidRDefault="00FC3A49" w:rsidP="00A64BED">
      <w:pPr>
        <w:pStyle w:val="Titre3"/>
        <w:numPr>
          <w:ilvl w:val="0"/>
          <w:numId w:val="0"/>
        </w:numPr>
        <w:spacing w:before="0" w:after="0" w:line="20" w:lineRule="atLeast"/>
        <w:rPr>
          <w:rFonts w:ascii="Georgia" w:hAnsi="Georgia"/>
          <w:lang w:val="nl-BE"/>
        </w:rPr>
      </w:pPr>
    </w:p>
    <w:p w14:paraId="50949182" w14:textId="1CE27760" w:rsidR="00952EA8" w:rsidRPr="008B5CB3" w:rsidRDefault="00FC3A49" w:rsidP="00A64BED">
      <w:pPr>
        <w:pStyle w:val="Titre3"/>
        <w:numPr>
          <w:ilvl w:val="0"/>
          <w:numId w:val="0"/>
        </w:numPr>
        <w:spacing w:before="0" w:after="0" w:line="20" w:lineRule="atLeast"/>
        <w:jc w:val="both"/>
        <w:rPr>
          <w:rFonts w:ascii="Georgia" w:hAnsi="Georgia"/>
          <w:b w:val="0"/>
          <w:bCs w:val="0"/>
          <w:sz w:val="21"/>
          <w:szCs w:val="21"/>
          <w:u w:val="single"/>
        </w:rPr>
      </w:pPr>
      <w:bookmarkStart w:id="154" w:name="_Toc163041726"/>
      <w:bookmarkStart w:id="155" w:name="_Toc163209540"/>
      <w:bookmarkStart w:id="156" w:name="_Toc163475481"/>
      <w:bookmarkStart w:id="157" w:name="_Toc165550467"/>
      <w:bookmarkStart w:id="158" w:name="_Toc166498476"/>
      <w:r>
        <w:rPr>
          <w:rFonts w:ascii="Georgia" w:hAnsi="Georgia"/>
          <w:b w:val="0"/>
          <w:sz w:val="21"/>
          <w:u w:val="single"/>
        </w:rPr>
        <w:t>Bescherming van persoonsgegevens door de opdrachtnemer in zijn hoedanigheid van verwerker</w:t>
      </w:r>
      <w:bookmarkEnd w:id="152"/>
      <w:bookmarkEnd w:id="154"/>
      <w:bookmarkEnd w:id="155"/>
      <w:bookmarkEnd w:id="156"/>
      <w:bookmarkEnd w:id="157"/>
      <w:bookmarkEnd w:id="158"/>
    </w:p>
    <w:p w14:paraId="6E9F07D5" w14:textId="77777777" w:rsidR="00952EA8" w:rsidRPr="008B5CB3" w:rsidRDefault="00952EA8" w:rsidP="00A64BED">
      <w:pPr>
        <w:spacing w:after="0" w:line="20" w:lineRule="atLeast"/>
        <w:jc w:val="both"/>
      </w:pPr>
    </w:p>
    <w:p w14:paraId="65FC6DE3" w14:textId="77777777" w:rsidR="00952EA8" w:rsidRPr="008B5CB3" w:rsidRDefault="00952EA8" w:rsidP="00A64BED">
      <w:pPr>
        <w:spacing w:after="0" w:line="20" w:lineRule="atLeast"/>
        <w:jc w:val="both"/>
      </w:pPr>
      <w:r>
        <w:t xml:space="preserve">Indien de opdrachtnemer tijdens de uitvoering van de overheidsopdracht uitsluitend namens en voor rekening van de aanbestedende overheid persoonsgegevens van de aanbestedende overheid verwerkt, uitsluitend met het oog op het verrichten van de diensten overeenkomstig de bepalingen van het bestek of ter nakoming van een wettelijke verplichting, zijn de volgende bepalingen van toepassing. </w:t>
      </w:r>
    </w:p>
    <w:p w14:paraId="201092E1" w14:textId="77777777" w:rsidR="00952EA8" w:rsidRPr="008B5CB3" w:rsidRDefault="00952EA8" w:rsidP="00A64BED">
      <w:pPr>
        <w:spacing w:after="0" w:line="20" w:lineRule="atLeast"/>
        <w:jc w:val="both"/>
      </w:pPr>
    </w:p>
    <w:p w14:paraId="36DF8D6B" w14:textId="77777777" w:rsidR="00952EA8" w:rsidRPr="008B5CB3" w:rsidRDefault="00952EA8" w:rsidP="00A64BED">
      <w:pPr>
        <w:spacing w:after="0" w:line="20" w:lineRule="atLeast"/>
        <w:jc w:val="both"/>
      </w:pPr>
      <w:r>
        <w:t>Voor elke verwerking van persoonsgegevens die in het kader van deze opdracht wordt uitgevoerd, is de opdrachtnemer verplicht zich te houden aan Verordening (EU) 2016/679 van het Europees Parlement en de Raad van 27 april 2016 betreffende de bescherming van natuurlijke personen in verband met de verwerking van persoonsgegevens en betreffende het vrije verkeer van die gegevens en tot intrekking van Richtlijn 95/46/EG (hierna ‘GDPR’) en aan de Belgische wet van 30 juli 2018 betreffende de bescherming van natuurlijke personen met betrekking tot de verwerking van persoonsgegevens.</w:t>
      </w:r>
    </w:p>
    <w:p w14:paraId="394106E1" w14:textId="77777777" w:rsidR="00952EA8" w:rsidRPr="008B5CB3" w:rsidRDefault="00952EA8" w:rsidP="00A64BED">
      <w:pPr>
        <w:spacing w:after="0" w:line="20" w:lineRule="atLeast"/>
        <w:jc w:val="both"/>
      </w:pPr>
    </w:p>
    <w:p w14:paraId="0EB1CABF" w14:textId="77777777" w:rsidR="00952EA8" w:rsidRPr="008B5CB3" w:rsidRDefault="00952EA8" w:rsidP="00A64BED">
      <w:pPr>
        <w:spacing w:after="0" w:line="20" w:lineRule="atLeast"/>
        <w:jc w:val="both"/>
      </w:pPr>
      <w:r>
        <w:t xml:space="preserve">Door deel te nemen aan de aanbestedingsprocedure verklaart de inschrijver dat hij zich strikt zal houden aan de verplichtingen van de GDPR voor elke verwerking van persoonsgegevens in het kader van deze overheidsopdracht. </w:t>
      </w:r>
    </w:p>
    <w:p w14:paraId="55BBAF2B" w14:textId="77777777" w:rsidR="00952EA8" w:rsidRPr="008B5CB3" w:rsidRDefault="00952EA8" w:rsidP="00A64BED">
      <w:pPr>
        <w:spacing w:after="0" w:line="20" w:lineRule="atLeast"/>
        <w:jc w:val="both"/>
      </w:pPr>
    </w:p>
    <w:p w14:paraId="1C3BDDCA" w14:textId="77777777" w:rsidR="00952EA8" w:rsidRPr="008B5CB3" w:rsidRDefault="00952EA8" w:rsidP="00A64BED">
      <w:pPr>
        <w:spacing w:after="0" w:line="20" w:lineRule="atLeast"/>
        <w:jc w:val="both"/>
      </w:pPr>
      <w:r>
        <w:t>De te verwerken persoonsgegevens zijn vertrouwelijk. De opdrachtnemer zal daarom de toegang tot de gegevens beperken tot het personeel dat strikt noodzakelijk is voor de uitvoering en het beheer van en het toezicht op de overheidsopdracht.</w:t>
      </w:r>
    </w:p>
    <w:p w14:paraId="3FB847B4" w14:textId="77777777" w:rsidR="00952EA8" w:rsidRPr="008B5CB3" w:rsidRDefault="00952EA8" w:rsidP="00A64BED">
      <w:pPr>
        <w:spacing w:after="0" w:line="20" w:lineRule="atLeast"/>
        <w:jc w:val="both"/>
      </w:pPr>
    </w:p>
    <w:p w14:paraId="1BA39C82" w14:textId="77777777" w:rsidR="00952EA8" w:rsidRPr="008B5CB3" w:rsidRDefault="00952EA8" w:rsidP="00A64BED">
      <w:pPr>
        <w:spacing w:after="0" w:line="20" w:lineRule="atLeast"/>
        <w:jc w:val="both"/>
      </w:pPr>
      <w:r>
        <w:t xml:space="preserve">In het kader van de uitvoering van de opdracht bepaalt de aanbestedende overheid het doel van en de middelen voor de verwerking van persoonsgegevens. In dat geval is de aanbestedende overheid verantwoordelijk voor de verwerking en is de opdrachtnemer de verwerker in de zin van artikel 28 van de GDPR. </w:t>
      </w:r>
    </w:p>
    <w:p w14:paraId="6EB7F214" w14:textId="77777777" w:rsidR="00952EA8" w:rsidRPr="008B5CB3" w:rsidRDefault="00952EA8" w:rsidP="00A64BED">
      <w:pPr>
        <w:spacing w:after="0" w:line="20" w:lineRule="atLeast"/>
        <w:jc w:val="both"/>
      </w:pPr>
    </w:p>
    <w:p w14:paraId="21CED4B7" w14:textId="77777777" w:rsidR="00952EA8" w:rsidRPr="008B5CB3" w:rsidRDefault="00952EA8" w:rsidP="00A64BED">
      <w:pPr>
        <w:spacing w:after="0" w:line="20" w:lineRule="atLeast"/>
        <w:jc w:val="both"/>
      </w:pPr>
      <w:r>
        <w:t xml:space="preserve">De uitvoering van verwerkingen door middel van uitbesteding moet worden geregeld in een overeenkomst of rechtshandeling die de verwerker bindt jegens de voor de </w:t>
      </w:r>
      <w:r>
        <w:lastRenderedPageBreak/>
        <w:t xml:space="preserve">verwerkingsverantwoordelijke en waarin met name wordt bepaald dat de verwerker slechts op instructies van de voor de verwerkingsverantwoordelijke handelt en dat de verplichtingen inzake vertrouwelijkheid en beveiliging met betrekking tot de verwerking van persoonsgegevens ook voor de verwerker gelden (artikel 28, lid 3, van de GDPR). </w:t>
      </w:r>
    </w:p>
    <w:p w14:paraId="16C3363E" w14:textId="77777777" w:rsidR="00952EA8" w:rsidRPr="008B5CB3" w:rsidRDefault="00952EA8" w:rsidP="00A64BED">
      <w:pPr>
        <w:spacing w:after="0" w:line="20" w:lineRule="atLeast"/>
        <w:jc w:val="both"/>
      </w:pPr>
    </w:p>
    <w:p w14:paraId="7FBFC8DB" w14:textId="3D7E31DB" w:rsidR="00952EA8" w:rsidRPr="008B5CB3" w:rsidRDefault="00952EA8" w:rsidP="00A64BED">
      <w:pPr>
        <w:spacing w:after="0" w:line="20" w:lineRule="atLeast"/>
        <w:jc w:val="both"/>
      </w:pPr>
      <w:r>
        <w:t>Met het oog hierop verbindt de inschrijver zich er door het indienen van zijn offerte toe de verplichtingen na te leven die zijn vermeld in bijlage 6.4 van dit bijzonder bestek.</w:t>
      </w:r>
    </w:p>
    <w:p w14:paraId="0195BCEE" w14:textId="77777777" w:rsidR="00952EA8" w:rsidRPr="008B5CB3" w:rsidRDefault="00952EA8" w:rsidP="00A64BED">
      <w:pPr>
        <w:spacing w:after="0" w:line="20" w:lineRule="atLeast"/>
        <w:jc w:val="both"/>
      </w:pPr>
    </w:p>
    <w:p w14:paraId="2AAF7F49" w14:textId="77777777" w:rsidR="00274F3B" w:rsidRPr="008B5CB3" w:rsidRDefault="00274F3B" w:rsidP="00A64BED">
      <w:pPr>
        <w:spacing w:after="0" w:line="20" w:lineRule="atLeast"/>
        <w:jc w:val="both"/>
      </w:pPr>
    </w:p>
    <w:p w14:paraId="7B8982C0" w14:textId="77777777" w:rsidR="00952EA8" w:rsidRPr="008B5CB3" w:rsidRDefault="00952EA8" w:rsidP="00A64BED">
      <w:pPr>
        <w:pStyle w:val="Titre2"/>
        <w:keepLines w:val="0"/>
        <w:widowControl w:val="0"/>
        <w:tabs>
          <w:tab w:val="num" w:pos="576"/>
        </w:tabs>
        <w:suppressAutoHyphens/>
        <w:spacing w:before="0" w:after="0" w:line="20" w:lineRule="atLeast"/>
        <w:rPr>
          <w:rFonts w:ascii="Georgia" w:hAnsi="Georgia"/>
        </w:rPr>
      </w:pPr>
      <w:bookmarkStart w:id="159" w:name="_Toc161930975"/>
      <w:bookmarkStart w:id="160" w:name="_Toc166498477"/>
      <w:r>
        <w:rPr>
          <w:rFonts w:ascii="Georgia" w:hAnsi="Georgia"/>
        </w:rPr>
        <w:t>Intellectuele rechten (art. 19 tot 23)</w:t>
      </w:r>
      <w:bookmarkEnd w:id="159"/>
      <w:bookmarkEnd w:id="160"/>
    </w:p>
    <w:p w14:paraId="3ED2A7B5" w14:textId="77777777" w:rsidR="002079D0" w:rsidRPr="008B5CB3" w:rsidRDefault="002079D0" w:rsidP="00A64BED">
      <w:pPr>
        <w:pStyle w:val="Corpsdetexte"/>
        <w:spacing w:after="0" w:line="20" w:lineRule="atLeast"/>
        <w:rPr>
          <w:rFonts w:ascii="Georgia" w:hAnsi="Georgia"/>
          <w:color w:val="585756"/>
          <w:sz w:val="21"/>
        </w:rPr>
      </w:pPr>
    </w:p>
    <w:p w14:paraId="2C2BA0CE" w14:textId="64E4F688" w:rsidR="00952EA8" w:rsidRPr="008B5CB3" w:rsidRDefault="00952EA8" w:rsidP="00A64BED">
      <w:pPr>
        <w:pStyle w:val="Corpsdetexte"/>
        <w:spacing w:after="0" w:line="20" w:lineRule="atLeast"/>
        <w:rPr>
          <w:rFonts w:ascii="Georgia" w:hAnsi="Georgia"/>
          <w:color w:val="585756"/>
          <w:sz w:val="21"/>
        </w:rPr>
      </w:pPr>
      <w:r>
        <w:rPr>
          <w:rFonts w:ascii="Georgia" w:hAnsi="Georgia"/>
          <w:color w:val="585756"/>
          <w:sz w:val="21"/>
        </w:rPr>
        <w:t>De aanbestedende overheid verkrijgt de intellectuele eigendomsrechten die ontstaan, ontwikkeld of gebruikt worden bij de uitvoering van de opdracht.</w:t>
      </w:r>
    </w:p>
    <w:p w14:paraId="20C4D681" w14:textId="77777777" w:rsidR="00952EA8" w:rsidRPr="008B5CB3" w:rsidRDefault="00952EA8" w:rsidP="00A64BED">
      <w:pPr>
        <w:pStyle w:val="Corpsdetexte"/>
        <w:spacing w:after="0" w:line="20" w:lineRule="atLeast"/>
        <w:rPr>
          <w:rFonts w:ascii="Georgia" w:eastAsia="Calibri" w:hAnsi="Georgia" w:cs="Times New Roman"/>
          <w:color w:val="585756"/>
          <w:kern w:val="0"/>
          <w:sz w:val="21"/>
          <w:szCs w:val="22"/>
        </w:rPr>
      </w:pPr>
    </w:p>
    <w:p w14:paraId="3A65DA45" w14:textId="77777777" w:rsidR="00952EA8" w:rsidRPr="008B5CB3" w:rsidRDefault="00952EA8" w:rsidP="00A64BED">
      <w:pPr>
        <w:pStyle w:val="Corpsdetexte"/>
        <w:spacing w:after="0" w:line="20" w:lineRule="atLeast"/>
        <w:rPr>
          <w:rFonts w:ascii="Georgia" w:hAnsi="Georgia"/>
          <w:color w:val="585756"/>
          <w:sz w:val="21"/>
        </w:rPr>
      </w:pPr>
      <w:r>
        <w:rPr>
          <w:rFonts w:ascii="Georgia" w:hAnsi="Georgia"/>
          <w:color w:val="585756"/>
          <w:sz w:val="21"/>
        </w:rPr>
        <w:t>Deze opdracht is een bestelovereenkomst waarbij de opdrachtnemer erkent dat hij aan de aanbestedende overheid alle economische rechten overdraagt die verband houden met de auteursrechten op alle werken waarop de opdracht betrekking heeft (met inbegrip van de teksten, documenten, grafische voorstellingen die bij de opdracht zijn gevoegd of erin zijn opgenomen, alle voorbereidende werkzaamheden, enz.) die van zijn hand of van deze van zijn team zijn. Indien zij het werk zijn van derden, garandeert de opdrachtnemer dat hij er alle exclusieve rechten op heeft verworven en dat hij ze aan de aanbestedende overheid kan overdragen.</w:t>
      </w:r>
    </w:p>
    <w:p w14:paraId="707366E0" w14:textId="77777777" w:rsidR="00952EA8" w:rsidRPr="008B5CB3" w:rsidRDefault="00952EA8" w:rsidP="00A64BED">
      <w:pPr>
        <w:pStyle w:val="Corpsdetexte"/>
        <w:spacing w:after="0" w:line="20" w:lineRule="atLeast"/>
        <w:rPr>
          <w:rFonts w:ascii="Georgia" w:eastAsia="Calibri" w:hAnsi="Georgia" w:cs="Times New Roman"/>
          <w:color w:val="585756"/>
          <w:kern w:val="0"/>
          <w:sz w:val="21"/>
          <w:szCs w:val="22"/>
        </w:rPr>
      </w:pPr>
    </w:p>
    <w:p w14:paraId="163E891A" w14:textId="77777777" w:rsidR="00952EA8" w:rsidRPr="008B5CB3" w:rsidRDefault="00952EA8" w:rsidP="00A64BED">
      <w:pPr>
        <w:pStyle w:val="Corpsdetexte"/>
        <w:spacing w:after="0" w:line="20" w:lineRule="atLeast"/>
        <w:rPr>
          <w:rFonts w:ascii="Georgia" w:hAnsi="Georgia"/>
          <w:color w:val="585756"/>
          <w:sz w:val="21"/>
        </w:rPr>
      </w:pPr>
      <w:r>
        <w:rPr>
          <w:rFonts w:ascii="Georgia" w:hAnsi="Georgia"/>
          <w:color w:val="585756"/>
          <w:sz w:val="21"/>
        </w:rPr>
        <w:t>De kosten van de overdracht van deze rechten voor alle wijzen en vormen van exploitatie die worden overgedragen, zijn volledig in de opdrachtprijzen inbegrepen. </w:t>
      </w:r>
    </w:p>
    <w:p w14:paraId="781E694F" w14:textId="77777777" w:rsidR="00952EA8" w:rsidRPr="008B5CB3" w:rsidRDefault="00952EA8" w:rsidP="00A64BED">
      <w:pPr>
        <w:pStyle w:val="Corpsdetexte"/>
        <w:spacing w:after="0" w:line="20" w:lineRule="atLeast"/>
        <w:rPr>
          <w:rFonts w:ascii="Georgia" w:eastAsia="Calibri" w:hAnsi="Georgia" w:cs="Times New Roman"/>
          <w:color w:val="585756"/>
          <w:kern w:val="0"/>
          <w:sz w:val="21"/>
          <w:szCs w:val="22"/>
        </w:rPr>
      </w:pPr>
    </w:p>
    <w:p w14:paraId="41BAE4C0" w14:textId="77777777" w:rsidR="00952EA8" w:rsidRPr="008B5CB3" w:rsidRDefault="00952EA8" w:rsidP="00A64BED">
      <w:pPr>
        <w:spacing w:after="0" w:line="20" w:lineRule="atLeast"/>
        <w:jc w:val="both"/>
      </w:pPr>
      <w:r>
        <w:t>De dienstverlener kan geen aanspraak maken op een speciale vergoeding, compensatie of schadevergoeding voor het gebruik, bij de uitvoering van deze overheidsopdracht, van octrooien, licenties, auteursrechten enz. waarvoor hij verondersteld wordt bij het opstellen van zijn offerte rekening te hebben gehouden met de kosten die voortvloeien uit een dergelijk gebruik.</w:t>
      </w:r>
    </w:p>
    <w:p w14:paraId="39E666B4" w14:textId="77777777" w:rsidR="00952EA8" w:rsidRPr="008B5CB3" w:rsidRDefault="00952EA8" w:rsidP="00A64BED">
      <w:pPr>
        <w:spacing w:after="0" w:line="20" w:lineRule="atLeast"/>
        <w:jc w:val="both"/>
      </w:pPr>
    </w:p>
    <w:p w14:paraId="56FECFC5" w14:textId="77777777" w:rsidR="00952EA8" w:rsidRPr="008B5CB3" w:rsidRDefault="00952EA8" w:rsidP="00A64BED">
      <w:pPr>
        <w:spacing w:after="0" w:line="20" w:lineRule="atLeast"/>
        <w:jc w:val="both"/>
      </w:pPr>
      <w:r>
        <w:t>Verder wordt bepaald dat de aanbestedende overheid in geen geval verplicht is iets te betalen aan een derde die houder (en/of exploitant) is van een octrooi, een licentie, enz. en die wordt ingezet om deze opdracht uit te voeren. De geselecteerde dienstverlener is in alle gevallen als enige verantwoordelijk voor zijn eigen uitvoeringsprocédés, zelfs indien uit de vereisten van deze opdracht slechts indirect blijkt dat het gebruik van een octrooi, licentie, enz. noodzakelijk is voor de goede uitvoering van de diensten die onder dit bijzonder bestek vallen.</w:t>
      </w:r>
    </w:p>
    <w:p w14:paraId="0875A43E" w14:textId="77777777" w:rsidR="00952EA8" w:rsidRPr="008B5CB3" w:rsidRDefault="00952EA8" w:rsidP="00A64BED">
      <w:pPr>
        <w:spacing w:after="0" w:line="20" w:lineRule="atLeast"/>
        <w:jc w:val="both"/>
      </w:pPr>
    </w:p>
    <w:p w14:paraId="1049BA83" w14:textId="458840EC" w:rsidR="00952EA8" w:rsidRPr="008B5CB3" w:rsidRDefault="00952EA8" w:rsidP="00A64BED">
      <w:pPr>
        <w:spacing w:after="0" w:line="20" w:lineRule="atLeast"/>
        <w:jc w:val="both"/>
      </w:pPr>
      <w:r>
        <w:t>Samengevat komen alle octrooirechten, licenties, royalty's, auteursrechten of diverse kosten ten laste van de opdrachtnemer, die als enige verantwoordelijk blijft voor eventuele claims.</w:t>
      </w:r>
    </w:p>
    <w:p w14:paraId="5869373C" w14:textId="77777777" w:rsidR="002079D0" w:rsidRPr="008B5CB3" w:rsidRDefault="002079D0" w:rsidP="00A64BED">
      <w:pPr>
        <w:spacing w:after="0" w:line="20" w:lineRule="atLeast"/>
        <w:jc w:val="both"/>
      </w:pPr>
    </w:p>
    <w:p w14:paraId="2C6A4911" w14:textId="77777777" w:rsidR="002D29BC" w:rsidRPr="008B5CB3" w:rsidRDefault="002D29BC" w:rsidP="00A64BED">
      <w:pPr>
        <w:spacing w:after="0" w:line="20" w:lineRule="atLeast"/>
        <w:jc w:val="both"/>
      </w:pPr>
    </w:p>
    <w:p w14:paraId="7784E7E3" w14:textId="77777777" w:rsidR="00952EA8" w:rsidRPr="008B5CB3" w:rsidRDefault="00952EA8" w:rsidP="00A64BED">
      <w:pPr>
        <w:pStyle w:val="Titre2"/>
        <w:keepLines w:val="0"/>
        <w:widowControl w:val="0"/>
        <w:tabs>
          <w:tab w:val="num" w:pos="576"/>
        </w:tabs>
        <w:suppressAutoHyphens/>
        <w:spacing w:before="0" w:after="0" w:line="20" w:lineRule="atLeast"/>
        <w:rPr>
          <w:rFonts w:ascii="Georgia" w:hAnsi="Georgia"/>
        </w:rPr>
      </w:pPr>
      <w:bookmarkStart w:id="161" w:name="_Toc388879902"/>
      <w:bookmarkStart w:id="162" w:name="_Toc432486857"/>
      <w:bookmarkStart w:id="163" w:name="_Toc141974826"/>
      <w:bookmarkStart w:id="164" w:name="_Toc161930976"/>
      <w:bookmarkStart w:id="165" w:name="_Toc166498478"/>
      <w:r>
        <w:rPr>
          <w:rFonts w:ascii="Georgia" w:hAnsi="Georgia"/>
        </w:rPr>
        <w:t>Belangenconflicten</w:t>
      </w:r>
      <w:bookmarkEnd w:id="161"/>
      <w:bookmarkEnd w:id="162"/>
      <w:bookmarkEnd w:id="163"/>
      <w:bookmarkEnd w:id="164"/>
      <w:bookmarkEnd w:id="165"/>
    </w:p>
    <w:p w14:paraId="40C0E76D" w14:textId="77777777" w:rsidR="00952EA8" w:rsidRPr="008B5CB3" w:rsidRDefault="00952EA8" w:rsidP="00A64BED">
      <w:pPr>
        <w:spacing w:after="0" w:line="20" w:lineRule="atLeast"/>
      </w:pPr>
    </w:p>
    <w:p w14:paraId="437B1318" w14:textId="77777777" w:rsidR="00952EA8" w:rsidRPr="008B5CB3" w:rsidRDefault="00952EA8" w:rsidP="00A64BED">
      <w:pPr>
        <w:spacing w:after="0" w:line="20" w:lineRule="atLeast"/>
        <w:jc w:val="both"/>
      </w:pPr>
      <w:r>
        <w:t>In het kader van de strijd tegen belangenvermenging, meer in het bijzonder de draaideurconstructie (‘revolving doors’) zoals bepaald in de wet van 8 mei 2007 houdende instemming met het Verdrag van de Verenigde Naties tegen de corruptie, gedaan te New York op 31 oktober 2003, onthoudt de inschrijver zich ervan een beroep te doen op een of meerdere vroegere (interne of externe) medewerkers van de aanbestedende overheid, binnen twee jaar volgend op zijn/hun ontslag, opruststelling of elk ander vertrek uit de aanbestedende overheid, op welke wijze ook, rechtstreeks of onrechtstreeks, met het oog op de voorbereiding en/of de indiening van zijn offerte of een andere tussenkomst in het kader van de gunningsprocedure, evenals voor verrichtingen in het kader van de uitvoering van deze opdracht.</w:t>
      </w:r>
    </w:p>
    <w:p w14:paraId="63985908" w14:textId="77777777" w:rsidR="00952EA8" w:rsidRPr="008B5CB3" w:rsidRDefault="00952EA8" w:rsidP="00A64BED">
      <w:pPr>
        <w:spacing w:after="0" w:line="20" w:lineRule="atLeast"/>
        <w:jc w:val="both"/>
      </w:pPr>
    </w:p>
    <w:p w14:paraId="669C7586" w14:textId="77777777" w:rsidR="00952EA8" w:rsidRPr="008B5CB3" w:rsidRDefault="00952EA8" w:rsidP="00A64BED">
      <w:pPr>
        <w:spacing w:after="0" w:line="20" w:lineRule="atLeast"/>
        <w:jc w:val="both"/>
      </w:pPr>
      <w:r>
        <w:lastRenderedPageBreak/>
        <w:t>Dit althans voor zover er een direct verband bestaat tussen de vroegere activiteiten van de betrokken persoon/personen bij de aanbestedende overheid en zijn/hun verrichtingen in het kader van deze opdracht.</w:t>
      </w:r>
    </w:p>
    <w:p w14:paraId="1B558BEB" w14:textId="77777777" w:rsidR="00952EA8" w:rsidRPr="008B5CB3" w:rsidRDefault="00952EA8" w:rsidP="00A64BED">
      <w:pPr>
        <w:spacing w:after="0" w:line="20" w:lineRule="atLeast"/>
        <w:jc w:val="both"/>
      </w:pPr>
    </w:p>
    <w:p w14:paraId="3BE581F9" w14:textId="77777777" w:rsidR="00952EA8" w:rsidRPr="008B5CB3" w:rsidRDefault="00952EA8" w:rsidP="00A64BED">
      <w:pPr>
        <w:spacing w:after="0" w:line="20" w:lineRule="atLeast"/>
        <w:jc w:val="both"/>
        <w:rPr>
          <w:rFonts w:cstheme="minorHAnsi"/>
          <w:sz w:val="22"/>
        </w:rPr>
      </w:pPr>
      <w:r>
        <w:t>Inbreuken op deze maatregel die tot gevolg hebben dat de normale mededingingsvoorwaarden vertekend kunnen zijn, worden gesanctioneerd volgens de bepalingen van artikel 6 van de wet inzake overheidsopdrachten van 17 juni 2016, in concreto, hetzij de wering van de offerte, hetzij de verbreking van de opdracht, al naargelang.</w:t>
      </w:r>
    </w:p>
    <w:p w14:paraId="6EB811DC" w14:textId="77777777" w:rsidR="00952EA8" w:rsidRPr="008B5CB3" w:rsidRDefault="00952EA8" w:rsidP="00A64BED">
      <w:pPr>
        <w:tabs>
          <w:tab w:val="left" w:pos="-720"/>
        </w:tabs>
        <w:spacing w:after="0" w:line="20" w:lineRule="atLeast"/>
        <w:ind w:right="108"/>
        <w:jc w:val="both"/>
        <w:rPr>
          <w:rFonts w:cstheme="minorHAnsi"/>
          <w:color w:val="000000"/>
          <w:sz w:val="22"/>
        </w:rPr>
      </w:pPr>
    </w:p>
    <w:p w14:paraId="26920E0C" w14:textId="77777777" w:rsidR="00952EA8" w:rsidRPr="008B5CB3" w:rsidRDefault="00952EA8" w:rsidP="00A64BED">
      <w:pPr>
        <w:tabs>
          <w:tab w:val="left" w:pos="-720"/>
        </w:tabs>
        <w:spacing w:after="0" w:line="20" w:lineRule="atLeast"/>
        <w:ind w:right="108"/>
        <w:jc w:val="both"/>
        <w:rPr>
          <w:rFonts w:cstheme="minorHAnsi"/>
          <w:color w:val="000000"/>
          <w:sz w:val="22"/>
        </w:rPr>
      </w:pPr>
    </w:p>
    <w:p w14:paraId="4C31B634" w14:textId="77777777" w:rsidR="00952EA8" w:rsidRPr="008B5CB3" w:rsidRDefault="00952EA8" w:rsidP="00A64BED">
      <w:pPr>
        <w:pStyle w:val="Titre2"/>
        <w:keepLines w:val="0"/>
        <w:widowControl w:val="0"/>
        <w:tabs>
          <w:tab w:val="num" w:pos="576"/>
        </w:tabs>
        <w:suppressAutoHyphens/>
        <w:spacing w:before="0" w:after="0" w:line="20" w:lineRule="atLeast"/>
        <w:rPr>
          <w:rFonts w:ascii="Georgia" w:hAnsi="Georgia"/>
        </w:rPr>
      </w:pPr>
      <w:bookmarkStart w:id="166" w:name="_Toc141974827"/>
      <w:bookmarkStart w:id="167" w:name="_Toc161930977"/>
      <w:bookmarkStart w:id="168" w:name="_Toc166498479"/>
      <w:r>
        <w:rPr>
          <w:rFonts w:ascii="Georgia" w:hAnsi="Georgia"/>
        </w:rPr>
        <w:t>Naleving van milieu-, arbeids- en sociale wetgeving</w:t>
      </w:r>
      <w:bookmarkEnd w:id="166"/>
      <w:bookmarkEnd w:id="167"/>
      <w:bookmarkEnd w:id="168"/>
    </w:p>
    <w:p w14:paraId="2A27CC8C" w14:textId="77777777" w:rsidR="00952EA8" w:rsidRPr="008B5CB3" w:rsidRDefault="00952EA8" w:rsidP="00A64BED">
      <w:pPr>
        <w:tabs>
          <w:tab w:val="left" w:pos="-720"/>
        </w:tabs>
        <w:spacing w:after="0" w:line="20" w:lineRule="atLeast"/>
        <w:ind w:right="108"/>
        <w:jc w:val="both"/>
        <w:rPr>
          <w:rFonts w:cstheme="minorHAnsi"/>
          <w:sz w:val="22"/>
        </w:rPr>
      </w:pPr>
    </w:p>
    <w:p w14:paraId="53DEE0AA" w14:textId="2EA4A95B" w:rsidR="00952EA8" w:rsidRPr="008B5CB3" w:rsidRDefault="00952EA8" w:rsidP="00A64BED">
      <w:pPr>
        <w:spacing w:after="0" w:line="20" w:lineRule="atLeast"/>
        <w:jc w:val="both"/>
      </w:pPr>
      <w:r>
        <w:t>De opdrachtnemer is verplicht om alle toepasselijke verplichtingen op het gebied van milieu</w:t>
      </w:r>
      <w:r w:rsidR="006438DF">
        <w:t>-</w:t>
      </w:r>
      <w:r>
        <w:t>, sociaal en arbeidsrecht die zijn vastgelegd in het recht van de Europese Unie, het nationale recht, collectieve overeenkomsten of internationale bepalingen op het gebied van milieu-, sociaal en arbeidsrecht die zijn opgenomen in bijlage II bij de wet van 17 juni inzake overheidsopdrachten, na te leven en ervoor te zorgen dat alle personen die in welke fase dan ook als onderaannemer optreden en alle personen die personeel ter beschikking stellen voor de uitvoering van de huidige opdracht, deze verplichtingen naleven.</w:t>
      </w:r>
    </w:p>
    <w:p w14:paraId="35585ACB" w14:textId="77777777" w:rsidR="002079D0" w:rsidRPr="008B5CB3" w:rsidRDefault="002079D0" w:rsidP="00A64BED">
      <w:pPr>
        <w:tabs>
          <w:tab w:val="left" w:pos="-720"/>
        </w:tabs>
        <w:spacing w:after="0" w:line="20" w:lineRule="atLeast"/>
        <w:ind w:right="108"/>
        <w:jc w:val="both"/>
        <w:rPr>
          <w:rFonts w:cstheme="minorHAnsi"/>
          <w:sz w:val="22"/>
        </w:rPr>
      </w:pPr>
    </w:p>
    <w:p w14:paraId="0C698C80" w14:textId="77777777" w:rsidR="00134C48" w:rsidRPr="008B5CB3" w:rsidRDefault="00134C48" w:rsidP="00A64BED">
      <w:pPr>
        <w:tabs>
          <w:tab w:val="left" w:pos="-720"/>
        </w:tabs>
        <w:spacing w:after="0" w:line="20" w:lineRule="atLeast"/>
        <w:ind w:right="108"/>
        <w:jc w:val="both"/>
        <w:rPr>
          <w:rFonts w:cstheme="minorHAnsi"/>
          <w:sz w:val="22"/>
        </w:rPr>
      </w:pPr>
    </w:p>
    <w:p w14:paraId="7A619A8D" w14:textId="77777777" w:rsidR="00381A78" w:rsidRPr="008B5CB3" w:rsidRDefault="00381A78" w:rsidP="00A64BED">
      <w:pPr>
        <w:pStyle w:val="Titre2"/>
        <w:keepLines w:val="0"/>
        <w:widowControl w:val="0"/>
        <w:tabs>
          <w:tab w:val="num" w:pos="576"/>
        </w:tabs>
        <w:suppressAutoHyphens/>
        <w:spacing w:before="0" w:after="0" w:line="20" w:lineRule="atLeast"/>
        <w:rPr>
          <w:rFonts w:ascii="Georgia" w:hAnsi="Georgia"/>
        </w:rPr>
      </w:pPr>
      <w:bookmarkStart w:id="169" w:name="_Toc161930988"/>
      <w:bookmarkStart w:id="170" w:name="_Toc166498480"/>
      <w:r>
        <w:rPr>
          <w:rFonts w:ascii="Georgia" w:hAnsi="Georgia"/>
        </w:rPr>
        <w:t>Nultolerantie voor seksuele uitbuiting en misbruik</w:t>
      </w:r>
      <w:bookmarkEnd w:id="169"/>
      <w:bookmarkEnd w:id="170"/>
    </w:p>
    <w:p w14:paraId="0D731048" w14:textId="77777777" w:rsidR="00381A78" w:rsidRPr="008B5CB3" w:rsidRDefault="00381A78" w:rsidP="00A64BED">
      <w:pPr>
        <w:spacing w:after="0" w:line="20" w:lineRule="atLeast"/>
      </w:pPr>
    </w:p>
    <w:p w14:paraId="124453C7" w14:textId="77777777" w:rsidR="00381A78" w:rsidRPr="008B5CB3" w:rsidRDefault="00381A78" w:rsidP="00A64BED">
      <w:pPr>
        <w:pStyle w:val="Corpsdetexte"/>
        <w:spacing w:after="0" w:line="20" w:lineRule="atLeast"/>
        <w:rPr>
          <w:rFonts w:ascii="Georgia" w:hAnsi="Georgia"/>
          <w:sz w:val="21"/>
          <w:szCs w:val="21"/>
        </w:rPr>
      </w:pPr>
      <w:r>
        <w:rPr>
          <w:rFonts w:ascii="Georgia" w:hAnsi="Georgia"/>
          <w:color w:val="585756"/>
          <w:sz w:val="21"/>
        </w:rPr>
        <w:t>In overeenstemming met zijn Beleid inzake seksuele uitbuiting en seksueel misbruik van juni 2019 past Enabel een nultolerantie toe voor alle wangedrag dat de professionele geloofwaardigheid van de inschrijver aantast.</w:t>
      </w:r>
    </w:p>
    <w:p w14:paraId="504B78AE" w14:textId="77777777" w:rsidR="00381A78" w:rsidRPr="0078423D" w:rsidRDefault="00381A78" w:rsidP="00A64BED">
      <w:pPr>
        <w:tabs>
          <w:tab w:val="left" w:pos="-720"/>
        </w:tabs>
        <w:spacing w:after="0" w:line="20" w:lineRule="atLeast"/>
        <w:ind w:right="108"/>
        <w:jc w:val="both"/>
        <w:rPr>
          <w:rFonts w:cstheme="minorHAnsi"/>
          <w:sz w:val="22"/>
          <w:lang w:val="nl-BE"/>
        </w:rPr>
      </w:pPr>
    </w:p>
    <w:p w14:paraId="4DD3ADAC" w14:textId="69338804" w:rsidR="002079D0" w:rsidRPr="006438DF" w:rsidRDefault="002079D0" w:rsidP="00A64BED">
      <w:pPr>
        <w:tabs>
          <w:tab w:val="left" w:pos="-720"/>
        </w:tabs>
        <w:spacing w:after="0" w:line="20" w:lineRule="atLeast"/>
        <w:ind w:right="108"/>
        <w:jc w:val="both"/>
        <w:rPr>
          <w:rFonts w:eastAsia="DejaVu Sans" w:cs="Tahoma"/>
          <w:kern w:val="18"/>
          <w:szCs w:val="24"/>
        </w:rPr>
      </w:pPr>
      <w:r w:rsidRPr="006438DF">
        <w:rPr>
          <w:rFonts w:eastAsia="DejaVu Sans" w:cs="Tahoma"/>
          <w:kern w:val="18"/>
          <w:szCs w:val="24"/>
        </w:rPr>
        <w:t xml:space="preserve">In geval van overtreding kan de aanbestedende overheid voor elke overtreding een forfaitaire boete opleggen, die maximaal drie keer het bedrag kan zijn dat wordt verkregen door optelling van de (geschatte) waarden van het aan de werknemer aangeboden voordeel en het voordeel dat de uitvoerder van de overheidsopdracht hoopte te verkrijgen door dit voordeel aan de werknemer aan te bieden. </w:t>
      </w:r>
    </w:p>
    <w:p w14:paraId="4CBA8B28" w14:textId="77777777" w:rsidR="002079D0" w:rsidRPr="008B5CB3" w:rsidRDefault="002079D0" w:rsidP="00A64BED">
      <w:pPr>
        <w:tabs>
          <w:tab w:val="left" w:pos="-720"/>
        </w:tabs>
        <w:spacing w:after="0" w:line="20" w:lineRule="atLeast"/>
        <w:ind w:right="108"/>
        <w:jc w:val="both"/>
        <w:rPr>
          <w:rFonts w:cstheme="minorHAnsi"/>
          <w:sz w:val="22"/>
        </w:rPr>
      </w:pPr>
    </w:p>
    <w:p w14:paraId="6E55C4DA" w14:textId="77777777" w:rsidR="00996585" w:rsidRPr="008B5CB3" w:rsidRDefault="00996585" w:rsidP="00A64BED">
      <w:pPr>
        <w:tabs>
          <w:tab w:val="left" w:pos="-720"/>
        </w:tabs>
        <w:spacing w:after="0" w:line="20" w:lineRule="atLeast"/>
        <w:ind w:right="108"/>
        <w:jc w:val="both"/>
        <w:rPr>
          <w:rFonts w:cstheme="minorHAnsi"/>
          <w:sz w:val="22"/>
        </w:rPr>
      </w:pPr>
      <w:r>
        <w:rPr>
          <w:sz w:val="22"/>
        </w:rPr>
        <w:t xml:space="preserve">De aanbestedende overheid beslist over de toepassing en de hoogte van deze boete. </w:t>
      </w:r>
    </w:p>
    <w:p w14:paraId="6CADD103" w14:textId="77777777" w:rsidR="00996585" w:rsidRPr="008B5CB3" w:rsidRDefault="00996585" w:rsidP="00A64BED">
      <w:pPr>
        <w:tabs>
          <w:tab w:val="left" w:pos="-720"/>
        </w:tabs>
        <w:spacing w:after="0" w:line="20" w:lineRule="atLeast"/>
        <w:ind w:right="108"/>
        <w:jc w:val="both"/>
        <w:rPr>
          <w:rFonts w:cstheme="minorHAnsi"/>
          <w:sz w:val="22"/>
        </w:rPr>
      </w:pPr>
    </w:p>
    <w:p w14:paraId="2B79580C" w14:textId="0C15B1F6" w:rsidR="002079D0" w:rsidRPr="006438DF" w:rsidRDefault="002079D0" w:rsidP="00A64BED">
      <w:pPr>
        <w:tabs>
          <w:tab w:val="left" w:pos="-720"/>
        </w:tabs>
        <w:spacing w:after="0" w:line="20" w:lineRule="atLeast"/>
        <w:ind w:right="108"/>
        <w:jc w:val="both"/>
        <w:rPr>
          <w:rFonts w:eastAsia="DejaVu Sans" w:cs="Tahoma"/>
          <w:kern w:val="18"/>
          <w:szCs w:val="24"/>
        </w:rPr>
      </w:pPr>
      <w:r w:rsidRPr="006438DF">
        <w:rPr>
          <w:rFonts w:eastAsia="DejaVu Sans" w:cs="Tahoma"/>
          <w:kern w:val="18"/>
          <w:szCs w:val="24"/>
        </w:rPr>
        <w:t>Deze clausule is van toepassing onafhankelijk van de maatregelen voorzien door het koninklijk besluit van 14 januari 2013, met name de eenzijdige opzegging van de opdracht en/of de uitsluiting voor bepaalde tijd in het kader van toekomstige opdrachten gelanceerd door de aanbestedende overheid.</w:t>
      </w:r>
    </w:p>
    <w:p w14:paraId="285DB060" w14:textId="77777777" w:rsidR="00952EA8" w:rsidRPr="008B5CB3" w:rsidRDefault="00952EA8" w:rsidP="00A64BED">
      <w:pPr>
        <w:tabs>
          <w:tab w:val="left" w:pos="-720"/>
        </w:tabs>
        <w:spacing w:after="0" w:line="20" w:lineRule="atLeast"/>
        <w:ind w:right="108"/>
        <w:jc w:val="both"/>
        <w:rPr>
          <w:rFonts w:cstheme="minorHAnsi"/>
          <w:sz w:val="22"/>
        </w:rPr>
      </w:pPr>
    </w:p>
    <w:p w14:paraId="53AF4BBA" w14:textId="77777777" w:rsidR="00134C48" w:rsidRPr="008B5CB3" w:rsidRDefault="00134C48" w:rsidP="00A64BED">
      <w:pPr>
        <w:tabs>
          <w:tab w:val="left" w:pos="-720"/>
        </w:tabs>
        <w:spacing w:after="0" w:line="20" w:lineRule="atLeast"/>
        <w:ind w:right="108"/>
        <w:jc w:val="both"/>
        <w:rPr>
          <w:rFonts w:cstheme="minorHAnsi"/>
          <w:sz w:val="22"/>
        </w:rPr>
      </w:pPr>
    </w:p>
    <w:p w14:paraId="023B856F" w14:textId="77777777" w:rsidR="005F2003" w:rsidRPr="008B5CB3" w:rsidRDefault="005F2003" w:rsidP="00A64BED">
      <w:pPr>
        <w:pStyle w:val="Titre2"/>
        <w:keepLines w:val="0"/>
        <w:widowControl w:val="0"/>
        <w:tabs>
          <w:tab w:val="num" w:pos="576"/>
        </w:tabs>
        <w:suppressAutoHyphens/>
        <w:spacing w:before="0" w:after="0" w:line="20" w:lineRule="atLeast"/>
        <w:rPr>
          <w:rFonts w:ascii="Georgia" w:hAnsi="Georgia"/>
        </w:rPr>
      </w:pPr>
      <w:bookmarkStart w:id="171" w:name="_Toc166498481"/>
      <w:r>
        <w:rPr>
          <w:rFonts w:ascii="Georgia" w:hAnsi="Georgia"/>
        </w:rPr>
        <w:t>Borgtocht</w:t>
      </w:r>
      <w:bookmarkEnd w:id="143"/>
      <w:bookmarkEnd w:id="144"/>
      <w:bookmarkEnd w:id="145"/>
      <w:bookmarkEnd w:id="146"/>
      <w:r>
        <w:rPr>
          <w:rFonts w:ascii="Georgia" w:hAnsi="Georgia"/>
        </w:rPr>
        <w:t xml:space="preserve"> (art. 25 tot 33)</w:t>
      </w:r>
      <w:bookmarkEnd w:id="147"/>
      <w:bookmarkEnd w:id="171"/>
    </w:p>
    <w:p w14:paraId="09B15BB4" w14:textId="77777777" w:rsidR="002079D0" w:rsidRPr="008B5CB3" w:rsidRDefault="002079D0" w:rsidP="00A64BED">
      <w:pPr>
        <w:spacing w:after="0" w:line="20" w:lineRule="atLeast"/>
      </w:pPr>
    </w:p>
    <w:p w14:paraId="7B06D197" w14:textId="17B1E634" w:rsidR="00F562E6"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 xml:space="preserve">Voor deze opdracht is geen borgtocht vereist. </w:t>
      </w:r>
      <w:bookmarkStart w:id="172" w:name="_Toc361393827"/>
      <w:bookmarkStart w:id="173" w:name="_Toc361408329"/>
    </w:p>
    <w:p w14:paraId="11F142E4" w14:textId="77777777" w:rsidR="00E426D6" w:rsidRPr="008B5CB3" w:rsidRDefault="00E426D6" w:rsidP="00A64BED">
      <w:pPr>
        <w:pStyle w:val="Corpsdetexte"/>
        <w:spacing w:after="0" w:line="20" w:lineRule="atLeast"/>
        <w:rPr>
          <w:rFonts w:ascii="Georgia" w:hAnsi="Georgia"/>
          <w:color w:val="585756"/>
          <w:sz w:val="21"/>
        </w:rPr>
      </w:pPr>
    </w:p>
    <w:p w14:paraId="2D507DDF" w14:textId="77777777" w:rsidR="00E426D6" w:rsidRPr="008B5CB3" w:rsidRDefault="00E426D6" w:rsidP="00A64BED">
      <w:pPr>
        <w:pStyle w:val="Corpsdetexte"/>
        <w:spacing w:after="0" w:line="20" w:lineRule="atLeast"/>
        <w:rPr>
          <w:rFonts w:ascii="Georgia" w:hAnsi="Georgia"/>
          <w:color w:val="585756"/>
          <w:sz w:val="21"/>
        </w:rPr>
      </w:pPr>
    </w:p>
    <w:p w14:paraId="5BF692E6" w14:textId="77777777" w:rsidR="00952EA8" w:rsidRPr="008B5CB3" w:rsidRDefault="00952EA8" w:rsidP="00A64BED">
      <w:pPr>
        <w:pStyle w:val="Titre2"/>
        <w:keepLines w:val="0"/>
        <w:widowControl w:val="0"/>
        <w:tabs>
          <w:tab w:val="num" w:pos="576"/>
        </w:tabs>
        <w:suppressAutoHyphens/>
        <w:spacing w:before="0" w:after="0" w:line="20" w:lineRule="atLeast"/>
        <w:rPr>
          <w:rFonts w:ascii="Georgia" w:hAnsi="Georgia"/>
        </w:rPr>
      </w:pPr>
      <w:bookmarkStart w:id="174" w:name="_Toc17359536"/>
      <w:bookmarkStart w:id="175" w:name="_Toc21417157"/>
      <w:bookmarkStart w:id="176" w:name="_Toc141974834"/>
      <w:bookmarkStart w:id="177" w:name="_Toc161930979"/>
      <w:bookmarkStart w:id="178" w:name="_Toc166498482"/>
      <w:r>
        <w:rPr>
          <w:rFonts w:ascii="Georgia" w:hAnsi="Georgia"/>
        </w:rPr>
        <w:t>Wijzigingen van de opdracht</w:t>
      </w:r>
      <w:bookmarkEnd w:id="174"/>
      <w:bookmarkEnd w:id="175"/>
      <w:bookmarkEnd w:id="176"/>
      <w:bookmarkEnd w:id="177"/>
      <w:bookmarkEnd w:id="178"/>
    </w:p>
    <w:p w14:paraId="1D6E61B1" w14:textId="7BFE9D89" w:rsidR="00952EA8" w:rsidRPr="008B5CB3" w:rsidRDefault="00952EA8" w:rsidP="00A64BED">
      <w:pPr>
        <w:spacing w:after="0" w:line="20" w:lineRule="atLeast"/>
      </w:pPr>
    </w:p>
    <w:p w14:paraId="46053D9B" w14:textId="77777777" w:rsidR="00952EA8" w:rsidRPr="006438DF" w:rsidRDefault="00952EA8" w:rsidP="00A64BED">
      <w:pPr>
        <w:spacing w:after="0" w:line="20" w:lineRule="atLeast"/>
        <w:jc w:val="both"/>
        <w:rPr>
          <w:rFonts w:eastAsia="DejaVu Sans" w:cs="Tahoma"/>
          <w:kern w:val="18"/>
          <w:szCs w:val="24"/>
        </w:rPr>
      </w:pPr>
      <w:r w:rsidRPr="006438DF">
        <w:rPr>
          <w:rFonts w:eastAsia="DejaVu Sans" w:cs="Tahoma"/>
          <w:kern w:val="18"/>
          <w:szCs w:val="24"/>
        </w:rPr>
        <w:t>Krachtens de artikelen 38 en volgende van het koninklijk besluit van 14 januari 2013 mogen overheidsopdrachten niet worden gewijzigd zonder een nieuwe gunningsprocedure, behalve in de gevallen bepaald in de artikelen 38/1 (aanvullende diensten), 38/2 (onvoorzienbare omstandigheden in hoofde van de aanbestedende overheid), 38/3 (vervanging van de opdrachtnemer), 38/4 (de minimis-regel) en 38/5 en 38/6 (niet-wezenlijke wijziging).</w:t>
      </w:r>
    </w:p>
    <w:p w14:paraId="52193A26" w14:textId="77777777" w:rsidR="00952EA8" w:rsidRPr="008B5CB3" w:rsidRDefault="00952EA8" w:rsidP="00A64BED">
      <w:pPr>
        <w:spacing w:after="0" w:line="20" w:lineRule="atLeast"/>
        <w:jc w:val="both"/>
        <w:rPr>
          <w:szCs w:val="21"/>
        </w:rPr>
      </w:pPr>
    </w:p>
    <w:p w14:paraId="2CD8B1A7" w14:textId="77777777" w:rsidR="00952EA8" w:rsidRPr="008B5CB3" w:rsidRDefault="00952EA8" w:rsidP="00A64BED">
      <w:pPr>
        <w:spacing w:after="0" w:line="20" w:lineRule="atLeast"/>
        <w:jc w:val="both"/>
        <w:rPr>
          <w:rFonts w:cstheme="minorHAnsi"/>
          <w:w w:val="105"/>
          <w:szCs w:val="21"/>
        </w:rPr>
      </w:pPr>
      <w:r>
        <w:t xml:space="preserve">Dit bijzonder bestek bevat ook de volgende herzieningsclausules: </w:t>
      </w:r>
    </w:p>
    <w:p w14:paraId="4C213FC2" w14:textId="77777777" w:rsidR="00952EA8" w:rsidRPr="008B5CB3" w:rsidRDefault="00952EA8" w:rsidP="00A64BED">
      <w:pPr>
        <w:spacing w:after="0" w:line="20" w:lineRule="atLeast"/>
        <w:jc w:val="both"/>
        <w:rPr>
          <w:rFonts w:cstheme="minorHAnsi"/>
          <w:w w:val="105"/>
          <w:szCs w:val="21"/>
          <w:lang w:eastAsia="fr-FR"/>
        </w:rPr>
      </w:pPr>
    </w:p>
    <w:p w14:paraId="10241216" w14:textId="77777777" w:rsidR="00952EA8" w:rsidRPr="008B5CB3" w:rsidRDefault="00952EA8" w:rsidP="00A64BED">
      <w:pPr>
        <w:widowControl w:val="0"/>
        <w:numPr>
          <w:ilvl w:val="0"/>
          <w:numId w:val="12"/>
        </w:numPr>
        <w:spacing w:after="0" w:line="20" w:lineRule="atLeast"/>
        <w:jc w:val="both"/>
        <w:rPr>
          <w:rFonts w:eastAsia="Arial" w:cstheme="minorBidi"/>
          <w:szCs w:val="21"/>
        </w:rPr>
      </w:pPr>
      <w:r>
        <w:lastRenderedPageBreak/>
        <w:t>Heffingen die een invloed hebben op het opdrachtbedrag (art. 38/8);</w:t>
      </w:r>
    </w:p>
    <w:p w14:paraId="52D6953B" w14:textId="77777777" w:rsidR="00952EA8" w:rsidRPr="008B5CB3" w:rsidRDefault="00952EA8" w:rsidP="00A64BED">
      <w:pPr>
        <w:widowControl w:val="0"/>
        <w:numPr>
          <w:ilvl w:val="0"/>
          <w:numId w:val="12"/>
        </w:numPr>
        <w:spacing w:after="0" w:line="20" w:lineRule="atLeast"/>
        <w:jc w:val="both"/>
        <w:rPr>
          <w:rFonts w:eastAsia="Arial" w:cstheme="minorBidi"/>
          <w:szCs w:val="21"/>
        </w:rPr>
      </w:pPr>
      <w:r>
        <w:t xml:space="preserve">Onvoorzienbare omstandigheden in het nadeel van de opdrachtnemer (art. 38/9); </w:t>
      </w:r>
    </w:p>
    <w:p w14:paraId="0D27DDF7" w14:textId="2AC104A5" w:rsidR="00952EA8" w:rsidRPr="008B5CB3" w:rsidRDefault="00952EA8" w:rsidP="00A64BED">
      <w:pPr>
        <w:widowControl w:val="0"/>
        <w:numPr>
          <w:ilvl w:val="0"/>
          <w:numId w:val="12"/>
        </w:numPr>
        <w:spacing w:after="0" w:line="20" w:lineRule="atLeast"/>
        <w:jc w:val="both"/>
        <w:rPr>
          <w:rFonts w:eastAsia="Arial" w:cstheme="minorBidi"/>
          <w:szCs w:val="21"/>
        </w:rPr>
      </w:pPr>
      <w:r>
        <w:t>Onvoorzienbare omstandigheden in het voordeel van de opdrachtnemer (art. 38/10);</w:t>
      </w:r>
    </w:p>
    <w:p w14:paraId="4D7B04ED" w14:textId="49DBFBB7" w:rsidR="00952EA8" w:rsidRPr="008B5CB3" w:rsidRDefault="00952EA8" w:rsidP="00A64BED">
      <w:pPr>
        <w:widowControl w:val="0"/>
        <w:numPr>
          <w:ilvl w:val="0"/>
          <w:numId w:val="12"/>
        </w:numPr>
        <w:spacing w:after="0" w:line="20" w:lineRule="atLeast"/>
        <w:jc w:val="both"/>
        <w:rPr>
          <w:rFonts w:eastAsia="Arial" w:cstheme="minorBidi"/>
          <w:szCs w:val="21"/>
        </w:rPr>
      </w:pPr>
      <w:r>
        <w:t xml:space="preserve">Feiten van de aanbestedende overheid en de opdrachtnemer (art. 38/11); </w:t>
      </w:r>
    </w:p>
    <w:p w14:paraId="0378DAC8" w14:textId="77777777" w:rsidR="00952EA8" w:rsidRPr="008B5CB3" w:rsidRDefault="00952EA8" w:rsidP="00A64BED">
      <w:pPr>
        <w:widowControl w:val="0"/>
        <w:numPr>
          <w:ilvl w:val="0"/>
          <w:numId w:val="12"/>
        </w:numPr>
        <w:spacing w:after="0" w:line="20" w:lineRule="atLeast"/>
        <w:jc w:val="both"/>
        <w:rPr>
          <w:rFonts w:eastAsia="Arial" w:cstheme="minorBidi"/>
          <w:szCs w:val="21"/>
        </w:rPr>
      </w:pPr>
      <w:r>
        <w:t xml:space="preserve">Schadevergoeding voor de schorsingen op bevel van de aanbestedende overheid en incidenten bij de uitvoering (art. 38/12).  </w:t>
      </w:r>
    </w:p>
    <w:p w14:paraId="4E6DE699" w14:textId="77777777" w:rsidR="00952EA8" w:rsidRPr="008B5CB3" w:rsidRDefault="00952EA8" w:rsidP="00A64BED">
      <w:pPr>
        <w:spacing w:after="0" w:line="20" w:lineRule="atLeast"/>
        <w:jc w:val="both"/>
        <w:rPr>
          <w:rFonts w:cstheme="minorHAnsi"/>
          <w:szCs w:val="21"/>
        </w:rPr>
      </w:pPr>
    </w:p>
    <w:p w14:paraId="69346168" w14:textId="77777777" w:rsidR="00952EA8" w:rsidRPr="008B5CB3" w:rsidRDefault="00952EA8" w:rsidP="00A64BED">
      <w:pPr>
        <w:spacing w:after="0" w:line="20" w:lineRule="atLeast"/>
        <w:jc w:val="both"/>
        <w:rPr>
          <w:szCs w:val="21"/>
        </w:rPr>
      </w:pPr>
      <w:r>
        <w:t>Een beslissing van de Belgische Staat om de samenwerking met het partnerland stop te zetten, wordt beschouwd als een onvoorzienbare omstandigheid in de zin van dit artikel. In geval van schorsing of stopzetting van de activiteiten door de Belgische Staat die dus de financiering van deze overheidsopdracht impliceert, zal Enabel redelijke middelen in werking stellen om een maximaal bedrag van schadevergoeding te verkrijgen.</w:t>
      </w:r>
    </w:p>
    <w:p w14:paraId="1989CD37" w14:textId="77777777" w:rsidR="00952EA8" w:rsidRPr="008B5CB3" w:rsidRDefault="00952EA8" w:rsidP="00A64BED">
      <w:pPr>
        <w:spacing w:after="0" w:line="20" w:lineRule="atLeast"/>
        <w:jc w:val="both"/>
        <w:rPr>
          <w:kern w:val="18"/>
          <w:szCs w:val="21"/>
        </w:rPr>
      </w:pPr>
    </w:p>
    <w:p w14:paraId="3129C3DD" w14:textId="77777777" w:rsidR="002079D0" w:rsidRPr="008B5CB3" w:rsidRDefault="002079D0" w:rsidP="00A64BED">
      <w:pPr>
        <w:spacing w:after="0" w:line="20" w:lineRule="atLeast"/>
        <w:jc w:val="both"/>
        <w:rPr>
          <w:kern w:val="18"/>
          <w:szCs w:val="21"/>
        </w:rPr>
      </w:pPr>
    </w:p>
    <w:p w14:paraId="5A5BB1D0" w14:textId="77777777" w:rsidR="005F2003" w:rsidRPr="008B5CB3" w:rsidRDefault="005F2003" w:rsidP="00A64BED">
      <w:pPr>
        <w:pStyle w:val="Titre2"/>
        <w:keepLines w:val="0"/>
        <w:widowControl w:val="0"/>
        <w:tabs>
          <w:tab w:val="num" w:pos="576"/>
        </w:tabs>
        <w:suppressAutoHyphens/>
        <w:spacing w:before="0" w:after="0" w:line="20" w:lineRule="atLeast"/>
        <w:rPr>
          <w:rFonts w:ascii="Georgia" w:hAnsi="Georgia"/>
        </w:rPr>
      </w:pPr>
      <w:bookmarkStart w:id="179" w:name="_Toc166498483"/>
      <w:r>
        <w:rPr>
          <w:rFonts w:ascii="Georgia" w:hAnsi="Georgia"/>
        </w:rPr>
        <w:t>Uitvoeringsmodaliteiten (art. 146 e.v.)</w:t>
      </w:r>
      <w:bookmarkEnd w:id="172"/>
      <w:bookmarkEnd w:id="173"/>
      <w:bookmarkEnd w:id="179"/>
    </w:p>
    <w:p w14:paraId="187198F1" w14:textId="77777777" w:rsidR="002079D0" w:rsidRPr="008B5CB3" w:rsidRDefault="002079D0" w:rsidP="00FD5C43">
      <w:pPr>
        <w:spacing w:after="0" w:line="20" w:lineRule="atLeast"/>
        <w:jc w:val="both"/>
      </w:pPr>
    </w:p>
    <w:p w14:paraId="7EEF20C9" w14:textId="154830D9" w:rsidR="002D729D" w:rsidRPr="008B5CB3" w:rsidRDefault="005F2003" w:rsidP="00FD5C43">
      <w:pPr>
        <w:pStyle w:val="Titre3"/>
        <w:keepNext/>
        <w:widowControl w:val="0"/>
        <w:numPr>
          <w:ilvl w:val="2"/>
          <w:numId w:val="4"/>
        </w:numPr>
        <w:tabs>
          <w:tab w:val="num" w:pos="810"/>
        </w:tabs>
        <w:suppressAutoHyphens/>
        <w:autoSpaceDE/>
        <w:autoSpaceDN/>
        <w:adjustRightInd/>
        <w:spacing w:before="0" w:after="0" w:line="20" w:lineRule="atLeast"/>
        <w:ind w:left="810"/>
        <w:jc w:val="both"/>
        <w:rPr>
          <w:rFonts w:ascii="Georgia" w:hAnsi="Georgia"/>
        </w:rPr>
      </w:pPr>
      <w:bookmarkStart w:id="180" w:name="_Toc166498484"/>
      <w:r>
        <w:rPr>
          <w:rFonts w:ascii="Georgia" w:hAnsi="Georgia"/>
        </w:rPr>
        <w:t>Plaats waar de diensten moeten worden uitgevoerd en formaliteiten (art. 149)</w:t>
      </w:r>
      <w:bookmarkEnd w:id="180"/>
    </w:p>
    <w:p w14:paraId="03132371" w14:textId="77777777" w:rsidR="002D729D" w:rsidRPr="008B5CB3" w:rsidRDefault="002D729D" w:rsidP="00A64BED">
      <w:pPr>
        <w:spacing w:after="0" w:line="20" w:lineRule="atLeast"/>
      </w:pPr>
    </w:p>
    <w:p w14:paraId="41CE1714" w14:textId="289C461C" w:rsidR="002B2BF5" w:rsidRPr="008B5CB3" w:rsidRDefault="009E5EBD" w:rsidP="00A64BED">
      <w:pPr>
        <w:pStyle w:val="Corpsdetexte"/>
        <w:spacing w:after="0" w:line="20" w:lineRule="atLeast"/>
        <w:rPr>
          <w:rFonts w:ascii="Georgia" w:hAnsi="Georgia"/>
          <w:color w:val="585756"/>
          <w:sz w:val="21"/>
        </w:rPr>
      </w:pPr>
      <w:bookmarkStart w:id="181" w:name="_Toc52268483"/>
      <w:r>
        <w:rPr>
          <w:rFonts w:ascii="Georgia" w:hAnsi="Georgia"/>
          <w:color w:val="585756"/>
          <w:sz w:val="21"/>
        </w:rPr>
        <w:t>De diensten worden uitgevoerd in de kantoren van Enabel, in de kantoren van de opdrachtnemer of op de plaats van het evenement.</w:t>
      </w:r>
    </w:p>
    <w:bookmarkEnd w:id="181"/>
    <w:p w14:paraId="76F85B98" w14:textId="1806304E" w:rsidR="00F562E6" w:rsidRPr="0078423D" w:rsidRDefault="00F562E6" w:rsidP="00A64BED">
      <w:pPr>
        <w:pStyle w:val="Corpsdetexte"/>
        <w:spacing w:after="0" w:line="20" w:lineRule="atLeast"/>
        <w:rPr>
          <w:rFonts w:ascii="Georgia" w:eastAsia="Calibri" w:hAnsi="Georgia" w:cs="Times New Roman"/>
          <w:color w:val="585756"/>
          <w:szCs w:val="22"/>
          <w:lang w:val="nl-BE"/>
        </w:rPr>
      </w:pPr>
    </w:p>
    <w:p w14:paraId="73BB5BA5" w14:textId="77777777" w:rsidR="00F562E6" w:rsidRPr="008B5CB3" w:rsidRDefault="00F562E6" w:rsidP="00A64BED">
      <w:pPr>
        <w:pStyle w:val="Titre3"/>
        <w:keepNext/>
        <w:widowControl w:val="0"/>
        <w:numPr>
          <w:ilvl w:val="2"/>
          <w:numId w:val="13"/>
        </w:numPr>
        <w:tabs>
          <w:tab w:val="num" w:pos="810"/>
        </w:tabs>
        <w:suppressAutoHyphens/>
        <w:autoSpaceDE/>
        <w:autoSpaceDN/>
        <w:adjustRightInd/>
        <w:spacing w:before="0" w:after="0" w:line="20" w:lineRule="atLeast"/>
        <w:rPr>
          <w:rFonts w:ascii="Georgia" w:hAnsi="Georgia"/>
        </w:rPr>
      </w:pPr>
      <w:bookmarkStart w:id="182" w:name="_Toc17359534"/>
      <w:bookmarkStart w:id="183" w:name="_Toc21417155"/>
      <w:bookmarkStart w:id="184" w:name="_Toc160005687"/>
      <w:bookmarkStart w:id="185" w:name="_Toc166498485"/>
      <w:r>
        <w:rPr>
          <w:rFonts w:ascii="Georgia" w:hAnsi="Georgia"/>
        </w:rPr>
        <w:t>Verzekeringen</w:t>
      </w:r>
      <w:bookmarkEnd w:id="182"/>
      <w:bookmarkEnd w:id="183"/>
      <w:bookmarkEnd w:id="184"/>
      <w:bookmarkEnd w:id="185"/>
    </w:p>
    <w:p w14:paraId="75B7CED6" w14:textId="77777777" w:rsidR="00F562E6" w:rsidRPr="008B5CB3" w:rsidRDefault="00F562E6" w:rsidP="00A64BED">
      <w:pPr>
        <w:pStyle w:val="Corpsdetexte"/>
        <w:spacing w:after="0" w:line="20" w:lineRule="atLeast"/>
        <w:rPr>
          <w:rFonts w:ascii="Georgia" w:hAnsi="Georgia"/>
          <w:color w:val="585756"/>
          <w:sz w:val="21"/>
        </w:rPr>
      </w:pPr>
    </w:p>
    <w:p w14:paraId="2786D85C" w14:textId="77777777" w:rsidR="00F562E6" w:rsidRPr="008B5CB3" w:rsidRDefault="00F562E6" w:rsidP="00A64BED">
      <w:pPr>
        <w:pStyle w:val="Corpsdetexte"/>
        <w:spacing w:after="0" w:line="20" w:lineRule="atLeast"/>
        <w:rPr>
          <w:rFonts w:ascii="Georgia" w:hAnsi="Georgia"/>
          <w:color w:val="585756"/>
          <w:sz w:val="21"/>
        </w:rPr>
      </w:pPr>
      <w:r>
        <w:rPr>
          <w:rFonts w:ascii="Georgia" w:hAnsi="Georgia"/>
          <w:color w:val="585756"/>
          <w:sz w:val="21"/>
        </w:rPr>
        <w:t>De opdrachtnemer sluit de verzekeringen die zijn aansprakelijkheid inzake arbeidsongevallen dekken, alsook zijn burgerlijke aansprakelijkheid ten aanzien van derden bij de uitvoering van de opdracht.</w:t>
      </w:r>
    </w:p>
    <w:p w14:paraId="3767DDCD" w14:textId="77777777" w:rsidR="00996585" w:rsidRPr="008B5CB3" w:rsidRDefault="00996585" w:rsidP="00A64BED">
      <w:pPr>
        <w:pStyle w:val="Corpsdetexte"/>
        <w:spacing w:after="0" w:line="20" w:lineRule="atLeast"/>
        <w:rPr>
          <w:rFonts w:ascii="Georgia" w:hAnsi="Georgia"/>
          <w:color w:val="585756"/>
          <w:sz w:val="21"/>
        </w:rPr>
      </w:pPr>
    </w:p>
    <w:p w14:paraId="7B271B8F" w14:textId="77777777" w:rsidR="00F562E6" w:rsidRPr="008B5CB3" w:rsidRDefault="00F562E6" w:rsidP="00A64BED">
      <w:pPr>
        <w:pStyle w:val="Corpsdetexte"/>
        <w:spacing w:after="0" w:line="20" w:lineRule="atLeast"/>
        <w:rPr>
          <w:rFonts w:ascii="Georgia" w:hAnsi="Georgia"/>
          <w:color w:val="585756"/>
          <w:sz w:val="21"/>
        </w:rPr>
      </w:pPr>
      <w:r>
        <w:rPr>
          <w:rFonts w:ascii="Georgia" w:hAnsi="Georgia"/>
          <w:color w:val="585756"/>
          <w:sz w:val="21"/>
        </w:rPr>
        <w:t>Binnen een termijn van dertig dagen na het sluiten van de opdracht toont de opdrachtnemer aan dat hij deze verzekeringscontracten is aangegaan, aan de hand van een attest waaruit de door de opdrachtdocumenten vereiste omvang van de gewaarborgde aansprakelijkheid blijkt.</w:t>
      </w:r>
    </w:p>
    <w:p w14:paraId="437C23E5" w14:textId="77777777" w:rsidR="00996585" w:rsidRPr="008B5CB3" w:rsidRDefault="00996585" w:rsidP="00A64BED">
      <w:pPr>
        <w:pStyle w:val="Corpsdetexte"/>
        <w:spacing w:after="0" w:line="20" w:lineRule="atLeast"/>
        <w:rPr>
          <w:rFonts w:ascii="Georgia" w:hAnsi="Georgia"/>
          <w:color w:val="585756"/>
          <w:sz w:val="21"/>
        </w:rPr>
      </w:pPr>
    </w:p>
    <w:p w14:paraId="26592A7F" w14:textId="77777777" w:rsidR="00F562E6" w:rsidRPr="008B5CB3" w:rsidRDefault="00F562E6" w:rsidP="00A64BED">
      <w:pPr>
        <w:pStyle w:val="Corpsdetexte"/>
        <w:spacing w:after="0" w:line="20" w:lineRule="atLeast"/>
        <w:rPr>
          <w:rFonts w:ascii="Georgia" w:hAnsi="Georgia"/>
          <w:color w:val="585756"/>
          <w:sz w:val="21"/>
        </w:rPr>
      </w:pPr>
      <w:r>
        <w:rPr>
          <w:rFonts w:ascii="Georgia" w:hAnsi="Georgia"/>
          <w:color w:val="585756"/>
          <w:sz w:val="21"/>
        </w:rPr>
        <w:t>Op elk ogenblik tijdens de uitvoering van de opdracht legt de opdrachtnemer dit attest over, binnen een termijn van vijftien dagen na ontvangst van het verzoek van de aanbestedende overheid.</w:t>
      </w:r>
    </w:p>
    <w:p w14:paraId="3A711AA0" w14:textId="77777777" w:rsidR="00996585" w:rsidRPr="008B5CB3" w:rsidRDefault="00996585" w:rsidP="00A64BED">
      <w:pPr>
        <w:pStyle w:val="Corpsdetexte"/>
        <w:spacing w:after="0" w:line="20" w:lineRule="atLeast"/>
        <w:rPr>
          <w:rFonts w:ascii="Georgia" w:hAnsi="Georgia"/>
          <w:color w:val="585756"/>
          <w:sz w:val="21"/>
        </w:rPr>
      </w:pPr>
    </w:p>
    <w:p w14:paraId="1B54E196" w14:textId="3C551C5E" w:rsidR="00F562E6" w:rsidRPr="008B5CB3" w:rsidRDefault="00F562E6" w:rsidP="00A64BED">
      <w:pPr>
        <w:pStyle w:val="Corpsdetexte"/>
        <w:spacing w:after="0" w:line="20" w:lineRule="atLeast"/>
        <w:rPr>
          <w:rFonts w:ascii="Georgia" w:hAnsi="Georgia"/>
          <w:color w:val="585756"/>
          <w:sz w:val="21"/>
        </w:rPr>
      </w:pPr>
      <w:r>
        <w:rPr>
          <w:rFonts w:ascii="Georgia" w:hAnsi="Georgia"/>
          <w:color w:val="585756"/>
          <w:sz w:val="21"/>
        </w:rPr>
        <w:t>Eigen risico's die de verzekeraar oplegt aan de opdrachtnemer blijven voor rekening van deze laatste en zijn niet afdwingbaar tegenover de aanbestedende overheid.</w:t>
      </w:r>
    </w:p>
    <w:p w14:paraId="7FECBE8B" w14:textId="77777777" w:rsidR="00F562E6" w:rsidRPr="008B5CB3" w:rsidRDefault="00F562E6" w:rsidP="00A64BED">
      <w:pPr>
        <w:pStyle w:val="Corpsdetexte"/>
        <w:spacing w:after="0" w:line="20" w:lineRule="atLeast"/>
        <w:rPr>
          <w:rFonts w:ascii="Georgia" w:hAnsi="Georgia"/>
        </w:rPr>
      </w:pPr>
    </w:p>
    <w:p w14:paraId="65836E00" w14:textId="77777777" w:rsidR="005F2003" w:rsidRPr="008B5CB3" w:rsidRDefault="005F2003" w:rsidP="00A64BED">
      <w:pPr>
        <w:pStyle w:val="Titre3"/>
        <w:keepNext/>
        <w:widowControl w:val="0"/>
        <w:numPr>
          <w:ilvl w:val="2"/>
          <w:numId w:val="13"/>
        </w:numPr>
        <w:tabs>
          <w:tab w:val="num" w:pos="810"/>
        </w:tabs>
        <w:suppressAutoHyphens/>
        <w:autoSpaceDE/>
        <w:autoSpaceDN/>
        <w:adjustRightInd/>
        <w:spacing w:before="0" w:after="0" w:line="20" w:lineRule="atLeast"/>
        <w:rPr>
          <w:rFonts w:ascii="Georgia" w:hAnsi="Georgia"/>
        </w:rPr>
      </w:pPr>
      <w:bookmarkStart w:id="186" w:name="_Toc166498486"/>
      <w:r>
        <w:rPr>
          <w:rFonts w:ascii="Georgia" w:hAnsi="Georgia"/>
        </w:rPr>
        <w:t>Nazicht van de diensten (art. 150)</w:t>
      </w:r>
      <w:bookmarkEnd w:id="186"/>
    </w:p>
    <w:p w14:paraId="378DAA48" w14:textId="77777777" w:rsidR="00996585" w:rsidRPr="008B5CB3" w:rsidRDefault="00996585" w:rsidP="00A64BED">
      <w:pPr>
        <w:pStyle w:val="Corpsdetexte"/>
        <w:spacing w:after="0" w:line="20" w:lineRule="atLeast"/>
        <w:rPr>
          <w:rFonts w:ascii="Georgia" w:hAnsi="Georgia"/>
          <w:color w:val="585756"/>
          <w:sz w:val="21"/>
        </w:rPr>
      </w:pPr>
    </w:p>
    <w:p w14:paraId="7E1FDBD3" w14:textId="77777777" w:rsidR="005F2003"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Indien tijdens de uitvoering van de diensten afwijkingen worden vastgesteld, wordt dit onmiddellijk aan de dienstverlener ter kennis gebracht per fax of per e-mail, en daarna bevestigd per aangetekend schrijven. De opdrachtnemer is verplicht diensten die niet-conform zijn uitgevoerd, over te doen.</w:t>
      </w:r>
    </w:p>
    <w:p w14:paraId="00EE2B58" w14:textId="77777777" w:rsidR="00996585" w:rsidRPr="008B5CB3" w:rsidRDefault="00996585" w:rsidP="00A64BED">
      <w:pPr>
        <w:pStyle w:val="Corpsdetexte"/>
        <w:spacing w:after="0" w:line="20" w:lineRule="atLeast"/>
        <w:rPr>
          <w:rFonts w:ascii="Georgia" w:hAnsi="Georgia"/>
          <w:color w:val="585756"/>
          <w:sz w:val="21"/>
        </w:rPr>
      </w:pPr>
    </w:p>
    <w:p w14:paraId="27412816" w14:textId="0E921DB1" w:rsidR="005F2003"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De dienstverlener deelt aan de leidend ambtenaar bij ter post aangetekende brief, of  op elektronische wijze waarmee het mogelijk is de verzenddatum met verzekering vast te stellen, de datum mede waarop de diensten kunnen gecontroleerd worden.</w:t>
      </w:r>
    </w:p>
    <w:p w14:paraId="1689CB52" w14:textId="77777777" w:rsidR="006A4D22" w:rsidRPr="0078423D" w:rsidRDefault="006A4D22" w:rsidP="00A64BED">
      <w:pPr>
        <w:pStyle w:val="Titre3"/>
        <w:keepNext/>
        <w:widowControl w:val="0"/>
        <w:numPr>
          <w:ilvl w:val="0"/>
          <w:numId w:val="0"/>
        </w:numPr>
        <w:suppressAutoHyphens/>
        <w:autoSpaceDE/>
        <w:autoSpaceDN/>
        <w:adjustRightInd/>
        <w:spacing w:before="0" w:after="0" w:line="20" w:lineRule="atLeast"/>
        <w:ind w:left="720"/>
        <w:rPr>
          <w:rFonts w:ascii="Georgia" w:hAnsi="Georgia"/>
          <w:lang w:val="nl-BE"/>
        </w:rPr>
      </w:pPr>
    </w:p>
    <w:p w14:paraId="09ABA658" w14:textId="77777777" w:rsidR="005F2003" w:rsidRPr="008B5CB3" w:rsidRDefault="005F2003" w:rsidP="00A64BED">
      <w:pPr>
        <w:pStyle w:val="Titre3"/>
        <w:keepNext/>
        <w:widowControl w:val="0"/>
        <w:numPr>
          <w:ilvl w:val="2"/>
          <w:numId w:val="13"/>
        </w:numPr>
        <w:tabs>
          <w:tab w:val="num" w:pos="810"/>
        </w:tabs>
        <w:suppressAutoHyphens/>
        <w:autoSpaceDE/>
        <w:autoSpaceDN/>
        <w:adjustRightInd/>
        <w:spacing w:before="0" w:after="0" w:line="20" w:lineRule="atLeast"/>
        <w:rPr>
          <w:rFonts w:ascii="Georgia" w:hAnsi="Georgia"/>
        </w:rPr>
      </w:pPr>
      <w:bookmarkStart w:id="187" w:name="_Toc361393828"/>
      <w:bookmarkStart w:id="188" w:name="_Toc361408330"/>
      <w:bookmarkStart w:id="189" w:name="_Toc166498487"/>
      <w:r>
        <w:rPr>
          <w:rFonts w:ascii="Georgia" w:hAnsi="Georgia"/>
        </w:rPr>
        <w:t>Aansprakelijkheid van de dienstverlener (art. 152-153)</w:t>
      </w:r>
      <w:bookmarkEnd w:id="187"/>
      <w:bookmarkEnd w:id="188"/>
      <w:bookmarkEnd w:id="189"/>
    </w:p>
    <w:p w14:paraId="732F477A" w14:textId="77777777" w:rsidR="00996585" w:rsidRPr="008B5CB3" w:rsidRDefault="00996585" w:rsidP="00A64BED">
      <w:pPr>
        <w:pStyle w:val="Corpsdetexte"/>
        <w:spacing w:after="0" w:line="20" w:lineRule="atLeast"/>
        <w:rPr>
          <w:rFonts w:ascii="Georgia" w:hAnsi="Georgia"/>
          <w:color w:val="585756"/>
          <w:sz w:val="21"/>
        </w:rPr>
      </w:pPr>
    </w:p>
    <w:p w14:paraId="745FED0B" w14:textId="09C3F919" w:rsidR="005F2003"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De dienstverlener draagt de volle aansprakelijkheid voor de fouten en nalatigheden die in de geleverde diensten voorkomen.</w:t>
      </w:r>
    </w:p>
    <w:p w14:paraId="6AD1AC2F" w14:textId="77777777" w:rsidR="00996585" w:rsidRPr="008B5CB3" w:rsidRDefault="00996585" w:rsidP="00A64BED">
      <w:pPr>
        <w:pStyle w:val="Corpsdetexte"/>
        <w:spacing w:after="0" w:line="20" w:lineRule="atLeast"/>
        <w:rPr>
          <w:rFonts w:ascii="Georgia" w:hAnsi="Georgia"/>
          <w:color w:val="585756"/>
          <w:sz w:val="21"/>
        </w:rPr>
      </w:pPr>
    </w:p>
    <w:p w14:paraId="53161CA6" w14:textId="4E481CF5" w:rsidR="002D729D"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 xml:space="preserve">Bovendien vrijwaart de dienstverlener de aanbestedende overheid tegen schadeloosstelling </w:t>
      </w:r>
      <w:r>
        <w:rPr>
          <w:rFonts w:ascii="Georgia" w:hAnsi="Georgia"/>
          <w:color w:val="585756"/>
          <w:sz w:val="21"/>
        </w:rPr>
        <w:lastRenderedPageBreak/>
        <w:t>die deze aan derden verschuldigd is op grond van zijn vertraging in de uitvoering van de diensten of in gebreke blijven.</w:t>
      </w:r>
    </w:p>
    <w:p w14:paraId="6EC45D0B" w14:textId="77777777" w:rsidR="002D729D" w:rsidRPr="0078423D" w:rsidRDefault="002D729D" w:rsidP="00A64BED">
      <w:pPr>
        <w:pStyle w:val="Titre3"/>
        <w:keepNext/>
        <w:widowControl w:val="0"/>
        <w:numPr>
          <w:ilvl w:val="0"/>
          <w:numId w:val="0"/>
        </w:numPr>
        <w:suppressAutoHyphens/>
        <w:autoSpaceDE/>
        <w:autoSpaceDN/>
        <w:adjustRightInd/>
        <w:spacing w:before="0" w:after="0" w:line="20" w:lineRule="atLeast"/>
        <w:ind w:left="720"/>
        <w:rPr>
          <w:rFonts w:ascii="Georgia" w:hAnsi="Georgia"/>
          <w:lang w:val="nl-BE"/>
        </w:rPr>
      </w:pPr>
    </w:p>
    <w:p w14:paraId="7D2530FC" w14:textId="77777777" w:rsidR="005F2003" w:rsidRPr="008B5CB3" w:rsidRDefault="005F2003" w:rsidP="00A64BED">
      <w:pPr>
        <w:pStyle w:val="Titre3"/>
        <w:keepNext/>
        <w:widowControl w:val="0"/>
        <w:numPr>
          <w:ilvl w:val="2"/>
          <w:numId w:val="13"/>
        </w:numPr>
        <w:tabs>
          <w:tab w:val="num" w:pos="810"/>
        </w:tabs>
        <w:suppressAutoHyphens/>
        <w:autoSpaceDE/>
        <w:autoSpaceDN/>
        <w:adjustRightInd/>
        <w:spacing w:before="0" w:after="0" w:line="20" w:lineRule="atLeast"/>
        <w:rPr>
          <w:rFonts w:ascii="Georgia" w:hAnsi="Georgia"/>
        </w:rPr>
      </w:pPr>
      <w:bookmarkStart w:id="190" w:name="_Toc166498488"/>
      <w:r>
        <w:rPr>
          <w:rFonts w:ascii="Georgia" w:hAnsi="Georgia"/>
        </w:rPr>
        <w:t>Oplevering van de uitgevoerde diensten (art. 64-65 en 156)</w:t>
      </w:r>
      <w:bookmarkEnd w:id="190"/>
    </w:p>
    <w:p w14:paraId="5DC43292" w14:textId="77777777" w:rsidR="00996585" w:rsidRPr="008B5CB3" w:rsidRDefault="00996585" w:rsidP="00A64BED">
      <w:pPr>
        <w:pStyle w:val="Corpsdetexte"/>
        <w:spacing w:after="0" w:line="20" w:lineRule="atLeast"/>
        <w:rPr>
          <w:rFonts w:ascii="Georgia" w:hAnsi="Georgia"/>
          <w:color w:val="585756"/>
          <w:sz w:val="21"/>
        </w:rPr>
      </w:pPr>
    </w:p>
    <w:p w14:paraId="16D52AE9" w14:textId="77777777" w:rsidR="005F2003"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De diensten worden tijdens hun uitvoering van nabij opgevolgd door de leidend ambtenaar.</w:t>
      </w:r>
    </w:p>
    <w:p w14:paraId="694E2481" w14:textId="77777777" w:rsidR="00996585" w:rsidRPr="008B5CB3" w:rsidRDefault="00996585" w:rsidP="00A64BED">
      <w:pPr>
        <w:pStyle w:val="Corpsdetexte"/>
        <w:spacing w:after="0" w:line="20" w:lineRule="atLeast"/>
        <w:rPr>
          <w:rFonts w:ascii="Georgia" w:hAnsi="Georgia"/>
          <w:color w:val="585756"/>
          <w:sz w:val="21"/>
        </w:rPr>
      </w:pPr>
    </w:p>
    <w:p w14:paraId="691EB050" w14:textId="77777777" w:rsidR="005F2003"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De aanbestedende overheid beschikt over een verificatietermijn van dertig dagen vanaf de datum van de volledige of gedeeltelijke beëindiging van de diensten, vastgesteld overeenkomstig de regels van de opdrachtdocumenten, om de formaliteiten betreffende de oplevering te vervullen en aan de dienstverlener kennis te geven van het resultaat daarvan. Deze termijn gaat in voor zover de aanbestedende overheid tegelijk in het bezit is gesteld van de lijst van gepresteerde diensten of van de factuur. Bij het verstrijken van de termijn van dertig dagen die volgen op de dag die werd vastgesteld voor de afwerking van het geheel van de diensten wordt, naar gelang het geval, een proces-verbaal van oplevering of van weigering van oplevering van de opdracht opgesteld.</w:t>
      </w:r>
    </w:p>
    <w:p w14:paraId="7BC25535" w14:textId="77777777" w:rsidR="00996585" w:rsidRPr="008B5CB3" w:rsidRDefault="00996585" w:rsidP="00A64BED">
      <w:pPr>
        <w:pStyle w:val="Corpsdetexte"/>
        <w:spacing w:after="0" w:line="20" w:lineRule="atLeast"/>
        <w:rPr>
          <w:rFonts w:ascii="Georgia" w:hAnsi="Georgia"/>
          <w:color w:val="585756"/>
          <w:sz w:val="21"/>
        </w:rPr>
      </w:pPr>
    </w:p>
    <w:p w14:paraId="595ED91C" w14:textId="77777777" w:rsidR="005F2003"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Wanneer de diensten beëindigd worden vóór of na deze datum, is het aan de dienstverlener om de leidend ambtenaar bij een aangetekende brief hiervan in kennis te stellen en hem/haar bij deze gelegenheid te vragen om tot de oplevering over te gaan. Binnen de dertig dagen die volgen op de ontvangst van de aanvraag van de dienstverlener wordt naargelang het geval, een proces-verbaal van oplevering of van weigering van oplevering opgesteld.</w:t>
      </w:r>
    </w:p>
    <w:p w14:paraId="1E3A1437" w14:textId="77777777" w:rsidR="00996585" w:rsidRPr="008B5CB3" w:rsidRDefault="00996585" w:rsidP="00A64BED">
      <w:pPr>
        <w:pStyle w:val="Corpsdetexte"/>
        <w:spacing w:after="0" w:line="20" w:lineRule="atLeast"/>
        <w:rPr>
          <w:rFonts w:ascii="Georgia" w:hAnsi="Georgia"/>
          <w:color w:val="585756"/>
          <w:sz w:val="21"/>
        </w:rPr>
      </w:pPr>
    </w:p>
    <w:p w14:paraId="1AC002EC" w14:textId="6BC2A23A" w:rsidR="00996585"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De hierboven bedoelde oplevering is definitief.</w:t>
      </w:r>
    </w:p>
    <w:p w14:paraId="1F9FFCAE" w14:textId="77777777" w:rsidR="00C067FA" w:rsidRPr="0078423D" w:rsidRDefault="00C067FA" w:rsidP="00A64BED">
      <w:pPr>
        <w:pStyle w:val="Corpsdetexte"/>
        <w:spacing w:after="0" w:line="20" w:lineRule="atLeast"/>
        <w:rPr>
          <w:rFonts w:ascii="Georgia" w:eastAsia="Calibri" w:hAnsi="Georgia" w:cs="Times New Roman"/>
          <w:color w:val="585756"/>
          <w:szCs w:val="22"/>
          <w:lang w:val="nl-BE"/>
        </w:rPr>
      </w:pPr>
    </w:p>
    <w:p w14:paraId="483C4E77" w14:textId="77777777" w:rsidR="005F2003" w:rsidRPr="008B5CB3" w:rsidRDefault="005F2003" w:rsidP="00A64BED">
      <w:pPr>
        <w:pStyle w:val="Titre3"/>
        <w:keepNext/>
        <w:widowControl w:val="0"/>
        <w:numPr>
          <w:ilvl w:val="2"/>
          <w:numId w:val="4"/>
        </w:numPr>
        <w:tabs>
          <w:tab w:val="num" w:pos="810"/>
        </w:tabs>
        <w:suppressAutoHyphens/>
        <w:autoSpaceDE/>
        <w:autoSpaceDN/>
        <w:adjustRightInd/>
        <w:spacing w:before="0" w:after="0" w:line="20" w:lineRule="atLeast"/>
        <w:ind w:left="810"/>
        <w:rPr>
          <w:rFonts w:ascii="Georgia" w:hAnsi="Georgia"/>
        </w:rPr>
      </w:pPr>
      <w:bookmarkStart w:id="191" w:name="_Toc361393831"/>
      <w:bookmarkStart w:id="192" w:name="_Toc361408333"/>
      <w:bookmarkStart w:id="193" w:name="_Toc166498489"/>
      <w:r>
        <w:rPr>
          <w:rFonts w:ascii="Georgia" w:hAnsi="Georgia"/>
        </w:rPr>
        <w:t>Facturering en betaling van de diensten (art. 66 tot 72 - 160)</w:t>
      </w:r>
      <w:bookmarkEnd w:id="191"/>
      <w:bookmarkEnd w:id="192"/>
      <w:bookmarkEnd w:id="193"/>
    </w:p>
    <w:p w14:paraId="5FCAF716" w14:textId="77777777" w:rsidR="00996585" w:rsidRPr="008B5CB3" w:rsidRDefault="00996585" w:rsidP="00A64BED">
      <w:pPr>
        <w:pStyle w:val="Corpsdetexte"/>
        <w:spacing w:after="0" w:line="20" w:lineRule="atLeast"/>
        <w:rPr>
          <w:rFonts w:ascii="Georgia" w:hAnsi="Georgia"/>
          <w:color w:val="585756"/>
          <w:sz w:val="21"/>
        </w:rPr>
      </w:pPr>
    </w:p>
    <w:p w14:paraId="4C9B0332" w14:textId="77777777" w:rsidR="005F2003"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De opdrachtnemer stuurt de facturen (in één exemplaar) en het proces-verbaal van oplevering van de opdracht (origineel exemplaar) naar volgend adres:</w:t>
      </w:r>
    </w:p>
    <w:p w14:paraId="31470EA0" w14:textId="77777777" w:rsidR="00996585" w:rsidRPr="008B5CB3" w:rsidRDefault="00996585" w:rsidP="00A64BED">
      <w:pPr>
        <w:pStyle w:val="Corpsdetexte"/>
        <w:spacing w:after="0" w:line="20" w:lineRule="atLeast"/>
        <w:rPr>
          <w:rFonts w:ascii="Georgia" w:hAnsi="Georgia"/>
          <w:color w:val="585756"/>
          <w:sz w:val="21"/>
        </w:rPr>
      </w:pPr>
    </w:p>
    <w:p w14:paraId="7A62954B" w14:textId="5B21CA68" w:rsidR="00246BDD" w:rsidRPr="008B5CB3" w:rsidRDefault="00246BDD" w:rsidP="00A64BED">
      <w:pPr>
        <w:pStyle w:val="Corpsdetexte"/>
        <w:spacing w:after="0" w:line="20" w:lineRule="atLeast"/>
        <w:rPr>
          <w:rFonts w:ascii="Georgia" w:hAnsi="Georgia"/>
          <w:color w:val="585756"/>
          <w:sz w:val="21"/>
        </w:rPr>
      </w:pPr>
      <w:r>
        <w:rPr>
          <w:rFonts w:ascii="Georgia" w:hAnsi="Georgia"/>
          <w:color w:val="585756"/>
          <w:sz w:val="21"/>
        </w:rPr>
        <w:t>Enabel</w:t>
      </w:r>
    </w:p>
    <w:p w14:paraId="3BBA8246" w14:textId="4B05D855" w:rsidR="007F0AD9" w:rsidRPr="008233CA" w:rsidRDefault="002D729D" w:rsidP="00A64BED">
      <w:pPr>
        <w:pStyle w:val="Corpsdetexte"/>
        <w:spacing w:after="0" w:line="20" w:lineRule="atLeast"/>
        <w:rPr>
          <w:rFonts w:ascii="Georgia" w:hAnsi="Georgia"/>
          <w:color w:val="585756"/>
          <w:sz w:val="21"/>
          <w:lang w:val="fr-BE"/>
        </w:rPr>
      </w:pPr>
      <w:r w:rsidRPr="008233CA">
        <w:rPr>
          <w:rFonts w:ascii="Georgia" w:hAnsi="Georgia"/>
          <w:color w:val="585756"/>
          <w:sz w:val="21"/>
          <w:lang w:val="fr-BE"/>
        </w:rPr>
        <w:t xml:space="preserve">T.a.v. </w:t>
      </w:r>
      <w:r w:rsidR="007F0AD9" w:rsidRPr="008233CA">
        <w:rPr>
          <w:rFonts w:ascii="Georgia" w:hAnsi="Georgia"/>
          <w:color w:val="585756"/>
          <w:sz w:val="21"/>
          <w:lang w:val="fr-BE"/>
        </w:rPr>
        <w:t>Arne Carpentier (</w:t>
      </w:r>
      <w:hyperlink r:id="rId31" w:history="1">
        <w:r w:rsidR="007F0AD9" w:rsidRPr="008233CA">
          <w:rPr>
            <w:rStyle w:val="Lienhypertexte"/>
            <w:rFonts w:ascii="Georgia" w:hAnsi="Georgia"/>
            <w:sz w:val="21"/>
            <w:lang w:val="fr-BE"/>
          </w:rPr>
          <w:t>arne.carpentier@enabel.be</w:t>
        </w:r>
      </w:hyperlink>
      <w:r w:rsidR="007F0AD9" w:rsidRPr="008233CA">
        <w:rPr>
          <w:rFonts w:ascii="Georgia" w:hAnsi="Georgia"/>
          <w:color w:val="585756"/>
          <w:sz w:val="21"/>
          <w:lang w:val="fr-BE"/>
        </w:rPr>
        <w:t>)</w:t>
      </w:r>
    </w:p>
    <w:p w14:paraId="04B323B5" w14:textId="738B2294" w:rsidR="00246BDD" w:rsidRPr="008233CA" w:rsidRDefault="00246BDD" w:rsidP="00A64BED">
      <w:pPr>
        <w:pStyle w:val="Corpsdetexte"/>
        <w:spacing w:after="0" w:line="20" w:lineRule="atLeast"/>
        <w:rPr>
          <w:rFonts w:ascii="Georgia" w:hAnsi="Georgia"/>
          <w:color w:val="585756"/>
          <w:sz w:val="21"/>
          <w:lang w:val="nl-BE"/>
        </w:rPr>
      </w:pPr>
      <w:r w:rsidRPr="008233CA">
        <w:rPr>
          <w:rFonts w:ascii="Georgia" w:hAnsi="Georgia"/>
          <w:color w:val="585756"/>
          <w:sz w:val="21"/>
          <w:lang w:val="nl-BE"/>
        </w:rPr>
        <w:t>Hoogstraat 147</w:t>
      </w:r>
    </w:p>
    <w:p w14:paraId="6EAD9E80" w14:textId="171DEA3C" w:rsidR="00246BDD" w:rsidRPr="008B5CB3" w:rsidRDefault="002D729D" w:rsidP="00A64BED">
      <w:pPr>
        <w:pStyle w:val="Corpsdetexte"/>
        <w:spacing w:after="0" w:line="20" w:lineRule="atLeast"/>
        <w:rPr>
          <w:rFonts w:ascii="Georgia" w:hAnsi="Georgia"/>
          <w:color w:val="585756"/>
          <w:sz w:val="21"/>
        </w:rPr>
      </w:pPr>
      <w:r>
        <w:rPr>
          <w:rFonts w:ascii="Georgia" w:hAnsi="Georgia"/>
          <w:color w:val="585756"/>
          <w:sz w:val="21"/>
        </w:rPr>
        <w:t>1000 Brussel</w:t>
      </w:r>
    </w:p>
    <w:p w14:paraId="08A3C725" w14:textId="75E125CF" w:rsidR="002D729D" w:rsidRPr="008B5CB3" w:rsidRDefault="002D729D" w:rsidP="00A64BED">
      <w:pPr>
        <w:pStyle w:val="Corpsdetexte"/>
        <w:spacing w:after="0" w:line="20" w:lineRule="atLeast"/>
        <w:rPr>
          <w:rFonts w:ascii="Georgia" w:hAnsi="Georgia"/>
          <w:color w:val="585756"/>
          <w:sz w:val="21"/>
        </w:rPr>
      </w:pPr>
      <w:r>
        <w:rPr>
          <w:rFonts w:ascii="Georgia" w:hAnsi="Georgia"/>
          <w:color w:val="585756"/>
          <w:sz w:val="21"/>
        </w:rPr>
        <w:t>België</w:t>
      </w:r>
    </w:p>
    <w:p w14:paraId="7C8A60D5" w14:textId="77777777" w:rsidR="00047690" w:rsidRPr="008B5CB3" w:rsidRDefault="00047690" w:rsidP="00A64BED">
      <w:pPr>
        <w:pStyle w:val="BTCtextCTB"/>
        <w:spacing w:before="0" w:after="0" w:line="20" w:lineRule="atLeast"/>
        <w:rPr>
          <w:rFonts w:ascii="Georgia" w:hAnsi="Georgia"/>
          <w:color w:val="585756"/>
          <w:sz w:val="21"/>
        </w:rPr>
      </w:pPr>
    </w:p>
    <w:p w14:paraId="00FEDFB4" w14:textId="1CE44727" w:rsidR="00047690" w:rsidRPr="008B5CB3" w:rsidRDefault="00047690" w:rsidP="00A64BED">
      <w:pPr>
        <w:pStyle w:val="BTCtextCTB"/>
        <w:spacing w:before="0" w:after="0" w:line="20" w:lineRule="atLeast"/>
        <w:rPr>
          <w:rFonts w:ascii="Georgia" w:hAnsi="Georgia"/>
          <w:color w:val="585756"/>
          <w:sz w:val="21"/>
        </w:rPr>
      </w:pPr>
      <w:r>
        <w:rPr>
          <w:rFonts w:ascii="Georgia" w:hAnsi="Georgia"/>
          <w:color w:val="585756"/>
          <w:sz w:val="21"/>
        </w:rPr>
        <w:t>In overeenstemming met Richtlijn 2014/55/EU en het Koninklijk besluit van 9 maart 2022 tot vaststelling van de modaliteiten aangaande de verplichting voor de ondernemers op het gebied van de elektronische facturering in het kader van overheidsopdrachten, moet de opdrachtnemer een elektronisch facturatiesysteem gebruiken.</w:t>
      </w:r>
    </w:p>
    <w:p w14:paraId="4CD89DF5" w14:textId="77777777" w:rsidR="00047690" w:rsidRPr="008B5CB3" w:rsidRDefault="00047690" w:rsidP="00A64BED">
      <w:pPr>
        <w:pStyle w:val="BTCtextCTB"/>
        <w:spacing w:before="0" w:after="0" w:line="20" w:lineRule="atLeast"/>
        <w:rPr>
          <w:rFonts w:ascii="Georgia" w:hAnsi="Georgia"/>
          <w:color w:val="585756"/>
          <w:sz w:val="21"/>
        </w:rPr>
      </w:pPr>
    </w:p>
    <w:p w14:paraId="2D30A83B" w14:textId="4763EE3B" w:rsidR="00047690" w:rsidRPr="008B5CB3" w:rsidRDefault="00047690" w:rsidP="00A64BED">
      <w:pPr>
        <w:pStyle w:val="BTCtextCTB"/>
        <w:spacing w:before="0" w:after="0" w:line="20" w:lineRule="atLeast"/>
        <w:rPr>
          <w:rFonts w:ascii="Georgia" w:hAnsi="Georgia"/>
          <w:color w:val="585756"/>
          <w:sz w:val="21"/>
        </w:rPr>
      </w:pPr>
      <w:r>
        <w:rPr>
          <w:rFonts w:ascii="Georgia" w:hAnsi="Georgia"/>
          <w:color w:val="585756"/>
          <w:sz w:val="21"/>
        </w:rPr>
        <w:t xml:space="preserve">Voor een opdrachtnemer geregistreerd bij de Kruispuntbank voor ondernemingen (KBO) in België, kan hij gebruikmaken van de Belgische portaalsite </w:t>
      </w:r>
      <w:hyperlink r:id="rId32" w:anchor="De e-facturatiestrategie van de Belgische overheidssector" w:history="1">
        <w:r>
          <w:rPr>
            <w:rStyle w:val="Lienhypertexte"/>
            <w:rFonts w:ascii="Georgia" w:hAnsi="Georgia"/>
            <w:sz w:val="21"/>
          </w:rPr>
          <w:t>Mercurius</w:t>
        </w:r>
      </w:hyperlink>
      <w:r>
        <w:rPr>
          <w:rFonts w:ascii="Georgia" w:hAnsi="Georgia"/>
          <w:color w:val="585756"/>
          <w:sz w:val="21"/>
        </w:rPr>
        <w:t xml:space="preserve"> om elektronische facturen te ontvangen volgens de geldende normen en regels.</w:t>
      </w:r>
    </w:p>
    <w:p w14:paraId="33EDA6B5" w14:textId="77777777" w:rsidR="00047690" w:rsidRPr="008B5CB3" w:rsidRDefault="00047690" w:rsidP="00A64BED">
      <w:pPr>
        <w:pStyle w:val="BTCtextCTB"/>
        <w:spacing w:before="0" w:after="0" w:line="20" w:lineRule="atLeast"/>
        <w:rPr>
          <w:rFonts w:ascii="Georgia" w:hAnsi="Georgia"/>
          <w:color w:val="585756"/>
          <w:sz w:val="21"/>
        </w:rPr>
      </w:pPr>
    </w:p>
    <w:p w14:paraId="3EB2B7C6" w14:textId="6FEA96EA" w:rsidR="00047690" w:rsidRPr="008B5CB3" w:rsidRDefault="00047690" w:rsidP="00A64BED">
      <w:pPr>
        <w:pStyle w:val="BTCtextCTB"/>
        <w:spacing w:before="0" w:after="0" w:line="20" w:lineRule="atLeast"/>
        <w:rPr>
          <w:rFonts w:ascii="Georgia" w:hAnsi="Georgia"/>
          <w:color w:val="585756"/>
          <w:sz w:val="21"/>
        </w:rPr>
      </w:pPr>
      <w:r>
        <w:rPr>
          <w:rFonts w:ascii="Georgia" w:hAnsi="Georgia"/>
          <w:color w:val="585756"/>
          <w:sz w:val="21"/>
        </w:rPr>
        <w:t xml:space="preserve">Niet-Belgische opdrachtnemers kunnen een van de gecertificeerde toegangspunten op het internationale netwerk </w:t>
      </w:r>
      <w:hyperlink r:id="rId33" w:history="1">
        <w:r>
          <w:rPr>
            <w:rStyle w:val="Lienhypertexte"/>
            <w:rFonts w:ascii="Georgia" w:hAnsi="Georgia"/>
            <w:sz w:val="21"/>
          </w:rPr>
          <w:t>Peppol</w:t>
        </w:r>
      </w:hyperlink>
      <w:r>
        <w:t xml:space="preserve"> gebruiken</w:t>
      </w:r>
      <w:r>
        <w:rPr>
          <w:rFonts w:ascii="Georgia" w:hAnsi="Georgia"/>
          <w:color w:val="585756"/>
          <w:sz w:val="21"/>
        </w:rPr>
        <w:t xml:space="preserve">. Om toegang te krijgen tot de lijst met diensverleners die het gebruik van deze toegangspunten aanbieden: </w:t>
      </w:r>
      <w:hyperlink r:id="rId34" w:history="1">
        <w:r>
          <w:rPr>
            <w:rStyle w:val="Lienhypertexte"/>
            <w:rFonts w:ascii="Georgia" w:hAnsi="Georgia"/>
            <w:sz w:val="21"/>
          </w:rPr>
          <w:t>https://peppol.org/members/peppol-certified-service-providers/</w:t>
        </w:r>
      </w:hyperlink>
      <w:r>
        <w:rPr>
          <w:rFonts w:ascii="Georgia" w:hAnsi="Georgia"/>
          <w:color w:val="585756"/>
          <w:sz w:val="21"/>
        </w:rPr>
        <w:t xml:space="preserve">. </w:t>
      </w:r>
    </w:p>
    <w:p w14:paraId="03B4808F" w14:textId="77777777" w:rsidR="00996585" w:rsidRPr="0078423D" w:rsidRDefault="00996585" w:rsidP="00A64BED">
      <w:pPr>
        <w:pStyle w:val="Corpsdetexte"/>
        <w:spacing w:after="0" w:line="20" w:lineRule="atLeast"/>
        <w:rPr>
          <w:rFonts w:ascii="Georgia" w:hAnsi="Georgia"/>
          <w:color w:val="585756"/>
          <w:sz w:val="21"/>
          <w:lang w:val="nl-BE"/>
        </w:rPr>
      </w:pPr>
    </w:p>
    <w:p w14:paraId="248C8FE2" w14:textId="0E08D3DD" w:rsidR="005F2003"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Alleen correct uitgevoerde diensten mogen worden gefactureerd.</w:t>
      </w:r>
    </w:p>
    <w:p w14:paraId="30C7599C" w14:textId="77777777" w:rsidR="00996585" w:rsidRPr="008B5CB3" w:rsidRDefault="00996585" w:rsidP="00A64BED">
      <w:pPr>
        <w:pStyle w:val="Corpsdetexte"/>
        <w:spacing w:after="0" w:line="20" w:lineRule="atLeast"/>
        <w:rPr>
          <w:rFonts w:ascii="Georgia" w:hAnsi="Georgia"/>
          <w:color w:val="585756"/>
          <w:sz w:val="21"/>
        </w:rPr>
      </w:pPr>
    </w:p>
    <w:p w14:paraId="3F78A82B" w14:textId="3EB49510" w:rsidR="005F2003"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De aanbestedende overheid beschikt over een verificatietermijn van dertig dagen vanaf de datum van de beëindiging van de diensten, vastgesteld overeenkomstig de regels van de opdrachtdocumenten, om de formaliteiten betreffende de keuring en de voorlopige oplevering te vervullen en aan de dienstverlener kennis te geven van het resultaat daarvan.</w:t>
      </w:r>
    </w:p>
    <w:p w14:paraId="3678D946" w14:textId="77777777" w:rsidR="00996585" w:rsidRPr="008B5CB3" w:rsidRDefault="00996585" w:rsidP="00A64BED">
      <w:pPr>
        <w:pStyle w:val="Corpsdetexte"/>
        <w:spacing w:after="0" w:line="20" w:lineRule="atLeast"/>
        <w:rPr>
          <w:rFonts w:ascii="Georgia" w:hAnsi="Georgia"/>
          <w:color w:val="585756"/>
          <w:sz w:val="21"/>
        </w:rPr>
      </w:pPr>
    </w:p>
    <w:p w14:paraId="12D85603" w14:textId="6AC5847F" w:rsidR="005F2003"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 xml:space="preserve">De betaling van het aan de dienstverlener verschuldigde bedrag vindt plaats binnen de </w:t>
      </w:r>
      <w:r>
        <w:rPr>
          <w:rFonts w:ascii="Georgia" w:hAnsi="Georgia"/>
          <w:color w:val="585756"/>
          <w:sz w:val="21"/>
        </w:rPr>
        <w:lastRenderedPageBreak/>
        <w:t>betalingstermijn van dertig dagen vanaf het verstrijken van de verificatietermijn of vanaf de dag volgend op de laatste dag van de verificatietermijn indien deze termijn minder is dan dertig dagen. En op voorwaarde dat de aanbestedende overheid tezelfdertijd in het bezit is van de naar behoren opgestelde factuur.</w:t>
      </w:r>
    </w:p>
    <w:p w14:paraId="0A43EA3E" w14:textId="77777777" w:rsidR="00996585" w:rsidRPr="008B5CB3" w:rsidRDefault="00996585" w:rsidP="00A64BED">
      <w:pPr>
        <w:pStyle w:val="Corpsdetexte"/>
        <w:spacing w:after="0" w:line="20" w:lineRule="atLeast"/>
        <w:rPr>
          <w:rFonts w:ascii="Georgia" w:hAnsi="Georgia"/>
          <w:color w:val="585756"/>
          <w:sz w:val="21"/>
        </w:rPr>
      </w:pPr>
    </w:p>
    <w:p w14:paraId="27A18695" w14:textId="77777777" w:rsidR="005F2003"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Wanneer de opdrachtdocumenten niet voorzien in een afzonderlijke schuldvordering, geldt de factuur als schuldvordering.</w:t>
      </w:r>
    </w:p>
    <w:p w14:paraId="4C513339" w14:textId="77777777" w:rsidR="00996585" w:rsidRPr="008B5CB3" w:rsidRDefault="00996585" w:rsidP="00A64BED">
      <w:pPr>
        <w:pStyle w:val="Corpsdetexte"/>
        <w:spacing w:after="0" w:line="20" w:lineRule="atLeast"/>
        <w:rPr>
          <w:rFonts w:ascii="Georgia" w:hAnsi="Georgia"/>
          <w:color w:val="585756"/>
          <w:sz w:val="21"/>
        </w:rPr>
      </w:pPr>
    </w:p>
    <w:p w14:paraId="5041B306" w14:textId="59B39547" w:rsidR="00246BDD" w:rsidRPr="008B5CB3" w:rsidRDefault="005F2003" w:rsidP="00A64BED">
      <w:pPr>
        <w:pStyle w:val="Corpsdetexte"/>
        <w:spacing w:after="0" w:line="20" w:lineRule="atLeast"/>
        <w:rPr>
          <w:rFonts w:ascii="Georgia" w:hAnsi="Georgia"/>
          <w:color w:val="585756"/>
          <w:sz w:val="21"/>
        </w:rPr>
      </w:pPr>
      <w:r>
        <w:rPr>
          <w:rFonts w:ascii="Georgia" w:hAnsi="Georgia"/>
          <w:color w:val="585756"/>
          <w:sz w:val="21"/>
        </w:rPr>
        <w:t>De factuur moet opgemaakt zijn in EURO.</w:t>
      </w:r>
    </w:p>
    <w:p w14:paraId="7E54575C" w14:textId="77777777" w:rsidR="00996585" w:rsidRPr="008B5CB3" w:rsidRDefault="00996585" w:rsidP="00A64BED">
      <w:pPr>
        <w:pStyle w:val="BTCtextCTB"/>
        <w:spacing w:before="0" w:after="0" w:line="20" w:lineRule="atLeast"/>
        <w:rPr>
          <w:rFonts w:ascii="Georgia" w:eastAsia="Calibri" w:hAnsi="Georgia"/>
          <w:color w:val="585756"/>
          <w:kern w:val="18"/>
          <w:sz w:val="20"/>
          <w:szCs w:val="22"/>
        </w:rPr>
      </w:pPr>
    </w:p>
    <w:p w14:paraId="4E5DDAD9" w14:textId="77777777" w:rsidR="002D29BC" w:rsidRPr="008B5CB3" w:rsidRDefault="002D29BC" w:rsidP="00A64BED">
      <w:pPr>
        <w:pStyle w:val="BTCtextCTB"/>
        <w:spacing w:before="0" w:after="0" w:line="20" w:lineRule="atLeast"/>
        <w:rPr>
          <w:rFonts w:ascii="Georgia" w:eastAsia="Calibri" w:hAnsi="Georgia"/>
          <w:color w:val="585756"/>
          <w:kern w:val="18"/>
          <w:sz w:val="20"/>
          <w:szCs w:val="22"/>
        </w:rPr>
      </w:pPr>
    </w:p>
    <w:p w14:paraId="7D4EDD2D" w14:textId="77777777" w:rsidR="00246BDD" w:rsidRPr="008B5CB3" w:rsidRDefault="00246BDD" w:rsidP="00A64BED">
      <w:pPr>
        <w:pStyle w:val="Titre3"/>
        <w:keepNext/>
        <w:widowControl w:val="0"/>
        <w:numPr>
          <w:ilvl w:val="2"/>
          <w:numId w:val="4"/>
        </w:numPr>
        <w:tabs>
          <w:tab w:val="num" w:pos="810"/>
        </w:tabs>
        <w:suppressAutoHyphens/>
        <w:autoSpaceDE/>
        <w:autoSpaceDN/>
        <w:adjustRightInd/>
        <w:spacing w:before="0" w:after="0" w:line="20" w:lineRule="atLeast"/>
        <w:ind w:left="810"/>
        <w:rPr>
          <w:rFonts w:ascii="Georgia" w:hAnsi="Georgia"/>
        </w:rPr>
      </w:pPr>
      <w:bookmarkStart w:id="194" w:name="_Toc166498490"/>
      <w:r>
        <w:rPr>
          <w:rFonts w:ascii="Georgia" w:hAnsi="Georgia"/>
        </w:rPr>
        <w:t>Voorschotten</w:t>
      </w:r>
      <w:bookmarkEnd w:id="194"/>
    </w:p>
    <w:p w14:paraId="498572C1" w14:textId="77777777" w:rsidR="00996585" w:rsidRPr="008B5CB3" w:rsidRDefault="00996585" w:rsidP="00A64BED">
      <w:pPr>
        <w:pStyle w:val="Corpsdetexte"/>
        <w:spacing w:after="0" w:line="20" w:lineRule="atLeast"/>
        <w:rPr>
          <w:rFonts w:ascii="Georgia" w:hAnsi="Georgia"/>
          <w:color w:val="585756"/>
          <w:sz w:val="21"/>
        </w:rPr>
      </w:pPr>
    </w:p>
    <w:p w14:paraId="55880381" w14:textId="77777777" w:rsidR="00246BDD" w:rsidRPr="008B5CB3" w:rsidRDefault="00246BDD" w:rsidP="00A64BED">
      <w:pPr>
        <w:pStyle w:val="Corpsdetexte"/>
        <w:spacing w:after="0" w:line="20" w:lineRule="atLeast"/>
        <w:rPr>
          <w:rFonts w:ascii="Georgia" w:hAnsi="Georgia"/>
          <w:color w:val="585756"/>
          <w:sz w:val="21"/>
        </w:rPr>
      </w:pPr>
      <w:r>
        <w:rPr>
          <w:rFonts w:ascii="Georgia" w:hAnsi="Georgia"/>
          <w:color w:val="585756"/>
          <w:sz w:val="21"/>
        </w:rPr>
        <w:t>Overeenkomstig de artikelen 12/1, tweede lid, 1°, en 12/2 van de wet van 17 juni 2016 wordt een voorschot toegekend aan de opdrachtnemer. De betaling van het voorschot is echter afhankelijk van de indiening van een gedateerd schriftelijk verzoek daartoe door de opdrachtnemer.</w:t>
      </w:r>
    </w:p>
    <w:p w14:paraId="78B4DF02" w14:textId="77777777" w:rsidR="00996585" w:rsidRPr="008B5CB3" w:rsidRDefault="00996585" w:rsidP="00A64BED">
      <w:pPr>
        <w:pStyle w:val="Corpsdetexte"/>
        <w:spacing w:after="0" w:line="20" w:lineRule="atLeast"/>
        <w:rPr>
          <w:rFonts w:ascii="Georgia" w:hAnsi="Georgia"/>
          <w:color w:val="585756"/>
          <w:sz w:val="21"/>
        </w:rPr>
      </w:pPr>
    </w:p>
    <w:p w14:paraId="5DFB44F4" w14:textId="2481B7B4" w:rsidR="00246BDD" w:rsidRPr="008B5CB3" w:rsidRDefault="00246BDD" w:rsidP="00A64BED">
      <w:pPr>
        <w:pStyle w:val="Corpsdetexte"/>
        <w:spacing w:after="0" w:line="20" w:lineRule="atLeast"/>
        <w:rPr>
          <w:rFonts w:ascii="Georgia" w:hAnsi="Georgia"/>
          <w:color w:val="585756"/>
          <w:sz w:val="21"/>
        </w:rPr>
      </w:pPr>
      <w:r>
        <w:rPr>
          <w:rFonts w:ascii="Georgia" w:hAnsi="Georgia"/>
          <w:color w:val="585756"/>
          <w:sz w:val="21"/>
        </w:rPr>
        <w:t>De duur van de opdracht s minder dan 12 maanden, daarom zal het bedrag van het voorschot overeenkomen met 15 % van het initiële bedrag van de opdracht, inclusief belastingen.</w:t>
      </w:r>
    </w:p>
    <w:p w14:paraId="18354C50" w14:textId="77777777" w:rsidR="00996585" w:rsidRPr="008B5CB3" w:rsidRDefault="00996585" w:rsidP="00A64BED">
      <w:pPr>
        <w:pStyle w:val="Corpsdetexte"/>
        <w:spacing w:after="0" w:line="20" w:lineRule="atLeast"/>
        <w:rPr>
          <w:rFonts w:ascii="Georgia" w:hAnsi="Georgia"/>
          <w:color w:val="585756"/>
          <w:sz w:val="21"/>
        </w:rPr>
      </w:pPr>
    </w:p>
    <w:p w14:paraId="0B911D5C" w14:textId="77777777" w:rsidR="00246BDD" w:rsidRPr="008B5CB3" w:rsidRDefault="00246BDD" w:rsidP="00A64BED">
      <w:pPr>
        <w:pStyle w:val="Corpsdetexte"/>
        <w:spacing w:after="0" w:line="20" w:lineRule="atLeast"/>
        <w:rPr>
          <w:rFonts w:ascii="Georgia" w:hAnsi="Georgia"/>
          <w:color w:val="585756"/>
          <w:sz w:val="21"/>
        </w:rPr>
      </w:pPr>
      <w:r>
        <w:rPr>
          <w:rFonts w:ascii="Georgia" w:hAnsi="Georgia"/>
          <w:color w:val="585756"/>
          <w:sz w:val="21"/>
        </w:rPr>
        <w:t>Er wordt geen voorschot verleend vóór:</w:t>
      </w:r>
    </w:p>
    <w:p w14:paraId="7740AC5E" w14:textId="77777777" w:rsidR="00047690" w:rsidRPr="008B5CB3" w:rsidRDefault="00047690" w:rsidP="00A64BED">
      <w:pPr>
        <w:pStyle w:val="Corpsdetexte"/>
        <w:spacing w:after="0" w:line="20" w:lineRule="atLeast"/>
        <w:rPr>
          <w:rFonts w:ascii="Georgia" w:hAnsi="Georgia"/>
          <w:color w:val="585756"/>
          <w:sz w:val="21"/>
        </w:rPr>
      </w:pPr>
    </w:p>
    <w:p w14:paraId="0C8DD161" w14:textId="65F0AE92" w:rsidR="00047690" w:rsidRPr="008B5CB3" w:rsidRDefault="00246BDD" w:rsidP="00A64BED">
      <w:pPr>
        <w:pStyle w:val="Corpsdetexte"/>
        <w:numPr>
          <w:ilvl w:val="0"/>
          <w:numId w:val="14"/>
        </w:numPr>
        <w:spacing w:after="0" w:line="20" w:lineRule="atLeast"/>
        <w:rPr>
          <w:rFonts w:ascii="Georgia" w:hAnsi="Georgia"/>
          <w:color w:val="585756"/>
          <w:sz w:val="21"/>
        </w:rPr>
      </w:pPr>
      <w:r>
        <w:rPr>
          <w:rFonts w:ascii="Georgia" w:hAnsi="Georgia"/>
          <w:color w:val="585756"/>
          <w:sz w:val="21"/>
        </w:rPr>
        <w:t>De kennisgeving van het sluiten van de opdracht</w:t>
      </w:r>
      <w:r w:rsidR="006438DF">
        <w:rPr>
          <w:rFonts w:ascii="Georgia" w:hAnsi="Georgia"/>
          <w:color w:val="585756"/>
          <w:sz w:val="21"/>
        </w:rPr>
        <w:t>;</w:t>
      </w:r>
    </w:p>
    <w:p w14:paraId="3CEB1617" w14:textId="41B309DA" w:rsidR="00246BDD" w:rsidRPr="008B5CB3" w:rsidRDefault="00246BDD" w:rsidP="00A64BED">
      <w:pPr>
        <w:pStyle w:val="Corpsdetexte"/>
        <w:numPr>
          <w:ilvl w:val="0"/>
          <w:numId w:val="14"/>
        </w:numPr>
        <w:spacing w:after="0" w:line="20" w:lineRule="atLeast"/>
        <w:rPr>
          <w:rFonts w:ascii="Georgia" w:hAnsi="Georgia"/>
          <w:color w:val="585756"/>
          <w:sz w:val="21"/>
        </w:rPr>
      </w:pPr>
      <w:r>
        <w:rPr>
          <w:rFonts w:ascii="Georgia" w:hAnsi="Georgia"/>
          <w:color w:val="585756"/>
          <w:sz w:val="21"/>
        </w:rPr>
        <w:t>Het verstrekken van een financiële garantie voor het volledige bedrag van het voorschot. De garantie wordt pas vrijgegeven als het bedrag van het voorschot volledig is gedekt door de uitvoering van de opdracht en als daarvoor door de aanbestedende overheid goedgekeurde facturen zijn opgesteld. Deze financiële garantie moet de aanbestedende overheid in staat stellen het voorschot dat zij aan de opdrachtgever heeft betaald terug te krijgen indien deze laatste de opdracht geheel of gedeeltelijk niet uitvoert.</w:t>
      </w:r>
    </w:p>
    <w:p w14:paraId="2B7EC3B2" w14:textId="77777777" w:rsidR="00996585" w:rsidRPr="008B5CB3" w:rsidRDefault="00996585" w:rsidP="00A64BED">
      <w:pPr>
        <w:pStyle w:val="Corpsdetexte"/>
        <w:spacing w:after="0" w:line="20" w:lineRule="atLeast"/>
        <w:rPr>
          <w:rFonts w:ascii="Georgia" w:hAnsi="Georgia"/>
          <w:color w:val="585756"/>
          <w:sz w:val="21"/>
        </w:rPr>
      </w:pPr>
    </w:p>
    <w:p w14:paraId="21BB38F7" w14:textId="0F6AE9A6" w:rsidR="00246BDD" w:rsidRPr="008B5CB3" w:rsidRDefault="00246BDD" w:rsidP="00A64BED">
      <w:pPr>
        <w:pStyle w:val="Corpsdetexte"/>
        <w:spacing w:after="0" w:line="20" w:lineRule="atLeast"/>
        <w:rPr>
          <w:rFonts w:ascii="Georgia" w:hAnsi="Georgia"/>
          <w:color w:val="585756"/>
          <w:sz w:val="21"/>
        </w:rPr>
      </w:pPr>
      <w:r>
        <w:rPr>
          <w:rFonts w:ascii="Georgia" w:hAnsi="Georgia"/>
          <w:color w:val="585756"/>
          <w:sz w:val="21"/>
        </w:rPr>
        <w:t>De betaling van het voorschot kan worden geschorst indien vastgesteld wordt dat de opdrachtnemer zijn contractuele verplichtingen niet nakomt of de bepalingen van art 7 van de wet van 17 juni 2016 overtreedt.</w:t>
      </w:r>
    </w:p>
    <w:p w14:paraId="0D3A6DEE" w14:textId="77777777" w:rsidR="00996585" w:rsidRPr="008B5CB3" w:rsidRDefault="00996585" w:rsidP="00A64BED">
      <w:pPr>
        <w:pStyle w:val="Corpsdetexte"/>
        <w:spacing w:after="0" w:line="20" w:lineRule="atLeast"/>
        <w:rPr>
          <w:rFonts w:ascii="Georgia" w:hAnsi="Georgia"/>
          <w:color w:val="585756"/>
          <w:sz w:val="21"/>
        </w:rPr>
      </w:pPr>
    </w:p>
    <w:p w14:paraId="26850F95" w14:textId="77777777" w:rsidR="00246BDD" w:rsidRPr="008B5CB3" w:rsidRDefault="00246BDD" w:rsidP="00A64BED">
      <w:pPr>
        <w:pStyle w:val="Corpsdetexte"/>
        <w:spacing w:after="0" w:line="20" w:lineRule="atLeast"/>
        <w:rPr>
          <w:rFonts w:ascii="Georgia" w:hAnsi="Georgia"/>
          <w:color w:val="585756"/>
          <w:sz w:val="21"/>
        </w:rPr>
      </w:pPr>
      <w:r>
        <w:rPr>
          <w:rFonts w:ascii="Georgia" w:hAnsi="Georgia"/>
          <w:color w:val="585756"/>
          <w:sz w:val="21"/>
        </w:rPr>
        <w:t>Het toegekende voorschot wordt als volgt in mindering gebracht op de aan de opdrachtnemer verschuldigde bedragen: de eerste helft van het voorschot afgetrokken van de aan de opdrachtnemer verschuldigde bedragen wanneer het bedrag van de verrichte diensten 30 % van het initiële waarde inclusief btw van de opdracht bereikt, en de tweede helft van het voorschot wordt afgetrokken van de aan de opdrachtnemer verschuldigde bedragen wanneer het bedrag van de verrichte diensten 60 % van het initiële bedrag inclusief btw van de opdracht bereikt.</w:t>
      </w:r>
    </w:p>
    <w:p w14:paraId="0E766EE5" w14:textId="77777777" w:rsidR="00246BDD" w:rsidRPr="008B5CB3" w:rsidRDefault="00246BDD" w:rsidP="00A64BED">
      <w:pPr>
        <w:pStyle w:val="BTCtextCTB"/>
        <w:spacing w:before="0" w:after="0" w:line="20" w:lineRule="atLeast"/>
        <w:rPr>
          <w:rFonts w:ascii="Georgia" w:eastAsia="Calibri" w:hAnsi="Georgia"/>
          <w:color w:val="585756"/>
          <w:kern w:val="18"/>
          <w:sz w:val="20"/>
          <w:szCs w:val="22"/>
        </w:rPr>
      </w:pPr>
    </w:p>
    <w:p w14:paraId="579C8D12" w14:textId="77777777" w:rsidR="00047EA8" w:rsidRPr="008B5CB3" w:rsidRDefault="00047EA8" w:rsidP="00A64BED">
      <w:pPr>
        <w:pStyle w:val="BTCtextCTB"/>
        <w:spacing w:before="0" w:after="0" w:line="20" w:lineRule="atLeast"/>
        <w:rPr>
          <w:rFonts w:ascii="Georgia" w:eastAsia="Calibri" w:hAnsi="Georgia"/>
          <w:color w:val="585756"/>
          <w:kern w:val="18"/>
          <w:sz w:val="20"/>
          <w:szCs w:val="22"/>
        </w:rPr>
      </w:pPr>
    </w:p>
    <w:p w14:paraId="53DE9D59" w14:textId="77777777" w:rsidR="005F2003" w:rsidRPr="008B5CB3" w:rsidRDefault="005F2003" w:rsidP="00A64BED">
      <w:pPr>
        <w:pStyle w:val="Titre2"/>
        <w:keepLines w:val="0"/>
        <w:widowControl w:val="0"/>
        <w:tabs>
          <w:tab w:val="num" w:pos="576"/>
        </w:tabs>
        <w:suppressAutoHyphens/>
        <w:spacing w:before="0" w:after="0" w:line="20" w:lineRule="atLeast"/>
        <w:rPr>
          <w:rFonts w:ascii="Georgia" w:hAnsi="Georgia"/>
        </w:rPr>
      </w:pPr>
      <w:bookmarkStart w:id="195" w:name="_Toc361393832"/>
      <w:bookmarkStart w:id="196" w:name="_Toc361408334"/>
      <w:bookmarkStart w:id="197" w:name="_Toc166498491"/>
      <w:r>
        <w:rPr>
          <w:rFonts w:ascii="Georgia" w:hAnsi="Georgia"/>
        </w:rPr>
        <w:t>Rechtsvorderingen (art. 73)</w:t>
      </w:r>
      <w:bookmarkEnd w:id="195"/>
      <w:bookmarkEnd w:id="196"/>
      <w:bookmarkEnd w:id="197"/>
    </w:p>
    <w:p w14:paraId="033F3779" w14:textId="77777777" w:rsidR="00996585" w:rsidRPr="008B5CB3" w:rsidRDefault="00996585" w:rsidP="00A64BED">
      <w:pPr>
        <w:pStyle w:val="Corpsdetexte"/>
        <w:spacing w:after="0" w:line="20" w:lineRule="atLeast"/>
        <w:rPr>
          <w:rFonts w:ascii="Georgia" w:hAnsi="Georgia"/>
          <w:color w:val="585756"/>
          <w:sz w:val="21"/>
        </w:rPr>
      </w:pPr>
    </w:p>
    <w:p w14:paraId="402D6592" w14:textId="1597FFDB" w:rsidR="00381A78" w:rsidRPr="008B5CB3" w:rsidRDefault="00381A78" w:rsidP="00A64BED">
      <w:pPr>
        <w:pStyle w:val="Corpsdetexte"/>
        <w:spacing w:after="0" w:line="20" w:lineRule="atLeast"/>
        <w:rPr>
          <w:rFonts w:ascii="Georgia" w:hAnsi="Georgia"/>
          <w:color w:val="585756"/>
          <w:sz w:val="21"/>
        </w:rPr>
      </w:pPr>
      <w:r>
        <w:rPr>
          <w:rFonts w:ascii="Georgia" w:hAnsi="Georgia"/>
          <w:color w:val="585756"/>
          <w:sz w:val="21"/>
        </w:rPr>
        <w:t>Deze opdracht moet overeenkomstig het Belgisch recht worden opgevat en uitgevoerd.</w:t>
      </w:r>
    </w:p>
    <w:p w14:paraId="289E66B6" w14:textId="77777777" w:rsidR="00381A78" w:rsidRPr="008B5CB3" w:rsidRDefault="00381A78" w:rsidP="00A64BED">
      <w:pPr>
        <w:pStyle w:val="Corpsdetexte"/>
        <w:spacing w:after="0" w:line="20" w:lineRule="atLeast"/>
        <w:rPr>
          <w:rFonts w:ascii="Georgia" w:eastAsia="Calibri" w:hAnsi="Georgia" w:cs="Times New Roman"/>
          <w:color w:val="585756"/>
          <w:kern w:val="0"/>
          <w:sz w:val="21"/>
          <w:szCs w:val="22"/>
        </w:rPr>
      </w:pPr>
    </w:p>
    <w:p w14:paraId="5FD71155" w14:textId="77777777" w:rsidR="00381A78" w:rsidRPr="008B5CB3" w:rsidRDefault="00381A78" w:rsidP="00A64BED">
      <w:pPr>
        <w:pStyle w:val="Corpsdetexte"/>
        <w:spacing w:after="0" w:line="20" w:lineRule="atLeast"/>
        <w:rPr>
          <w:rFonts w:ascii="Georgia" w:hAnsi="Georgia"/>
          <w:color w:val="585756"/>
          <w:sz w:val="21"/>
        </w:rPr>
      </w:pPr>
      <w:r>
        <w:rPr>
          <w:rFonts w:ascii="Georgia" w:hAnsi="Georgia"/>
          <w:color w:val="585756"/>
          <w:sz w:val="21"/>
        </w:rPr>
        <w:t>De partijen verbinden zich ertoe om hun verbintenissen te goeder trouw na te komen teneinde het goede verloop van de opdracht te verzekeren.</w:t>
      </w:r>
    </w:p>
    <w:p w14:paraId="58C0D314" w14:textId="77777777" w:rsidR="00381A78" w:rsidRPr="008B5CB3" w:rsidRDefault="00381A78" w:rsidP="00A64BED">
      <w:pPr>
        <w:pStyle w:val="Corpsdetexte"/>
        <w:spacing w:after="0" w:line="20" w:lineRule="atLeast"/>
        <w:rPr>
          <w:rFonts w:ascii="Georgia" w:eastAsia="Calibri" w:hAnsi="Georgia" w:cs="Times New Roman"/>
          <w:color w:val="585756"/>
          <w:kern w:val="0"/>
          <w:sz w:val="21"/>
          <w:szCs w:val="22"/>
        </w:rPr>
      </w:pPr>
    </w:p>
    <w:p w14:paraId="786E8100" w14:textId="77777777" w:rsidR="00381A78" w:rsidRPr="008B5CB3" w:rsidRDefault="00381A78" w:rsidP="00A64BED">
      <w:pPr>
        <w:pStyle w:val="Corpsdetexte"/>
        <w:spacing w:after="0" w:line="20" w:lineRule="atLeast"/>
        <w:rPr>
          <w:rFonts w:ascii="Georgia" w:hAnsi="Georgia"/>
          <w:color w:val="585756"/>
          <w:sz w:val="21"/>
        </w:rPr>
      </w:pPr>
      <w:r>
        <w:rPr>
          <w:rFonts w:ascii="Georgia" w:hAnsi="Georgia"/>
          <w:color w:val="585756"/>
          <w:sz w:val="21"/>
        </w:rPr>
        <w:t>Bij geschillen of meningsverschillen tussen de aanbestedende overheid en de opdrachtnemer zullen beide partijen overleg plegen om een oplossing te vinden.</w:t>
      </w:r>
    </w:p>
    <w:p w14:paraId="4257DBEE" w14:textId="77777777" w:rsidR="00381A78" w:rsidRPr="008B5CB3" w:rsidRDefault="00381A78" w:rsidP="00A64BED">
      <w:pPr>
        <w:pStyle w:val="Corpsdetexte"/>
        <w:spacing w:after="0" w:line="20" w:lineRule="atLeast"/>
        <w:rPr>
          <w:rFonts w:ascii="Georgia" w:eastAsia="Calibri" w:hAnsi="Georgia" w:cs="Times New Roman"/>
          <w:color w:val="585756"/>
          <w:kern w:val="0"/>
          <w:sz w:val="21"/>
          <w:szCs w:val="22"/>
        </w:rPr>
      </w:pPr>
    </w:p>
    <w:p w14:paraId="3F9D07E9" w14:textId="77777777" w:rsidR="00381A78" w:rsidRPr="008B5CB3" w:rsidRDefault="00381A78" w:rsidP="00A64BED">
      <w:pPr>
        <w:pStyle w:val="Corpsdetexte"/>
        <w:spacing w:after="0" w:line="20" w:lineRule="atLeast"/>
        <w:rPr>
          <w:rFonts w:ascii="Georgia" w:eastAsia="Calibri" w:hAnsi="Georgia"/>
          <w:color w:val="585756"/>
          <w:sz w:val="21"/>
          <w:szCs w:val="21"/>
        </w:rPr>
      </w:pPr>
      <w:r>
        <w:rPr>
          <w:rFonts w:ascii="Georgia" w:hAnsi="Georgia"/>
          <w:color w:val="585756"/>
          <w:sz w:val="21"/>
        </w:rPr>
        <w:t>Wanneer ze niet tot een akkoord komen, zijn alleen de rechtbanken van  het gerechtelijk arrondissement Brussel bevoegd om een oplossing te vinden. De voertaal is Frans of Nederlands.</w:t>
      </w:r>
    </w:p>
    <w:p w14:paraId="0645564E" w14:textId="77777777" w:rsidR="00381A78" w:rsidRPr="008B5CB3" w:rsidRDefault="00381A78" w:rsidP="00A64BED">
      <w:pPr>
        <w:pStyle w:val="Corpsdetexte"/>
        <w:spacing w:after="0" w:line="20" w:lineRule="atLeast"/>
        <w:rPr>
          <w:rFonts w:ascii="Georgia" w:eastAsia="Calibri" w:hAnsi="Georgia"/>
          <w:color w:val="585756"/>
          <w:sz w:val="21"/>
          <w:szCs w:val="21"/>
        </w:rPr>
      </w:pPr>
    </w:p>
    <w:p w14:paraId="2D0CADF4" w14:textId="77777777" w:rsidR="00381A78" w:rsidRPr="008B5CB3" w:rsidRDefault="00381A78" w:rsidP="00A64BED">
      <w:pPr>
        <w:pStyle w:val="BTCtextCTB"/>
        <w:spacing w:before="0" w:after="0" w:line="20" w:lineRule="atLeast"/>
        <w:rPr>
          <w:rFonts w:ascii="Georgia" w:eastAsia="Calibri" w:hAnsi="Georgia"/>
          <w:color w:val="585756"/>
          <w:sz w:val="21"/>
        </w:rPr>
      </w:pPr>
      <w:r>
        <w:rPr>
          <w:rFonts w:ascii="Georgia" w:hAnsi="Georgia"/>
          <w:color w:val="585756"/>
          <w:sz w:val="21"/>
        </w:rPr>
        <w:t>De aanbestedende overheid is in geen geval verantwoordelijk voor de schade veroorzaakt aan personen of goederen die het rechtstreeks of onrechtstreeks gevolg zijn van de activiteiten nodig voor de uitvoering van deze opdracht. De opdrachtnemer vrijwaart de aanbestedende overheid tegen elke vordering van schadevergoeding door derden in dit verband.</w:t>
      </w:r>
    </w:p>
    <w:p w14:paraId="5A7A2548" w14:textId="77777777" w:rsidR="00381A78" w:rsidRPr="008B5CB3" w:rsidRDefault="00381A78" w:rsidP="00A64BED">
      <w:pPr>
        <w:pStyle w:val="BTCtextCTB"/>
        <w:spacing w:before="0" w:after="0" w:line="20" w:lineRule="atLeast"/>
        <w:rPr>
          <w:rFonts w:ascii="Georgia" w:eastAsia="Calibri" w:hAnsi="Georgia"/>
          <w:color w:val="585756"/>
          <w:kern w:val="18"/>
          <w:sz w:val="21"/>
          <w:szCs w:val="21"/>
        </w:rPr>
      </w:pPr>
    </w:p>
    <w:p w14:paraId="65A01F94" w14:textId="57012E26" w:rsidR="00381A78" w:rsidRPr="00FD5C43" w:rsidRDefault="00381A78" w:rsidP="00A64BED">
      <w:pPr>
        <w:pStyle w:val="BTCtextCTB"/>
        <w:spacing w:before="0" w:after="0" w:line="20" w:lineRule="atLeast"/>
        <w:rPr>
          <w:rFonts w:ascii="Georgia" w:eastAsia="Calibri" w:hAnsi="Georgia"/>
          <w:color w:val="585756"/>
          <w:kern w:val="18"/>
          <w:sz w:val="21"/>
          <w:szCs w:val="21"/>
        </w:rPr>
      </w:pPr>
      <w:r>
        <w:rPr>
          <w:rFonts w:ascii="Georgia" w:hAnsi="Georgia"/>
          <w:color w:val="585756"/>
          <w:sz w:val="21"/>
        </w:rPr>
        <w:t xml:space="preserve">Bij een ‘geschil’, d.w.z. rechtsgeding, moet de briefwisseling (ook) verstuurd worden naar het volgende adres: </w:t>
      </w:r>
    </w:p>
    <w:p w14:paraId="60B22589" w14:textId="2BDCDC02" w:rsidR="00246BDD" w:rsidRPr="008B5CB3" w:rsidRDefault="00246BDD" w:rsidP="00A64BED">
      <w:pPr>
        <w:pStyle w:val="BTCtextCTB"/>
        <w:spacing w:before="0" w:after="0" w:line="20" w:lineRule="atLeast"/>
        <w:rPr>
          <w:rFonts w:ascii="Georgia" w:eastAsia="Calibri" w:hAnsi="Georgia" w:cs="Calibri-Bold"/>
          <w:color w:val="585756"/>
          <w:sz w:val="21"/>
          <w:szCs w:val="24"/>
        </w:rPr>
      </w:pPr>
      <w:r>
        <w:rPr>
          <w:rFonts w:ascii="Georgia" w:hAnsi="Georgia"/>
          <w:color w:val="585756"/>
          <w:sz w:val="21"/>
        </w:rPr>
        <w:t>Enabel</w:t>
      </w:r>
    </w:p>
    <w:p w14:paraId="2D56E0EC" w14:textId="77777777" w:rsidR="00246BDD" w:rsidRPr="008B5CB3" w:rsidRDefault="00246BDD" w:rsidP="00A64BED">
      <w:pPr>
        <w:pStyle w:val="BTCtextCTB"/>
        <w:spacing w:before="0" w:after="0" w:line="20" w:lineRule="atLeast"/>
        <w:rPr>
          <w:rFonts w:ascii="Georgia" w:eastAsia="Calibri" w:hAnsi="Georgia" w:cs="Calibri-Bold"/>
          <w:color w:val="585756"/>
          <w:sz w:val="21"/>
          <w:szCs w:val="24"/>
        </w:rPr>
      </w:pPr>
      <w:r>
        <w:rPr>
          <w:rFonts w:ascii="Georgia" w:hAnsi="Georgia"/>
          <w:color w:val="585756"/>
          <w:sz w:val="21"/>
        </w:rPr>
        <w:t>Global Procurement Services</w:t>
      </w:r>
    </w:p>
    <w:p w14:paraId="78FF83A4" w14:textId="5D65F539" w:rsidR="00246BDD" w:rsidRPr="008B5CB3" w:rsidRDefault="00246BDD" w:rsidP="00A64BED">
      <w:pPr>
        <w:pStyle w:val="BTCtextCTB"/>
        <w:spacing w:before="0" w:after="0" w:line="20" w:lineRule="atLeast"/>
        <w:rPr>
          <w:rFonts w:ascii="Georgia" w:eastAsia="Calibri" w:hAnsi="Georgia" w:cs="Calibri-Bold"/>
          <w:color w:val="585756"/>
          <w:sz w:val="21"/>
          <w:szCs w:val="24"/>
        </w:rPr>
      </w:pPr>
      <w:r>
        <w:rPr>
          <w:rFonts w:ascii="Georgia" w:hAnsi="Georgia"/>
          <w:color w:val="585756"/>
          <w:sz w:val="21"/>
        </w:rPr>
        <w:t>T.a.v. Inge Janssens</w:t>
      </w:r>
    </w:p>
    <w:p w14:paraId="7D6A1679" w14:textId="62886868" w:rsidR="00246BDD" w:rsidRPr="008B5CB3" w:rsidRDefault="00246BDD" w:rsidP="00A64BED">
      <w:pPr>
        <w:pStyle w:val="BTCtextCTB"/>
        <w:spacing w:before="0" w:after="0" w:line="20" w:lineRule="atLeast"/>
        <w:rPr>
          <w:rFonts w:ascii="Georgia" w:eastAsia="Calibri" w:hAnsi="Georgia" w:cs="Calibri-Bold"/>
          <w:color w:val="585756"/>
          <w:sz w:val="21"/>
          <w:szCs w:val="24"/>
        </w:rPr>
      </w:pPr>
      <w:r>
        <w:rPr>
          <w:rFonts w:ascii="Georgia" w:hAnsi="Georgia"/>
          <w:color w:val="585756"/>
          <w:sz w:val="21"/>
        </w:rPr>
        <w:t>Hoogstraat 147</w:t>
      </w:r>
    </w:p>
    <w:p w14:paraId="69ED0F60" w14:textId="03588EC2" w:rsidR="00246BDD" w:rsidRPr="008B5CB3" w:rsidRDefault="00246BDD" w:rsidP="00A64BED">
      <w:pPr>
        <w:pStyle w:val="BTCtextCTB"/>
        <w:spacing w:before="0" w:after="0" w:line="20" w:lineRule="atLeast"/>
        <w:rPr>
          <w:rFonts w:ascii="Georgia" w:eastAsia="Calibri" w:hAnsi="Georgia" w:cs="Calibri-Bold"/>
          <w:color w:val="585756"/>
          <w:sz w:val="21"/>
          <w:szCs w:val="24"/>
        </w:rPr>
      </w:pPr>
      <w:r>
        <w:rPr>
          <w:rFonts w:ascii="Georgia" w:hAnsi="Georgia"/>
          <w:color w:val="585756"/>
          <w:sz w:val="21"/>
        </w:rPr>
        <w:t>1000 Brussel</w:t>
      </w:r>
    </w:p>
    <w:p w14:paraId="7825AEC7" w14:textId="0B61A8DB" w:rsidR="005F2003" w:rsidRPr="008B5CB3" w:rsidRDefault="00246BDD" w:rsidP="00A64BED">
      <w:pPr>
        <w:spacing w:after="0" w:line="20" w:lineRule="atLeast"/>
      </w:pPr>
      <w:bookmarkStart w:id="198" w:name="_Toc161931001"/>
      <w:r>
        <w:t>België</w:t>
      </w:r>
      <w:bookmarkEnd w:id="198"/>
      <w:r>
        <w:rPr>
          <w:sz w:val="20"/>
        </w:rPr>
        <w:t xml:space="preserve"> </w:t>
      </w:r>
      <w:r>
        <w:rPr>
          <w:sz w:val="20"/>
        </w:rPr>
        <w:br w:type="page"/>
      </w:r>
    </w:p>
    <w:p w14:paraId="58AEF0F7" w14:textId="18B46A80" w:rsidR="005F2003" w:rsidRPr="008B5CB3" w:rsidRDefault="005F2003" w:rsidP="00A64BED">
      <w:pPr>
        <w:pStyle w:val="Titre1"/>
        <w:numPr>
          <w:ilvl w:val="0"/>
          <w:numId w:val="4"/>
        </w:numPr>
        <w:spacing w:before="0" w:after="0" w:line="20" w:lineRule="atLeast"/>
        <w:rPr>
          <w:rFonts w:ascii="Georgia" w:hAnsi="Georgia"/>
        </w:rPr>
      </w:pPr>
      <w:bookmarkStart w:id="199" w:name="_Toc166498492"/>
      <w:r>
        <w:rPr>
          <w:rFonts w:ascii="Georgia" w:hAnsi="Georgia"/>
        </w:rPr>
        <w:lastRenderedPageBreak/>
        <w:t>Referentietermen</w:t>
      </w:r>
      <w:bookmarkEnd w:id="199"/>
    </w:p>
    <w:p w14:paraId="4A5F2A7E" w14:textId="77777777" w:rsidR="005F2003" w:rsidRPr="008B5CB3" w:rsidRDefault="005F2003" w:rsidP="00A64BED">
      <w:pPr>
        <w:autoSpaceDE w:val="0"/>
        <w:autoSpaceDN w:val="0"/>
        <w:adjustRightInd w:val="0"/>
        <w:spacing w:after="0" w:line="20" w:lineRule="atLeast"/>
        <w:jc w:val="both"/>
        <w:rPr>
          <w:rFonts w:cs="Calibri"/>
          <w:color w:val="333333"/>
          <w:szCs w:val="21"/>
        </w:rPr>
      </w:pPr>
    </w:p>
    <w:p w14:paraId="606ED1D5" w14:textId="1A27709E" w:rsidR="00047EA8" w:rsidRPr="008B5CB3" w:rsidRDefault="00047EA8" w:rsidP="00A64BED">
      <w:pPr>
        <w:pStyle w:val="Titre2"/>
        <w:spacing w:before="0" w:after="0" w:line="20" w:lineRule="atLeast"/>
        <w:jc w:val="both"/>
        <w:rPr>
          <w:rFonts w:ascii="Georgia" w:hAnsi="Georgia"/>
        </w:rPr>
      </w:pPr>
      <w:bookmarkStart w:id="200" w:name="_Toc18480250"/>
      <w:bookmarkStart w:id="201" w:name="_Toc155102679"/>
      <w:bookmarkStart w:id="202" w:name="_Toc18480252"/>
      <w:bookmarkStart w:id="203" w:name="_Toc155102685"/>
      <w:bookmarkStart w:id="204" w:name="_Toc166498493"/>
      <w:r>
        <w:rPr>
          <w:rFonts w:ascii="Georgia" w:hAnsi="Georgia"/>
        </w:rPr>
        <w:t>Algemene informatie</w:t>
      </w:r>
      <w:bookmarkEnd w:id="200"/>
      <w:bookmarkEnd w:id="201"/>
      <w:bookmarkEnd w:id="204"/>
    </w:p>
    <w:p w14:paraId="58982443" w14:textId="77777777" w:rsidR="00047EA8" w:rsidRPr="008B5CB3" w:rsidRDefault="00047EA8" w:rsidP="00A64BED">
      <w:pPr>
        <w:spacing w:after="0" w:line="20" w:lineRule="atLeast"/>
        <w:jc w:val="both"/>
        <w:rPr>
          <w:noProof/>
          <w:lang w:val="fr-FR"/>
        </w:rPr>
      </w:pPr>
    </w:p>
    <w:p w14:paraId="2AF984E4" w14:textId="6A9FCF9F" w:rsidR="00E04459" w:rsidRPr="008B5CB3" w:rsidRDefault="00E04459" w:rsidP="00A64BED">
      <w:pPr>
        <w:pStyle w:val="BTCtextCTB"/>
        <w:spacing w:before="0" w:after="0" w:line="20" w:lineRule="atLeast"/>
        <w:rPr>
          <w:rFonts w:ascii="Georgia" w:hAnsi="Georgia"/>
          <w:color w:val="585756"/>
          <w:sz w:val="21"/>
        </w:rPr>
      </w:pPr>
      <w:r>
        <w:rPr>
          <w:rFonts w:ascii="Georgia" w:hAnsi="Georgia"/>
          <w:color w:val="585756"/>
          <w:sz w:val="21"/>
        </w:rPr>
        <w:t>Enabel is het Belgisch ontwikkelingsagentschap. Het voert de Belgische gouvernementele samenwerking uit. Daarnaast werkt het agentschap ook voor rekening van andere nationale en internationale opdrachtgevers. Samen met zijn Belgische en internationale partners reikt Enabel oplossingen aan om dringende mondiale uitdagingen – klimaatverandering, sociale en economische ongelijkheid, verstedelijking, vrede en veiligheid, menselijke mobiliteit – aan te pakken en om wereldburgerschap te bevorderen. Enabel heeft 2,000 medewerkers. Het agentschap beheert zo’n 170 projecten in een twintigtal landen, in Europa, Afrika en het Midden-Oosten.</w:t>
      </w:r>
    </w:p>
    <w:p w14:paraId="317C6286" w14:textId="77777777" w:rsidR="002D29BC" w:rsidRPr="008B5CB3" w:rsidRDefault="002D29BC" w:rsidP="00A64BED">
      <w:pPr>
        <w:pStyle w:val="BTCtextCTB"/>
        <w:spacing w:before="0" w:after="0" w:line="20" w:lineRule="atLeast"/>
        <w:rPr>
          <w:rFonts w:ascii="Georgia" w:hAnsi="Georgia"/>
          <w:color w:val="585756"/>
          <w:sz w:val="21"/>
        </w:rPr>
      </w:pPr>
    </w:p>
    <w:p w14:paraId="416BEF87" w14:textId="77777777" w:rsidR="00E04459" w:rsidRPr="008B5CB3" w:rsidRDefault="00E04459" w:rsidP="00A64BED">
      <w:pPr>
        <w:pStyle w:val="BTCtextCTB"/>
        <w:spacing w:before="0" w:after="0" w:line="20" w:lineRule="atLeast"/>
        <w:rPr>
          <w:rFonts w:ascii="Georgia" w:hAnsi="Georgia"/>
          <w:color w:val="585756"/>
          <w:sz w:val="21"/>
        </w:rPr>
      </w:pPr>
      <w:r>
        <w:rPr>
          <w:rFonts w:ascii="Georgia" w:hAnsi="Georgia"/>
          <w:color w:val="585756"/>
          <w:sz w:val="21"/>
        </w:rPr>
        <w:t>Binnen Enabel heeft het BeGlobal-programma als specifieke missie om jonge Belgen aan te moedigen wereldburgers te worden en zich in te zetten voor internationale solidariteit. Het programma heeft tot doel wereldburgerschapseducatie (WBE) te ontwikkelen in scholen en daarbuiten, en voert projecten uit om betrokkenheid van jongeren te ondersteunen voor een rechtvaardigere en duurzamere wereld.</w:t>
      </w:r>
    </w:p>
    <w:p w14:paraId="2E6F0A9C" w14:textId="77777777" w:rsidR="000C65CD" w:rsidRPr="008B5CB3" w:rsidRDefault="000C65CD" w:rsidP="00A64BED">
      <w:pPr>
        <w:pStyle w:val="BTCtextCTB"/>
        <w:spacing w:before="0" w:after="0" w:line="20" w:lineRule="atLeast"/>
        <w:rPr>
          <w:rFonts w:ascii="Georgia" w:hAnsi="Georgia"/>
          <w:color w:val="585756"/>
          <w:sz w:val="21"/>
        </w:rPr>
      </w:pPr>
    </w:p>
    <w:p w14:paraId="5273FF4F" w14:textId="77777777" w:rsidR="000C65CD" w:rsidRPr="008B5CB3" w:rsidRDefault="000C65CD" w:rsidP="00A64BED">
      <w:pPr>
        <w:spacing w:after="0" w:line="20" w:lineRule="atLeast"/>
        <w:jc w:val="both"/>
      </w:pPr>
      <w:r>
        <w:t>Jongeren worden tegenwoordig blootgesteld aan een grotendeels geglobaliseerde, onderling verbonden, en veranderende wereld, en worden geconfronteerd met mondiale uitdagingen waarvan zij op de lange termijn de gevolgen zullen ondervinden. Geconfronteerd met deze realiteit mobiliseren jongeren zich en organiseren allerhande solidariteitsacties, zowel op lokaal als op internationaal niveau. In de geest van wereldburgerschapseducatie, dat burgers en het maatschappelijk middenveld wil aanmoedigen om zich in te zetten voor een rechtvaardigere en duurzamere wereld, wil Enabel deze initiatieven onder de aandacht brengen, aanmoedigen en ondersteunen.</w:t>
      </w:r>
    </w:p>
    <w:p w14:paraId="765A6D1C" w14:textId="77777777" w:rsidR="002D29BC" w:rsidRPr="008B5CB3" w:rsidRDefault="002D29BC" w:rsidP="00A64BED">
      <w:pPr>
        <w:spacing w:after="0" w:line="20" w:lineRule="atLeast"/>
        <w:jc w:val="both"/>
      </w:pPr>
    </w:p>
    <w:p w14:paraId="47165975" w14:textId="77777777" w:rsidR="000C65CD" w:rsidRPr="008B5CB3" w:rsidRDefault="000C65CD" w:rsidP="00A64BED">
      <w:pPr>
        <w:spacing w:after="0" w:line="20" w:lineRule="atLeast"/>
        <w:jc w:val="both"/>
      </w:pPr>
      <w:r>
        <w:t xml:space="preserve">Dit project maakt deel uit van een bredere dynamiek, </w:t>
      </w:r>
      <w:r>
        <w:rPr>
          <w:b/>
          <w:bCs/>
        </w:rPr>
        <w:t>die jongeren beter wil integreren in internationale samenwerkingsinitiatieven</w:t>
      </w:r>
      <w:r>
        <w:t>, zowel in partnerlanden als in België.</w:t>
      </w:r>
    </w:p>
    <w:p w14:paraId="016FA5EB" w14:textId="77777777" w:rsidR="002D29BC" w:rsidRPr="008B5CB3" w:rsidRDefault="002D29BC" w:rsidP="00A64BED">
      <w:pPr>
        <w:spacing w:after="0" w:line="20" w:lineRule="atLeast"/>
        <w:jc w:val="both"/>
      </w:pPr>
    </w:p>
    <w:p w14:paraId="3F72BC97" w14:textId="77777777" w:rsidR="000C65CD" w:rsidRPr="008B5CB3" w:rsidRDefault="000C65CD" w:rsidP="00A64BED">
      <w:pPr>
        <w:spacing w:after="0" w:line="20" w:lineRule="atLeast"/>
        <w:jc w:val="both"/>
      </w:pPr>
      <w:r>
        <w:t>In België zijn twee Enabel-programma's specifiek gericht op jeugd: het Junior-programma en BeGlobal.</w:t>
      </w:r>
    </w:p>
    <w:p w14:paraId="3F8BD3DC" w14:textId="77777777" w:rsidR="002D29BC" w:rsidRPr="008B5CB3" w:rsidRDefault="002D29BC" w:rsidP="00A64BED">
      <w:pPr>
        <w:spacing w:after="0" w:line="20" w:lineRule="atLeast"/>
        <w:jc w:val="both"/>
      </w:pPr>
    </w:p>
    <w:p w14:paraId="2FB9B397" w14:textId="77777777" w:rsidR="000C65CD" w:rsidRPr="008B5CB3" w:rsidRDefault="000C65CD" w:rsidP="00A64BED">
      <w:pPr>
        <w:spacing w:after="0" w:line="20" w:lineRule="atLeast"/>
        <w:jc w:val="both"/>
      </w:pPr>
      <w:r>
        <w:t xml:space="preserve">Binnen het jongerenengagementsluik in BeGlobal werken we met jongeren met verschillende achtergronden en met verschillende niveaus van kennis over internationale samenwerking. Met hen, maar ook met partners uit de publieke, private, en ngo-sector, ontwikkelden we een </w:t>
      </w:r>
      <w:r>
        <w:rPr>
          <w:b/>
          <w:bCs/>
        </w:rPr>
        <w:t>jongerenfestival (SoliDare Fest)</w:t>
      </w:r>
      <w:r>
        <w:t xml:space="preserve"> waarvan de eerste editie plaatsvond op 24 en 25 november 2023 in Brussel. Tijdens dit festival kregen jongeren de gelegenheid om deel te nemen aan workshops over thema’s zoals klimaat, kunst, mensenrechten, dekolonisatie en de rol van diaspora in internationale samenwerking, en via een “engagement stand” in contact te komen met een aantal concrete opportuniteiten voor jongerenbetrokkenheid. Enkele jongeren kregen ook de opportuniteit om tijdens een rondetafelgesprek met minister Gennez in gesprek te gaan. Het rondetafelgesprek werd door de jongeren zelf voorbereid voor en tijdens het festival, en leverde enkele kritische vragen op voor de minister.</w:t>
      </w:r>
    </w:p>
    <w:p w14:paraId="559C8471" w14:textId="77777777" w:rsidR="002D29BC" w:rsidRPr="008B5CB3" w:rsidRDefault="002D29BC" w:rsidP="00A64BED">
      <w:pPr>
        <w:spacing w:after="0" w:line="20" w:lineRule="atLeast"/>
        <w:jc w:val="both"/>
      </w:pPr>
    </w:p>
    <w:p w14:paraId="022B6D51" w14:textId="77777777" w:rsidR="000C65CD" w:rsidRPr="008B5CB3" w:rsidRDefault="000C65CD" w:rsidP="00A64BED">
      <w:pPr>
        <w:spacing w:after="0" w:line="20" w:lineRule="atLeast"/>
        <w:jc w:val="both"/>
      </w:pPr>
      <w:r>
        <w:t xml:space="preserve">Naast dit grote evenement, heeft BeGlobal een project op langere termijn opgestart </w:t>
      </w:r>
      <w:r>
        <w:rPr>
          <w:b/>
          <w:bCs/>
        </w:rPr>
        <w:t>(SoliDare Hub)</w:t>
      </w:r>
      <w:r>
        <w:t xml:space="preserve"> dat het engagement van de jongeren kan verdiepen, door concrete solidariteitsprojecten van jongeren te versterken en ondersteunen. Dit zal Enabel in staat stellen de vormen van jongerenengagement die op het terrein bestaan, ook buiten de traditionele vormen, beter te begrijpen, en tegelijk de jongeren  zelf te laten bepalen en uit te drukken wat ze nodig hebben om hun initiatieven te verdiepen.</w:t>
      </w:r>
    </w:p>
    <w:p w14:paraId="236CB877" w14:textId="77777777" w:rsidR="002D29BC" w:rsidRPr="008B5CB3" w:rsidRDefault="002D29BC" w:rsidP="00A64BED">
      <w:pPr>
        <w:spacing w:after="0" w:line="20" w:lineRule="atLeast"/>
        <w:jc w:val="both"/>
      </w:pPr>
    </w:p>
    <w:p w14:paraId="570D7E83" w14:textId="77777777" w:rsidR="000C65CD" w:rsidRPr="008B5CB3" w:rsidRDefault="000C65CD" w:rsidP="00A64BED">
      <w:pPr>
        <w:spacing w:after="0" w:line="20" w:lineRule="atLeast"/>
        <w:jc w:val="both"/>
      </w:pPr>
      <w:r>
        <w:t xml:space="preserve">Tenslotte worden er een reeks ontmoetingen georganiseerd tussen jongeren in België en jongeren in partnerlanden voor internationale samenwerking rond mondiale uitdagingen. Deze bijeenkomsten zullen plaatsvinden in verschillende steden in </w:t>
      </w:r>
      <w:r>
        <w:rPr>
          <w:b/>
          <w:bCs/>
        </w:rPr>
        <w:t>Vlaanderen en Wallonië, en nemen de vorm van hackathons (SoliDare Hack) aan.</w:t>
      </w:r>
      <w:r>
        <w:t xml:space="preserve"> Om deze te </w:t>
      </w:r>
      <w:r>
        <w:lastRenderedPageBreak/>
        <w:t xml:space="preserve">organiseren willen we lokale jeugdorganisaties inzetten die ervaring hebben in outreachend en bewustmakend jeugdwerk. </w:t>
      </w:r>
    </w:p>
    <w:p w14:paraId="5D80A4F0" w14:textId="77777777" w:rsidR="002D29BC" w:rsidRPr="008B5CB3" w:rsidRDefault="002D29BC" w:rsidP="00A64BED">
      <w:pPr>
        <w:spacing w:after="0" w:line="20" w:lineRule="atLeast"/>
        <w:jc w:val="both"/>
      </w:pPr>
    </w:p>
    <w:p w14:paraId="3BBB4960" w14:textId="77777777" w:rsidR="000C65CD" w:rsidRPr="008B5CB3" w:rsidRDefault="000C65CD" w:rsidP="00A64BED">
      <w:pPr>
        <w:spacing w:after="0" w:line="20" w:lineRule="atLeast"/>
        <w:jc w:val="both"/>
      </w:pPr>
      <w:r>
        <w:t>Waar SoliDare Hub als doel heeft om concrete solidariteitsprojecten van jongeren te versterken, en SoliDare Hack een soort middenpositie tussen bewustmaking en concreet engagement bekleedt, vormt SoliDare Fest het centrale luik om Enabel dichter bij de jongeren te brengen, hen te informeren en bewust te maken van het belang van internationale solidariteit, en hen opportuniteiten te geven om zich te engageren.</w:t>
      </w:r>
    </w:p>
    <w:p w14:paraId="7A184CE2" w14:textId="77777777" w:rsidR="002D29BC" w:rsidRPr="008B5CB3" w:rsidRDefault="002D29BC" w:rsidP="00A64BED">
      <w:pPr>
        <w:spacing w:after="0" w:line="20" w:lineRule="atLeast"/>
        <w:jc w:val="both"/>
      </w:pPr>
    </w:p>
    <w:p w14:paraId="0DB35B4A" w14:textId="7C7C0A5F" w:rsidR="00047EA8" w:rsidRPr="008B5CB3" w:rsidRDefault="00373B8C" w:rsidP="00A64BED">
      <w:pPr>
        <w:spacing w:after="0" w:line="20" w:lineRule="atLeast"/>
        <w:jc w:val="both"/>
      </w:pPr>
      <w:r>
        <w:t xml:space="preserve">In het voorjaar van 2025 (14 en 15 februari 2025), willen we opnieuw het jongerenfestival </w:t>
      </w:r>
      <w:r>
        <w:rPr>
          <w:b/>
          <w:bCs/>
        </w:rPr>
        <w:t>SoliDare</w:t>
      </w:r>
      <w:r>
        <w:t xml:space="preserve"> organiseren </w:t>
      </w:r>
      <w:r>
        <w:rPr>
          <w:b/>
          <w:bCs/>
        </w:rPr>
        <w:t>(SoliDare Fest)</w:t>
      </w:r>
      <w:r>
        <w:t>, waarbij we bouwen op de lessons learned van de vorige editie.</w:t>
      </w:r>
    </w:p>
    <w:p w14:paraId="5B257044" w14:textId="77777777" w:rsidR="00047EA8" w:rsidRPr="008B5CB3" w:rsidRDefault="00047EA8" w:rsidP="00A64BED">
      <w:pPr>
        <w:spacing w:after="0" w:line="20" w:lineRule="atLeast"/>
        <w:jc w:val="both"/>
        <w:rPr>
          <w:noProof/>
        </w:rPr>
      </w:pPr>
    </w:p>
    <w:p w14:paraId="44AFA742" w14:textId="77777777" w:rsidR="00373B8C" w:rsidRPr="008B5CB3" w:rsidRDefault="00373B8C" w:rsidP="00A64BED">
      <w:pPr>
        <w:spacing w:after="0" w:line="20" w:lineRule="atLeast"/>
        <w:jc w:val="both"/>
        <w:rPr>
          <w:noProof/>
        </w:rPr>
      </w:pPr>
    </w:p>
    <w:p w14:paraId="45445996" w14:textId="7E203399" w:rsidR="00047EA8" w:rsidRPr="008B5CB3" w:rsidRDefault="00047EA8" w:rsidP="00A64BED">
      <w:pPr>
        <w:pStyle w:val="Titre2"/>
        <w:spacing w:before="0" w:after="0" w:line="20" w:lineRule="atLeast"/>
        <w:jc w:val="both"/>
        <w:rPr>
          <w:rFonts w:ascii="Georgia" w:hAnsi="Georgia"/>
        </w:rPr>
      </w:pPr>
      <w:bookmarkStart w:id="205" w:name="_Toc18480251"/>
      <w:bookmarkStart w:id="206" w:name="_Toc155102680"/>
      <w:bookmarkStart w:id="207" w:name="_Toc166498494"/>
      <w:r>
        <w:rPr>
          <w:rFonts w:ascii="Georgia" w:hAnsi="Georgia"/>
        </w:rPr>
        <w:t>Beschrijving van de diensten</w:t>
      </w:r>
      <w:bookmarkEnd w:id="207"/>
      <w:r>
        <w:rPr>
          <w:rFonts w:ascii="Georgia" w:hAnsi="Georgia"/>
        </w:rPr>
        <w:t xml:space="preserve"> </w:t>
      </w:r>
      <w:bookmarkEnd w:id="205"/>
      <w:bookmarkEnd w:id="206"/>
    </w:p>
    <w:p w14:paraId="0C29AB2F" w14:textId="77777777" w:rsidR="00047EA8" w:rsidRPr="008B5CB3" w:rsidRDefault="00047EA8" w:rsidP="00A64BED">
      <w:pPr>
        <w:spacing w:after="0" w:line="20" w:lineRule="atLeast"/>
        <w:rPr>
          <w:lang w:val="fr-FR"/>
        </w:rPr>
      </w:pPr>
    </w:p>
    <w:p w14:paraId="6A2DACED" w14:textId="77777777" w:rsidR="00047EA8" w:rsidRPr="008B5CB3" w:rsidRDefault="00047EA8" w:rsidP="00A64BED">
      <w:pPr>
        <w:pStyle w:val="Titre3"/>
        <w:spacing w:before="0" w:after="0" w:line="20" w:lineRule="atLeast"/>
        <w:jc w:val="both"/>
        <w:rPr>
          <w:rFonts w:ascii="Georgia" w:hAnsi="Georgia"/>
        </w:rPr>
      </w:pPr>
      <w:bookmarkStart w:id="208" w:name="_Toc155102681"/>
      <w:bookmarkStart w:id="209" w:name="_Toc166498495"/>
      <w:r>
        <w:rPr>
          <w:rFonts w:ascii="Georgia" w:hAnsi="Georgia"/>
        </w:rPr>
        <w:t>Algemene doelstellingen</w:t>
      </w:r>
      <w:bookmarkEnd w:id="208"/>
      <w:bookmarkEnd w:id="209"/>
    </w:p>
    <w:p w14:paraId="754FED57" w14:textId="77777777" w:rsidR="00047EA8" w:rsidRPr="008B5CB3" w:rsidRDefault="00047EA8" w:rsidP="00A64BED">
      <w:pPr>
        <w:spacing w:after="0" w:line="20" w:lineRule="atLeast"/>
        <w:jc w:val="both"/>
        <w:rPr>
          <w:lang w:val="en-US"/>
        </w:rPr>
      </w:pPr>
    </w:p>
    <w:p w14:paraId="43EE421A" w14:textId="2ED75C96" w:rsidR="00047EA8" w:rsidRPr="008B5CB3" w:rsidRDefault="00F11088" w:rsidP="00A64BED">
      <w:pPr>
        <w:spacing w:after="0" w:line="20" w:lineRule="atLeast"/>
        <w:jc w:val="both"/>
      </w:pPr>
      <w:r>
        <w:t>D</w:t>
      </w:r>
      <w:r w:rsidRPr="004B3FE5">
        <w:t xml:space="preserve">e organisatie van een evenement dat tot doel heeft </w:t>
      </w:r>
      <w:r w:rsidRPr="007E03C2">
        <w:t xml:space="preserve">om jongeren op een laagdrempelige manier kennis te laten maken met internationale solidariteit, elkaar en de verschillende spelers in internationale solidariteit te laten ontmoeten, hen bewust te maken van de gelaagdheid en de onderlinge verbondenheid van globale uitdagingen, hen warm te maken om een engagement op te nemen, en hen in hun bestaande engagement te versterken. Dit alles in co-creatie met jongeren. </w:t>
      </w:r>
      <w:r w:rsidR="00393D4B">
        <w:t xml:space="preserve"> </w:t>
      </w:r>
    </w:p>
    <w:p w14:paraId="4A17BD17" w14:textId="77777777" w:rsidR="00393D4B" w:rsidRPr="008B5CB3" w:rsidRDefault="00393D4B" w:rsidP="00A64BED">
      <w:pPr>
        <w:spacing w:after="0" w:line="20" w:lineRule="atLeast"/>
        <w:jc w:val="both"/>
      </w:pPr>
    </w:p>
    <w:p w14:paraId="40B9FC11" w14:textId="77777777" w:rsidR="00047EA8" w:rsidRPr="008B5CB3" w:rsidRDefault="00047EA8" w:rsidP="00A64BED">
      <w:pPr>
        <w:pStyle w:val="Titre3"/>
        <w:spacing w:before="0" w:after="0" w:line="20" w:lineRule="atLeast"/>
        <w:jc w:val="both"/>
        <w:rPr>
          <w:rFonts w:ascii="Georgia" w:hAnsi="Georgia"/>
        </w:rPr>
      </w:pPr>
      <w:bookmarkStart w:id="210" w:name="_Toc155102682"/>
      <w:bookmarkStart w:id="211" w:name="_Toc166498496"/>
      <w:r>
        <w:rPr>
          <w:rFonts w:ascii="Georgia" w:hAnsi="Georgia"/>
        </w:rPr>
        <w:t>Specifieke doelstellingen</w:t>
      </w:r>
      <w:bookmarkEnd w:id="210"/>
      <w:bookmarkEnd w:id="211"/>
    </w:p>
    <w:p w14:paraId="3A0801AD" w14:textId="77777777" w:rsidR="00047EA8" w:rsidRPr="008B5CB3" w:rsidRDefault="00047EA8" w:rsidP="00A64BED">
      <w:pPr>
        <w:spacing w:after="0" w:line="20" w:lineRule="atLeast"/>
        <w:jc w:val="both"/>
        <w:rPr>
          <w:lang w:val="en-US"/>
        </w:rPr>
      </w:pPr>
    </w:p>
    <w:p w14:paraId="60351A18" w14:textId="42D7D198" w:rsidR="00047EA8" w:rsidRPr="008B5CB3" w:rsidRDefault="00047EA8" w:rsidP="00A64BED">
      <w:pPr>
        <w:spacing w:after="0" w:line="20" w:lineRule="atLeast"/>
        <w:jc w:val="both"/>
        <w:rPr>
          <w:noProof/>
        </w:rPr>
      </w:pPr>
      <w:r>
        <w:t xml:space="preserve">Dankzij deze begeleiding zijn er 2 specifieke doelstellingen vastgesteld: </w:t>
      </w:r>
    </w:p>
    <w:p w14:paraId="251EE7A8" w14:textId="77777777" w:rsidR="00047EA8" w:rsidRPr="008B5CB3" w:rsidRDefault="00047EA8" w:rsidP="00A64BED">
      <w:pPr>
        <w:spacing w:after="0" w:line="20" w:lineRule="atLeast"/>
        <w:jc w:val="both"/>
        <w:rPr>
          <w:noProof/>
        </w:rPr>
      </w:pPr>
    </w:p>
    <w:p w14:paraId="2E7BEF6F" w14:textId="1707BF49" w:rsidR="002D29BC" w:rsidRPr="008B5CB3" w:rsidRDefault="003640CB" w:rsidP="002D29BC">
      <w:pPr>
        <w:pStyle w:val="Paragraphedeliste"/>
        <w:numPr>
          <w:ilvl w:val="0"/>
          <w:numId w:val="15"/>
        </w:numPr>
        <w:spacing w:after="0" w:line="20" w:lineRule="atLeast"/>
        <w:jc w:val="both"/>
        <w:rPr>
          <w:noProof/>
        </w:rPr>
      </w:pPr>
      <w:r>
        <w:t>Samen een nieuw inclusief narratief rond internationale samenwerking schrijven;</w:t>
      </w:r>
    </w:p>
    <w:p w14:paraId="213AB413" w14:textId="5F1B1EDD" w:rsidR="003640CB" w:rsidRPr="008B5CB3" w:rsidRDefault="003640CB" w:rsidP="002D29BC">
      <w:pPr>
        <w:pStyle w:val="Paragraphedeliste"/>
        <w:numPr>
          <w:ilvl w:val="0"/>
          <w:numId w:val="15"/>
        </w:numPr>
        <w:spacing w:after="0" w:line="20" w:lineRule="atLeast"/>
        <w:jc w:val="both"/>
        <w:rPr>
          <w:noProof/>
        </w:rPr>
      </w:pPr>
      <w:r>
        <w:t>De zichtbaarheid van Enabel en BeGlobal onder een jong publiek vergroten.</w:t>
      </w:r>
    </w:p>
    <w:p w14:paraId="0AA97207" w14:textId="77777777" w:rsidR="00047EA8" w:rsidRPr="008B5CB3" w:rsidRDefault="00047EA8" w:rsidP="00A64BED">
      <w:pPr>
        <w:spacing w:after="0" w:line="20" w:lineRule="atLeast"/>
        <w:jc w:val="both"/>
      </w:pPr>
    </w:p>
    <w:p w14:paraId="218834D0" w14:textId="77777777" w:rsidR="00047EA8" w:rsidRPr="008B5CB3" w:rsidRDefault="00047EA8" w:rsidP="00A64BED">
      <w:pPr>
        <w:pStyle w:val="Titre3"/>
        <w:spacing w:before="0" w:after="0" w:line="20" w:lineRule="atLeast"/>
        <w:jc w:val="both"/>
        <w:rPr>
          <w:rFonts w:ascii="Georgia" w:hAnsi="Georgia"/>
        </w:rPr>
      </w:pPr>
      <w:bookmarkStart w:id="212" w:name="_Toc155102683"/>
      <w:bookmarkStart w:id="213" w:name="_Toc166498497"/>
      <w:r>
        <w:rPr>
          <w:rFonts w:ascii="Georgia" w:hAnsi="Georgia"/>
        </w:rPr>
        <w:t>Gevraagde diensten</w:t>
      </w:r>
      <w:bookmarkEnd w:id="212"/>
      <w:bookmarkEnd w:id="213"/>
    </w:p>
    <w:p w14:paraId="015EC0DF" w14:textId="77777777" w:rsidR="00047EA8" w:rsidRPr="008B5CB3" w:rsidRDefault="00047EA8" w:rsidP="00A64BED">
      <w:pPr>
        <w:spacing w:after="0" w:line="20" w:lineRule="atLeast"/>
        <w:jc w:val="both"/>
        <w:rPr>
          <w:lang w:val="en-US"/>
        </w:rPr>
      </w:pPr>
    </w:p>
    <w:p w14:paraId="2B79026C" w14:textId="77777777" w:rsidR="00F11088" w:rsidRDefault="00F11088" w:rsidP="00F11088">
      <w:pPr>
        <w:pStyle w:val="BTCtextCTB"/>
        <w:rPr>
          <w:rFonts w:ascii="Georgia" w:hAnsi="Georgia"/>
          <w:color w:val="585756"/>
          <w:sz w:val="21"/>
        </w:rPr>
      </w:pPr>
      <w:r w:rsidRPr="00281B75">
        <w:rPr>
          <w:rFonts w:ascii="Georgia" w:hAnsi="Georgia"/>
          <w:color w:val="585756"/>
          <w:sz w:val="21"/>
        </w:rPr>
        <w:t>Hiervoor zoeken we dus een organisatie</w:t>
      </w:r>
      <w:r>
        <w:rPr>
          <w:rFonts w:ascii="Georgia" w:hAnsi="Georgia"/>
          <w:color w:val="585756"/>
          <w:sz w:val="21"/>
        </w:rPr>
        <w:t xml:space="preserve"> </w:t>
      </w:r>
      <w:r w:rsidRPr="00281B75">
        <w:rPr>
          <w:rFonts w:ascii="Georgia" w:hAnsi="Georgia"/>
          <w:color w:val="585756"/>
          <w:sz w:val="21"/>
        </w:rPr>
        <w:t xml:space="preserve">(hieronder en hierboven de eventplanner genoemd) die </w:t>
      </w:r>
      <w:r w:rsidRPr="004B3FE5">
        <w:rPr>
          <w:rFonts w:ascii="Georgia" w:hAnsi="Georgia"/>
          <w:color w:val="585756"/>
          <w:sz w:val="21"/>
        </w:rPr>
        <w:t>ervaring</w:t>
      </w:r>
      <w:r>
        <w:rPr>
          <w:rFonts w:ascii="Georgia" w:hAnsi="Georgia"/>
          <w:color w:val="585756"/>
          <w:sz w:val="21"/>
        </w:rPr>
        <w:t xml:space="preserve"> heeft</w:t>
      </w:r>
      <w:r w:rsidRPr="004B3FE5">
        <w:rPr>
          <w:rFonts w:ascii="Georgia" w:hAnsi="Georgia"/>
          <w:color w:val="585756"/>
          <w:sz w:val="21"/>
        </w:rPr>
        <w:t xml:space="preserve"> in het bereiken van diverse profielen van jongeren</w:t>
      </w:r>
      <w:r w:rsidRPr="00281B75">
        <w:rPr>
          <w:rFonts w:ascii="Georgia" w:hAnsi="Georgia"/>
          <w:color w:val="585756"/>
          <w:sz w:val="21"/>
        </w:rPr>
        <w:t xml:space="preserve">, </w:t>
      </w:r>
      <w:r w:rsidRPr="004B3FE5">
        <w:rPr>
          <w:rFonts w:ascii="Georgia" w:hAnsi="Georgia"/>
          <w:color w:val="585756"/>
          <w:sz w:val="21"/>
        </w:rPr>
        <w:t>met een netwerk van jonge artiesten/ performers, beschikbare ruimte en ervaring in het organiseren van evenementen voor jongeren</w:t>
      </w:r>
      <w:r w:rsidRPr="00281B75">
        <w:rPr>
          <w:rFonts w:ascii="Georgia" w:hAnsi="Georgia"/>
          <w:color w:val="585756"/>
          <w:sz w:val="21"/>
        </w:rPr>
        <w:t xml:space="preserve">, alsook communicatiecontent gericht op jongeren kan produceren (in lijn met de communicatierichtlijnen van Enabel in het algemeen en de communicatiestrategie van BeGlobal in het bijzonder). </w:t>
      </w:r>
      <w:r w:rsidRPr="004B3FE5">
        <w:rPr>
          <w:rFonts w:ascii="Georgia" w:hAnsi="Georgia"/>
          <w:color w:val="585756"/>
          <w:sz w:val="21"/>
        </w:rPr>
        <w:t>Een zekere graad van affiniteit met internationale solidariteit en internationale samenwerking is welkom.</w:t>
      </w:r>
      <w:r>
        <w:rPr>
          <w:rFonts w:ascii="Georgia" w:hAnsi="Georgia"/>
          <w:color w:val="585756"/>
          <w:sz w:val="21"/>
        </w:rPr>
        <w:t xml:space="preserve"> </w:t>
      </w:r>
    </w:p>
    <w:p w14:paraId="055F9F66" w14:textId="77777777" w:rsidR="00047EA8" w:rsidRPr="00F11088" w:rsidRDefault="00047EA8" w:rsidP="00A64BED">
      <w:pPr>
        <w:spacing w:after="0" w:line="20" w:lineRule="atLeast"/>
        <w:jc w:val="both"/>
      </w:pPr>
    </w:p>
    <w:p w14:paraId="289E690B" w14:textId="6E7D003C" w:rsidR="002E5BBA" w:rsidRPr="008B5CB3" w:rsidRDefault="003A26FA" w:rsidP="00A64BED">
      <w:pPr>
        <w:pStyle w:val="Titre3"/>
        <w:spacing w:before="0" w:after="0" w:line="20" w:lineRule="atLeast"/>
        <w:jc w:val="both"/>
        <w:rPr>
          <w:rFonts w:ascii="Georgia" w:hAnsi="Georgia"/>
        </w:rPr>
      </w:pPr>
      <w:bookmarkStart w:id="214" w:name="_Toc166498498"/>
      <w:r>
        <w:rPr>
          <w:rFonts w:ascii="Georgia" w:hAnsi="Georgia"/>
        </w:rPr>
        <w:t>D</w:t>
      </w:r>
      <w:r w:rsidR="00F11088">
        <w:rPr>
          <w:rFonts w:ascii="Georgia" w:hAnsi="Georgia"/>
        </w:rPr>
        <w:t>e</w:t>
      </w:r>
      <w:r>
        <w:rPr>
          <w:rFonts w:ascii="Georgia" w:hAnsi="Georgia"/>
        </w:rPr>
        <w:t xml:space="preserve">tails </w:t>
      </w:r>
      <w:r w:rsidR="00F11088">
        <w:rPr>
          <w:rFonts w:ascii="Georgia" w:hAnsi="Georgia"/>
        </w:rPr>
        <w:t>van het</w:t>
      </w:r>
      <w:r>
        <w:rPr>
          <w:rFonts w:ascii="Georgia" w:hAnsi="Georgia"/>
        </w:rPr>
        <w:t xml:space="preserve"> </w:t>
      </w:r>
      <w:r w:rsidR="00F11088">
        <w:rPr>
          <w:rFonts w:ascii="Georgia" w:hAnsi="Georgia"/>
        </w:rPr>
        <w:t>e</w:t>
      </w:r>
      <w:r>
        <w:rPr>
          <w:rFonts w:ascii="Georgia" w:hAnsi="Georgia"/>
        </w:rPr>
        <w:t>venement</w:t>
      </w:r>
      <w:bookmarkEnd w:id="214"/>
    </w:p>
    <w:p w14:paraId="21BC36E4" w14:textId="77777777" w:rsidR="00AF03AB" w:rsidRPr="00F11088" w:rsidRDefault="00AF03AB" w:rsidP="00F11088">
      <w:pPr>
        <w:spacing w:after="0" w:line="20" w:lineRule="atLeast"/>
        <w:rPr>
          <w:szCs w:val="21"/>
          <w:lang w:val="fr-BE"/>
        </w:rPr>
      </w:pPr>
    </w:p>
    <w:p w14:paraId="53BEEF41" w14:textId="77777777" w:rsidR="00F11088" w:rsidRPr="004B3FE5" w:rsidRDefault="00F11088" w:rsidP="00F11088">
      <w:pPr>
        <w:pStyle w:val="BTCtextCTB"/>
        <w:rPr>
          <w:szCs w:val="21"/>
        </w:rPr>
      </w:pPr>
      <w:r w:rsidRPr="002E4248">
        <w:rPr>
          <w:rFonts w:ascii="Georgia" w:hAnsi="Georgia"/>
          <w:b/>
          <w:bCs/>
          <w:color w:val="585756"/>
          <w:sz w:val="21"/>
          <w:szCs w:val="21"/>
          <w:lang w:val="nl"/>
        </w:rPr>
        <w:t xml:space="preserve">Datum/tijdstip : </w:t>
      </w:r>
      <w:r w:rsidRPr="002E4248">
        <w:rPr>
          <w:rFonts w:ascii="Georgia" w:hAnsi="Georgia"/>
          <w:color w:val="585756"/>
          <w:sz w:val="21"/>
        </w:rPr>
        <w:t>2 dagen  (data niet onderhandelbaar)</w:t>
      </w:r>
    </w:p>
    <w:p w14:paraId="75195D92" w14:textId="77777777" w:rsidR="00F11088" w:rsidRDefault="00F11088" w:rsidP="00765CCF">
      <w:pPr>
        <w:pStyle w:val="Paragraphedeliste"/>
        <w:numPr>
          <w:ilvl w:val="0"/>
          <w:numId w:val="24"/>
        </w:numPr>
        <w:spacing w:line="256" w:lineRule="auto"/>
        <w:rPr>
          <w:szCs w:val="21"/>
          <w:lang w:val="nl"/>
        </w:rPr>
      </w:pPr>
      <w:r w:rsidRPr="004B3FE5">
        <w:rPr>
          <w:szCs w:val="21"/>
          <w:lang w:val="nl"/>
        </w:rPr>
        <w:t xml:space="preserve">Vrijdag </w:t>
      </w:r>
      <w:r>
        <w:rPr>
          <w:szCs w:val="21"/>
          <w:lang w:val="nl"/>
        </w:rPr>
        <w:t>14</w:t>
      </w:r>
      <w:r w:rsidRPr="004B3FE5">
        <w:rPr>
          <w:szCs w:val="21"/>
          <w:lang w:val="nl"/>
        </w:rPr>
        <w:t xml:space="preserve"> </w:t>
      </w:r>
      <w:r>
        <w:rPr>
          <w:szCs w:val="21"/>
          <w:lang w:val="nl"/>
        </w:rPr>
        <w:t>februari</w:t>
      </w:r>
      <w:r w:rsidRPr="004B3FE5">
        <w:rPr>
          <w:szCs w:val="21"/>
          <w:lang w:val="nl"/>
        </w:rPr>
        <w:t>: start ten laatste om 10.00, sluiting ten laatste om 18.00</w:t>
      </w:r>
    </w:p>
    <w:p w14:paraId="574D1C77" w14:textId="3550BAC1" w:rsidR="00F11088" w:rsidRPr="00F11088" w:rsidRDefault="00F11088" w:rsidP="00765CCF">
      <w:pPr>
        <w:pStyle w:val="Paragraphedeliste"/>
        <w:numPr>
          <w:ilvl w:val="0"/>
          <w:numId w:val="24"/>
        </w:numPr>
        <w:spacing w:line="256" w:lineRule="auto"/>
        <w:rPr>
          <w:szCs w:val="21"/>
          <w:lang w:val="nl"/>
        </w:rPr>
      </w:pPr>
      <w:r w:rsidRPr="00F11088">
        <w:rPr>
          <w:szCs w:val="21"/>
          <w:lang w:val="nl"/>
        </w:rPr>
        <w:t>Zaterdag 15 februari: tussen 10.00 en 22.00, de begin- en eindtijd van het programma worden bepaald volgens het advies van het jongerencomité</w:t>
      </w:r>
    </w:p>
    <w:p w14:paraId="70E31C3B" w14:textId="77777777" w:rsidR="00F11088" w:rsidRPr="00F11088" w:rsidRDefault="00F11088" w:rsidP="00AF03AB">
      <w:pPr>
        <w:pStyle w:val="Paragraphedeliste"/>
        <w:spacing w:after="0" w:line="20" w:lineRule="atLeast"/>
        <w:rPr>
          <w:szCs w:val="21"/>
          <w:lang w:val="nl"/>
        </w:rPr>
      </w:pPr>
    </w:p>
    <w:p w14:paraId="1074728C" w14:textId="77777777" w:rsidR="001A39D3" w:rsidRPr="008B5CB3" w:rsidRDefault="001A39D3" w:rsidP="00A64BED">
      <w:pPr>
        <w:spacing w:after="0" w:line="20" w:lineRule="atLeast"/>
        <w:jc w:val="both"/>
      </w:pPr>
      <w:r>
        <w:rPr>
          <w:b/>
          <w:bCs/>
        </w:rPr>
        <w:t>Doelgroep:</w:t>
      </w:r>
    </w:p>
    <w:p w14:paraId="2E974164" w14:textId="77777777" w:rsidR="00AF03AB" w:rsidRPr="008B5CB3" w:rsidRDefault="00AF03AB" w:rsidP="00A64BED">
      <w:pPr>
        <w:spacing w:after="0" w:line="20" w:lineRule="atLeast"/>
        <w:jc w:val="both"/>
        <w:rPr>
          <w:szCs w:val="21"/>
        </w:rPr>
      </w:pPr>
    </w:p>
    <w:p w14:paraId="5E5B0C32" w14:textId="77777777" w:rsidR="001A39D3" w:rsidRPr="008B5CB3" w:rsidRDefault="001A39D3" w:rsidP="00765CCF">
      <w:pPr>
        <w:pStyle w:val="Paragraphedeliste"/>
        <w:numPr>
          <w:ilvl w:val="0"/>
          <w:numId w:val="25"/>
        </w:numPr>
        <w:spacing w:after="0" w:line="20" w:lineRule="atLeast"/>
        <w:jc w:val="both"/>
        <w:rPr>
          <w:szCs w:val="21"/>
        </w:rPr>
      </w:pPr>
      <w:r>
        <w:t xml:space="preserve">400 deelnemers </w:t>
      </w:r>
    </w:p>
    <w:p w14:paraId="539C1283" w14:textId="77777777" w:rsidR="00F11088" w:rsidRPr="004B3FE5" w:rsidRDefault="00F11088" w:rsidP="00765CCF">
      <w:pPr>
        <w:pStyle w:val="Paragraphedeliste"/>
        <w:numPr>
          <w:ilvl w:val="1"/>
          <w:numId w:val="25"/>
        </w:numPr>
        <w:spacing w:line="256" w:lineRule="auto"/>
        <w:rPr>
          <w:szCs w:val="21"/>
          <w:lang w:val="nl"/>
        </w:rPr>
      </w:pPr>
      <w:r w:rsidRPr="004B3FE5">
        <w:rPr>
          <w:szCs w:val="21"/>
          <w:lang w:val="nl"/>
        </w:rPr>
        <w:t>op vrijdag: 200 jongeren (doelgroep</w:t>
      </w:r>
      <w:r>
        <w:rPr>
          <w:szCs w:val="21"/>
          <w:lang w:val="nl"/>
        </w:rPr>
        <w:t xml:space="preserve"> voornamelijk</w:t>
      </w:r>
      <w:r w:rsidRPr="004B3FE5">
        <w:rPr>
          <w:szCs w:val="21"/>
          <w:lang w:val="nl"/>
        </w:rPr>
        <w:t xml:space="preserve"> scholen/instituten)</w:t>
      </w:r>
    </w:p>
    <w:p w14:paraId="257F171D" w14:textId="77777777" w:rsidR="00F11088" w:rsidRPr="004B3FE5" w:rsidRDefault="00F11088" w:rsidP="00765CCF">
      <w:pPr>
        <w:pStyle w:val="Paragraphedeliste"/>
        <w:numPr>
          <w:ilvl w:val="1"/>
          <w:numId w:val="25"/>
        </w:numPr>
        <w:spacing w:line="256" w:lineRule="auto"/>
        <w:rPr>
          <w:szCs w:val="21"/>
          <w:lang w:val="nl"/>
        </w:rPr>
      </w:pPr>
      <w:r w:rsidRPr="004B3FE5">
        <w:rPr>
          <w:szCs w:val="21"/>
          <w:lang w:val="nl"/>
        </w:rPr>
        <w:t xml:space="preserve">op zaterdag: 200 jongeren (doelgroep </w:t>
      </w:r>
      <w:r>
        <w:rPr>
          <w:szCs w:val="21"/>
          <w:lang w:val="nl"/>
        </w:rPr>
        <w:t xml:space="preserve">voornamelijk </w:t>
      </w:r>
      <w:r w:rsidRPr="004B3FE5">
        <w:rPr>
          <w:szCs w:val="21"/>
          <w:lang w:val="nl"/>
        </w:rPr>
        <w:t>individuele jongeren)</w:t>
      </w:r>
    </w:p>
    <w:p w14:paraId="46F2E5C7" w14:textId="77777777" w:rsidR="00F11088" w:rsidRPr="004B3FE5" w:rsidRDefault="00F11088" w:rsidP="00765CCF">
      <w:pPr>
        <w:pStyle w:val="Paragraphedeliste"/>
        <w:numPr>
          <w:ilvl w:val="0"/>
          <w:numId w:val="25"/>
        </w:numPr>
        <w:spacing w:line="256" w:lineRule="auto"/>
        <w:rPr>
          <w:szCs w:val="21"/>
          <w:lang w:val="nl"/>
        </w:rPr>
      </w:pPr>
      <w:r w:rsidRPr="004B3FE5">
        <w:rPr>
          <w:szCs w:val="21"/>
          <w:lang w:val="nl"/>
        </w:rPr>
        <w:lastRenderedPageBreak/>
        <w:t>1</w:t>
      </w:r>
      <w:r>
        <w:rPr>
          <w:szCs w:val="21"/>
          <w:lang w:val="nl"/>
        </w:rPr>
        <w:t>6</w:t>
      </w:r>
      <w:r w:rsidRPr="004B3FE5">
        <w:rPr>
          <w:szCs w:val="21"/>
          <w:lang w:val="nl"/>
        </w:rPr>
        <w:t>-</w:t>
      </w:r>
      <w:r>
        <w:rPr>
          <w:szCs w:val="21"/>
          <w:lang w:val="nl"/>
        </w:rPr>
        <w:t>30</w:t>
      </w:r>
      <w:r w:rsidRPr="004B3FE5">
        <w:rPr>
          <w:szCs w:val="21"/>
          <w:lang w:val="nl"/>
        </w:rPr>
        <w:t> </w:t>
      </w:r>
      <w:r>
        <w:rPr>
          <w:szCs w:val="21"/>
          <w:lang w:val="nl"/>
        </w:rPr>
        <w:t>jaar oud</w:t>
      </w:r>
    </w:p>
    <w:p w14:paraId="6F65CE98" w14:textId="77777777" w:rsidR="00F11088" w:rsidRPr="004B3FE5" w:rsidRDefault="00F11088" w:rsidP="00765CCF">
      <w:pPr>
        <w:pStyle w:val="Paragraphedeliste"/>
        <w:numPr>
          <w:ilvl w:val="0"/>
          <w:numId w:val="25"/>
        </w:numPr>
        <w:spacing w:line="256" w:lineRule="auto"/>
        <w:rPr>
          <w:szCs w:val="21"/>
          <w:lang w:val="nl"/>
        </w:rPr>
      </w:pPr>
      <w:r w:rsidRPr="004B3FE5">
        <w:rPr>
          <w:szCs w:val="21"/>
          <w:lang w:val="nl-BE"/>
        </w:rPr>
        <w:t>Studenten, jongeren die hun schoolopleiding afronden en professionals, met of zonder academische/professionele opleiding</w:t>
      </w:r>
      <w:r>
        <w:rPr>
          <w:szCs w:val="21"/>
          <w:lang w:val="nl-BE"/>
        </w:rPr>
        <w:t xml:space="preserve">, </w:t>
      </w:r>
      <w:r w:rsidRPr="004B3FE5">
        <w:rPr>
          <w:szCs w:val="21"/>
          <w:lang w:val="nl"/>
        </w:rPr>
        <w:t>vrijwilligers en de vierde pijler</w:t>
      </w:r>
    </w:p>
    <w:p w14:paraId="2FB38C1D" w14:textId="77777777" w:rsidR="00F11088" w:rsidRPr="004B3FE5" w:rsidRDefault="00F11088" w:rsidP="00765CCF">
      <w:pPr>
        <w:pStyle w:val="Paragraphedeliste"/>
        <w:numPr>
          <w:ilvl w:val="0"/>
          <w:numId w:val="25"/>
        </w:numPr>
        <w:spacing w:line="256" w:lineRule="auto"/>
        <w:rPr>
          <w:szCs w:val="21"/>
          <w:lang w:val="nl"/>
        </w:rPr>
      </w:pPr>
      <w:r w:rsidRPr="004B3FE5">
        <w:rPr>
          <w:szCs w:val="21"/>
          <w:lang w:val="nl"/>
        </w:rPr>
        <w:t xml:space="preserve">Jongeren uit de diaspora  </w:t>
      </w:r>
    </w:p>
    <w:p w14:paraId="161307C9" w14:textId="77777777" w:rsidR="00F11088" w:rsidRPr="004B3FE5" w:rsidRDefault="00F11088" w:rsidP="00765CCF">
      <w:pPr>
        <w:pStyle w:val="Paragraphedeliste"/>
        <w:numPr>
          <w:ilvl w:val="0"/>
          <w:numId w:val="25"/>
        </w:numPr>
        <w:spacing w:line="256" w:lineRule="auto"/>
        <w:rPr>
          <w:szCs w:val="21"/>
          <w:lang w:val="nl-BE"/>
        </w:rPr>
      </w:pPr>
      <w:r w:rsidRPr="004B3FE5">
        <w:rPr>
          <w:szCs w:val="21"/>
          <w:lang w:val="nl-BE"/>
        </w:rPr>
        <w:t>Doelgroepen die minder bekend zijn met ontwikkelingssamenwerking</w:t>
      </w:r>
    </w:p>
    <w:p w14:paraId="250048EB" w14:textId="4042C2E3" w:rsidR="001A39D3" w:rsidRPr="00F11088" w:rsidRDefault="00F11088" w:rsidP="00765CCF">
      <w:pPr>
        <w:pStyle w:val="Paragraphedeliste"/>
        <w:numPr>
          <w:ilvl w:val="0"/>
          <w:numId w:val="25"/>
        </w:numPr>
        <w:spacing w:line="256" w:lineRule="auto"/>
        <w:rPr>
          <w:szCs w:val="21"/>
        </w:rPr>
      </w:pPr>
      <w:r w:rsidRPr="004B3FE5">
        <w:rPr>
          <w:szCs w:val="21"/>
        </w:rPr>
        <w:t>Evenwicht tussen FR/NL en gender</w:t>
      </w:r>
    </w:p>
    <w:p w14:paraId="237D20BE" w14:textId="77777777" w:rsidR="002D29BC" w:rsidRPr="00F11088" w:rsidRDefault="002D29BC" w:rsidP="00A64BED">
      <w:pPr>
        <w:spacing w:after="0" w:line="20" w:lineRule="atLeast"/>
        <w:jc w:val="both"/>
        <w:rPr>
          <w:b/>
          <w:lang w:val="nl-BE"/>
        </w:rPr>
      </w:pPr>
    </w:p>
    <w:p w14:paraId="16FA3744" w14:textId="639D456C" w:rsidR="001A39D3" w:rsidRPr="00853B7A" w:rsidRDefault="001A39D3" w:rsidP="00A64BED">
      <w:pPr>
        <w:spacing w:after="0" w:line="20" w:lineRule="atLeast"/>
        <w:jc w:val="both"/>
        <w:rPr>
          <w:szCs w:val="21"/>
        </w:rPr>
      </w:pPr>
      <w:r w:rsidRPr="00853B7A">
        <w:rPr>
          <w:b/>
        </w:rPr>
        <w:t>Format:</w:t>
      </w:r>
    </w:p>
    <w:p w14:paraId="38F5DD10" w14:textId="77777777" w:rsidR="002D29BC" w:rsidRPr="00853B7A" w:rsidRDefault="002D29BC" w:rsidP="00A64BED">
      <w:pPr>
        <w:spacing w:after="0" w:line="20" w:lineRule="atLeast"/>
        <w:jc w:val="both"/>
        <w:rPr>
          <w:rFonts w:eastAsia="Times New Roman"/>
        </w:rPr>
      </w:pPr>
    </w:p>
    <w:p w14:paraId="6A9806F0" w14:textId="77777777" w:rsidR="00F11088" w:rsidRDefault="00F11088" w:rsidP="00F11088">
      <w:pPr>
        <w:jc w:val="both"/>
        <w:rPr>
          <w:rFonts w:eastAsia="Times New Roman"/>
        </w:rPr>
      </w:pPr>
      <w:r w:rsidRPr="06F248AA">
        <w:rPr>
          <w:rFonts w:eastAsia="Times New Roman"/>
        </w:rPr>
        <w:t xml:space="preserve">Het evenement </w:t>
      </w:r>
      <w:r>
        <w:rPr>
          <w:rFonts w:eastAsia="Times New Roman"/>
        </w:rPr>
        <w:t>moet</w:t>
      </w:r>
      <w:r w:rsidRPr="06F248AA">
        <w:rPr>
          <w:rFonts w:eastAsia="Times New Roman"/>
        </w:rPr>
        <w:t xml:space="preserve"> bestaan uit verschillende workshops, lezingen, ontmoetingsruimtes, een </w:t>
      </w:r>
      <w:r>
        <w:rPr>
          <w:rFonts w:eastAsia="Times New Roman"/>
        </w:rPr>
        <w:t>engagementsmarkt</w:t>
      </w:r>
      <w:r w:rsidRPr="06F248AA">
        <w:rPr>
          <w:rFonts w:eastAsia="Times New Roman"/>
        </w:rPr>
        <w:t>, debatten</w:t>
      </w:r>
      <w:r>
        <w:rPr>
          <w:rFonts w:eastAsia="Times New Roman"/>
        </w:rPr>
        <w:t>,</w:t>
      </w:r>
      <w:r w:rsidRPr="06F248AA">
        <w:rPr>
          <w:rFonts w:eastAsia="Times New Roman"/>
        </w:rPr>
        <w:t xml:space="preserve"> en </w:t>
      </w:r>
      <w:r>
        <w:rPr>
          <w:rFonts w:eastAsia="Times New Roman"/>
        </w:rPr>
        <w:t>artistieke interventies</w:t>
      </w:r>
      <w:r w:rsidRPr="06F248AA">
        <w:rPr>
          <w:rFonts w:eastAsia="Times New Roman"/>
        </w:rPr>
        <w:t>. De verschillende activiteiten worden georganiseerd op basis van een uitnodiging aan actoren uit de verschillende sectoren van internationale solidariteit (internationale samenwerking, privé, publiek, non-profit, jeugd, diaspora) die voorstellen kunnen doen over de vorm en de inhoud die ze willen behandelen</w:t>
      </w:r>
      <w:r>
        <w:rPr>
          <w:rFonts w:eastAsia="Times New Roman"/>
        </w:rPr>
        <w:t>. Dit alles in co-creatie en met input van een Klankbordgroep en een Jongerencomité (zie hieronder). De exacte taakverdeling tussen de eventplanner en BeGlobal staat hieronder duidelijk beschreven. De algemene coördinatie blijft in handen van BeGlobal, maar de organisatie gebeurt volgens de volgende principes:</w:t>
      </w:r>
    </w:p>
    <w:p w14:paraId="50BF1D0D" w14:textId="77777777" w:rsidR="002D29BC" w:rsidRPr="00F11088" w:rsidRDefault="002D29BC" w:rsidP="00A64BED">
      <w:pPr>
        <w:spacing w:after="0" w:line="20" w:lineRule="atLeast"/>
        <w:jc w:val="both"/>
        <w:rPr>
          <w:rFonts w:eastAsia="Times New Roman"/>
        </w:rPr>
      </w:pPr>
    </w:p>
    <w:p w14:paraId="26AB951E" w14:textId="0B324C20" w:rsidR="001A39D3" w:rsidRPr="008B5CB3" w:rsidRDefault="001A39D3" w:rsidP="00765CCF">
      <w:pPr>
        <w:pStyle w:val="Paragraphedeliste"/>
        <w:numPr>
          <w:ilvl w:val="0"/>
          <w:numId w:val="33"/>
        </w:numPr>
        <w:spacing w:after="0" w:line="20" w:lineRule="atLeast"/>
        <w:jc w:val="both"/>
        <w:rPr>
          <w:rFonts w:eastAsia="Times New Roman"/>
          <w:b/>
          <w:bCs/>
        </w:rPr>
      </w:pPr>
      <w:r>
        <w:rPr>
          <w:b/>
        </w:rPr>
        <w:t>Dit is een multi-stakeholder evenement:</w:t>
      </w:r>
    </w:p>
    <w:p w14:paraId="424FD1D9" w14:textId="77777777" w:rsidR="002D29BC" w:rsidRPr="008B5CB3" w:rsidRDefault="002D29BC" w:rsidP="002D29BC">
      <w:pPr>
        <w:pStyle w:val="Paragraphedeliste"/>
        <w:spacing w:after="0" w:line="20" w:lineRule="atLeast"/>
        <w:ind w:left="1080"/>
        <w:jc w:val="both"/>
        <w:rPr>
          <w:rFonts w:eastAsia="Times New Roman"/>
          <w:b/>
          <w:bCs/>
        </w:rPr>
      </w:pPr>
    </w:p>
    <w:p w14:paraId="0F2E33A7" w14:textId="77777777" w:rsidR="00F11088" w:rsidRPr="00045FB5" w:rsidRDefault="00F11088" w:rsidP="00F11088">
      <w:pPr>
        <w:jc w:val="both"/>
        <w:rPr>
          <w:rFonts w:eastAsia="Times New Roman"/>
        </w:rPr>
      </w:pPr>
      <w:r w:rsidRPr="00045FB5">
        <w:rPr>
          <w:rFonts w:eastAsia="Times New Roman"/>
        </w:rPr>
        <w:t>Het doel is om verschillende actoren vanuit de wereld van internationale solidariteit en jeugdwerk samen te brengen, elkaar te laten ontmoeten, versterken, en samen met hen het festival vorm te geven. Hiervoor willen we een Klankbordgroep aanstellen die partners uit de NGO-sector, de universiteiten, de privésector, de diaspora-beweging, en de jeugdsector aan beide kanten van de taalgrens vertegenwoordigt.</w:t>
      </w:r>
    </w:p>
    <w:p w14:paraId="7E60DA99" w14:textId="77777777" w:rsidR="002D29BC" w:rsidRPr="00F11088" w:rsidRDefault="002D29BC" w:rsidP="00A64BED">
      <w:pPr>
        <w:spacing w:after="0" w:line="20" w:lineRule="atLeast"/>
        <w:jc w:val="both"/>
        <w:rPr>
          <w:rFonts w:eastAsia="Times New Roman"/>
        </w:rPr>
      </w:pPr>
    </w:p>
    <w:p w14:paraId="350BDE31" w14:textId="21025DE6" w:rsidR="001A39D3" w:rsidRPr="008B5CB3" w:rsidRDefault="001A39D3" w:rsidP="00765CCF">
      <w:pPr>
        <w:pStyle w:val="Paragraphedeliste"/>
        <w:numPr>
          <w:ilvl w:val="0"/>
          <w:numId w:val="33"/>
        </w:numPr>
        <w:spacing w:after="0" w:line="20" w:lineRule="atLeast"/>
        <w:jc w:val="both"/>
        <w:rPr>
          <w:rFonts w:eastAsia="Times New Roman"/>
          <w:b/>
          <w:bCs/>
        </w:rPr>
      </w:pPr>
      <w:r>
        <w:rPr>
          <w:b/>
        </w:rPr>
        <w:t>Co-creatie met jongeren</w:t>
      </w:r>
    </w:p>
    <w:p w14:paraId="2A949419" w14:textId="77777777" w:rsidR="002D29BC" w:rsidRPr="008B5CB3" w:rsidRDefault="002D29BC" w:rsidP="002D29BC">
      <w:pPr>
        <w:pStyle w:val="Paragraphedeliste"/>
        <w:spacing w:after="0" w:line="20" w:lineRule="atLeast"/>
        <w:ind w:left="1080"/>
        <w:jc w:val="both"/>
        <w:rPr>
          <w:rFonts w:eastAsia="Times New Roman"/>
          <w:b/>
          <w:bCs/>
        </w:rPr>
      </w:pPr>
    </w:p>
    <w:p w14:paraId="17E2A37F" w14:textId="77777777" w:rsidR="00F11088" w:rsidRDefault="00F11088" w:rsidP="00F11088">
      <w:pPr>
        <w:jc w:val="both"/>
        <w:rPr>
          <w:rFonts w:eastAsia="Times New Roman"/>
        </w:rPr>
      </w:pPr>
      <w:r w:rsidRPr="00045FB5">
        <w:rPr>
          <w:rFonts w:eastAsia="Times New Roman"/>
        </w:rPr>
        <w:t>Uit de evaluatie van SoliDare Fest 2023 kwam heel sterk dat jongeren betrokken moeten worden bij het ontwerp van het festival vanaf het begin. We willen jongeren betrekken in de visie en doelstellingen, in de programmering, in de communicatiecampagne, en in de organisatie van het festival. Hiervoor zullen we beroep doen op de eventplanner, alsook via de netwerken die we opbouwen met SoliDare Hub en SoliDare Hack, en met de input van de Enabel-Juniors.</w:t>
      </w:r>
    </w:p>
    <w:p w14:paraId="6CA6F96E" w14:textId="77777777" w:rsidR="00F11088" w:rsidRDefault="00F11088" w:rsidP="00F11088">
      <w:pPr>
        <w:jc w:val="both"/>
        <w:rPr>
          <w:rFonts w:eastAsia="Times New Roman"/>
        </w:rPr>
      </w:pPr>
      <w:r>
        <w:rPr>
          <w:rFonts w:eastAsia="Times New Roman"/>
        </w:rPr>
        <w:t>Er wordt</w:t>
      </w:r>
      <w:r w:rsidRPr="00045FB5">
        <w:rPr>
          <w:rFonts w:eastAsia="Times New Roman"/>
        </w:rPr>
        <w:t xml:space="preserve"> een groep jongeren samengesteld die het proces van in het begin meevolgen, input en feedback geven op alle onderdelen (inhoudelijk en artistiek programma, format, inkleding, communicatie, logistiek, etc.), en tijdens het event rollen op zich nemen binnen de organisatie. Voor dit Jongerencomité </w:t>
      </w:r>
      <w:r>
        <w:rPr>
          <w:rFonts w:eastAsia="Times New Roman"/>
        </w:rPr>
        <w:t xml:space="preserve">doen we een </w:t>
      </w:r>
      <w:r w:rsidRPr="00045FB5">
        <w:rPr>
          <w:rFonts w:eastAsia="Times New Roman"/>
        </w:rPr>
        <w:t>beroep op het netwerk van de eventplanner (zie iv. Partnerschappen), alsook op het eigen opgebouwde netwerk van jongeren en jongerenorganisaties van BeGlobal / SoliDare.</w:t>
      </w:r>
      <w:r>
        <w:rPr>
          <w:rFonts w:eastAsia="Times New Roman"/>
        </w:rPr>
        <w:t xml:space="preserve"> Voor de samenstelling van het Jongerencomité wordt gezocht naar een evenwicht tussen verschillende profielen, genderbalans, en socio-culturele diversiteit. </w:t>
      </w:r>
    </w:p>
    <w:p w14:paraId="39FB0834" w14:textId="77777777" w:rsidR="002D29BC" w:rsidRPr="00F11088" w:rsidRDefault="002D29BC" w:rsidP="00A64BED">
      <w:pPr>
        <w:spacing w:after="0" w:line="20" w:lineRule="atLeast"/>
        <w:jc w:val="both"/>
        <w:rPr>
          <w:rFonts w:eastAsia="Times New Roman"/>
        </w:rPr>
      </w:pPr>
    </w:p>
    <w:p w14:paraId="1586F8D6" w14:textId="379F6EA8" w:rsidR="001A39D3" w:rsidRPr="008B5CB3" w:rsidRDefault="001A39D3" w:rsidP="00765CCF">
      <w:pPr>
        <w:pStyle w:val="Paragraphedeliste"/>
        <w:numPr>
          <w:ilvl w:val="0"/>
          <w:numId w:val="33"/>
        </w:numPr>
        <w:spacing w:after="0" w:line="20" w:lineRule="atLeast"/>
        <w:jc w:val="both"/>
        <w:rPr>
          <w:rFonts w:eastAsia="Times New Roman"/>
          <w:b/>
          <w:bCs/>
        </w:rPr>
      </w:pPr>
      <w:r>
        <w:rPr>
          <w:b/>
        </w:rPr>
        <w:t>Interactiviteit - no business as usual</w:t>
      </w:r>
    </w:p>
    <w:p w14:paraId="53CB4192" w14:textId="77777777" w:rsidR="002D29BC" w:rsidRPr="008B5CB3" w:rsidRDefault="002D29BC" w:rsidP="002D29BC">
      <w:pPr>
        <w:pStyle w:val="Paragraphedeliste"/>
        <w:spacing w:after="0" w:line="20" w:lineRule="atLeast"/>
        <w:ind w:left="1080"/>
        <w:jc w:val="both"/>
        <w:rPr>
          <w:rFonts w:eastAsia="Times New Roman"/>
          <w:b/>
          <w:bCs/>
        </w:rPr>
      </w:pPr>
    </w:p>
    <w:p w14:paraId="3875E0B0" w14:textId="77777777" w:rsidR="00F11088" w:rsidRPr="00BE01FB" w:rsidRDefault="00F11088" w:rsidP="00F11088">
      <w:pPr>
        <w:jc w:val="both"/>
        <w:rPr>
          <w:rFonts w:eastAsia="Times New Roman"/>
        </w:rPr>
      </w:pPr>
      <w:r w:rsidRPr="0070659E">
        <w:rPr>
          <w:rFonts w:eastAsia="Times New Roman"/>
        </w:rPr>
        <w:t xml:space="preserve">We bouwen verder op de succesvolle elementen van de vorige editie: bv. </w:t>
      </w:r>
      <w:r w:rsidRPr="003F5801">
        <w:rPr>
          <w:rFonts w:eastAsia="Times New Roman"/>
        </w:rPr>
        <w:t xml:space="preserve">de vertoning van de documentaire "Draw for Change" </w:t>
      </w:r>
      <w:r>
        <w:rPr>
          <w:rFonts w:eastAsia="Times New Roman"/>
        </w:rPr>
        <w:t>door</w:t>
      </w:r>
      <w:r w:rsidRPr="003F5801">
        <w:rPr>
          <w:rFonts w:eastAsia="Times New Roman"/>
        </w:rPr>
        <w:t xml:space="preserve"> Virtual Reality (VR) </w:t>
      </w:r>
      <w:r w:rsidRPr="0070659E">
        <w:rPr>
          <w:rFonts w:eastAsia="Times New Roman"/>
        </w:rPr>
        <w:t xml:space="preserve"> en </w:t>
      </w:r>
      <w:r>
        <w:rPr>
          <w:rFonts w:eastAsia="Times New Roman"/>
        </w:rPr>
        <w:t>het</w:t>
      </w:r>
      <w:r w:rsidRPr="0070659E">
        <w:rPr>
          <w:rFonts w:eastAsia="Times New Roman"/>
        </w:rPr>
        <w:t xml:space="preserve"> rondetafelgesprek met de Minister. Deze activiteiten hebben telkens een interactief element. In de volgende editie </w:t>
      </w:r>
      <w:r w:rsidRPr="0070659E">
        <w:rPr>
          <w:rFonts w:eastAsia="Times New Roman"/>
        </w:rPr>
        <w:lastRenderedPageBreak/>
        <w:t>willen we dus meer debatten, meer originele manieren om actuele thema’s aan te kaarten, en minder business as usual.</w:t>
      </w:r>
      <w:r>
        <w:rPr>
          <w:rFonts w:eastAsia="Times New Roman"/>
        </w:rPr>
        <w:t xml:space="preserve"> </w:t>
      </w:r>
      <w:r w:rsidRPr="00AF0929">
        <w:rPr>
          <w:rFonts w:eastAsia="Times New Roman"/>
        </w:rPr>
        <w:t xml:space="preserve">In de volgende editie willen we </w:t>
      </w:r>
      <w:r>
        <w:rPr>
          <w:rFonts w:eastAsia="Times New Roman"/>
        </w:rPr>
        <w:t>met andere woorden</w:t>
      </w:r>
      <w:r w:rsidRPr="00AF0929">
        <w:rPr>
          <w:rFonts w:eastAsia="Times New Roman"/>
        </w:rPr>
        <w:t xml:space="preserve"> meer activiteiten aanbieden die leiden tot discussie en debat tussen deelnemers, en minder seminarachtige workshops, zodat we actuele onderwerpen op</w:t>
      </w:r>
      <w:r>
        <w:rPr>
          <w:rFonts w:eastAsia="Times New Roman"/>
        </w:rPr>
        <w:t xml:space="preserve"> creatieve en</w:t>
      </w:r>
      <w:r w:rsidRPr="00AF0929">
        <w:rPr>
          <w:rFonts w:eastAsia="Times New Roman"/>
        </w:rPr>
        <w:t xml:space="preserve"> originele manieren kunnen aanpakken.</w:t>
      </w:r>
    </w:p>
    <w:p w14:paraId="7759493B" w14:textId="77777777" w:rsidR="002D29BC" w:rsidRPr="00F11088" w:rsidRDefault="002D29BC" w:rsidP="00A64BED">
      <w:pPr>
        <w:spacing w:after="0" w:line="20" w:lineRule="atLeast"/>
        <w:jc w:val="both"/>
        <w:rPr>
          <w:rFonts w:eastAsia="Times New Roman"/>
          <w:lang w:val="nl-BE"/>
        </w:rPr>
      </w:pPr>
    </w:p>
    <w:p w14:paraId="37C94F6D" w14:textId="024D6DA6" w:rsidR="001A39D3" w:rsidRPr="008B5CB3" w:rsidRDefault="001A39D3" w:rsidP="00765CCF">
      <w:pPr>
        <w:pStyle w:val="Paragraphedeliste"/>
        <w:numPr>
          <w:ilvl w:val="0"/>
          <w:numId w:val="33"/>
        </w:numPr>
        <w:spacing w:after="0" w:line="20" w:lineRule="atLeast"/>
        <w:jc w:val="both"/>
        <w:rPr>
          <w:rFonts w:eastAsia="Times New Roman"/>
          <w:b/>
          <w:bCs/>
        </w:rPr>
      </w:pPr>
      <w:r>
        <w:rPr>
          <w:b/>
        </w:rPr>
        <w:t>Partnerschappen</w:t>
      </w:r>
    </w:p>
    <w:p w14:paraId="6586E008" w14:textId="77777777" w:rsidR="002D29BC" w:rsidRPr="008B5CB3" w:rsidRDefault="002D29BC" w:rsidP="002D29BC">
      <w:pPr>
        <w:pStyle w:val="Paragraphedeliste"/>
        <w:spacing w:after="0" w:line="20" w:lineRule="atLeast"/>
        <w:ind w:left="1080"/>
        <w:jc w:val="both"/>
        <w:rPr>
          <w:rFonts w:eastAsia="Times New Roman"/>
          <w:b/>
          <w:bCs/>
        </w:rPr>
      </w:pPr>
    </w:p>
    <w:p w14:paraId="6791CB1E" w14:textId="77777777" w:rsidR="00F11088" w:rsidRDefault="00F11088" w:rsidP="00F11088">
      <w:pPr>
        <w:jc w:val="both"/>
      </w:pPr>
      <w:r>
        <w:rPr>
          <w:rFonts w:eastAsia="Times New Roman"/>
        </w:rPr>
        <w:t xml:space="preserve">Een goed event staat en valt met goede partnerschappen, duidelijke verantwoordelijkheden, en wederzijdse verwachtingen. Ten opzichte van vorige editie willen we de verantwoordelijkheden van de logistieke partner uitbreiden. </w:t>
      </w:r>
      <w:r w:rsidRPr="00281B75">
        <w:t>Hiervoor zoeken we dus een organisatie</w:t>
      </w:r>
      <w:r>
        <w:t xml:space="preserve"> in Brussel</w:t>
      </w:r>
      <w:r w:rsidRPr="00281B75">
        <w:t xml:space="preserve"> (hieronder en hierboven de eventplanner genoemd) die </w:t>
      </w:r>
      <w:r w:rsidRPr="004B3FE5">
        <w:t>ervaring</w:t>
      </w:r>
      <w:r>
        <w:t xml:space="preserve"> heeft</w:t>
      </w:r>
      <w:r w:rsidRPr="004B3FE5">
        <w:t xml:space="preserve"> in het bereiken van diverse profielen van jongeren</w:t>
      </w:r>
      <w:r w:rsidRPr="00281B75">
        <w:t xml:space="preserve">, </w:t>
      </w:r>
      <w:r w:rsidRPr="004B3FE5">
        <w:t>met een netwerk van jonge artiesten/ performers, beschikbare ruimte en ervaring in het organiseren van evenementen voor jongeren</w:t>
      </w:r>
      <w:r w:rsidRPr="00281B75">
        <w:t xml:space="preserve">, alsook communicatiecontent gericht op jongeren kan produceren (in lijn met de communicatierichtlijnen van Enabel in het algemeen en de communicatiestrategie van BeGlobal in het bijzonder). </w:t>
      </w:r>
      <w:r w:rsidRPr="004B3FE5">
        <w:t>Een zekere graad van affiniteit met internationale solidariteit en internationale samenwerking is welkom.</w:t>
      </w:r>
      <w:r>
        <w:t xml:space="preserve"> We</w:t>
      </w:r>
      <w:r w:rsidRPr="00281B75">
        <w:t xml:space="preserve"> moedigen </w:t>
      </w:r>
      <w:r>
        <w:t>ook</w:t>
      </w:r>
      <w:r w:rsidRPr="00281B75">
        <w:t xml:space="preserve"> consortia toe (bv. jongerenorganisatie + content creator + internationale solidariteitsorganisatie).</w:t>
      </w:r>
    </w:p>
    <w:p w14:paraId="5F2A2FCA" w14:textId="77777777" w:rsidR="00F11088" w:rsidRDefault="00F11088" w:rsidP="00F11088">
      <w:pPr>
        <w:jc w:val="both"/>
        <w:rPr>
          <w:rFonts w:eastAsia="Times New Roman"/>
          <w:lang w:val="nl-BE"/>
        </w:rPr>
      </w:pPr>
      <w:r w:rsidRPr="00CB5E02">
        <w:rPr>
          <w:rFonts w:eastAsia="Times New Roman"/>
          <w:lang w:val="nl-BE"/>
        </w:rPr>
        <w:t xml:space="preserve">Zowel binnen BeGlobal als bij de eventplanner zal er één centrale aanspreekpersoon zijn om de </w:t>
      </w:r>
      <w:r>
        <w:rPr>
          <w:rFonts w:eastAsia="Times New Roman"/>
          <w:lang w:val="nl-BE"/>
        </w:rPr>
        <w:t>voorbereiding en organisatie</w:t>
      </w:r>
      <w:r w:rsidRPr="00CB5E02">
        <w:rPr>
          <w:rFonts w:eastAsia="Times New Roman"/>
          <w:lang w:val="nl-BE"/>
        </w:rPr>
        <w:t xml:space="preserve"> vlot te laten verlopen. </w:t>
      </w:r>
      <w:r>
        <w:rPr>
          <w:rFonts w:eastAsia="Times New Roman"/>
          <w:lang w:val="nl-BE"/>
        </w:rPr>
        <w:t>Bij BeGlobal is dat Arne Carpentier (</w:t>
      </w:r>
      <w:hyperlink r:id="rId35" w:history="1">
        <w:r w:rsidRPr="00FD7B2D">
          <w:rPr>
            <w:rStyle w:val="Lienhypertexte"/>
            <w:rFonts w:eastAsia="Times New Roman"/>
            <w:lang w:val="nl-BE"/>
          </w:rPr>
          <w:t>arne.carpentier@enabel.be</w:t>
        </w:r>
      </w:hyperlink>
      <w:r>
        <w:rPr>
          <w:rFonts w:eastAsia="Times New Roman"/>
          <w:lang w:val="nl-BE"/>
        </w:rPr>
        <w:t xml:space="preserve"> )</w:t>
      </w:r>
      <w:r w:rsidRPr="00CB5E02">
        <w:rPr>
          <w:rFonts w:eastAsia="Times New Roman"/>
          <w:lang w:val="nl-BE"/>
        </w:rPr>
        <w:t xml:space="preserve"> </w:t>
      </w:r>
      <w:r w:rsidRPr="0095328E">
        <w:rPr>
          <w:rFonts w:eastAsia="Times New Roman"/>
          <w:lang w:val="nl-BE"/>
        </w:rPr>
        <w:t>Daarnaast is de communicati</w:t>
      </w:r>
      <w:r>
        <w:rPr>
          <w:rFonts w:eastAsia="Times New Roman"/>
          <w:lang w:val="nl-BE"/>
        </w:rPr>
        <w:t xml:space="preserve">emedewerker </w:t>
      </w:r>
      <w:r w:rsidRPr="0095328E">
        <w:rPr>
          <w:rFonts w:eastAsia="Times New Roman"/>
          <w:lang w:val="nl-BE"/>
        </w:rPr>
        <w:t>van BeGlobal de contactpersoon voor alle communicatie: hij of zij coördineert alle communicatie en communiceert rechtstreeks met instellingen voor hoger onderwijs, middelbare scholen, de internationale solidariteitssector en jongerenorganisaties.</w:t>
      </w:r>
      <w:r w:rsidRPr="00CB5E02">
        <w:rPr>
          <w:rFonts w:eastAsia="Times New Roman"/>
          <w:lang w:val="nl-BE"/>
        </w:rPr>
        <w:t xml:space="preserve"> De eventplanner voorziet content en communiceert</w:t>
      </w:r>
      <w:r>
        <w:rPr>
          <w:rFonts w:eastAsia="Times New Roman"/>
          <w:lang w:val="nl-BE"/>
        </w:rPr>
        <w:t xml:space="preserve"> parallel</w:t>
      </w:r>
      <w:r w:rsidRPr="00CB5E02">
        <w:rPr>
          <w:rFonts w:eastAsia="Times New Roman"/>
          <w:lang w:val="nl-BE"/>
        </w:rPr>
        <w:t xml:space="preserve"> via hun eigen kanalen</w:t>
      </w:r>
      <w:r>
        <w:rPr>
          <w:rFonts w:eastAsia="Times New Roman"/>
          <w:lang w:val="nl-BE"/>
        </w:rPr>
        <w:t>, zich voornamelijk richtend op individuele jongeren</w:t>
      </w:r>
      <w:r w:rsidRPr="00CB5E02">
        <w:rPr>
          <w:rFonts w:eastAsia="Times New Roman"/>
          <w:lang w:val="nl-BE"/>
        </w:rPr>
        <w:t>.</w:t>
      </w:r>
    </w:p>
    <w:p w14:paraId="23FB4814" w14:textId="77777777" w:rsidR="002D29BC" w:rsidRPr="00F11088" w:rsidRDefault="002D29BC" w:rsidP="00A64BED">
      <w:pPr>
        <w:spacing w:after="0" w:line="20" w:lineRule="atLeast"/>
        <w:jc w:val="both"/>
        <w:rPr>
          <w:rFonts w:eastAsia="Times New Roman"/>
          <w:lang w:val="nl-BE"/>
        </w:rPr>
      </w:pPr>
    </w:p>
    <w:p w14:paraId="5610DCFD" w14:textId="4F355475" w:rsidR="001A39D3" w:rsidRPr="008B5CB3" w:rsidRDefault="001A39D3" w:rsidP="00765CCF">
      <w:pPr>
        <w:pStyle w:val="Paragraphedeliste"/>
        <w:numPr>
          <w:ilvl w:val="0"/>
          <w:numId w:val="33"/>
        </w:numPr>
        <w:spacing w:after="0" w:line="20" w:lineRule="atLeast"/>
        <w:jc w:val="both"/>
        <w:rPr>
          <w:rFonts w:eastAsia="Times New Roman"/>
          <w:b/>
          <w:bCs/>
        </w:rPr>
      </w:pPr>
      <w:r>
        <w:rPr>
          <w:b/>
        </w:rPr>
        <w:t>Inclusie en diversiteit</w:t>
      </w:r>
    </w:p>
    <w:p w14:paraId="40B3DD15" w14:textId="77777777" w:rsidR="002D29BC" w:rsidRPr="008B5CB3" w:rsidRDefault="002D29BC" w:rsidP="002D29BC">
      <w:pPr>
        <w:pStyle w:val="Paragraphedeliste"/>
        <w:spacing w:after="0" w:line="20" w:lineRule="atLeast"/>
        <w:ind w:left="1080"/>
        <w:jc w:val="both"/>
        <w:rPr>
          <w:rFonts w:eastAsia="Times New Roman"/>
          <w:b/>
          <w:bCs/>
        </w:rPr>
      </w:pPr>
    </w:p>
    <w:p w14:paraId="215EC557" w14:textId="77777777" w:rsidR="00F11088" w:rsidRPr="00832905" w:rsidRDefault="00F11088" w:rsidP="00F11088">
      <w:pPr>
        <w:jc w:val="both"/>
        <w:rPr>
          <w:rFonts w:eastAsia="Times New Roman"/>
          <w:lang w:val="nl-BE"/>
        </w:rPr>
      </w:pPr>
      <w:r w:rsidRPr="00832905">
        <w:rPr>
          <w:rFonts w:eastAsia="Times New Roman"/>
          <w:lang w:val="nl-BE"/>
        </w:rPr>
        <w:t>Belangrijke principes zijn die van inclusiviteit en diversiteit. Het festival richt zich niet louter op de “usual suspects”, maar wil een diverse groep aan jongeren bereiken qua gender, afkomst, cultuur, religie, opleidingsniveau, taal, vertrouwdheid met internationale solidariteit, …</w:t>
      </w:r>
    </w:p>
    <w:p w14:paraId="4BC564B6" w14:textId="77777777" w:rsidR="00F11088" w:rsidRPr="00832905" w:rsidRDefault="00F11088" w:rsidP="00F11088">
      <w:pPr>
        <w:jc w:val="both"/>
        <w:rPr>
          <w:rFonts w:eastAsia="Times New Roman"/>
          <w:lang w:val="nl-BE"/>
        </w:rPr>
      </w:pPr>
      <w:r w:rsidRPr="00832905">
        <w:rPr>
          <w:rFonts w:eastAsia="Times New Roman"/>
          <w:lang w:val="nl-BE"/>
        </w:rPr>
        <w:t>Hiervoor werden in de conceptualisering van de vorige editie 7 personae ontwikkeld die de leidraad vormen voor het bepalen van de doelgroep en de communicatiecampagne.</w:t>
      </w:r>
    </w:p>
    <w:p w14:paraId="6EB5663E" w14:textId="77777777" w:rsidR="00F11088" w:rsidRDefault="00F11088" w:rsidP="00F11088">
      <w:pPr>
        <w:jc w:val="both"/>
        <w:rPr>
          <w:rFonts w:eastAsia="Times New Roman"/>
          <w:lang w:val="nl-BE"/>
        </w:rPr>
      </w:pPr>
      <w:r w:rsidRPr="00832905">
        <w:rPr>
          <w:rFonts w:eastAsia="Times New Roman"/>
          <w:lang w:val="nl-BE"/>
        </w:rPr>
        <w:t>We bouwen hierop verder, en diversifiëren zowel de communicatie als het programma nog meer om deze personae te bereiken.</w:t>
      </w:r>
    </w:p>
    <w:p w14:paraId="4E1DCAFD" w14:textId="77777777" w:rsidR="002D29BC" w:rsidRPr="00F11088" w:rsidRDefault="002D29BC" w:rsidP="00A64BED">
      <w:pPr>
        <w:spacing w:after="0" w:line="20" w:lineRule="atLeast"/>
        <w:jc w:val="both"/>
        <w:rPr>
          <w:rFonts w:eastAsia="Times New Roman"/>
          <w:lang w:val="nl-BE"/>
        </w:rPr>
      </w:pPr>
    </w:p>
    <w:p w14:paraId="6DECFA8D" w14:textId="1A79DF2C" w:rsidR="001A39D3" w:rsidRPr="008B5CB3" w:rsidRDefault="001A39D3" w:rsidP="00765CCF">
      <w:pPr>
        <w:pStyle w:val="Paragraphedeliste"/>
        <w:numPr>
          <w:ilvl w:val="0"/>
          <w:numId w:val="33"/>
        </w:numPr>
        <w:spacing w:after="0" w:line="20" w:lineRule="atLeast"/>
        <w:jc w:val="both"/>
        <w:rPr>
          <w:rFonts w:eastAsia="Times New Roman"/>
          <w:b/>
          <w:bCs/>
        </w:rPr>
      </w:pPr>
      <w:r>
        <w:rPr>
          <w:b/>
        </w:rPr>
        <w:t>Complementariteit met andere evenementen</w:t>
      </w:r>
    </w:p>
    <w:p w14:paraId="0F03A912" w14:textId="77777777" w:rsidR="002D29BC" w:rsidRPr="008B5CB3" w:rsidRDefault="002D29BC" w:rsidP="002D29BC">
      <w:pPr>
        <w:pStyle w:val="Paragraphedeliste"/>
        <w:spacing w:after="0" w:line="20" w:lineRule="atLeast"/>
        <w:ind w:left="1080"/>
        <w:jc w:val="both"/>
        <w:rPr>
          <w:rFonts w:eastAsia="Times New Roman"/>
          <w:b/>
          <w:bCs/>
        </w:rPr>
      </w:pPr>
    </w:p>
    <w:p w14:paraId="162A7C17" w14:textId="0127C0A4" w:rsidR="002D29BC" w:rsidRPr="00F11088" w:rsidRDefault="00F11088" w:rsidP="00F11088">
      <w:pPr>
        <w:jc w:val="both"/>
        <w:rPr>
          <w:rFonts w:eastAsia="Times New Roman"/>
          <w:lang w:val="nl-BE"/>
        </w:rPr>
      </w:pPr>
      <w:r w:rsidRPr="003A3DF2">
        <w:rPr>
          <w:rFonts w:eastAsia="Times New Roman"/>
          <w:lang w:val="nl-BE"/>
        </w:rPr>
        <w:t>We bepa</w:t>
      </w:r>
      <w:r>
        <w:rPr>
          <w:rFonts w:eastAsia="Times New Roman"/>
          <w:lang w:val="nl-BE"/>
        </w:rPr>
        <w:t>a</w:t>
      </w:r>
      <w:r w:rsidRPr="003A3DF2">
        <w:rPr>
          <w:rFonts w:eastAsia="Times New Roman"/>
          <w:lang w:val="nl-BE"/>
        </w:rPr>
        <w:t>l</w:t>
      </w:r>
      <w:r>
        <w:rPr>
          <w:rFonts w:eastAsia="Times New Roman"/>
          <w:lang w:val="nl-BE"/>
        </w:rPr>
        <w:t>d</w:t>
      </w:r>
      <w:r w:rsidRPr="003A3DF2">
        <w:rPr>
          <w:rFonts w:eastAsia="Times New Roman"/>
          <w:lang w:val="nl-BE"/>
        </w:rPr>
        <w:t>en de datum van het event in overleg met de sector, en zorgen voor een toegevoegde waarde aan het reeds bestaande aanbod, zowel qua inhoud als doelgroep. Hiervoor rekenen we op de feedback van de Klankbordgroep.</w:t>
      </w:r>
    </w:p>
    <w:p w14:paraId="5EE35989" w14:textId="77777777" w:rsidR="00DA747C" w:rsidRDefault="00DA747C" w:rsidP="00A64BED">
      <w:pPr>
        <w:spacing w:after="0" w:line="20" w:lineRule="atLeast"/>
        <w:jc w:val="both"/>
        <w:rPr>
          <w:noProof/>
          <w:lang w:val="fr-FR"/>
        </w:rPr>
      </w:pPr>
    </w:p>
    <w:p w14:paraId="1F22A1E4" w14:textId="77777777" w:rsidR="007F0AD9" w:rsidRDefault="007F0AD9" w:rsidP="00A64BED">
      <w:pPr>
        <w:spacing w:after="0" w:line="20" w:lineRule="atLeast"/>
        <w:jc w:val="both"/>
        <w:rPr>
          <w:noProof/>
          <w:lang w:val="fr-FR"/>
        </w:rPr>
      </w:pPr>
    </w:p>
    <w:p w14:paraId="12C469A4" w14:textId="77777777" w:rsidR="007F0AD9" w:rsidRPr="008B5CB3" w:rsidRDefault="007F0AD9" w:rsidP="00A64BED">
      <w:pPr>
        <w:spacing w:after="0" w:line="20" w:lineRule="atLeast"/>
        <w:jc w:val="both"/>
        <w:rPr>
          <w:noProof/>
          <w:lang w:val="fr-FR"/>
        </w:rPr>
      </w:pPr>
    </w:p>
    <w:p w14:paraId="5CEE8FB8" w14:textId="51B90E2C" w:rsidR="00E4463C" w:rsidRPr="008B5CB3" w:rsidRDefault="00E4463C" w:rsidP="00A64BED">
      <w:pPr>
        <w:pStyle w:val="Titre2"/>
        <w:spacing w:before="0" w:after="0" w:line="20" w:lineRule="atLeast"/>
        <w:rPr>
          <w:rFonts w:ascii="Georgia" w:hAnsi="Georgia"/>
        </w:rPr>
      </w:pPr>
      <w:bookmarkStart w:id="215" w:name="_Toc166498499"/>
      <w:r>
        <w:rPr>
          <w:rFonts w:ascii="Georgia" w:hAnsi="Georgia"/>
        </w:rPr>
        <w:lastRenderedPageBreak/>
        <w:t>Coördinatie en wederzijdse verwachtingen</w:t>
      </w:r>
      <w:bookmarkEnd w:id="215"/>
    </w:p>
    <w:p w14:paraId="1164E727" w14:textId="77777777" w:rsidR="00E4463C" w:rsidRPr="008B5CB3" w:rsidRDefault="00E4463C" w:rsidP="00A64BED">
      <w:pPr>
        <w:spacing w:after="0" w:line="20" w:lineRule="atLeast"/>
        <w:rPr>
          <w:lang w:val="fr-FR"/>
        </w:rPr>
      </w:pPr>
    </w:p>
    <w:p w14:paraId="27796A77" w14:textId="77777777" w:rsidR="00F11088" w:rsidRDefault="00F11088" w:rsidP="00F11088">
      <w:pPr>
        <w:jc w:val="both"/>
        <w:rPr>
          <w:rFonts w:eastAsia="Times New Roman"/>
          <w:szCs w:val="21"/>
          <w:lang w:val="nl"/>
        </w:rPr>
      </w:pPr>
      <w:r w:rsidRPr="004B3FE5">
        <w:rPr>
          <w:rFonts w:eastAsia="Times New Roman"/>
          <w:szCs w:val="21"/>
          <w:lang w:val="nl"/>
        </w:rPr>
        <w:t xml:space="preserve">De </w:t>
      </w:r>
      <w:r>
        <w:rPr>
          <w:rFonts w:eastAsia="Times New Roman"/>
          <w:szCs w:val="21"/>
          <w:lang w:val="nl"/>
        </w:rPr>
        <w:t xml:space="preserve"> overkoepelende coördinatie</w:t>
      </w:r>
      <w:r w:rsidRPr="004B3FE5">
        <w:rPr>
          <w:rFonts w:eastAsia="Times New Roman"/>
          <w:szCs w:val="21"/>
          <w:lang w:val="nl"/>
        </w:rPr>
        <w:t xml:space="preserve"> is in handen van BeGlobal</w:t>
      </w:r>
      <w:r>
        <w:rPr>
          <w:rFonts w:eastAsia="Times New Roman"/>
          <w:szCs w:val="21"/>
          <w:lang w:val="nl"/>
        </w:rPr>
        <w:t>. Alle onderdelen van het festival krijgen vorm</w:t>
      </w:r>
      <w:r w:rsidRPr="004B3FE5">
        <w:rPr>
          <w:rFonts w:eastAsia="Times New Roman"/>
          <w:szCs w:val="21"/>
          <w:lang w:val="nl"/>
        </w:rPr>
        <w:t xml:space="preserve"> met in</w:t>
      </w:r>
      <w:r>
        <w:rPr>
          <w:rFonts w:eastAsia="Times New Roman"/>
          <w:szCs w:val="21"/>
          <w:lang w:val="nl"/>
        </w:rPr>
        <w:t xml:space="preserve">put van de Klankbordgroep en het Jongerencomité. Op de verantwoordelijkheden waar de eventplanner de lead neemt, behoudt BeGlobal/Enabel de eindbeslissing. </w:t>
      </w:r>
    </w:p>
    <w:p w14:paraId="6E210C4B" w14:textId="6CEA1E3C" w:rsidR="002D29BC" w:rsidRPr="00F11088" w:rsidRDefault="00F11088" w:rsidP="00F11088">
      <w:pPr>
        <w:jc w:val="both"/>
        <w:rPr>
          <w:rFonts w:eastAsia="Times New Roman"/>
          <w:szCs w:val="21"/>
          <w:lang w:val="nl"/>
        </w:rPr>
      </w:pPr>
      <w:r>
        <w:rPr>
          <w:rFonts w:eastAsia="Times New Roman"/>
          <w:szCs w:val="21"/>
          <w:lang w:val="nl"/>
        </w:rPr>
        <w:t>Voor een vlotte samenwerking, en zodat er duidelijkheid is voor alle partners, lijsten we hieronder de voornaamste verwachtingen op van BeGlobal, de Klankbordgroep, en de eventplanner:</w:t>
      </w:r>
    </w:p>
    <w:p w14:paraId="6897558E" w14:textId="76096935" w:rsidR="00F11088" w:rsidRDefault="00F11088" w:rsidP="00F11088">
      <w:pPr>
        <w:jc w:val="both"/>
        <w:rPr>
          <w:lang w:val="nl-BE"/>
        </w:rPr>
      </w:pPr>
      <w:r w:rsidRPr="00484AD2">
        <w:rPr>
          <w:b/>
          <w:bCs/>
          <w:lang w:val="nl-BE"/>
        </w:rPr>
        <w:t>BeGlobal</w:t>
      </w:r>
      <w:r>
        <w:rPr>
          <w:lang w:val="nl-BE"/>
        </w:rPr>
        <w:t xml:space="preserve"> engageert zich tot:</w:t>
      </w:r>
    </w:p>
    <w:p w14:paraId="10BA1AA1" w14:textId="77777777" w:rsidR="00F11088" w:rsidRDefault="00F11088" w:rsidP="00765CCF">
      <w:pPr>
        <w:pStyle w:val="Paragraphedeliste"/>
        <w:numPr>
          <w:ilvl w:val="0"/>
          <w:numId w:val="34"/>
        </w:numPr>
        <w:spacing w:line="259" w:lineRule="auto"/>
        <w:jc w:val="both"/>
        <w:rPr>
          <w:lang w:val="nl-BE"/>
        </w:rPr>
      </w:pPr>
      <w:r>
        <w:rPr>
          <w:lang w:val="nl-BE"/>
        </w:rPr>
        <w:t>Coördinatie en algemeen overzicht van de timing</w:t>
      </w:r>
    </w:p>
    <w:p w14:paraId="4E9C577F" w14:textId="77777777" w:rsidR="00F11088" w:rsidRDefault="00F11088" w:rsidP="00765CCF">
      <w:pPr>
        <w:pStyle w:val="Paragraphedeliste"/>
        <w:numPr>
          <w:ilvl w:val="1"/>
          <w:numId w:val="34"/>
        </w:numPr>
        <w:spacing w:line="259" w:lineRule="auto"/>
        <w:jc w:val="both"/>
        <w:rPr>
          <w:lang w:val="nl-BE"/>
        </w:rPr>
      </w:pPr>
      <w:r>
        <w:rPr>
          <w:lang w:val="nl-BE"/>
        </w:rPr>
        <w:t>Communicatiecampagne naar verschillende doelgroepen (met input van het Jongerencomité en de Klankbordgroep)</w:t>
      </w:r>
    </w:p>
    <w:p w14:paraId="5ED58823" w14:textId="77777777" w:rsidR="00F11088" w:rsidRDefault="00F11088" w:rsidP="00765CCF">
      <w:pPr>
        <w:pStyle w:val="Paragraphedeliste"/>
        <w:numPr>
          <w:ilvl w:val="2"/>
          <w:numId w:val="34"/>
        </w:numPr>
        <w:spacing w:line="259" w:lineRule="auto"/>
        <w:jc w:val="both"/>
        <w:rPr>
          <w:lang w:val="nl-BE"/>
        </w:rPr>
      </w:pPr>
      <w:r>
        <w:rPr>
          <w:lang w:val="nl-BE"/>
        </w:rPr>
        <w:t>Instellingen van hoger onderwijs</w:t>
      </w:r>
    </w:p>
    <w:p w14:paraId="40D4A139" w14:textId="77777777" w:rsidR="00F11088" w:rsidRDefault="00F11088" w:rsidP="00765CCF">
      <w:pPr>
        <w:pStyle w:val="Paragraphedeliste"/>
        <w:numPr>
          <w:ilvl w:val="2"/>
          <w:numId w:val="34"/>
        </w:numPr>
        <w:spacing w:line="259" w:lineRule="auto"/>
        <w:jc w:val="both"/>
        <w:rPr>
          <w:lang w:val="nl-BE"/>
        </w:rPr>
      </w:pPr>
      <w:r>
        <w:rPr>
          <w:lang w:val="nl-BE"/>
        </w:rPr>
        <w:t>Secundaire scholen</w:t>
      </w:r>
    </w:p>
    <w:p w14:paraId="3839E0DF" w14:textId="77777777" w:rsidR="00F11088" w:rsidRPr="00BE01FB" w:rsidRDefault="00F11088" w:rsidP="00765CCF">
      <w:pPr>
        <w:pStyle w:val="Paragraphedeliste"/>
        <w:numPr>
          <w:ilvl w:val="2"/>
          <w:numId w:val="34"/>
        </w:numPr>
        <w:spacing w:line="259" w:lineRule="auto"/>
        <w:jc w:val="both"/>
        <w:rPr>
          <w:lang w:val="nl-BE"/>
        </w:rPr>
      </w:pPr>
      <w:r w:rsidRPr="00BE01FB">
        <w:rPr>
          <w:lang w:val="nl-BE"/>
        </w:rPr>
        <w:t>Jongeren: in samenwerking met de eventplanner</w:t>
      </w:r>
    </w:p>
    <w:p w14:paraId="1F74AAB3" w14:textId="77777777" w:rsidR="00F11088" w:rsidRDefault="00F11088" w:rsidP="00765CCF">
      <w:pPr>
        <w:pStyle w:val="Paragraphedeliste"/>
        <w:numPr>
          <w:ilvl w:val="2"/>
          <w:numId w:val="34"/>
        </w:numPr>
        <w:spacing w:line="259" w:lineRule="auto"/>
        <w:jc w:val="both"/>
        <w:rPr>
          <w:lang w:val="nl-BE"/>
        </w:rPr>
      </w:pPr>
      <w:r>
        <w:rPr>
          <w:lang w:val="nl-BE"/>
        </w:rPr>
        <w:t>Internationale solidariteitssector</w:t>
      </w:r>
    </w:p>
    <w:p w14:paraId="59C546C7" w14:textId="77777777" w:rsidR="00F11088" w:rsidRPr="000D4417" w:rsidRDefault="00F11088" w:rsidP="00765CCF">
      <w:pPr>
        <w:pStyle w:val="Paragraphedeliste"/>
        <w:numPr>
          <w:ilvl w:val="2"/>
          <w:numId w:val="34"/>
        </w:numPr>
        <w:spacing w:line="259" w:lineRule="auto"/>
        <w:jc w:val="both"/>
        <w:rPr>
          <w:lang w:val="nl-BE"/>
        </w:rPr>
      </w:pPr>
      <w:r>
        <w:rPr>
          <w:lang w:val="nl-BE"/>
        </w:rPr>
        <w:t>Jongerenorganisaties</w:t>
      </w:r>
    </w:p>
    <w:p w14:paraId="00393184" w14:textId="77777777" w:rsidR="00F11088" w:rsidRDefault="00F11088" w:rsidP="00765CCF">
      <w:pPr>
        <w:pStyle w:val="Paragraphedeliste"/>
        <w:numPr>
          <w:ilvl w:val="1"/>
          <w:numId w:val="34"/>
        </w:numPr>
        <w:spacing w:line="259" w:lineRule="auto"/>
        <w:jc w:val="both"/>
        <w:rPr>
          <w:lang w:val="nl-BE"/>
        </w:rPr>
      </w:pPr>
      <w:r>
        <w:rPr>
          <w:lang w:val="nl-BE"/>
        </w:rPr>
        <w:t>Inhoudelijk programma (met input van de Klankbordgroep en het Jongerencomité)</w:t>
      </w:r>
    </w:p>
    <w:p w14:paraId="2D2D33AD" w14:textId="77777777" w:rsidR="00F11088" w:rsidRDefault="00F11088" w:rsidP="00765CCF">
      <w:pPr>
        <w:pStyle w:val="Paragraphedeliste"/>
        <w:numPr>
          <w:ilvl w:val="1"/>
          <w:numId w:val="34"/>
        </w:numPr>
        <w:spacing w:line="259" w:lineRule="auto"/>
        <w:jc w:val="both"/>
        <w:rPr>
          <w:lang w:val="nl-BE"/>
        </w:rPr>
      </w:pPr>
      <w:r>
        <w:rPr>
          <w:lang w:val="nl-BE"/>
        </w:rPr>
        <w:t>Jongerencomité (co-organisatie met de eventplanner en andere relevante actoren)</w:t>
      </w:r>
    </w:p>
    <w:p w14:paraId="3A243975" w14:textId="77777777" w:rsidR="00F11088" w:rsidRDefault="00F11088" w:rsidP="00765CCF">
      <w:pPr>
        <w:pStyle w:val="Paragraphedeliste"/>
        <w:numPr>
          <w:ilvl w:val="2"/>
          <w:numId w:val="34"/>
        </w:numPr>
        <w:spacing w:line="259" w:lineRule="auto"/>
        <w:jc w:val="both"/>
        <w:rPr>
          <w:lang w:val="nl-BE"/>
        </w:rPr>
      </w:pPr>
      <w:r>
        <w:rPr>
          <w:lang w:val="nl-BE"/>
        </w:rPr>
        <w:t>Eindbeslissing over de samenstelling</w:t>
      </w:r>
    </w:p>
    <w:p w14:paraId="1ABD1BEB" w14:textId="77777777" w:rsidR="00F11088" w:rsidRDefault="00F11088" w:rsidP="00765CCF">
      <w:pPr>
        <w:pStyle w:val="Paragraphedeliste"/>
        <w:numPr>
          <w:ilvl w:val="2"/>
          <w:numId w:val="34"/>
        </w:numPr>
        <w:spacing w:line="259" w:lineRule="auto"/>
        <w:jc w:val="both"/>
        <w:rPr>
          <w:lang w:val="nl-BE"/>
        </w:rPr>
      </w:pPr>
      <w:r>
        <w:rPr>
          <w:lang w:val="nl-BE"/>
        </w:rPr>
        <w:t>Lead in de agenda</w:t>
      </w:r>
    </w:p>
    <w:p w14:paraId="63E4B4C0" w14:textId="77777777" w:rsidR="00F11088" w:rsidRDefault="00F11088" w:rsidP="00765CCF">
      <w:pPr>
        <w:pStyle w:val="Paragraphedeliste"/>
        <w:numPr>
          <w:ilvl w:val="1"/>
          <w:numId w:val="34"/>
        </w:numPr>
        <w:spacing w:line="259" w:lineRule="auto"/>
        <w:jc w:val="both"/>
        <w:rPr>
          <w:lang w:val="nl-BE"/>
        </w:rPr>
      </w:pPr>
      <w:r>
        <w:rPr>
          <w:lang w:val="nl-BE"/>
        </w:rPr>
        <w:t>Evaluatie met</w:t>
      </w:r>
    </w:p>
    <w:p w14:paraId="57F7144C" w14:textId="77777777" w:rsidR="00F11088" w:rsidRDefault="00F11088" w:rsidP="00765CCF">
      <w:pPr>
        <w:pStyle w:val="Paragraphedeliste"/>
        <w:numPr>
          <w:ilvl w:val="2"/>
          <w:numId w:val="34"/>
        </w:numPr>
        <w:spacing w:line="259" w:lineRule="auto"/>
        <w:jc w:val="both"/>
        <w:rPr>
          <w:lang w:val="nl-BE"/>
        </w:rPr>
      </w:pPr>
      <w:r>
        <w:rPr>
          <w:lang w:val="nl-BE"/>
        </w:rPr>
        <w:t>Jongerencomité</w:t>
      </w:r>
    </w:p>
    <w:p w14:paraId="3CD28CB0" w14:textId="77777777" w:rsidR="00F11088" w:rsidRDefault="00F11088" w:rsidP="00765CCF">
      <w:pPr>
        <w:pStyle w:val="Paragraphedeliste"/>
        <w:numPr>
          <w:ilvl w:val="2"/>
          <w:numId w:val="34"/>
        </w:numPr>
        <w:spacing w:line="259" w:lineRule="auto"/>
        <w:jc w:val="both"/>
        <w:rPr>
          <w:lang w:val="nl-BE"/>
        </w:rPr>
      </w:pPr>
      <w:r>
        <w:rPr>
          <w:lang w:val="nl-BE"/>
        </w:rPr>
        <w:t>Klankbordgroep</w:t>
      </w:r>
    </w:p>
    <w:p w14:paraId="746C170C" w14:textId="77777777" w:rsidR="00F11088" w:rsidRDefault="00F11088" w:rsidP="00765CCF">
      <w:pPr>
        <w:pStyle w:val="Paragraphedeliste"/>
        <w:numPr>
          <w:ilvl w:val="2"/>
          <w:numId w:val="34"/>
        </w:numPr>
        <w:spacing w:line="259" w:lineRule="auto"/>
        <w:jc w:val="both"/>
        <w:rPr>
          <w:lang w:val="nl-BE"/>
        </w:rPr>
      </w:pPr>
      <w:r>
        <w:rPr>
          <w:lang w:val="nl-BE"/>
        </w:rPr>
        <w:t>Intern</w:t>
      </w:r>
    </w:p>
    <w:p w14:paraId="71BD22C3" w14:textId="77777777" w:rsidR="00F11088" w:rsidRDefault="00F11088" w:rsidP="00765CCF">
      <w:pPr>
        <w:pStyle w:val="Paragraphedeliste"/>
        <w:numPr>
          <w:ilvl w:val="2"/>
          <w:numId w:val="34"/>
        </w:numPr>
        <w:spacing w:line="259" w:lineRule="auto"/>
        <w:jc w:val="both"/>
        <w:rPr>
          <w:lang w:val="nl-BE"/>
        </w:rPr>
      </w:pPr>
      <w:r>
        <w:rPr>
          <w:lang w:val="nl-BE"/>
        </w:rPr>
        <w:t>Eventplanner</w:t>
      </w:r>
    </w:p>
    <w:p w14:paraId="7FEB9955" w14:textId="77777777" w:rsidR="00F11088" w:rsidRPr="00020678" w:rsidRDefault="00F11088" w:rsidP="00765CCF">
      <w:pPr>
        <w:pStyle w:val="Paragraphedeliste"/>
        <w:numPr>
          <w:ilvl w:val="2"/>
          <w:numId w:val="34"/>
        </w:numPr>
        <w:spacing w:line="259" w:lineRule="auto"/>
        <w:jc w:val="both"/>
        <w:rPr>
          <w:lang w:val="nl-BE"/>
        </w:rPr>
      </w:pPr>
      <w:r>
        <w:rPr>
          <w:lang w:val="nl-BE"/>
        </w:rPr>
        <w:t>Deelnemende organisaties</w:t>
      </w:r>
    </w:p>
    <w:p w14:paraId="0C6653E2" w14:textId="77777777" w:rsidR="00F11088" w:rsidRDefault="00F11088" w:rsidP="00765CCF">
      <w:pPr>
        <w:pStyle w:val="Paragraphedeliste"/>
        <w:numPr>
          <w:ilvl w:val="0"/>
          <w:numId w:val="34"/>
        </w:numPr>
        <w:spacing w:line="259" w:lineRule="auto"/>
        <w:jc w:val="both"/>
        <w:rPr>
          <w:lang w:val="nl-BE"/>
        </w:rPr>
      </w:pPr>
      <w:r>
        <w:rPr>
          <w:lang w:val="nl-BE"/>
        </w:rPr>
        <w:t>Opvolging en eindbeslissing in verband met de overige taken van de eventplanner</w:t>
      </w:r>
    </w:p>
    <w:p w14:paraId="4CACBE45" w14:textId="77777777" w:rsidR="00F11088" w:rsidRDefault="00F11088" w:rsidP="00765CCF">
      <w:pPr>
        <w:pStyle w:val="Paragraphedeliste"/>
        <w:numPr>
          <w:ilvl w:val="1"/>
          <w:numId w:val="34"/>
        </w:numPr>
        <w:spacing w:line="259" w:lineRule="auto"/>
        <w:jc w:val="both"/>
        <w:rPr>
          <w:lang w:val="nl-BE"/>
        </w:rPr>
      </w:pPr>
      <w:r>
        <w:rPr>
          <w:lang w:val="nl-BE"/>
        </w:rPr>
        <w:t>Artistieke programma</w:t>
      </w:r>
    </w:p>
    <w:p w14:paraId="1A0C4D9D" w14:textId="77777777" w:rsidR="00F11088" w:rsidRDefault="00F11088" w:rsidP="00765CCF">
      <w:pPr>
        <w:pStyle w:val="Paragraphedeliste"/>
        <w:numPr>
          <w:ilvl w:val="1"/>
          <w:numId w:val="34"/>
        </w:numPr>
        <w:spacing w:line="259" w:lineRule="auto"/>
        <w:jc w:val="both"/>
        <w:rPr>
          <w:lang w:val="nl-BE"/>
        </w:rPr>
      </w:pPr>
      <w:r>
        <w:rPr>
          <w:lang w:val="nl-BE"/>
        </w:rPr>
        <w:t>Logistieke planning</w:t>
      </w:r>
    </w:p>
    <w:p w14:paraId="650A2CC4" w14:textId="77777777" w:rsidR="00F11088" w:rsidRPr="005317FE" w:rsidRDefault="00F11088" w:rsidP="00765CCF">
      <w:pPr>
        <w:pStyle w:val="Paragraphedeliste"/>
        <w:numPr>
          <w:ilvl w:val="1"/>
          <w:numId w:val="34"/>
        </w:numPr>
        <w:spacing w:line="259" w:lineRule="auto"/>
        <w:jc w:val="both"/>
        <w:rPr>
          <w:lang w:val="nl-BE"/>
        </w:rPr>
      </w:pPr>
      <w:r>
        <w:rPr>
          <w:lang w:val="nl-BE"/>
        </w:rPr>
        <w:t>Catering</w:t>
      </w:r>
    </w:p>
    <w:p w14:paraId="2B1C081D" w14:textId="77777777" w:rsidR="002D29BC" w:rsidRPr="0078423D" w:rsidRDefault="002D29BC" w:rsidP="002D29BC">
      <w:pPr>
        <w:spacing w:after="0" w:line="20" w:lineRule="atLeast"/>
        <w:jc w:val="both"/>
        <w:rPr>
          <w:rFonts w:eastAsia="Times New Roman"/>
          <w:szCs w:val="21"/>
          <w:lang w:val="fr-BE"/>
        </w:rPr>
      </w:pPr>
    </w:p>
    <w:p w14:paraId="603BAD50" w14:textId="77777777" w:rsidR="00B7694B" w:rsidRDefault="00B7694B" w:rsidP="00B7694B">
      <w:pPr>
        <w:jc w:val="both"/>
        <w:rPr>
          <w:lang w:val="nl-BE"/>
        </w:rPr>
      </w:pPr>
      <w:r>
        <w:rPr>
          <w:lang w:val="nl-BE"/>
        </w:rPr>
        <w:t xml:space="preserve">De </w:t>
      </w:r>
      <w:r w:rsidRPr="00484AD2">
        <w:rPr>
          <w:b/>
          <w:bCs/>
          <w:lang w:val="nl-BE"/>
        </w:rPr>
        <w:t>eventplanner</w:t>
      </w:r>
      <w:r>
        <w:rPr>
          <w:lang w:val="nl-BE"/>
        </w:rPr>
        <w:t xml:space="preserve"> engageert zicht tot</w:t>
      </w:r>
    </w:p>
    <w:p w14:paraId="6C74ADF3" w14:textId="77777777" w:rsidR="00B7694B" w:rsidRDefault="00B7694B" w:rsidP="00765CCF">
      <w:pPr>
        <w:pStyle w:val="Paragraphedeliste"/>
        <w:numPr>
          <w:ilvl w:val="0"/>
          <w:numId w:val="34"/>
        </w:numPr>
        <w:spacing w:line="259" w:lineRule="auto"/>
        <w:jc w:val="both"/>
        <w:rPr>
          <w:lang w:val="nl-BE"/>
        </w:rPr>
      </w:pPr>
      <w:r>
        <w:rPr>
          <w:lang w:val="nl-BE"/>
        </w:rPr>
        <w:t>Maandelijks coördinatieoverleg met BeGlobal, en wekelijks de maand voor het event</w:t>
      </w:r>
    </w:p>
    <w:p w14:paraId="534245F4" w14:textId="77777777" w:rsidR="00B7694B" w:rsidRDefault="00B7694B" w:rsidP="00765CCF">
      <w:pPr>
        <w:pStyle w:val="Paragraphedeliste"/>
        <w:numPr>
          <w:ilvl w:val="0"/>
          <w:numId w:val="34"/>
        </w:numPr>
        <w:spacing w:line="259" w:lineRule="auto"/>
        <w:jc w:val="both"/>
        <w:rPr>
          <w:lang w:val="nl-BE"/>
        </w:rPr>
      </w:pPr>
      <w:r>
        <w:rPr>
          <w:lang w:val="nl-BE"/>
        </w:rPr>
        <w:t xml:space="preserve">Samen met BeGlobal en hun partners een jongerencomité </w:t>
      </w:r>
      <w:r w:rsidRPr="3CBAA2AD">
        <w:rPr>
          <w:lang w:val="nl-BE"/>
        </w:rPr>
        <w:t>co-organiseren</w:t>
      </w:r>
      <w:r>
        <w:rPr>
          <w:lang w:val="nl-BE"/>
        </w:rPr>
        <w:t xml:space="preserve"> (bijdrage aan de samenstelling, het voorzien van vergaderruimte, het aanreiken van methodes van co-creatie, en het mee bepalen van de agenda) </w:t>
      </w:r>
      <w:r w:rsidRPr="3CBAA2AD">
        <w:rPr>
          <w:lang w:val="nl-BE"/>
        </w:rPr>
        <w:t>met als doel de co-creatie van het event inzake</w:t>
      </w:r>
    </w:p>
    <w:p w14:paraId="30827317" w14:textId="77777777" w:rsidR="00B7694B" w:rsidRPr="00A96D9F" w:rsidRDefault="00B7694B" w:rsidP="00765CCF">
      <w:pPr>
        <w:pStyle w:val="Paragraphedeliste"/>
        <w:numPr>
          <w:ilvl w:val="1"/>
          <w:numId w:val="34"/>
        </w:numPr>
        <w:spacing w:line="259" w:lineRule="auto"/>
        <w:jc w:val="both"/>
        <w:rPr>
          <w:lang w:val="nl-BE"/>
        </w:rPr>
      </w:pPr>
      <w:r>
        <w:rPr>
          <w:lang w:val="nl-BE"/>
        </w:rPr>
        <w:t>Gedeelte communicatiecampagne gericht op jongeren</w:t>
      </w:r>
    </w:p>
    <w:p w14:paraId="1785FDD8" w14:textId="77777777" w:rsidR="00B7694B" w:rsidRDefault="00B7694B" w:rsidP="00765CCF">
      <w:pPr>
        <w:pStyle w:val="Paragraphedeliste"/>
        <w:numPr>
          <w:ilvl w:val="1"/>
          <w:numId w:val="34"/>
        </w:numPr>
        <w:spacing w:line="259" w:lineRule="auto"/>
        <w:jc w:val="both"/>
        <w:rPr>
          <w:lang w:val="nl-BE"/>
        </w:rPr>
      </w:pPr>
      <w:r>
        <w:rPr>
          <w:lang w:val="nl-BE"/>
        </w:rPr>
        <w:t>Inhoudelijk programma</w:t>
      </w:r>
    </w:p>
    <w:p w14:paraId="0A67FBB3" w14:textId="77777777" w:rsidR="00B7694B" w:rsidRDefault="00B7694B" w:rsidP="00765CCF">
      <w:pPr>
        <w:pStyle w:val="Paragraphedeliste"/>
        <w:numPr>
          <w:ilvl w:val="1"/>
          <w:numId w:val="34"/>
        </w:numPr>
        <w:spacing w:line="259" w:lineRule="auto"/>
        <w:jc w:val="both"/>
        <w:rPr>
          <w:lang w:val="nl-BE"/>
        </w:rPr>
      </w:pPr>
      <w:r>
        <w:rPr>
          <w:lang w:val="nl-BE"/>
        </w:rPr>
        <w:t>Artistieke programma</w:t>
      </w:r>
    </w:p>
    <w:p w14:paraId="522FA64B" w14:textId="77777777" w:rsidR="00B7694B" w:rsidRDefault="00B7694B" w:rsidP="00765CCF">
      <w:pPr>
        <w:pStyle w:val="Paragraphedeliste"/>
        <w:numPr>
          <w:ilvl w:val="1"/>
          <w:numId w:val="34"/>
        </w:numPr>
        <w:spacing w:line="259" w:lineRule="auto"/>
        <w:jc w:val="both"/>
        <w:rPr>
          <w:lang w:val="nl-BE"/>
        </w:rPr>
      </w:pPr>
      <w:r w:rsidRPr="3CBAA2AD">
        <w:rPr>
          <w:lang w:val="nl-BE"/>
        </w:rPr>
        <w:t>Inkleding van de ruimte</w:t>
      </w:r>
    </w:p>
    <w:p w14:paraId="090B61CB" w14:textId="77777777" w:rsidR="00B7694B" w:rsidRDefault="00B7694B" w:rsidP="00765CCF">
      <w:pPr>
        <w:pStyle w:val="Paragraphedeliste"/>
        <w:numPr>
          <w:ilvl w:val="1"/>
          <w:numId w:val="34"/>
        </w:numPr>
        <w:spacing w:line="259" w:lineRule="auto"/>
        <w:jc w:val="both"/>
        <w:rPr>
          <w:lang w:val="nl-BE"/>
        </w:rPr>
      </w:pPr>
      <w:r w:rsidRPr="3CBAA2AD">
        <w:rPr>
          <w:lang w:val="nl-BE"/>
        </w:rPr>
        <w:t>Logistieke organisatie</w:t>
      </w:r>
    </w:p>
    <w:p w14:paraId="14B3545B" w14:textId="77777777" w:rsidR="00B7694B" w:rsidRPr="00B7694B" w:rsidRDefault="00B7694B" w:rsidP="00B7694B">
      <w:pPr>
        <w:jc w:val="both"/>
        <w:rPr>
          <w:b/>
          <w:bCs/>
          <w:lang w:val="nl-BE"/>
        </w:rPr>
      </w:pPr>
      <w:r w:rsidRPr="00B7694B">
        <w:rPr>
          <w:b/>
          <w:bCs/>
          <w:lang w:val="nl-BE"/>
        </w:rPr>
        <w:t>Het Jongerencomité moet evenwichtig samengesteld zijn qua genderbalans en socio-culturele achtergrond, en komt minstens 4 keer samen.</w:t>
      </w:r>
    </w:p>
    <w:p w14:paraId="1770B6DF" w14:textId="77777777" w:rsidR="002D29BC" w:rsidRPr="00B7694B" w:rsidRDefault="002D29BC" w:rsidP="002D29BC">
      <w:pPr>
        <w:spacing w:after="0" w:line="20" w:lineRule="atLeast"/>
        <w:jc w:val="both"/>
        <w:rPr>
          <w:rFonts w:eastAsia="Times New Roman"/>
          <w:b/>
          <w:bCs/>
          <w:szCs w:val="21"/>
          <w:lang w:val="nl-BE"/>
        </w:rPr>
      </w:pPr>
    </w:p>
    <w:p w14:paraId="6EB2B853" w14:textId="77777777" w:rsidR="00B7694B" w:rsidRDefault="00B7694B" w:rsidP="00765CCF">
      <w:pPr>
        <w:pStyle w:val="Paragraphedeliste"/>
        <w:numPr>
          <w:ilvl w:val="0"/>
          <w:numId w:val="34"/>
        </w:numPr>
        <w:spacing w:line="259" w:lineRule="auto"/>
        <w:jc w:val="both"/>
        <w:rPr>
          <w:lang w:val="nl-BE"/>
        </w:rPr>
      </w:pPr>
      <w:r>
        <w:rPr>
          <w:lang w:val="nl-BE"/>
        </w:rPr>
        <w:lastRenderedPageBreak/>
        <w:t>Lead in de logistieke planning</w:t>
      </w:r>
    </w:p>
    <w:p w14:paraId="59563D7D" w14:textId="77777777" w:rsidR="00B7694B" w:rsidRDefault="00B7694B" w:rsidP="00765CCF">
      <w:pPr>
        <w:pStyle w:val="Paragraphedeliste"/>
        <w:numPr>
          <w:ilvl w:val="1"/>
          <w:numId w:val="34"/>
        </w:numPr>
        <w:spacing w:line="259" w:lineRule="auto"/>
        <w:jc w:val="both"/>
        <w:rPr>
          <w:lang w:val="nl-BE"/>
        </w:rPr>
      </w:pPr>
      <w:r>
        <w:rPr>
          <w:lang w:val="nl-BE"/>
        </w:rPr>
        <w:t>Draaiboek</w:t>
      </w:r>
    </w:p>
    <w:p w14:paraId="5C81CFA2" w14:textId="77777777" w:rsidR="00B7694B" w:rsidRDefault="00B7694B" w:rsidP="00765CCF">
      <w:pPr>
        <w:pStyle w:val="Paragraphedeliste"/>
        <w:numPr>
          <w:ilvl w:val="1"/>
          <w:numId w:val="34"/>
        </w:numPr>
        <w:spacing w:line="259" w:lineRule="auto"/>
        <w:jc w:val="both"/>
        <w:rPr>
          <w:lang w:val="nl-BE"/>
        </w:rPr>
      </w:pPr>
      <w:r>
        <w:rPr>
          <w:lang w:val="nl-BE"/>
        </w:rPr>
        <w:t>Benodigd materiaal (</w:t>
      </w:r>
      <w:r w:rsidRPr="002E2492">
        <w:rPr>
          <w:lang w:val="nl-BE"/>
        </w:rPr>
        <w:t>waaronder, maar niet beperkt tot :</w:t>
      </w:r>
      <w:r>
        <w:rPr>
          <w:lang w:val="nl-BE"/>
        </w:rPr>
        <w:t xml:space="preserve"> audio, beamers, microfoons, etc.)</w:t>
      </w:r>
    </w:p>
    <w:p w14:paraId="7B0750EA" w14:textId="77777777" w:rsidR="00B7694B" w:rsidRDefault="00B7694B" w:rsidP="00765CCF">
      <w:pPr>
        <w:pStyle w:val="Paragraphedeliste"/>
        <w:numPr>
          <w:ilvl w:val="1"/>
          <w:numId w:val="34"/>
        </w:numPr>
        <w:spacing w:line="259" w:lineRule="auto"/>
        <w:jc w:val="both"/>
        <w:rPr>
          <w:lang w:val="nl-BE"/>
        </w:rPr>
      </w:pPr>
      <w:r>
        <w:rPr>
          <w:lang w:val="nl-BE"/>
        </w:rPr>
        <w:t>Inkleding</w:t>
      </w:r>
    </w:p>
    <w:p w14:paraId="62B823C2" w14:textId="77777777" w:rsidR="00B7694B" w:rsidRDefault="00B7694B" w:rsidP="00765CCF">
      <w:pPr>
        <w:pStyle w:val="Paragraphedeliste"/>
        <w:numPr>
          <w:ilvl w:val="1"/>
          <w:numId w:val="34"/>
        </w:numPr>
        <w:spacing w:line="259" w:lineRule="auto"/>
        <w:jc w:val="both"/>
        <w:rPr>
          <w:lang w:val="nl-BE"/>
        </w:rPr>
      </w:pPr>
      <w:r>
        <w:rPr>
          <w:lang w:val="nl-BE"/>
        </w:rPr>
        <w:t>Signalisatie</w:t>
      </w:r>
    </w:p>
    <w:p w14:paraId="4D40A1F7" w14:textId="77777777" w:rsidR="00B7694B" w:rsidRDefault="00B7694B" w:rsidP="00765CCF">
      <w:pPr>
        <w:pStyle w:val="Paragraphedeliste"/>
        <w:numPr>
          <w:ilvl w:val="1"/>
          <w:numId w:val="34"/>
        </w:numPr>
        <w:spacing w:line="259" w:lineRule="auto"/>
        <w:jc w:val="both"/>
        <w:rPr>
          <w:lang w:val="nl-BE"/>
        </w:rPr>
      </w:pPr>
      <w:r>
        <w:rPr>
          <w:lang w:val="nl-BE"/>
        </w:rPr>
        <w:t>Opbouw en afbraak</w:t>
      </w:r>
    </w:p>
    <w:p w14:paraId="43926E6D" w14:textId="77777777" w:rsidR="00B7694B" w:rsidRDefault="00B7694B" w:rsidP="00765CCF">
      <w:pPr>
        <w:pStyle w:val="Paragraphedeliste"/>
        <w:numPr>
          <w:ilvl w:val="1"/>
          <w:numId w:val="34"/>
        </w:numPr>
        <w:spacing w:line="259" w:lineRule="auto"/>
        <w:jc w:val="both"/>
        <w:rPr>
          <w:lang w:val="nl-BE"/>
        </w:rPr>
      </w:pPr>
      <w:r>
        <w:rPr>
          <w:lang w:val="nl-BE"/>
        </w:rPr>
        <w:t>Personeel en/of vrijwilligers tijdens het event</w:t>
      </w:r>
    </w:p>
    <w:p w14:paraId="63A32270" w14:textId="77777777" w:rsidR="00B7694B" w:rsidRDefault="00B7694B" w:rsidP="00765CCF">
      <w:pPr>
        <w:pStyle w:val="Paragraphedeliste"/>
        <w:numPr>
          <w:ilvl w:val="2"/>
          <w:numId w:val="34"/>
        </w:numPr>
        <w:spacing w:line="259" w:lineRule="auto"/>
        <w:jc w:val="both"/>
        <w:rPr>
          <w:lang w:val="nl-BE"/>
        </w:rPr>
      </w:pPr>
      <w:r>
        <w:rPr>
          <w:lang w:val="nl-BE"/>
        </w:rPr>
        <w:t>Onthaal</w:t>
      </w:r>
    </w:p>
    <w:p w14:paraId="046D1089" w14:textId="77777777" w:rsidR="00B7694B" w:rsidRDefault="00B7694B" w:rsidP="00765CCF">
      <w:pPr>
        <w:pStyle w:val="Paragraphedeliste"/>
        <w:numPr>
          <w:ilvl w:val="2"/>
          <w:numId w:val="34"/>
        </w:numPr>
        <w:spacing w:line="259" w:lineRule="auto"/>
        <w:jc w:val="both"/>
        <w:rPr>
          <w:lang w:val="nl-BE"/>
        </w:rPr>
      </w:pPr>
      <w:r>
        <w:rPr>
          <w:lang w:val="nl-BE"/>
        </w:rPr>
        <w:t>Zaalverantwoordelijken</w:t>
      </w:r>
    </w:p>
    <w:p w14:paraId="6720162F" w14:textId="77777777" w:rsidR="00B7694B" w:rsidRDefault="00B7694B" w:rsidP="00765CCF">
      <w:pPr>
        <w:pStyle w:val="Paragraphedeliste"/>
        <w:numPr>
          <w:ilvl w:val="2"/>
          <w:numId w:val="34"/>
        </w:numPr>
        <w:spacing w:line="259" w:lineRule="auto"/>
        <w:jc w:val="both"/>
        <w:rPr>
          <w:lang w:val="nl-BE"/>
        </w:rPr>
      </w:pPr>
      <w:r>
        <w:rPr>
          <w:lang w:val="nl-BE"/>
        </w:rPr>
        <w:t>Technische crew</w:t>
      </w:r>
    </w:p>
    <w:p w14:paraId="54FFEEAD" w14:textId="77777777" w:rsidR="00B7694B" w:rsidRDefault="00B7694B" w:rsidP="00765CCF">
      <w:pPr>
        <w:pStyle w:val="Paragraphedeliste"/>
        <w:numPr>
          <w:ilvl w:val="2"/>
          <w:numId w:val="34"/>
        </w:numPr>
        <w:spacing w:line="259" w:lineRule="auto"/>
        <w:jc w:val="both"/>
        <w:rPr>
          <w:lang w:val="nl-BE"/>
        </w:rPr>
      </w:pPr>
      <w:r>
        <w:rPr>
          <w:lang w:val="nl-BE"/>
        </w:rPr>
        <w:t>Bediening catering</w:t>
      </w:r>
    </w:p>
    <w:p w14:paraId="7974485F" w14:textId="77777777" w:rsidR="00B7694B" w:rsidRDefault="00B7694B" w:rsidP="00765CCF">
      <w:pPr>
        <w:pStyle w:val="Paragraphedeliste"/>
        <w:numPr>
          <w:ilvl w:val="2"/>
          <w:numId w:val="34"/>
        </w:numPr>
        <w:spacing w:line="259" w:lineRule="auto"/>
        <w:jc w:val="both"/>
        <w:rPr>
          <w:lang w:val="nl-BE"/>
        </w:rPr>
      </w:pPr>
      <w:r>
        <w:rPr>
          <w:lang w:val="nl-BE"/>
        </w:rPr>
        <w:t>Master(s) of Ceremony</w:t>
      </w:r>
    </w:p>
    <w:p w14:paraId="7D09696E" w14:textId="77777777" w:rsidR="00B7694B" w:rsidRDefault="00B7694B" w:rsidP="00765CCF">
      <w:pPr>
        <w:pStyle w:val="Paragraphedeliste"/>
        <w:numPr>
          <w:ilvl w:val="2"/>
          <w:numId w:val="34"/>
        </w:numPr>
        <w:spacing w:line="259" w:lineRule="auto"/>
        <w:jc w:val="both"/>
        <w:rPr>
          <w:lang w:val="nl-BE"/>
        </w:rPr>
      </w:pPr>
      <w:r>
        <w:rPr>
          <w:lang w:val="nl-BE"/>
        </w:rPr>
        <w:t>Andere functies indien nodig</w:t>
      </w:r>
    </w:p>
    <w:p w14:paraId="6D1EAA27" w14:textId="77777777" w:rsidR="00B7694B" w:rsidRDefault="00B7694B" w:rsidP="00765CCF">
      <w:pPr>
        <w:pStyle w:val="Paragraphedeliste"/>
        <w:numPr>
          <w:ilvl w:val="0"/>
          <w:numId w:val="34"/>
        </w:numPr>
        <w:spacing w:line="259" w:lineRule="auto"/>
        <w:jc w:val="both"/>
        <w:rPr>
          <w:lang w:val="nl-BE"/>
        </w:rPr>
      </w:pPr>
      <w:r>
        <w:rPr>
          <w:lang w:val="nl-BE"/>
        </w:rPr>
        <w:t>Lead in het artistieke programma</w:t>
      </w:r>
    </w:p>
    <w:p w14:paraId="4C728A7C" w14:textId="77777777" w:rsidR="00B7694B" w:rsidRDefault="00B7694B" w:rsidP="00765CCF">
      <w:pPr>
        <w:pStyle w:val="Paragraphedeliste"/>
        <w:numPr>
          <w:ilvl w:val="1"/>
          <w:numId w:val="34"/>
        </w:numPr>
        <w:spacing w:line="259" w:lineRule="auto"/>
        <w:jc w:val="both"/>
        <w:rPr>
          <w:lang w:val="nl-BE"/>
        </w:rPr>
      </w:pPr>
      <w:r>
        <w:rPr>
          <w:lang w:val="nl-BE"/>
        </w:rPr>
        <w:t>Muziek</w:t>
      </w:r>
    </w:p>
    <w:p w14:paraId="61379BAD" w14:textId="77777777" w:rsidR="00B7694B" w:rsidRDefault="00B7694B" w:rsidP="00765CCF">
      <w:pPr>
        <w:pStyle w:val="Paragraphedeliste"/>
        <w:numPr>
          <w:ilvl w:val="1"/>
          <w:numId w:val="34"/>
        </w:numPr>
        <w:spacing w:line="259" w:lineRule="auto"/>
        <w:jc w:val="both"/>
        <w:rPr>
          <w:lang w:val="nl-BE"/>
        </w:rPr>
      </w:pPr>
      <w:r>
        <w:rPr>
          <w:lang w:val="nl-BE"/>
        </w:rPr>
        <w:t>Dans</w:t>
      </w:r>
    </w:p>
    <w:p w14:paraId="2D5C1384" w14:textId="77777777" w:rsidR="00B7694B" w:rsidRDefault="00B7694B" w:rsidP="00765CCF">
      <w:pPr>
        <w:pStyle w:val="Paragraphedeliste"/>
        <w:numPr>
          <w:ilvl w:val="1"/>
          <w:numId w:val="34"/>
        </w:numPr>
        <w:spacing w:line="259" w:lineRule="auto"/>
        <w:jc w:val="both"/>
        <w:rPr>
          <w:lang w:val="nl-BE"/>
        </w:rPr>
      </w:pPr>
      <w:r>
        <w:rPr>
          <w:lang w:val="nl-BE"/>
        </w:rPr>
        <w:t>Slampoetry</w:t>
      </w:r>
    </w:p>
    <w:p w14:paraId="0F3EDCC6" w14:textId="77777777" w:rsidR="00B7694B" w:rsidRDefault="00B7694B" w:rsidP="00765CCF">
      <w:pPr>
        <w:pStyle w:val="Paragraphedeliste"/>
        <w:numPr>
          <w:ilvl w:val="1"/>
          <w:numId w:val="34"/>
        </w:numPr>
        <w:spacing w:line="259" w:lineRule="auto"/>
        <w:jc w:val="both"/>
        <w:rPr>
          <w:lang w:val="nl-BE"/>
        </w:rPr>
      </w:pPr>
      <w:r>
        <w:rPr>
          <w:lang w:val="nl-BE"/>
        </w:rPr>
        <w:t>Tentoonstelling</w:t>
      </w:r>
    </w:p>
    <w:p w14:paraId="05AA96CB" w14:textId="0E05CAB9" w:rsidR="009C64FD" w:rsidRPr="00B7694B" w:rsidRDefault="009C64FD" w:rsidP="00765CCF">
      <w:pPr>
        <w:pStyle w:val="Paragraphedeliste"/>
        <w:numPr>
          <w:ilvl w:val="1"/>
          <w:numId w:val="34"/>
        </w:numPr>
        <w:spacing w:line="259" w:lineRule="auto"/>
        <w:jc w:val="both"/>
        <w:rPr>
          <w:lang w:val="nl-BE"/>
        </w:rPr>
      </w:pPr>
      <w:r w:rsidRPr="00B7694B">
        <w:rPr>
          <w:lang w:val="fr-BE"/>
        </w:rPr>
        <w:t>...</w:t>
      </w:r>
    </w:p>
    <w:p w14:paraId="7C67AE27" w14:textId="17298E8D" w:rsidR="009C64FD" w:rsidRDefault="009C64FD" w:rsidP="002D29BC">
      <w:pPr>
        <w:spacing w:after="0" w:line="20" w:lineRule="atLeast"/>
        <w:jc w:val="both"/>
        <w:rPr>
          <w:lang w:val="fr-BE"/>
        </w:rPr>
      </w:pPr>
    </w:p>
    <w:p w14:paraId="1AE8189B" w14:textId="3BAD3FD0" w:rsidR="002D29BC" w:rsidRDefault="00B7694B" w:rsidP="007F0AD9">
      <w:pPr>
        <w:pStyle w:val="Paragraphedeliste"/>
        <w:numPr>
          <w:ilvl w:val="0"/>
          <w:numId w:val="34"/>
        </w:numPr>
        <w:spacing w:line="259" w:lineRule="auto"/>
        <w:jc w:val="both"/>
        <w:rPr>
          <w:lang w:val="nl-BE"/>
        </w:rPr>
      </w:pPr>
      <w:r>
        <w:rPr>
          <w:lang w:val="nl-BE"/>
        </w:rPr>
        <w:t>Communicatie: met input van het</w:t>
      </w:r>
      <w:r w:rsidRPr="0088052E">
        <w:rPr>
          <w:lang w:val="nl-BE"/>
        </w:rPr>
        <w:t xml:space="preserve"> </w:t>
      </w:r>
      <w:r>
        <w:rPr>
          <w:lang w:val="nl-BE"/>
        </w:rPr>
        <w:t>jongerencomité</w:t>
      </w:r>
      <w:r w:rsidRPr="0088052E">
        <w:rPr>
          <w:lang w:val="nl-BE"/>
        </w:rPr>
        <w:t xml:space="preserve"> content ontwikkelen en verspreiden binnen hun persoonlijke netwerk en via hun eigen communicatiekanalen. </w:t>
      </w:r>
      <w:bookmarkStart w:id="216" w:name="_Hlk163055555"/>
      <w:r w:rsidRPr="00EA08F3">
        <w:rPr>
          <w:b/>
          <w:bCs/>
          <w:lang w:val="nl-BE"/>
        </w:rPr>
        <w:t>Alle voor het publiek bestemde inhoud moet vooraf worden goedgekeurd door de communicatiemedewerker van BeGlobal</w:t>
      </w:r>
      <w:bookmarkEnd w:id="216"/>
      <w:r w:rsidRPr="0088052E">
        <w:rPr>
          <w:lang w:val="nl-BE"/>
        </w:rPr>
        <w:t>.</w:t>
      </w:r>
      <w:r>
        <w:rPr>
          <w:lang w:val="nl-BE"/>
        </w:rPr>
        <w:t xml:space="preserve"> </w:t>
      </w:r>
      <w:r w:rsidRPr="6DF2A1FE">
        <w:rPr>
          <w:lang w:val="nl-BE"/>
        </w:rPr>
        <w:t>Partnerschappen met jonge contentmakers worden hier aangemoedigd.</w:t>
      </w:r>
      <w:r>
        <w:rPr>
          <w:lang w:val="nl-BE"/>
        </w:rPr>
        <w:t xml:space="preserve"> </w:t>
      </w:r>
    </w:p>
    <w:p w14:paraId="46280BAD" w14:textId="77777777" w:rsidR="007F0AD9" w:rsidRPr="007F0AD9" w:rsidRDefault="007F0AD9" w:rsidP="007F0AD9">
      <w:pPr>
        <w:pStyle w:val="Paragraphedeliste"/>
        <w:spacing w:line="259" w:lineRule="auto"/>
        <w:jc w:val="both"/>
        <w:rPr>
          <w:lang w:val="nl-BE"/>
        </w:rPr>
      </w:pPr>
    </w:p>
    <w:p w14:paraId="13749B1D" w14:textId="77777777" w:rsidR="00B7694B" w:rsidRDefault="00B7694B" w:rsidP="00765CCF">
      <w:pPr>
        <w:pStyle w:val="Paragraphedeliste"/>
        <w:numPr>
          <w:ilvl w:val="0"/>
          <w:numId w:val="34"/>
        </w:numPr>
        <w:spacing w:line="259" w:lineRule="auto"/>
        <w:jc w:val="both"/>
        <w:rPr>
          <w:lang w:val="nl-BE"/>
        </w:rPr>
      </w:pPr>
      <w:r>
        <w:rPr>
          <w:lang w:val="nl-BE"/>
        </w:rPr>
        <w:t>Catering</w:t>
      </w:r>
    </w:p>
    <w:p w14:paraId="7B6F52C4" w14:textId="77777777" w:rsidR="00B7694B" w:rsidRDefault="00B7694B" w:rsidP="00765CCF">
      <w:pPr>
        <w:pStyle w:val="Paragraphedeliste"/>
        <w:numPr>
          <w:ilvl w:val="1"/>
          <w:numId w:val="34"/>
        </w:numPr>
        <w:spacing w:line="259" w:lineRule="auto"/>
        <w:jc w:val="both"/>
        <w:rPr>
          <w:lang w:val="nl-BE"/>
        </w:rPr>
      </w:pPr>
      <w:r>
        <w:rPr>
          <w:lang w:val="nl-BE"/>
        </w:rPr>
        <w:t>Lunch voor vrijdag en zaterdag</w:t>
      </w:r>
    </w:p>
    <w:p w14:paraId="78C721FC" w14:textId="77777777" w:rsidR="00B7694B" w:rsidRDefault="00B7694B" w:rsidP="00765CCF">
      <w:pPr>
        <w:pStyle w:val="Paragraphedeliste"/>
        <w:numPr>
          <w:ilvl w:val="1"/>
          <w:numId w:val="34"/>
        </w:numPr>
        <w:spacing w:line="259" w:lineRule="auto"/>
        <w:jc w:val="both"/>
        <w:rPr>
          <w:lang w:val="nl-BE"/>
        </w:rPr>
      </w:pPr>
      <w:r>
        <w:rPr>
          <w:lang w:val="nl-BE"/>
        </w:rPr>
        <w:t>Drankjes en versnaperingen voor slotmoment zaterdagavond</w:t>
      </w:r>
    </w:p>
    <w:p w14:paraId="0A6FB943" w14:textId="77777777" w:rsidR="00B7694B" w:rsidRDefault="00B7694B" w:rsidP="00765CCF">
      <w:pPr>
        <w:pStyle w:val="Paragraphedeliste"/>
        <w:numPr>
          <w:ilvl w:val="1"/>
          <w:numId w:val="34"/>
        </w:numPr>
        <w:spacing w:line="259" w:lineRule="auto"/>
        <w:jc w:val="both"/>
        <w:rPr>
          <w:lang w:val="nl-BE"/>
        </w:rPr>
      </w:pPr>
      <w:r>
        <w:rPr>
          <w:lang w:val="nl-BE"/>
        </w:rPr>
        <w:t>Koffie, thee, en water doorheen de dag</w:t>
      </w:r>
    </w:p>
    <w:p w14:paraId="7B22E46D" w14:textId="77777777" w:rsidR="00B7694B" w:rsidRDefault="00B7694B" w:rsidP="00765CCF">
      <w:pPr>
        <w:pStyle w:val="Paragraphedeliste"/>
        <w:numPr>
          <w:ilvl w:val="1"/>
          <w:numId w:val="34"/>
        </w:numPr>
        <w:spacing w:line="259" w:lineRule="auto"/>
        <w:jc w:val="both"/>
        <w:rPr>
          <w:lang w:val="nl-BE"/>
        </w:rPr>
      </w:pPr>
      <w:r>
        <w:rPr>
          <w:lang w:val="nl-BE"/>
        </w:rPr>
        <w:t>Duurzaam en lokaal, voldoende vegetarische en veganistische alternatieven</w:t>
      </w:r>
    </w:p>
    <w:p w14:paraId="72982BF5" w14:textId="77777777" w:rsidR="007F0AD9" w:rsidRDefault="007F0AD9" w:rsidP="007F0AD9">
      <w:pPr>
        <w:pStyle w:val="Paragraphedeliste"/>
        <w:spacing w:line="259" w:lineRule="auto"/>
        <w:ind w:left="1440"/>
        <w:jc w:val="both"/>
        <w:rPr>
          <w:lang w:val="nl-BE"/>
        </w:rPr>
      </w:pPr>
    </w:p>
    <w:p w14:paraId="04A2266F" w14:textId="77777777" w:rsidR="00B7694B" w:rsidRDefault="00B7694B" w:rsidP="00765CCF">
      <w:pPr>
        <w:pStyle w:val="Paragraphedeliste"/>
        <w:numPr>
          <w:ilvl w:val="0"/>
          <w:numId w:val="34"/>
        </w:numPr>
        <w:spacing w:line="259" w:lineRule="auto"/>
        <w:jc w:val="both"/>
        <w:rPr>
          <w:lang w:val="nl-BE"/>
        </w:rPr>
      </w:pPr>
      <w:r>
        <w:rPr>
          <w:lang w:val="nl-BE"/>
        </w:rPr>
        <w:t>Evaluatie:</w:t>
      </w:r>
    </w:p>
    <w:p w14:paraId="5BA9151D" w14:textId="77777777" w:rsidR="00B7694B" w:rsidRDefault="00B7694B" w:rsidP="00765CCF">
      <w:pPr>
        <w:pStyle w:val="Paragraphedeliste"/>
        <w:numPr>
          <w:ilvl w:val="1"/>
          <w:numId w:val="34"/>
        </w:numPr>
        <w:spacing w:line="259" w:lineRule="auto"/>
        <w:jc w:val="both"/>
        <w:rPr>
          <w:lang w:val="nl-BE"/>
        </w:rPr>
      </w:pPr>
      <w:r>
        <w:rPr>
          <w:lang w:val="nl-BE"/>
        </w:rPr>
        <w:t>Tevredenheidsenquête bij jongeren</w:t>
      </w:r>
    </w:p>
    <w:p w14:paraId="009BDA7F" w14:textId="77777777" w:rsidR="00B7694B" w:rsidRPr="00223D0B" w:rsidRDefault="00B7694B" w:rsidP="00765CCF">
      <w:pPr>
        <w:pStyle w:val="Paragraphedeliste"/>
        <w:numPr>
          <w:ilvl w:val="1"/>
          <w:numId w:val="34"/>
        </w:numPr>
        <w:spacing w:line="259" w:lineRule="auto"/>
        <w:jc w:val="both"/>
        <w:rPr>
          <w:lang w:val="nl-BE"/>
        </w:rPr>
      </w:pPr>
      <w:r>
        <w:rPr>
          <w:lang w:val="nl-BE"/>
        </w:rPr>
        <w:t xml:space="preserve">Evaluatiegesprek </w:t>
      </w:r>
    </w:p>
    <w:p w14:paraId="7619EF42" w14:textId="49D92E03" w:rsidR="00B7694B" w:rsidRPr="00B7694B" w:rsidRDefault="00B7694B" w:rsidP="00B7694B">
      <w:pPr>
        <w:jc w:val="both"/>
        <w:rPr>
          <w:b/>
          <w:bCs/>
          <w:lang w:val="nl-BE"/>
        </w:rPr>
      </w:pPr>
      <w:r w:rsidRPr="00B7694B">
        <w:rPr>
          <w:b/>
          <w:bCs/>
          <w:lang w:val="nl-BE"/>
        </w:rPr>
        <w:t>De Klankbordgroep engageert zich tot:</w:t>
      </w:r>
    </w:p>
    <w:p w14:paraId="5BFCAEDD" w14:textId="611125D8" w:rsidR="00B7694B" w:rsidRPr="00CD1013" w:rsidRDefault="00B7694B" w:rsidP="00765CCF">
      <w:pPr>
        <w:pStyle w:val="Paragraphedeliste"/>
        <w:numPr>
          <w:ilvl w:val="0"/>
          <w:numId w:val="34"/>
        </w:numPr>
        <w:spacing w:line="259" w:lineRule="auto"/>
        <w:jc w:val="both"/>
        <w:rPr>
          <w:lang w:val="nl-BE"/>
        </w:rPr>
      </w:pPr>
      <w:r w:rsidRPr="00CD1013">
        <w:rPr>
          <w:lang w:val="nl-BE"/>
        </w:rPr>
        <w:t>3-maandelijks overleg</w:t>
      </w:r>
      <w:r w:rsidR="00121E0C">
        <w:rPr>
          <w:lang w:val="nl-BE"/>
        </w:rPr>
        <w:t>:</w:t>
      </w:r>
    </w:p>
    <w:p w14:paraId="07CD2B48" w14:textId="77777777" w:rsidR="00B7694B" w:rsidRDefault="00B7694B" w:rsidP="00765CCF">
      <w:pPr>
        <w:pStyle w:val="Paragraphedeliste"/>
        <w:numPr>
          <w:ilvl w:val="1"/>
          <w:numId w:val="34"/>
        </w:numPr>
        <w:spacing w:line="259" w:lineRule="auto"/>
        <w:jc w:val="both"/>
        <w:rPr>
          <w:lang w:val="nl-BE"/>
        </w:rPr>
      </w:pPr>
      <w:r>
        <w:rPr>
          <w:lang w:val="nl-BE"/>
        </w:rPr>
        <w:t>April: Algemeen concept, datum, pistes voor samenwerking, en procedures voor programma</w:t>
      </w:r>
    </w:p>
    <w:p w14:paraId="65021836" w14:textId="77777777" w:rsidR="00B7694B" w:rsidRPr="00BE01FB" w:rsidRDefault="00B7694B" w:rsidP="00765CCF">
      <w:pPr>
        <w:pStyle w:val="Paragraphedeliste"/>
        <w:numPr>
          <w:ilvl w:val="1"/>
          <w:numId w:val="34"/>
        </w:numPr>
        <w:spacing w:line="259" w:lineRule="auto"/>
        <w:jc w:val="both"/>
        <w:rPr>
          <w:lang w:val="fr-BE"/>
        </w:rPr>
      </w:pPr>
      <w:r w:rsidRPr="00BE01FB">
        <w:rPr>
          <w:lang w:val="fr-BE"/>
        </w:rPr>
        <w:t>Juni: Update jongerencomité, communicatiecampagne, en programma</w:t>
      </w:r>
    </w:p>
    <w:p w14:paraId="2806D338" w14:textId="33B11BAB" w:rsidR="00B7694B" w:rsidRPr="00B7694B" w:rsidRDefault="00B7694B" w:rsidP="00765CCF">
      <w:pPr>
        <w:pStyle w:val="Paragraphedeliste"/>
        <w:numPr>
          <w:ilvl w:val="1"/>
          <w:numId w:val="34"/>
        </w:numPr>
        <w:spacing w:line="259" w:lineRule="auto"/>
        <w:jc w:val="both"/>
        <w:rPr>
          <w:lang w:val="fr-BE"/>
        </w:rPr>
      </w:pPr>
      <w:r w:rsidRPr="00B7694B">
        <w:rPr>
          <w:lang w:val="fr-BE"/>
        </w:rPr>
        <w:t xml:space="preserve">Oktober: </w:t>
      </w:r>
      <w:r w:rsidRPr="00506747">
        <w:rPr>
          <w:lang w:val="fr-BE"/>
        </w:rPr>
        <w:t>Update jongerencomité, communicatiecampagne, en programma</w:t>
      </w:r>
    </w:p>
    <w:p w14:paraId="50443A85" w14:textId="47F54938" w:rsidR="00B7694B" w:rsidRDefault="00B7694B" w:rsidP="00765CCF">
      <w:pPr>
        <w:pStyle w:val="Paragraphedeliste"/>
        <w:numPr>
          <w:ilvl w:val="1"/>
          <w:numId w:val="34"/>
        </w:numPr>
        <w:spacing w:line="259" w:lineRule="auto"/>
        <w:jc w:val="both"/>
        <w:rPr>
          <w:lang w:val="nl-BE"/>
        </w:rPr>
      </w:pPr>
      <w:r>
        <w:rPr>
          <w:lang w:val="nl-BE"/>
        </w:rPr>
        <w:t>Januari: Final updates voor event</w:t>
      </w:r>
    </w:p>
    <w:p w14:paraId="2905C1D8" w14:textId="24844A1E" w:rsidR="008E052A" w:rsidRPr="00B7694B" w:rsidRDefault="00B7694B" w:rsidP="00765CCF">
      <w:pPr>
        <w:pStyle w:val="Paragraphedeliste"/>
        <w:numPr>
          <w:ilvl w:val="1"/>
          <w:numId w:val="34"/>
        </w:numPr>
        <w:spacing w:line="259" w:lineRule="auto"/>
        <w:jc w:val="both"/>
        <w:rPr>
          <w:lang w:val="nl-BE"/>
        </w:rPr>
      </w:pPr>
      <w:r>
        <w:rPr>
          <w:lang w:val="nl-BE"/>
        </w:rPr>
        <w:t>Februari: Evaluatie</w:t>
      </w:r>
      <w:bookmarkEnd w:id="202"/>
      <w:bookmarkEnd w:id="203"/>
    </w:p>
    <w:p w14:paraId="5016045C" w14:textId="77777777" w:rsidR="00DA747C" w:rsidRPr="008B5CB3" w:rsidRDefault="00DA747C" w:rsidP="002D29BC">
      <w:pPr>
        <w:spacing w:after="0" w:line="20" w:lineRule="atLeast"/>
        <w:jc w:val="both"/>
        <w:rPr>
          <w:szCs w:val="21"/>
          <w:highlight w:val="yellow"/>
          <w:lang w:val="fr-FR" w:eastAsia="fr-BE"/>
        </w:rPr>
      </w:pPr>
    </w:p>
    <w:p w14:paraId="6BCB7AF2" w14:textId="4E6F9CC3" w:rsidR="002B2BF5" w:rsidRPr="008B5CB3" w:rsidRDefault="009C64FD" w:rsidP="002D29BC">
      <w:pPr>
        <w:pStyle w:val="Titre2"/>
        <w:spacing w:before="0" w:after="0" w:line="20" w:lineRule="atLeast"/>
        <w:jc w:val="both"/>
        <w:rPr>
          <w:rFonts w:ascii="Georgia" w:hAnsi="Georgia"/>
          <w:sz w:val="21"/>
          <w:szCs w:val="21"/>
        </w:rPr>
      </w:pPr>
      <w:bookmarkStart w:id="217" w:name="_Toc166498500"/>
      <w:r>
        <w:rPr>
          <w:rFonts w:ascii="Georgia" w:hAnsi="Georgia"/>
          <w:sz w:val="21"/>
        </w:rPr>
        <w:t>Deliverables</w:t>
      </w:r>
      <w:bookmarkEnd w:id="217"/>
    </w:p>
    <w:p w14:paraId="6F2E3F0A" w14:textId="77777777" w:rsidR="002E5BBA" w:rsidRPr="008B5CB3" w:rsidRDefault="002E5BBA" w:rsidP="002D29BC">
      <w:pPr>
        <w:spacing w:after="0" w:line="20" w:lineRule="atLeast"/>
        <w:ind w:left="284"/>
        <w:jc w:val="both"/>
        <w:rPr>
          <w:szCs w:val="21"/>
          <w:lang w:val="fr-FR"/>
        </w:rPr>
      </w:pPr>
    </w:p>
    <w:p w14:paraId="10A43C92" w14:textId="60C114AD" w:rsidR="00FF33EF" w:rsidRPr="00B7694B" w:rsidRDefault="00B7694B" w:rsidP="002D29BC">
      <w:pPr>
        <w:spacing w:after="0" w:line="20" w:lineRule="atLeast"/>
        <w:jc w:val="both"/>
        <w:rPr>
          <w:szCs w:val="21"/>
          <w:lang w:val="nl-BE"/>
        </w:rPr>
      </w:pPr>
      <w:r w:rsidRPr="00B7694B">
        <w:rPr>
          <w:lang w:val="nl-BE"/>
        </w:rPr>
        <w:t>In lijn met bovenstaande verwachtingen</w:t>
      </w:r>
      <w:r w:rsidR="00FF33EF" w:rsidRPr="00B7694B">
        <w:rPr>
          <w:lang w:val="nl-BE"/>
        </w:rPr>
        <w:t xml:space="preserve">: </w:t>
      </w:r>
    </w:p>
    <w:p w14:paraId="03062A59" w14:textId="77777777" w:rsidR="002D29BC" w:rsidRDefault="002D29BC" w:rsidP="002D29BC">
      <w:pPr>
        <w:spacing w:after="0" w:line="20" w:lineRule="atLeast"/>
        <w:jc w:val="both"/>
        <w:rPr>
          <w:szCs w:val="21"/>
          <w:lang w:val="nl-BE"/>
        </w:rPr>
      </w:pPr>
    </w:p>
    <w:p w14:paraId="14FA0506" w14:textId="77777777" w:rsidR="007F0AD9" w:rsidRDefault="007F0AD9" w:rsidP="002D29BC">
      <w:pPr>
        <w:spacing w:after="0" w:line="20" w:lineRule="atLeast"/>
        <w:jc w:val="both"/>
        <w:rPr>
          <w:szCs w:val="21"/>
          <w:lang w:val="nl-BE"/>
        </w:rPr>
      </w:pPr>
    </w:p>
    <w:p w14:paraId="3E49CF81" w14:textId="77777777" w:rsidR="007F0AD9" w:rsidRDefault="007F0AD9" w:rsidP="002D29BC">
      <w:pPr>
        <w:spacing w:after="0" w:line="20" w:lineRule="atLeast"/>
        <w:jc w:val="both"/>
        <w:rPr>
          <w:szCs w:val="21"/>
          <w:lang w:val="nl-BE"/>
        </w:rPr>
      </w:pPr>
    </w:p>
    <w:p w14:paraId="631CC731" w14:textId="77777777" w:rsidR="007F0AD9" w:rsidRPr="00B7694B" w:rsidRDefault="007F0AD9" w:rsidP="002D29BC">
      <w:pPr>
        <w:spacing w:after="0" w:line="20" w:lineRule="atLeast"/>
        <w:jc w:val="both"/>
        <w:rPr>
          <w:szCs w:val="21"/>
          <w:lang w:val="nl-BE"/>
        </w:rPr>
      </w:pPr>
    </w:p>
    <w:p w14:paraId="1337C83A" w14:textId="6A9FA588" w:rsidR="002D29BC" w:rsidRPr="00B7694B" w:rsidRDefault="00B7694B" w:rsidP="00DA747C">
      <w:pPr>
        <w:pStyle w:val="Titre3"/>
        <w:numPr>
          <w:ilvl w:val="2"/>
          <w:numId w:val="13"/>
        </w:numPr>
        <w:spacing w:before="0" w:after="0" w:line="20" w:lineRule="atLeast"/>
        <w:jc w:val="both"/>
        <w:rPr>
          <w:rFonts w:ascii="Georgia" w:hAnsi="Georgia"/>
          <w:sz w:val="21"/>
          <w:szCs w:val="21"/>
          <w:lang w:val="nl-BE"/>
        </w:rPr>
      </w:pPr>
      <w:bookmarkStart w:id="218" w:name="_Toc140759696"/>
      <w:bookmarkStart w:id="219" w:name="_Toc166498501"/>
      <w:r w:rsidRPr="00B7694B">
        <w:rPr>
          <w:rFonts w:ascii="Georgia" w:hAnsi="Georgia"/>
          <w:sz w:val="21"/>
          <w:lang w:val="nl-BE"/>
        </w:rPr>
        <w:lastRenderedPageBreak/>
        <w:t>Opzetten en beheren van jongerencomité</w:t>
      </w:r>
      <w:bookmarkEnd w:id="219"/>
    </w:p>
    <w:p w14:paraId="2A3F6E5E" w14:textId="77777777" w:rsidR="00DA747C" w:rsidRPr="00B7694B" w:rsidRDefault="00DA747C" w:rsidP="00DA747C">
      <w:pPr>
        <w:spacing w:after="0" w:line="20" w:lineRule="atLeast"/>
        <w:rPr>
          <w:lang w:val="nl-BE"/>
        </w:rPr>
      </w:pPr>
    </w:p>
    <w:p w14:paraId="6979CBBB" w14:textId="77777777" w:rsidR="00B7694B" w:rsidRDefault="00B7694B" w:rsidP="00B7694B">
      <w:pPr>
        <w:spacing w:line="259" w:lineRule="auto"/>
        <w:jc w:val="both"/>
        <w:rPr>
          <w:lang w:val="nl-BE"/>
        </w:rPr>
      </w:pPr>
      <w:r>
        <w:rPr>
          <w:lang w:val="nl-BE"/>
        </w:rPr>
        <w:t>De eventplanner co-organiseert s</w:t>
      </w:r>
      <w:r w:rsidRPr="00733C29">
        <w:rPr>
          <w:lang w:val="nl-BE"/>
        </w:rPr>
        <w:t>amen met BeGlobal en hun partners een jongerencomité</w:t>
      </w:r>
      <w:r>
        <w:rPr>
          <w:lang w:val="nl-BE"/>
        </w:rPr>
        <w:t>. Verwacht wordt dat de eventplanner:</w:t>
      </w:r>
    </w:p>
    <w:p w14:paraId="0089B9AD" w14:textId="77777777" w:rsidR="00B7694B" w:rsidRDefault="00B7694B" w:rsidP="00765CCF">
      <w:pPr>
        <w:pStyle w:val="Paragraphedeliste"/>
        <w:numPr>
          <w:ilvl w:val="0"/>
          <w:numId w:val="35"/>
        </w:numPr>
        <w:spacing w:line="259" w:lineRule="auto"/>
        <w:jc w:val="both"/>
        <w:rPr>
          <w:lang w:val="nl-BE"/>
        </w:rPr>
      </w:pPr>
      <w:r>
        <w:rPr>
          <w:lang w:val="nl-BE"/>
        </w:rPr>
        <w:t xml:space="preserve">Vanuit hun netwerk van vrijwilligers en jongeren een </w:t>
      </w:r>
      <w:r w:rsidRPr="00584363">
        <w:rPr>
          <w:lang w:val="nl-BE"/>
        </w:rPr>
        <w:t>bijdrage</w:t>
      </w:r>
      <w:r>
        <w:rPr>
          <w:lang w:val="nl-BE"/>
        </w:rPr>
        <w:t xml:space="preserve"> levert</w:t>
      </w:r>
      <w:r w:rsidRPr="00584363">
        <w:rPr>
          <w:lang w:val="nl-BE"/>
        </w:rPr>
        <w:t xml:space="preserve"> aan de samenstelling</w:t>
      </w:r>
      <w:r>
        <w:rPr>
          <w:lang w:val="nl-BE"/>
        </w:rPr>
        <w:t xml:space="preserve"> van het comité</w:t>
      </w:r>
    </w:p>
    <w:p w14:paraId="3EA4D52D" w14:textId="77777777" w:rsidR="00B7694B" w:rsidRDefault="00B7694B" w:rsidP="00765CCF">
      <w:pPr>
        <w:pStyle w:val="Paragraphedeliste"/>
        <w:numPr>
          <w:ilvl w:val="0"/>
          <w:numId w:val="35"/>
        </w:numPr>
        <w:spacing w:line="259" w:lineRule="auto"/>
        <w:jc w:val="both"/>
        <w:rPr>
          <w:lang w:val="nl-BE"/>
        </w:rPr>
      </w:pPr>
      <w:r>
        <w:rPr>
          <w:lang w:val="nl-BE"/>
        </w:rPr>
        <w:t>De</w:t>
      </w:r>
      <w:r w:rsidRPr="00584363">
        <w:rPr>
          <w:lang w:val="nl-BE"/>
        </w:rPr>
        <w:t xml:space="preserve"> vergaderruimte</w:t>
      </w:r>
      <w:r>
        <w:rPr>
          <w:lang w:val="nl-BE"/>
        </w:rPr>
        <w:t xml:space="preserve"> voor het Jongerencomité voorziet</w:t>
      </w:r>
    </w:p>
    <w:p w14:paraId="5492E315" w14:textId="77777777" w:rsidR="00B7694B" w:rsidRDefault="00B7694B" w:rsidP="00765CCF">
      <w:pPr>
        <w:pStyle w:val="Paragraphedeliste"/>
        <w:numPr>
          <w:ilvl w:val="0"/>
          <w:numId w:val="35"/>
        </w:numPr>
        <w:spacing w:line="259" w:lineRule="auto"/>
        <w:jc w:val="both"/>
        <w:rPr>
          <w:lang w:val="nl-BE"/>
        </w:rPr>
      </w:pPr>
      <w:r>
        <w:rPr>
          <w:lang w:val="nl-BE"/>
        </w:rPr>
        <w:t xml:space="preserve">Methodes </w:t>
      </w:r>
      <w:r w:rsidRPr="00584363">
        <w:rPr>
          <w:lang w:val="nl-BE"/>
        </w:rPr>
        <w:t>van co-creatie</w:t>
      </w:r>
      <w:r>
        <w:rPr>
          <w:lang w:val="nl-BE"/>
        </w:rPr>
        <w:t xml:space="preserve"> aanbiedt, in overleg met BeGlobal</w:t>
      </w:r>
    </w:p>
    <w:p w14:paraId="221E89BA" w14:textId="77777777" w:rsidR="00B7694B" w:rsidRDefault="00B7694B" w:rsidP="00765CCF">
      <w:pPr>
        <w:pStyle w:val="Paragraphedeliste"/>
        <w:numPr>
          <w:ilvl w:val="0"/>
          <w:numId w:val="35"/>
        </w:numPr>
        <w:spacing w:line="259" w:lineRule="auto"/>
        <w:jc w:val="both"/>
        <w:rPr>
          <w:lang w:val="nl-BE"/>
        </w:rPr>
      </w:pPr>
      <w:r>
        <w:rPr>
          <w:lang w:val="nl-BE"/>
        </w:rPr>
        <w:t xml:space="preserve">Samen met BeGlobal de agenda </w:t>
      </w:r>
      <w:r w:rsidRPr="00584363">
        <w:rPr>
          <w:lang w:val="nl-BE"/>
        </w:rPr>
        <w:t>bepa</w:t>
      </w:r>
      <w:r>
        <w:rPr>
          <w:lang w:val="nl-BE"/>
        </w:rPr>
        <w:t>alt van elke bijeenkomst</w:t>
      </w:r>
    </w:p>
    <w:p w14:paraId="08966A08" w14:textId="77777777" w:rsidR="00B7694B" w:rsidRDefault="00B7694B" w:rsidP="00765CCF">
      <w:pPr>
        <w:pStyle w:val="Paragraphedeliste"/>
        <w:numPr>
          <w:ilvl w:val="0"/>
          <w:numId w:val="35"/>
        </w:numPr>
        <w:spacing w:line="259" w:lineRule="auto"/>
        <w:jc w:val="both"/>
        <w:rPr>
          <w:lang w:val="nl-BE"/>
        </w:rPr>
      </w:pPr>
      <w:r>
        <w:rPr>
          <w:lang w:val="nl-BE"/>
        </w:rPr>
        <w:t>Aanwezig is op elke bijeenkomst</w:t>
      </w:r>
    </w:p>
    <w:p w14:paraId="0D6E76FF" w14:textId="77777777" w:rsidR="00B7694B" w:rsidRPr="00E262EC" w:rsidRDefault="00B7694B" w:rsidP="00B7694B">
      <w:pPr>
        <w:spacing w:line="259" w:lineRule="auto"/>
        <w:jc w:val="both"/>
        <w:rPr>
          <w:lang w:val="nl-BE"/>
        </w:rPr>
      </w:pPr>
      <w:r>
        <w:rPr>
          <w:lang w:val="nl-BE"/>
        </w:rPr>
        <w:t>Het doel van het Jongerencomité is de</w:t>
      </w:r>
      <w:r w:rsidRPr="00E262EC">
        <w:rPr>
          <w:lang w:val="nl-BE"/>
        </w:rPr>
        <w:t xml:space="preserve"> co-creatie van het event inzake</w:t>
      </w:r>
    </w:p>
    <w:p w14:paraId="61D7D00E" w14:textId="77777777" w:rsidR="00B7694B" w:rsidRPr="00A96D9F" w:rsidRDefault="00B7694B" w:rsidP="00765CCF">
      <w:pPr>
        <w:pStyle w:val="Paragraphedeliste"/>
        <w:numPr>
          <w:ilvl w:val="0"/>
          <w:numId w:val="34"/>
        </w:numPr>
        <w:spacing w:line="259" w:lineRule="auto"/>
        <w:jc w:val="both"/>
        <w:rPr>
          <w:lang w:val="nl-BE"/>
        </w:rPr>
      </w:pPr>
      <w:r>
        <w:rPr>
          <w:lang w:val="nl-BE"/>
        </w:rPr>
        <w:t>Gedeelte van de communicatiecampagne gericht op jongeren</w:t>
      </w:r>
    </w:p>
    <w:p w14:paraId="2F558480" w14:textId="77777777" w:rsidR="00B7694B" w:rsidRDefault="00B7694B" w:rsidP="00765CCF">
      <w:pPr>
        <w:pStyle w:val="Paragraphedeliste"/>
        <w:numPr>
          <w:ilvl w:val="0"/>
          <w:numId w:val="34"/>
        </w:numPr>
        <w:spacing w:line="259" w:lineRule="auto"/>
        <w:jc w:val="both"/>
        <w:rPr>
          <w:lang w:val="nl-BE"/>
        </w:rPr>
      </w:pPr>
      <w:r>
        <w:rPr>
          <w:lang w:val="nl-BE"/>
        </w:rPr>
        <w:t>Inhoudelijk programma</w:t>
      </w:r>
    </w:p>
    <w:p w14:paraId="7EC8ED0D" w14:textId="77777777" w:rsidR="00B7694B" w:rsidRDefault="00B7694B" w:rsidP="00765CCF">
      <w:pPr>
        <w:pStyle w:val="Paragraphedeliste"/>
        <w:numPr>
          <w:ilvl w:val="0"/>
          <w:numId w:val="34"/>
        </w:numPr>
        <w:spacing w:line="259" w:lineRule="auto"/>
        <w:jc w:val="both"/>
        <w:rPr>
          <w:lang w:val="nl-BE"/>
        </w:rPr>
      </w:pPr>
      <w:r>
        <w:rPr>
          <w:lang w:val="nl-BE"/>
        </w:rPr>
        <w:t>Artistieke programma</w:t>
      </w:r>
    </w:p>
    <w:p w14:paraId="7D3B01A8" w14:textId="77777777" w:rsidR="00B7694B" w:rsidRDefault="00B7694B" w:rsidP="00765CCF">
      <w:pPr>
        <w:pStyle w:val="Paragraphedeliste"/>
        <w:numPr>
          <w:ilvl w:val="0"/>
          <w:numId w:val="34"/>
        </w:numPr>
        <w:spacing w:line="259" w:lineRule="auto"/>
        <w:jc w:val="both"/>
        <w:rPr>
          <w:lang w:val="nl-BE"/>
        </w:rPr>
      </w:pPr>
      <w:r w:rsidRPr="3CBAA2AD">
        <w:rPr>
          <w:lang w:val="nl-BE"/>
        </w:rPr>
        <w:t>Inkleding van de ruimte</w:t>
      </w:r>
    </w:p>
    <w:p w14:paraId="5BBB86A3" w14:textId="77777777" w:rsidR="00B7694B" w:rsidRDefault="00B7694B" w:rsidP="00765CCF">
      <w:pPr>
        <w:pStyle w:val="Paragraphedeliste"/>
        <w:numPr>
          <w:ilvl w:val="0"/>
          <w:numId w:val="34"/>
        </w:numPr>
        <w:spacing w:line="259" w:lineRule="auto"/>
        <w:jc w:val="both"/>
        <w:rPr>
          <w:lang w:val="nl-BE"/>
        </w:rPr>
      </w:pPr>
      <w:r w:rsidRPr="3CBAA2AD">
        <w:rPr>
          <w:lang w:val="nl-BE"/>
        </w:rPr>
        <w:t>Logistieke organisatie</w:t>
      </w:r>
    </w:p>
    <w:p w14:paraId="4428F7C0" w14:textId="77777777" w:rsidR="00B7694B" w:rsidRPr="00A633EE" w:rsidRDefault="00B7694B" w:rsidP="00B7694B">
      <w:pPr>
        <w:spacing w:line="259" w:lineRule="auto"/>
        <w:jc w:val="both"/>
        <w:rPr>
          <w:lang w:val="nl-BE"/>
        </w:rPr>
      </w:pPr>
      <w:r>
        <w:rPr>
          <w:lang w:val="nl-BE"/>
        </w:rPr>
        <w:t xml:space="preserve">Daarnaast nemen de leden van het Jongerencomité </w:t>
      </w:r>
      <w:r w:rsidRPr="00A633EE">
        <w:rPr>
          <w:lang w:val="nl-BE"/>
        </w:rPr>
        <w:t>tijdens het event rollen op zich</w:t>
      </w:r>
      <w:r>
        <w:rPr>
          <w:lang w:val="nl-BE"/>
        </w:rPr>
        <w:t>: o</w:t>
      </w:r>
      <w:r w:rsidRPr="008C5B97">
        <w:rPr>
          <w:lang w:val="nl-BE"/>
        </w:rPr>
        <w:t>nthaal</w:t>
      </w:r>
      <w:r>
        <w:rPr>
          <w:lang w:val="nl-BE"/>
        </w:rPr>
        <w:t>, z</w:t>
      </w:r>
      <w:r w:rsidRPr="008C5B97">
        <w:rPr>
          <w:lang w:val="nl-BE"/>
        </w:rPr>
        <w:t>aalverantwoordelijken</w:t>
      </w:r>
      <w:r>
        <w:rPr>
          <w:lang w:val="nl-BE"/>
        </w:rPr>
        <w:t>, t</w:t>
      </w:r>
      <w:r w:rsidRPr="003F4C42">
        <w:rPr>
          <w:lang w:val="nl-BE"/>
        </w:rPr>
        <w:t>echnische crew</w:t>
      </w:r>
      <w:r>
        <w:rPr>
          <w:lang w:val="nl-BE"/>
        </w:rPr>
        <w:t>, b</w:t>
      </w:r>
      <w:r w:rsidRPr="003F4C42">
        <w:rPr>
          <w:lang w:val="nl-BE"/>
        </w:rPr>
        <w:t>ediening catering</w:t>
      </w:r>
      <w:r>
        <w:rPr>
          <w:lang w:val="nl-BE"/>
        </w:rPr>
        <w:t>, M</w:t>
      </w:r>
      <w:r w:rsidRPr="003F4C42">
        <w:rPr>
          <w:lang w:val="nl-BE"/>
        </w:rPr>
        <w:t>aster of Ceremony</w:t>
      </w:r>
      <w:r>
        <w:rPr>
          <w:lang w:val="nl-BE"/>
        </w:rPr>
        <w:t>, en a</w:t>
      </w:r>
      <w:r w:rsidRPr="003F4C42">
        <w:rPr>
          <w:lang w:val="nl-BE"/>
        </w:rPr>
        <w:t>ndere functies</w:t>
      </w:r>
      <w:r>
        <w:rPr>
          <w:lang w:val="nl-BE"/>
        </w:rPr>
        <w:t xml:space="preserve"> waar nodig.</w:t>
      </w:r>
    </w:p>
    <w:p w14:paraId="72B56719" w14:textId="77777777" w:rsidR="00B7694B" w:rsidRPr="00733C29" w:rsidRDefault="00B7694B" w:rsidP="00B7694B">
      <w:pPr>
        <w:jc w:val="both"/>
        <w:rPr>
          <w:lang w:val="nl-BE"/>
        </w:rPr>
      </w:pPr>
      <w:r w:rsidRPr="00733C29">
        <w:rPr>
          <w:lang w:val="nl-BE"/>
        </w:rPr>
        <w:t>Het Jongerencomité moet evenwichtig samengesteld zijn qua genderbalans en socio-culturele achtergrond, en komt minstens 4 keer samen</w:t>
      </w:r>
      <w:r>
        <w:rPr>
          <w:lang w:val="nl-BE"/>
        </w:rPr>
        <w:t xml:space="preserve"> (in parallel met de bijeenkomsten van de Klankbordgroep)</w:t>
      </w:r>
      <w:r w:rsidRPr="00733C29">
        <w:rPr>
          <w:lang w:val="nl-BE"/>
        </w:rPr>
        <w:t>.</w:t>
      </w:r>
    </w:p>
    <w:p w14:paraId="7A8CDF60" w14:textId="77777777" w:rsidR="00FF33EF" w:rsidRPr="00B7694B" w:rsidRDefault="00FF33EF" w:rsidP="00DA747C">
      <w:pPr>
        <w:spacing w:after="0" w:line="20" w:lineRule="atLeast"/>
        <w:jc w:val="both"/>
        <w:rPr>
          <w:szCs w:val="21"/>
          <w:lang w:val="nl-BE"/>
        </w:rPr>
      </w:pPr>
    </w:p>
    <w:p w14:paraId="0D544CCC" w14:textId="6299D620" w:rsidR="002D29BC" w:rsidRPr="0078423D" w:rsidRDefault="00B7694B" w:rsidP="00DA747C">
      <w:pPr>
        <w:pStyle w:val="Titre3"/>
        <w:numPr>
          <w:ilvl w:val="2"/>
          <w:numId w:val="13"/>
        </w:numPr>
        <w:spacing w:before="0" w:after="0" w:line="20" w:lineRule="atLeast"/>
        <w:jc w:val="both"/>
        <w:rPr>
          <w:rFonts w:ascii="Georgia" w:hAnsi="Georgia"/>
          <w:sz w:val="21"/>
          <w:szCs w:val="21"/>
          <w:lang w:val="fr-BE"/>
        </w:rPr>
      </w:pPr>
      <w:bookmarkStart w:id="220" w:name="_Toc166498502"/>
      <w:r>
        <w:rPr>
          <w:rFonts w:ascii="Georgia" w:hAnsi="Georgia"/>
          <w:sz w:val="21"/>
          <w:lang w:val="fr-BE"/>
        </w:rPr>
        <w:t>Lead in de logistieke planning</w:t>
      </w:r>
      <w:bookmarkEnd w:id="220"/>
    </w:p>
    <w:p w14:paraId="3AC415B2" w14:textId="77777777" w:rsidR="00DA747C" w:rsidRPr="0078423D" w:rsidRDefault="00DA747C" w:rsidP="00DA747C">
      <w:pPr>
        <w:spacing w:after="0" w:line="20" w:lineRule="atLeast"/>
        <w:rPr>
          <w:lang w:val="fr-BE"/>
        </w:rPr>
      </w:pPr>
    </w:p>
    <w:p w14:paraId="1FAAD6BD" w14:textId="7702717A" w:rsidR="00FF33EF" w:rsidRPr="008B5CB3" w:rsidRDefault="00B7694B" w:rsidP="00DA747C">
      <w:pPr>
        <w:pStyle w:val="Titre4"/>
        <w:numPr>
          <w:ilvl w:val="3"/>
          <w:numId w:val="13"/>
        </w:numPr>
        <w:spacing w:before="0" w:after="0" w:line="0" w:lineRule="atLeast"/>
        <w:jc w:val="both"/>
        <w:rPr>
          <w:rFonts w:ascii="Georgia" w:hAnsi="Georgia"/>
          <w:szCs w:val="21"/>
        </w:rPr>
      </w:pPr>
      <w:bookmarkStart w:id="221" w:name="_Toc166498503"/>
      <w:r>
        <w:rPr>
          <w:rFonts w:ascii="Georgia" w:hAnsi="Georgia"/>
        </w:rPr>
        <w:t>Voorziening van een locatie met minimum</w:t>
      </w:r>
      <w:r w:rsidR="00FF33EF">
        <w:rPr>
          <w:rFonts w:ascii="Georgia" w:hAnsi="Georgia"/>
        </w:rPr>
        <w:t>:</w:t>
      </w:r>
      <w:bookmarkEnd w:id="218"/>
      <w:bookmarkEnd w:id="221"/>
    </w:p>
    <w:p w14:paraId="4C68148B" w14:textId="77777777" w:rsidR="002D29BC" w:rsidRPr="008B5CB3" w:rsidRDefault="002D29BC" w:rsidP="00DA747C">
      <w:pPr>
        <w:spacing w:after="0" w:line="0" w:lineRule="atLeast"/>
        <w:jc w:val="both"/>
        <w:rPr>
          <w:szCs w:val="21"/>
        </w:rPr>
      </w:pPr>
    </w:p>
    <w:p w14:paraId="301AE2C7" w14:textId="77777777" w:rsidR="00121E0C" w:rsidRDefault="00121E0C" w:rsidP="00765CCF">
      <w:pPr>
        <w:pStyle w:val="NormalWeb"/>
        <w:numPr>
          <w:ilvl w:val="1"/>
          <w:numId w:val="26"/>
        </w:numPr>
        <w:rPr>
          <w:rFonts w:ascii="Georgia" w:hAnsi="Georgia"/>
          <w:color w:val="585756"/>
          <w:sz w:val="21"/>
          <w:szCs w:val="21"/>
        </w:rPr>
      </w:pPr>
      <w:r w:rsidRPr="008E48D4">
        <w:rPr>
          <w:rFonts w:ascii="Georgia" w:hAnsi="Georgia"/>
          <w:color w:val="585756"/>
          <w:sz w:val="21"/>
          <w:szCs w:val="21"/>
        </w:rPr>
        <w:t xml:space="preserve">Ruimte om </w:t>
      </w:r>
      <w:r>
        <w:rPr>
          <w:rFonts w:ascii="Georgia" w:hAnsi="Georgia"/>
          <w:color w:val="585756"/>
          <w:sz w:val="21"/>
          <w:szCs w:val="21"/>
        </w:rPr>
        <w:t>3</w:t>
      </w:r>
      <w:r w:rsidRPr="008E48D4">
        <w:rPr>
          <w:rFonts w:ascii="Georgia" w:hAnsi="Georgia"/>
          <w:color w:val="585756"/>
          <w:sz w:val="21"/>
          <w:szCs w:val="21"/>
        </w:rPr>
        <w:t xml:space="preserve">-5 activiteiten tegelijkertijd te laten plaatsvinden. De ruimte </w:t>
      </w:r>
      <w:r>
        <w:rPr>
          <w:rFonts w:ascii="Georgia" w:hAnsi="Georgia"/>
          <w:color w:val="585756"/>
          <w:sz w:val="21"/>
          <w:szCs w:val="21"/>
        </w:rPr>
        <w:t>mag</w:t>
      </w:r>
      <w:r w:rsidRPr="008E48D4">
        <w:rPr>
          <w:rFonts w:ascii="Georgia" w:hAnsi="Georgia"/>
          <w:color w:val="585756"/>
          <w:sz w:val="21"/>
          <w:szCs w:val="21"/>
        </w:rPr>
        <w:t xml:space="preserve"> een van de volgende zijn:</w:t>
      </w:r>
    </w:p>
    <w:p w14:paraId="127AC191" w14:textId="77777777" w:rsidR="00121E0C" w:rsidRDefault="00121E0C" w:rsidP="00765CCF">
      <w:pPr>
        <w:pStyle w:val="NormalWeb"/>
        <w:numPr>
          <w:ilvl w:val="2"/>
          <w:numId w:val="26"/>
        </w:numPr>
        <w:rPr>
          <w:rFonts w:ascii="Georgia" w:hAnsi="Georgia"/>
          <w:color w:val="585756"/>
          <w:sz w:val="21"/>
          <w:szCs w:val="21"/>
        </w:rPr>
      </w:pPr>
      <w:r>
        <w:rPr>
          <w:rFonts w:ascii="Georgia" w:hAnsi="Georgia"/>
          <w:color w:val="585756"/>
          <w:sz w:val="21"/>
          <w:szCs w:val="21"/>
        </w:rPr>
        <w:t xml:space="preserve">Aparte zalen. </w:t>
      </w:r>
      <w:r w:rsidRPr="00A925B2">
        <w:rPr>
          <w:rFonts w:ascii="Georgia" w:hAnsi="Georgia"/>
          <w:color w:val="585756"/>
          <w:sz w:val="21"/>
          <w:szCs w:val="21"/>
        </w:rPr>
        <w:t xml:space="preserve">In dit geval moeten de </w:t>
      </w:r>
      <w:r>
        <w:rPr>
          <w:rFonts w:ascii="Georgia" w:hAnsi="Georgia"/>
          <w:color w:val="585756"/>
          <w:sz w:val="21"/>
          <w:szCs w:val="21"/>
        </w:rPr>
        <w:t>zalen</w:t>
      </w:r>
      <w:r w:rsidRPr="00A925B2">
        <w:rPr>
          <w:rFonts w:ascii="Georgia" w:hAnsi="Georgia"/>
          <w:color w:val="585756"/>
          <w:sz w:val="21"/>
          <w:szCs w:val="21"/>
        </w:rPr>
        <w:t xml:space="preserve"> dicht bij elkaar liggen, bij voorkeur niet op verschillende niveaus, om de monitoring van de activiteiten/het deelnemersverkeer te vergemakkelijken</w:t>
      </w:r>
    </w:p>
    <w:p w14:paraId="0A607FEA" w14:textId="77777777" w:rsidR="00121E0C" w:rsidRDefault="00121E0C" w:rsidP="00765CCF">
      <w:pPr>
        <w:pStyle w:val="NormalWeb"/>
        <w:numPr>
          <w:ilvl w:val="2"/>
          <w:numId w:val="26"/>
        </w:numPr>
        <w:rPr>
          <w:rFonts w:ascii="Georgia" w:hAnsi="Georgia"/>
          <w:color w:val="585756"/>
          <w:sz w:val="21"/>
          <w:szCs w:val="21"/>
        </w:rPr>
      </w:pPr>
      <w:r w:rsidRPr="50EC6B02">
        <w:rPr>
          <w:rFonts w:ascii="Georgia" w:hAnsi="Georgia"/>
          <w:color w:val="585756"/>
          <w:sz w:val="21"/>
          <w:szCs w:val="21"/>
        </w:rPr>
        <w:t>Een ruime ruimte verdeeld in verschillende "zones". In dit geval moet er apparatuur aanwezig zijn om privacy binnen elke zone mogelijk te maken (bijvoorbeeld gordijnen of geluidsabsorberende scheidingswanden)</w:t>
      </w:r>
    </w:p>
    <w:p w14:paraId="3317FC3D" w14:textId="77777777" w:rsidR="00121E0C" w:rsidRPr="004B3FE5" w:rsidRDefault="00121E0C" w:rsidP="00765CCF">
      <w:pPr>
        <w:pStyle w:val="NormalWeb"/>
        <w:numPr>
          <w:ilvl w:val="1"/>
          <w:numId w:val="26"/>
        </w:numPr>
        <w:rPr>
          <w:rFonts w:ascii="Georgia" w:hAnsi="Georgia"/>
          <w:color w:val="585756"/>
          <w:sz w:val="21"/>
          <w:szCs w:val="21"/>
        </w:rPr>
      </w:pPr>
      <w:r w:rsidRPr="50EC6B02">
        <w:rPr>
          <w:rFonts w:ascii="Georgia" w:hAnsi="Georgia"/>
          <w:color w:val="585756"/>
          <w:sz w:val="21"/>
          <w:szCs w:val="21"/>
        </w:rPr>
        <w:t>ruimte voor een informatiemarkt/beurs met minimum 25 standjes van deelnemende partner-organisaties</w:t>
      </w:r>
    </w:p>
    <w:p w14:paraId="3A348DE5" w14:textId="77777777" w:rsidR="00121E0C" w:rsidRDefault="00121E0C" w:rsidP="00765CCF">
      <w:pPr>
        <w:pStyle w:val="NormalWeb"/>
        <w:numPr>
          <w:ilvl w:val="1"/>
          <w:numId w:val="26"/>
        </w:numPr>
        <w:rPr>
          <w:rFonts w:ascii="Georgia" w:hAnsi="Georgia"/>
          <w:color w:val="585756"/>
          <w:sz w:val="21"/>
          <w:szCs w:val="21"/>
        </w:rPr>
      </w:pPr>
      <w:r w:rsidRPr="004B3FE5">
        <w:rPr>
          <w:rFonts w:ascii="Georgia" w:hAnsi="Georgia"/>
          <w:color w:val="585756"/>
          <w:sz w:val="21"/>
          <w:szCs w:val="21"/>
        </w:rPr>
        <w:t>ruimte voor artistieke performances voor een staand publiek van 200 personen</w:t>
      </w:r>
    </w:p>
    <w:p w14:paraId="0D346CF3" w14:textId="77777777" w:rsidR="00121E0C" w:rsidRDefault="00121E0C" w:rsidP="00765CCF">
      <w:pPr>
        <w:pStyle w:val="NormalWeb"/>
        <w:numPr>
          <w:ilvl w:val="1"/>
          <w:numId w:val="26"/>
        </w:numPr>
        <w:rPr>
          <w:rFonts w:ascii="Georgia" w:hAnsi="Georgia"/>
          <w:color w:val="585756"/>
          <w:sz w:val="21"/>
          <w:szCs w:val="21"/>
        </w:rPr>
      </w:pPr>
      <w:r w:rsidRPr="0012256F">
        <w:rPr>
          <w:rFonts w:ascii="Georgia" w:hAnsi="Georgia"/>
          <w:color w:val="585756"/>
          <w:sz w:val="21"/>
          <w:szCs w:val="21"/>
        </w:rPr>
        <w:t>ruimte voor een artistieke installatie/tentoonstelling</w:t>
      </w:r>
    </w:p>
    <w:p w14:paraId="2F446931" w14:textId="77777777" w:rsidR="00121E0C" w:rsidRDefault="00121E0C" w:rsidP="00765CCF">
      <w:pPr>
        <w:pStyle w:val="NormalWeb"/>
        <w:numPr>
          <w:ilvl w:val="1"/>
          <w:numId w:val="26"/>
        </w:numPr>
        <w:rPr>
          <w:rFonts w:ascii="Georgia" w:hAnsi="Georgia"/>
          <w:color w:val="585756"/>
          <w:sz w:val="21"/>
          <w:szCs w:val="21"/>
        </w:rPr>
      </w:pPr>
      <w:r>
        <w:rPr>
          <w:rFonts w:ascii="Georgia" w:hAnsi="Georgia"/>
          <w:color w:val="585756"/>
          <w:sz w:val="21"/>
          <w:szCs w:val="21"/>
        </w:rPr>
        <w:t>ruimte voor een "chill zone” (bij voorkeur geïntegreerd in de tentoonstellingsruimte)</w:t>
      </w:r>
    </w:p>
    <w:p w14:paraId="6E843824" w14:textId="77777777" w:rsidR="00121E0C" w:rsidRPr="004B3FE5" w:rsidRDefault="00121E0C" w:rsidP="00765CCF">
      <w:pPr>
        <w:pStyle w:val="NormalWeb"/>
        <w:numPr>
          <w:ilvl w:val="1"/>
          <w:numId w:val="26"/>
        </w:numPr>
        <w:rPr>
          <w:rFonts w:ascii="Georgia" w:hAnsi="Georgia"/>
          <w:color w:val="585756"/>
          <w:sz w:val="21"/>
          <w:szCs w:val="21"/>
        </w:rPr>
      </w:pPr>
      <w:r>
        <w:rPr>
          <w:rFonts w:ascii="Georgia" w:hAnsi="Georgia"/>
          <w:color w:val="585756"/>
          <w:sz w:val="21"/>
          <w:szCs w:val="21"/>
        </w:rPr>
        <w:t>ruimte voor vestiaire (voor deelnemers)</w:t>
      </w:r>
      <w:r w:rsidRPr="50EC6B02">
        <w:rPr>
          <w:rFonts w:ascii="Georgia" w:hAnsi="Georgia"/>
          <w:color w:val="585756"/>
          <w:sz w:val="21"/>
          <w:szCs w:val="21"/>
        </w:rPr>
        <w:t xml:space="preserve">storage ruimte voor organisateurs  </w:t>
      </w:r>
    </w:p>
    <w:p w14:paraId="616AB7E2" w14:textId="77777777" w:rsidR="00121E0C" w:rsidRPr="004B3FE5" w:rsidRDefault="00121E0C" w:rsidP="00765CCF">
      <w:pPr>
        <w:pStyle w:val="NormalWeb"/>
        <w:numPr>
          <w:ilvl w:val="1"/>
          <w:numId w:val="26"/>
        </w:numPr>
        <w:rPr>
          <w:rFonts w:ascii="Georgia" w:hAnsi="Georgia"/>
          <w:color w:val="585756"/>
          <w:sz w:val="21"/>
          <w:szCs w:val="21"/>
        </w:rPr>
      </w:pPr>
      <w:r w:rsidRPr="50EC6B02">
        <w:rPr>
          <w:rFonts w:ascii="Georgia" w:hAnsi="Georgia"/>
          <w:color w:val="585756"/>
          <w:sz w:val="21"/>
          <w:szCs w:val="21"/>
        </w:rPr>
        <w:t>ruimte voor catering</w:t>
      </w:r>
    </w:p>
    <w:p w14:paraId="561D4E37" w14:textId="77777777" w:rsidR="00121E0C" w:rsidRPr="004B3FE5" w:rsidRDefault="00121E0C" w:rsidP="00765CCF">
      <w:pPr>
        <w:pStyle w:val="NormalWeb"/>
        <w:numPr>
          <w:ilvl w:val="1"/>
          <w:numId w:val="26"/>
        </w:numPr>
        <w:rPr>
          <w:rFonts w:ascii="Georgia" w:hAnsi="Georgia"/>
          <w:color w:val="585756"/>
          <w:sz w:val="21"/>
          <w:szCs w:val="21"/>
        </w:rPr>
      </w:pPr>
      <w:r w:rsidRPr="50EC6B02">
        <w:rPr>
          <w:rFonts w:ascii="Georgia" w:hAnsi="Georgia"/>
          <w:color w:val="585756"/>
          <w:sz w:val="21"/>
          <w:szCs w:val="21"/>
        </w:rPr>
        <w:t xml:space="preserve">sanitaire voorzieningen met aandacht </w:t>
      </w:r>
      <w:r>
        <w:rPr>
          <w:rFonts w:ascii="Georgia" w:hAnsi="Georgia"/>
          <w:color w:val="585756"/>
          <w:sz w:val="21"/>
          <w:szCs w:val="21"/>
        </w:rPr>
        <w:t>voor</w:t>
      </w:r>
      <w:r w:rsidRPr="50EC6B02">
        <w:rPr>
          <w:rFonts w:ascii="Georgia" w:hAnsi="Georgia"/>
          <w:color w:val="585756"/>
          <w:sz w:val="21"/>
          <w:szCs w:val="21"/>
        </w:rPr>
        <w:t xml:space="preserve"> inclusie</w:t>
      </w:r>
      <w:r>
        <w:rPr>
          <w:rFonts w:ascii="Georgia" w:hAnsi="Georgia"/>
          <w:color w:val="585756"/>
          <w:sz w:val="21"/>
          <w:szCs w:val="21"/>
        </w:rPr>
        <w:t>ve</w:t>
      </w:r>
      <w:r w:rsidRPr="50EC6B02">
        <w:rPr>
          <w:rFonts w:ascii="Georgia" w:hAnsi="Georgia"/>
          <w:color w:val="585756"/>
          <w:sz w:val="21"/>
          <w:szCs w:val="21"/>
        </w:rPr>
        <w:t xml:space="preserve"> toiletten</w:t>
      </w:r>
    </w:p>
    <w:p w14:paraId="3935016E" w14:textId="1318FEC9" w:rsidR="002D29BC" w:rsidRDefault="00121E0C" w:rsidP="00765CCF">
      <w:pPr>
        <w:pStyle w:val="NormalWeb"/>
        <w:numPr>
          <w:ilvl w:val="1"/>
          <w:numId w:val="26"/>
        </w:numPr>
        <w:rPr>
          <w:rFonts w:ascii="Georgia" w:hAnsi="Georgia"/>
          <w:color w:val="585756"/>
          <w:sz w:val="21"/>
          <w:szCs w:val="21"/>
        </w:rPr>
      </w:pPr>
      <w:r w:rsidRPr="50EC6B02">
        <w:rPr>
          <w:rFonts w:ascii="Georgia" w:hAnsi="Georgia"/>
          <w:color w:val="585756"/>
          <w:sz w:val="21"/>
          <w:szCs w:val="21"/>
        </w:rPr>
        <w:t>Gemakkelijke bereikbaarheid met openbaar vervoer</w:t>
      </w:r>
    </w:p>
    <w:p w14:paraId="3AB494B3" w14:textId="77777777" w:rsidR="007F0AD9" w:rsidRPr="00121E0C" w:rsidRDefault="007F0AD9" w:rsidP="007F0AD9">
      <w:pPr>
        <w:pStyle w:val="NormalWeb"/>
        <w:ind w:left="1440"/>
        <w:rPr>
          <w:rFonts w:ascii="Georgia" w:hAnsi="Georgia"/>
          <w:color w:val="585756"/>
          <w:sz w:val="21"/>
          <w:szCs w:val="21"/>
        </w:rPr>
      </w:pPr>
    </w:p>
    <w:p w14:paraId="0E9F2D79" w14:textId="210D910A" w:rsidR="00DA747C" w:rsidRPr="008B5CB3" w:rsidRDefault="00121E0C" w:rsidP="00DA747C">
      <w:pPr>
        <w:pStyle w:val="Titre4"/>
        <w:numPr>
          <w:ilvl w:val="3"/>
          <w:numId w:val="13"/>
        </w:numPr>
        <w:spacing w:before="0" w:after="0" w:line="20" w:lineRule="atLeast"/>
        <w:jc w:val="both"/>
        <w:rPr>
          <w:rFonts w:ascii="Georgia" w:hAnsi="Georgia"/>
          <w:szCs w:val="21"/>
        </w:rPr>
      </w:pPr>
      <w:bookmarkStart w:id="222" w:name="_Toc140759697"/>
      <w:bookmarkStart w:id="223" w:name="_Toc166498504"/>
      <w:r>
        <w:rPr>
          <w:rFonts w:ascii="Georgia" w:hAnsi="Georgia"/>
        </w:rPr>
        <w:lastRenderedPageBreak/>
        <w:t>Voorziening van geschikt e</w:t>
      </w:r>
      <w:r w:rsidR="00FF33EF">
        <w:rPr>
          <w:rFonts w:ascii="Georgia" w:hAnsi="Georgia"/>
        </w:rPr>
        <w:t>quipment</w:t>
      </w:r>
      <w:bookmarkEnd w:id="222"/>
      <w:bookmarkEnd w:id="223"/>
    </w:p>
    <w:p w14:paraId="0F3D1F79" w14:textId="77777777" w:rsidR="00DA747C" w:rsidRPr="008B5CB3" w:rsidRDefault="00DA747C" w:rsidP="00DA747C">
      <w:pPr>
        <w:spacing w:after="0" w:line="20" w:lineRule="atLeast"/>
      </w:pPr>
    </w:p>
    <w:p w14:paraId="3A1500B4" w14:textId="77777777" w:rsidR="00121E0C" w:rsidRPr="004B3FE5" w:rsidRDefault="00121E0C" w:rsidP="00765CCF">
      <w:pPr>
        <w:pStyle w:val="NormalWeb"/>
        <w:numPr>
          <w:ilvl w:val="0"/>
          <w:numId w:val="27"/>
        </w:numPr>
        <w:rPr>
          <w:rFonts w:ascii="Georgia" w:hAnsi="Georgia"/>
          <w:color w:val="585756"/>
          <w:sz w:val="21"/>
          <w:szCs w:val="21"/>
        </w:rPr>
      </w:pPr>
      <w:r w:rsidRPr="004B3FE5">
        <w:rPr>
          <w:rFonts w:ascii="Georgia" w:hAnsi="Georgia"/>
          <w:color w:val="585756"/>
          <w:sz w:val="21"/>
          <w:szCs w:val="21"/>
        </w:rPr>
        <w:t>equipment in alle zalen (geluid : micro</w:t>
      </w:r>
      <w:r>
        <w:rPr>
          <w:rFonts w:ascii="Georgia" w:hAnsi="Georgia"/>
          <w:color w:val="585756"/>
          <w:sz w:val="21"/>
          <w:szCs w:val="21"/>
        </w:rPr>
        <w:t>foons</w:t>
      </w:r>
      <w:r w:rsidRPr="004B3FE5">
        <w:rPr>
          <w:rFonts w:ascii="Georgia" w:hAnsi="Georgia"/>
          <w:color w:val="585756"/>
          <w:sz w:val="21"/>
          <w:szCs w:val="21"/>
        </w:rPr>
        <w:t xml:space="preserve">, </w:t>
      </w:r>
      <w:r>
        <w:rPr>
          <w:rFonts w:ascii="Georgia" w:hAnsi="Georgia"/>
          <w:color w:val="585756"/>
          <w:sz w:val="21"/>
          <w:szCs w:val="21"/>
        </w:rPr>
        <w:t>luidsprekers</w:t>
      </w:r>
      <w:r w:rsidRPr="004B3FE5">
        <w:rPr>
          <w:rFonts w:ascii="Georgia" w:hAnsi="Georgia"/>
          <w:color w:val="585756"/>
          <w:sz w:val="21"/>
          <w:szCs w:val="21"/>
        </w:rPr>
        <w:t>, projector, scherm,</w:t>
      </w:r>
      <w:r>
        <w:rPr>
          <w:rFonts w:ascii="Georgia" w:hAnsi="Georgia"/>
          <w:color w:val="585756"/>
          <w:sz w:val="21"/>
          <w:szCs w:val="21"/>
        </w:rPr>
        <w:t xml:space="preserve"> benodigde kabels</w:t>
      </w:r>
      <w:r w:rsidRPr="004B3FE5">
        <w:rPr>
          <w:rFonts w:ascii="Georgia" w:hAnsi="Georgia"/>
          <w:color w:val="585756"/>
          <w:sz w:val="21"/>
          <w:szCs w:val="21"/>
        </w:rPr>
        <w:t>…)</w:t>
      </w:r>
    </w:p>
    <w:p w14:paraId="52C8D2DB" w14:textId="77777777" w:rsidR="00121E0C" w:rsidRPr="004B3FE5" w:rsidRDefault="00121E0C" w:rsidP="00765CCF">
      <w:pPr>
        <w:pStyle w:val="NormalWeb"/>
        <w:numPr>
          <w:ilvl w:val="0"/>
          <w:numId w:val="27"/>
        </w:numPr>
        <w:rPr>
          <w:rFonts w:ascii="Georgia" w:hAnsi="Georgia"/>
          <w:color w:val="585756"/>
          <w:sz w:val="21"/>
          <w:szCs w:val="21"/>
          <w:lang w:val="en-GB"/>
        </w:rPr>
      </w:pPr>
      <w:r w:rsidRPr="50EC6B02">
        <w:rPr>
          <w:rFonts w:ascii="Georgia" w:hAnsi="Georgia"/>
          <w:color w:val="585756"/>
          <w:sz w:val="21"/>
          <w:szCs w:val="21"/>
          <w:lang w:val="en-GB"/>
        </w:rPr>
        <w:t>equipment voor de artistieke performance (bvb. podium, soundsystem, lighting…)</w:t>
      </w:r>
    </w:p>
    <w:p w14:paraId="7D4DF0C0" w14:textId="77777777" w:rsidR="00121E0C" w:rsidRPr="00781CC0" w:rsidRDefault="00121E0C" w:rsidP="00765CCF">
      <w:pPr>
        <w:pStyle w:val="NormalWeb"/>
        <w:numPr>
          <w:ilvl w:val="0"/>
          <w:numId w:val="27"/>
        </w:numPr>
        <w:rPr>
          <w:rFonts w:ascii="Calibri" w:hAnsi="Calibri"/>
          <w:bCs/>
          <w:szCs w:val="22"/>
        </w:rPr>
      </w:pPr>
      <w:r w:rsidRPr="00781CC0">
        <w:rPr>
          <w:rFonts w:ascii="Georgia" w:hAnsi="Georgia"/>
          <w:color w:val="585756"/>
          <w:sz w:val="21"/>
          <w:szCs w:val="21"/>
          <w:lang w:val="nl-BE"/>
        </w:rPr>
        <w:t>groot scherm in de algemene hal om het programma en eventueel videoclips te projecteren</w:t>
      </w:r>
    </w:p>
    <w:p w14:paraId="3219E3BF" w14:textId="77777777" w:rsidR="00121E0C" w:rsidRPr="000463F1" w:rsidRDefault="00121E0C" w:rsidP="00765CCF">
      <w:pPr>
        <w:pStyle w:val="NormalWeb"/>
        <w:numPr>
          <w:ilvl w:val="0"/>
          <w:numId w:val="27"/>
        </w:numPr>
        <w:rPr>
          <w:rFonts w:ascii="Georgia" w:hAnsi="Georgia"/>
          <w:szCs w:val="21"/>
        </w:rPr>
      </w:pPr>
      <w:r w:rsidRPr="00781CC0">
        <w:rPr>
          <w:rFonts w:ascii="Georgia" w:hAnsi="Georgia"/>
          <w:color w:val="585756"/>
          <w:sz w:val="21"/>
          <w:szCs w:val="21"/>
          <w:lang w:val="nl-BE"/>
        </w:rPr>
        <w:t>minimum 25 stands met een ruimte van ongeveer 1,5 vierkante meter (bvb. 25 tafels die eventueel over twee organisaties verdeeld kunnen worden</w:t>
      </w:r>
      <w:r>
        <w:rPr>
          <w:rFonts w:ascii="Georgia" w:hAnsi="Georgia"/>
          <w:color w:val="585756"/>
          <w:sz w:val="21"/>
          <w:szCs w:val="21"/>
          <w:lang w:val="nl-BE"/>
        </w:rPr>
        <w:t>)</w:t>
      </w:r>
    </w:p>
    <w:p w14:paraId="2642E2BE" w14:textId="77777777" w:rsidR="00121E0C" w:rsidRPr="00F87DAC" w:rsidRDefault="00121E0C" w:rsidP="00765CCF">
      <w:pPr>
        <w:pStyle w:val="NormalWeb"/>
        <w:numPr>
          <w:ilvl w:val="0"/>
          <w:numId w:val="27"/>
        </w:numPr>
        <w:rPr>
          <w:rFonts w:ascii="Georgia" w:hAnsi="Georgia"/>
          <w:color w:val="585756"/>
          <w:sz w:val="21"/>
          <w:szCs w:val="21"/>
        </w:rPr>
      </w:pPr>
      <w:r>
        <w:rPr>
          <w:rFonts w:ascii="Georgia" w:hAnsi="Georgia"/>
          <w:color w:val="585756"/>
          <w:sz w:val="21"/>
          <w:szCs w:val="21"/>
        </w:rPr>
        <w:t>wifi voor deelnemers</w:t>
      </w:r>
    </w:p>
    <w:p w14:paraId="71830D4A" w14:textId="77777777" w:rsidR="002D29BC" w:rsidRPr="008B5CB3" w:rsidRDefault="002D29BC" w:rsidP="00DA747C">
      <w:pPr>
        <w:pStyle w:val="NormalWeb"/>
        <w:spacing w:before="0" w:beforeAutospacing="0" w:after="0" w:afterAutospacing="0" w:line="20" w:lineRule="atLeast"/>
        <w:ind w:left="1440"/>
        <w:jc w:val="both"/>
        <w:rPr>
          <w:rFonts w:ascii="Georgia" w:hAnsi="Georgia"/>
          <w:color w:val="585756"/>
          <w:sz w:val="21"/>
          <w:szCs w:val="21"/>
        </w:rPr>
      </w:pPr>
    </w:p>
    <w:p w14:paraId="21940577" w14:textId="77777777" w:rsidR="00FF33EF" w:rsidRPr="008B5CB3" w:rsidRDefault="00FF33EF" w:rsidP="00DA747C">
      <w:pPr>
        <w:pStyle w:val="Titre4"/>
        <w:numPr>
          <w:ilvl w:val="3"/>
          <w:numId w:val="13"/>
        </w:numPr>
        <w:spacing w:before="0" w:after="0" w:line="20" w:lineRule="atLeast"/>
        <w:jc w:val="both"/>
        <w:rPr>
          <w:rFonts w:ascii="Georgia" w:hAnsi="Georgia"/>
          <w:szCs w:val="21"/>
        </w:rPr>
      </w:pPr>
      <w:bookmarkStart w:id="224" w:name="_Toc140759698"/>
      <w:bookmarkStart w:id="225" w:name="_Toc166498505"/>
      <w:r>
        <w:rPr>
          <w:rFonts w:ascii="Georgia" w:hAnsi="Georgia"/>
        </w:rPr>
        <w:t>Logistiek</w:t>
      </w:r>
      <w:bookmarkEnd w:id="224"/>
      <w:bookmarkEnd w:id="225"/>
    </w:p>
    <w:p w14:paraId="15CA9B02" w14:textId="77777777" w:rsidR="002D29BC" w:rsidRPr="008B5CB3" w:rsidRDefault="002D29BC" w:rsidP="00DA747C">
      <w:pPr>
        <w:spacing w:after="0" w:line="20" w:lineRule="atLeast"/>
        <w:jc w:val="both"/>
        <w:rPr>
          <w:szCs w:val="21"/>
        </w:rPr>
      </w:pPr>
    </w:p>
    <w:p w14:paraId="630BCB00" w14:textId="77777777" w:rsidR="00121E0C" w:rsidRPr="004B3FE5" w:rsidRDefault="00121E0C" w:rsidP="00765CCF">
      <w:pPr>
        <w:pStyle w:val="NormalWeb"/>
        <w:numPr>
          <w:ilvl w:val="0"/>
          <w:numId w:val="28"/>
        </w:numPr>
        <w:rPr>
          <w:rFonts w:ascii="Georgia" w:hAnsi="Georgia"/>
          <w:color w:val="585756"/>
          <w:sz w:val="21"/>
          <w:szCs w:val="21"/>
        </w:rPr>
      </w:pPr>
      <w:r w:rsidRPr="004B3FE5">
        <w:rPr>
          <w:rFonts w:ascii="Georgia" w:hAnsi="Georgia"/>
          <w:color w:val="585756"/>
          <w:sz w:val="21"/>
          <w:szCs w:val="21"/>
        </w:rPr>
        <w:t>draaiboek op basis van het programma (i.s.m. het operationeel comité en programma-comité, beide geleid door Enabel)</w:t>
      </w:r>
      <w:r>
        <w:rPr>
          <w:rFonts w:ascii="Georgia" w:hAnsi="Georgia"/>
          <w:color w:val="585756"/>
          <w:sz w:val="21"/>
          <w:szCs w:val="21"/>
        </w:rPr>
        <w:t xml:space="preserve"> – zie annexe als voorbeeld</w:t>
      </w:r>
    </w:p>
    <w:p w14:paraId="5677B922" w14:textId="77777777" w:rsidR="00121E0C" w:rsidRPr="004B3FE5" w:rsidRDefault="00121E0C" w:rsidP="00765CCF">
      <w:pPr>
        <w:pStyle w:val="NormalWeb"/>
        <w:numPr>
          <w:ilvl w:val="0"/>
          <w:numId w:val="28"/>
        </w:numPr>
        <w:rPr>
          <w:rFonts w:ascii="Georgia" w:hAnsi="Georgia"/>
          <w:color w:val="585756"/>
          <w:sz w:val="21"/>
          <w:szCs w:val="21"/>
        </w:rPr>
      </w:pPr>
      <w:r w:rsidRPr="50EC6B02">
        <w:rPr>
          <w:rFonts w:ascii="Georgia" w:hAnsi="Georgia"/>
          <w:color w:val="585756"/>
          <w:sz w:val="21"/>
          <w:szCs w:val="21"/>
        </w:rPr>
        <w:t>verantwoordelijke voor coördinatie van activiteiten op de dagen van het evenement</w:t>
      </w:r>
      <w:r>
        <w:rPr>
          <w:rFonts w:ascii="Georgia" w:hAnsi="Georgia"/>
          <w:color w:val="585756"/>
          <w:sz w:val="21"/>
          <w:szCs w:val="21"/>
        </w:rPr>
        <w:t xml:space="preserve"> op basis van het draaiboek</w:t>
      </w:r>
    </w:p>
    <w:p w14:paraId="4A062A0A" w14:textId="77777777" w:rsidR="00121E0C" w:rsidRDefault="00121E0C" w:rsidP="00765CCF">
      <w:pPr>
        <w:pStyle w:val="NormalWeb"/>
        <w:numPr>
          <w:ilvl w:val="0"/>
          <w:numId w:val="28"/>
        </w:numPr>
        <w:rPr>
          <w:rFonts w:ascii="Georgia" w:hAnsi="Georgia"/>
          <w:color w:val="585756"/>
          <w:sz w:val="21"/>
          <w:szCs w:val="21"/>
        </w:rPr>
      </w:pPr>
      <w:r w:rsidRPr="004B3FE5">
        <w:rPr>
          <w:rFonts w:ascii="Georgia" w:hAnsi="Georgia"/>
          <w:color w:val="585756"/>
          <w:sz w:val="21"/>
          <w:szCs w:val="21"/>
        </w:rPr>
        <w:t>vloerplan op basis van het programma en de lijst van deelnemende organisaties</w:t>
      </w:r>
    </w:p>
    <w:p w14:paraId="69878F8E" w14:textId="77777777" w:rsidR="00121E0C" w:rsidRPr="004B3FE5" w:rsidRDefault="00121E0C" w:rsidP="00765CCF">
      <w:pPr>
        <w:pStyle w:val="NormalWeb"/>
        <w:numPr>
          <w:ilvl w:val="0"/>
          <w:numId w:val="28"/>
        </w:numPr>
        <w:rPr>
          <w:rFonts w:ascii="Georgia" w:hAnsi="Georgia"/>
          <w:color w:val="585756"/>
          <w:sz w:val="21"/>
          <w:szCs w:val="21"/>
        </w:rPr>
      </w:pPr>
      <w:r w:rsidRPr="50EC6B02">
        <w:rPr>
          <w:rFonts w:ascii="Georgia" w:hAnsi="Georgia"/>
          <w:color w:val="585756"/>
          <w:sz w:val="21"/>
          <w:szCs w:val="21"/>
        </w:rPr>
        <w:t>signalisaties naar verschill</w:t>
      </w:r>
      <w:r>
        <w:rPr>
          <w:rFonts w:ascii="Georgia" w:hAnsi="Georgia"/>
          <w:color w:val="585756"/>
          <w:sz w:val="21"/>
          <w:szCs w:val="21"/>
        </w:rPr>
        <w:t>en</w:t>
      </w:r>
      <w:r w:rsidRPr="50EC6B02">
        <w:rPr>
          <w:rFonts w:ascii="Georgia" w:hAnsi="Georgia"/>
          <w:color w:val="585756"/>
          <w:sz w:val="21"/>
          <w:szCs w:val="21"/>
        </w:rPr>
        <w:t>de activiteitenruimtes</w:t>
      </w:r>
    </w:p>
    <w:p w14:paraId="109B3732" w14:textId="77777777" w:rsidR="00121E0C" w:rsidRPr="000C7BF9" w:rsidRDefault="00121E0C" w:rsidP="00765CCF">
      <w:pPr>
        <w:pStyle w:val="NormalWeb"/>
        <w:numPr>
          <w:ilvl w:val="0"/>
          <w:numId w:val="28"/>
        </w:numPr>
        <w:rPr>
          <w:rFonts w:ascii="Georgia" w:hAnsi="Georgia"/>
          <w:color w:val="585756"/>
          <w:sz w:val="21"/>
          <w:szCs w:val="21"/>
          <w:lang w:val="nl-BE"/>
        </w:rPr>
      </w:pPr>
      <w:r w:rsidRPr="000C7BF9">
        <w:rPr>
          <w:rFonts w:ascii="Georgia" w:hAnsi="Georgia"/>
          <w:color w:val="585756"/>
          <w:sz w:val="21"/>
          <w:szCs w:val="21"/>
        </w:rPr>
        <w:t>inschrijvingen beheren bvb. van bezoekende scholen of klasgroepen (doelpubliek voor vrijdag), en inschrijvingen van individuele jongeren (doelpubliek zaterdag), bij voorkeur met gebruik van een applicatie die geschikt is voor GSMs (bvb EventBrite, Google Form…):</w:t>
      </w:r>
    </w:p>
    <w:p w14:paraId="2DA12F44" w14:textId="77777777" w:rsidR="00121E0C" w:rsidRPr="000600EC" w:rsidRDefault="00121E0C" w:rsidP="00765CCF">
      <w:pPr>
        <w:pStyle w:val="NormalWeb"/>
        <w:numPr>
          <w:ilvl w:val="1"/>
          <w:numId w:val="28"/>
        </w:numPr>
        <w:rPr>
          <w:rFonts w:ascii="Georgia" w:hAnsi="Georgia"/>
          <w:color w:val="585756"/>
          <w:sz w:val="21"/>
          <w:szCs w:val="21"/>
        </w:rPr>
      </w:pPr>
      <w:r>
        <w:rPr>
          <w:rFonts w:ascii="Georgia" w:hAnsi="Georgia"/>
          <w:color w:val="585756"/>
          <w:sz w:val="21"/>
          <w:szCs w:val="21"/>
        </w:rPr>
        <w:t>h</w:t>
      </w:r>
      <w:r w:rsidRPr="000600EC">
        <w:rPr>
          <w:rFonts w:ascii="Georgia" w:hAnsi="Georgia"/>
          <w:color w:val="585756"/>
          <w:sz w:val="21"/>
          <w:szCs w:val="21"/>
        </w:rPr>
        <w:t xml:space="preserve">et gegevensbeheer moet voldoen aan de RGPD </w:t>
      </w:r>
    </w:p>
    <w:p w14:paraId="1B9EFCBA" w14:textId="77777777" w:rsidR="00121E0C" w:rsidRPr="004B3FE5" w:rsidRDefault="00121E0C" w:rsidP="00765CCF">
      <w:pPr>
        <w:pStyle w:val="NormalWeb"/>
        <w:numPr>
          <w:ilvl w:val="1"/>
          <w:numId w:val="28"/>
        </w:numPr>
        <w:rPr>
          <w:rFonts w:ascii="Georgia" w:hAnsi="Georgia"/>
          <w:color w:val="585756"/>
          <w:sz w:val="21"/>
          <w:szCs w:val="21"/>
        </w:rPr>
      </w:pPr>
      <w:r>
        <w:rPr>
          <w:rFonts w:ascii="Georgia" w:hAnsi="Georgia"/>
          <w:color w:val="585756"/>
          <w:sz w:val="21"/>
          <w:szCs w:val="21"/>
        </w:rPr>
        <w:t>d</w:t>
      </w:r>
      <w:r w:rsidRPr="000600EC">
        <w:rPr>
          <w:rFonts w:ascii="Georgia" w:hAnsi="Georgia"/>
          <w:color w:val="585756"/>
          <w:sz w:val="21"/>
          <w:szCs w:val="21"/>
        </w:rPr>
        <w:t xml:space="preserve">e </w:t>
      </w:r>
      <w:r>
        <w:rPr>
          <w:rFonts w:ascii="Georgia" w:hAnsi="Georgia"/>
          <w:color w:val="585756"/>
          <w:sz w:val="21"/>
          <w:szCs w:val="21"/>
        </w:rPr>
        <w:t>eventplanner</w:t>
      </w:r>
      <w:r w:rsidRPr="000600EC">
        <w:rPr>
          <w:rFonts w:ascii="Georgia" w:hAnsi="Georgia"/>
          <w:color w:val="585756"/>
          <w:sz w:val="21"/>
          <w:szCs w:val="21"/>
        </w:rPr>
        <w:t xml:space="preserve"> zal Enabel toegang verlenen tot de registratiegegevens.</w:t>
      </w:r>
    </w:p>
    <w:p w14:paraId="3D5227D0" w14:textId="77777777" w:rsidR="00121E0C" w:rsidRDefault="00121E0C" w:rsidP="00765CCF">
      <w:pPr>
        <w:pStyle w:val="NormalWeb"/>
        <w:numPr>
          <w:ilvl w:val="0"/>
          <w:numId w:val="28"/>
        </w:numPr>
        <w:rPr>
          <w:rFonts w:ascii="Georgia" w:hAnsi="Georgia"/>
          <w:color w:val="585756"/>
          <w:sz w:val="21"/>
          <w:szCs w:val="21"/>
        </w:rPr>
      </w:pPr>
      <w:r>
        <w:rPr>
          <w:rFonts w:ascii="Georgia" w:hAnsi="Georgia"/>
          <w:color w:val="585756"/>
          <w:sz w:val="21"/>
          <w:szCs w:val="21"/>
        </w:rPr>
        <w:t>b</w:t>
      </w:r>
      <w:r w:rsidRPr="008170D5">
        <w:rPr>
          <w:rFonts w:ascii="Georgia" w:hAnsi="Georgia"/>
          <w:color w:val="585756"/>
          <w:sz w:val="21"/>
          <w:szCs w:val="21"/>
        </w:rPr>
        <w:t>riefing / debriefing met dienstpersoneel / groep vrijwilligers</w:t>
      </w:r>
    </w:p>
    <w:p w14:paraId="13CE31E7" w14:textId="77777777" w:rsidR="00121E0C" w:rsidRPr="004B3FE5" w:rsidRDefault="00121E0C" w:rsidP="00765CCF">
      <w:pPr>
        <w:pStyle w:val="NormalWeb"/>
        <w:numPr>
          <w:ilvl w:val="0"/>
          <w:numId w:val="28"/>
        </w:numPr>
        <w:rPr>
          <w:rFonts w:ascii="Georgia" w:hAnsi="Georgia"/>
          <w:color w:val="585756"/>
          <w:sz w:val="21"/>
          <w:szCs w:val="21"/>
        </w:rPr>
      </w:pPr>
      <w:r w:rsidRPr="50EC6B02">
        <w:rPr>
          <w:rFonts w:ascii="Georgia" w:hAnsi="Georgia"/>
          <w:color w:val="585756"/>
          <w:sz w:val="21"/>
          <w:szCs w:val="21"/>
        </w:rPr>
        <w:t>opbouw voor en afbraak na het evenement</w:t>
      </w:r>
    </w:p>
    <w:p w14:paraId="685D2E80" w14:textId="77777777" w:rsidR="00121E0C" w:rsidRPr="004B3FE5" w:rsidRDefault="00121E0C" w:rsidP="00765CCF">
      <w:pPr>
        <w:pStyle w:val="NormalWeb"/>
        <w:numPr>
          <w:ilvl w:val="0"/>
          <w:numId w:val="28"/>
        </w:numPr>
        <w:rPr>
          <w:rFonts w:ascii="Georgia" w:hAnsi="Georgia"/>
          <w:color w:val="585756"/>
          <w:sz w:val="21"/>
          <w:szCs w:val="21"/>
        </w:rPr>
      </w:pPr>
      <w:r w:rsidRPr="50EC6B02">
        <w:rPr>
          <w:rFonts w:ascii="Georgia" w:hAnsi="Georgia"/>
          <w:color w:val="585756"/>
          <w:sz w:val="21"/>
          <w:szCs w:val="21"/>
        </w:rPr>
        <w:t xml:space="preserve">onthaal en registratie van bezoekers </w:t>
      </w:r>
    </w:p>
    <w:p w14:paraId="59CDDE8F" w14:textId="77777777" w:rsidR="00121E0C" w:rsidRPr="004B3FE5" w:rsidRDefault="00121E0C" w:rsidP="00765CCF">
      <w:pPr>
        <w:pStyle w:val="NormalWeb"/>
        <w:numPr>
          <w:ilvl w:val="0"/>
          <w:numId w:val="28"/>
        </w:numPr>
        <w:rPr>
          <w:rFonts w:ascii="Georgia" w:hAnsi="Georgia"/>
          <w:color w:val="585756"/>
          <w:sz w:val="21"/>
          <w:szCs w:val="21"/>
        </w:rPr>
      </w:pPr>
      <w:r w:rsidRPr="50EC6B02">
        <w:rPr>
          <w:rFonts w:ascii="Georgia" w:hAnsi="Georgia"/>
          <w:color w:val="585756"/>
          <w:sz w:val="21"/>
          <w:szCs w:val="21"/>
        </w:rPr>
        <w:t>onthaal en technische ondersteuning van deelnemende partner-organisaties</w:t>
      </w:r>
    </w:p>
    <w:p w14:paraId="49DFE9AB" w14:textId="77777777" w:rsidR="00121E0C" w:rsidRPr="006134FB" w:rsidRDefault="00121E0C" w:rsidP="00765CCF">
      <w:pPr>
        <w:pStyle w:val="NormalWeb"/>
        <w:numPr>
          <w:ilvl w:val="0"/>
          <w:numId w:val="28"/>
        </w:numPr>
        <w:rPr>
          <w:rFonts w:ascii="Georgia" w:hAnsi="Georgia"/>
          <w:color w:val="585756"/>
          <w:sz w:val="21"/>
          <w:szCs w:val="21"/>
        </w:rPr>
      </w:pPr>
      <w:r w:rsidRPr="50EC6B02">
        <w:rPr>
          <w:rFonts w:ascii="Georgia" w:hAnsi="Georgia"/>
          <w:color w:val="585756"/>
          <w:sz w:val="21"/>
          <w:szCs w:val="21"/>
        </w:rPr>
        <w:t>onthaal en technische ondersteuning van de artiesten (met mogelijkheid tot voorafgaand bezoek en/of repetities)</w:t>
      </w:r>
    </w:p>
    <w:p w14:paraId="2E14172B" w14:textId="77777777" w:rsidR="00121E0C" w:rsidRDefault="00121E0C" w:rsidP="00765CCF">
      <w:pPr>
        <w:pStyle w:val="NormalWeb"/>
        <w:numPr>
          <w:ilvl w:val="0"/>
          <w:numId w:val="28"/>
        </w:numPr>
        <w:rPr>
          <w:rFonts w:ascii="Georgia" w:hAnsi="Georgia"/>
          <w:color w:val="585756"/>
          <w:sz w:val="21"/>
          <w:szCs w:val="21"/>
        </w:rPr>
      </w:pPr>
      <w:r>
        <w:rPr>
          <w:rFonts w:ascii="Georgia" w:hAnsi="Georgia"/>
          <w:color w:val="585756"/>
          <w:sz w:val="21"/>
          <w:szCs w:val="21"/>
        </w:rPr>
        <w:t xml:space="preserve">indien voor een </w:t>
      </w:r>
      <w:r w:rsidRPr="00EC5C29">
        <w:rPr>
          <w:rFonts w:ascii="Georgia" w:hAnsi="Georgia"/>
          <w:color w:val="585756"/>
          <w:sz w:val="21"/>
          <w:szCs w:val="21"/>
        </w:rPr>
        <w:t>technische ondersteuning van de artiesten (met mogelijkheid tot voorafgaand bezoek en/of repetities</w:t>
      </w:r>
    </w:p>
    <w:p w14:paraId="53C9A27D" w14:textId="77777777" w:rsidR="00121E0C" w:rsidRPr="00BD58E6" w:rsidRDefault="00121E0C" w:rsidP="00765CCF">
      <w:pPr>
        <w:pStyle w:val="NormalWeb"/>
        <w:numPr>
          <w:ilvl w:val="0"/>
          <w:numId w:val="28"/>
        </w:numPr>
        <w:rPr>
          <w:rFonts w:ascii="Georgia" w:hAnsi="Georgia"/>
          <w:color w:val="585756"/>
          <w:sz w:val="21"/>
          <w:szCs w:val="21"/>
        </w:rPr>
      </w:pPr>
      <w:r w:rsidRPr="00BD58E6">
        <w:rPr>
          <w:rFonts w:ascii="Georgia" w:hAnsi="Georgia"/>
          <w:color w:val="585756"/>
          <w:sz w:val="21"/>
          <w:szCs w:val="21"/>
        </w:rPr>
        <w:t>veiligheid: duidelijke noodprocedures</w:t>
      </w:r>
    </w:p>
    <w:p w14:paraId="41DF85E6" w14:textId="6A86EE0F" w:rsidR="00FF33EF" w:rsidRPr="00121E0C" w:rsidRDefault="00121E0C" w:rsidP="00765CCF">
      <w:pPr>
        <w:pStyle w:val="NormalWeb"/>
        <w:numPr>
          <w:ilvl w:val="0"/>
          <w:numId w:val="28"/>
        </w:numPr>
        <w:rPr>
          <w:rFonts w:ascii="Georgia" w:hAnsi="Georgia"/>
          <w:color w:val="585756"/>
          <w:sz w:val="21"/>
          <w:szCs w:val="21"/>
        </w:rPr>
      </w:pPr>
      <w:r w:rsidRPr="50EC6B02">
        <w:rPr>
          <w:rFonts w:ascii="Georgia" w:hAnsi="Georgia"/>
          <w:color w:val="585756"/>
          <w:sz w:val="21"/>
          <w:szCs w:val="21"/>
        </w:rPr>
        <w:t>waste management met aandacht voor recyclage</w:t>
      </w:r>
    </w:p>
    <w:p w14:paraId="30FA3EF4" w14:textId="77777777" w:rsidR="002D29BC" w:rsidRPr="00121E0C" w:rsidRDefault="002D29BC" w:rsidP="00DA747C">
      <w:pPr>
        <w:pStyle w:val="NormalWeb"/>
        <w:spacing w:before="0" w:beforeAutospacing="0" w:after="0" w:afterAutospacing="0" w:line="20" w:lineRule="atLeast"/>
        <w:ind w:left="1440"/>
        <w:jc w:val="both"/>
        <w:rPr>
          <w:rFonts w:ascii="Georgia" w:hAnsi="Georgia"/>
          <w:color w:val="585756"/>
          <w:sz w:val="21"/>
          <w:szCs w:val="21"/>
          <w:lang w:val="nl-BE"/>
        </w:rPr>
      </w:pPr>
    </w:p>
    <w:p w14:paraId="37208F5D" w14:textId="7D22F33F" w:rsidR="00FF33EF" w:rsidRPr="008B5CB3" w:rsidRDefault="00121E0C" w:rsidP="00DA747C">
      <w:pPr>
        <w:pStyle w:val="Titre4"/>
        <w:numPr>
          <w:ilvl w:val="3"/>
          <w:numId w:val="13"/>
        </w:numPr>
        <w:spacing w:before="0" w:after="0" w:line="20" w:lineRule="atLeast"/>
        <w:jc w:val="both"/>
        <w:rPr>
          <w:rFonts w:ascii="Georgia" w:hAnsi="Georgia"/>
          <w:szCs w:val="21"/>
        </w:rPr>
      </w:pPr>
      <w:bookmarkStart w:id="226" w:name="_Toc166498506"/>
      <w:r>
        <w:rPr>
          <w:rFonts w:ascii="Georgia" w:hAnsi="Georgia"/>
        </w:rPr>
        <w:t>C</w:t>
      </w:r>
      <w:r w:rsidR="00FF33EF">
        <w:rPr>
          <w:rFonts w:ascii="Georgia" w:hAnsi="Georgia"/>
        </w:rPr>
        <w:t>atering</w:t>
      </w:r>
      <w:bookmarkEnd w:id="226"/>
    </w:p>
    <w:p w14:paraId="46BF1F7D" w14:textId="77777777" w:rsidR="002D29BC" w:rsidRPr="008B5CB3" w:rsidRDefault="002D29BC" w:rsidP="00DA747C">
      <w:pPr>
        <w:spacing w:after="0" w:line="20" w:lineRule="atLeast"/>
        <w:jc w:val="both"/>
        <w:rPr>
          <w:szCs w:val="21"/>
        </w:rPr>
      </w:pPr>
    </w:p>
    <w:p w14:paraId="0FF33C8D" w14:textId="77777777" w:rsidR="00121E0C" w:rsidRDefault="00121E0C" w:rsidP="00121E0C">
      <w:pPr>
        <w:pStyle w:val="NormalWeb"/>
        <w:rPr>
          <w:rFonts w:ascii="Georgia" w:hAnsi="Georgia"/>
          <w:color w:val="585756"/>
          <w:sz w:val="21"/>
          <w:szCs w:val="21"/>
        </w:rPr>
      </w:pPr>
      <w:r>
        <w:rPr>
          <w:rFonts w:ascii="Georgia" w:hAnsi="Georgia"/>
          <w:color w:val="585756"/>
          <w:sz w:val="21"/>
          <w:szCs w:val="21"/>
        </w:rPr>
        <w:t xml:space="preserve">Voorziening van catering: </w:t>
      </w:r>
    </w:p>
    <w:p w14:paraId="0166A520" w14:textId="77777777" w:rsidR="00121E0C" w:rsidRDefault="00121E0C" w:rsidP="00765CCF">
      <w:pPr>
        <w:pStyle w:val="NormalWeb"/>
        <w:numPr>
          <w:ilvl w:val="1"/>
          <w:numId w:val="30"/>
        </w:numPr>
        <w:rPr>
          <w:rFonts w:ascii="Georgia" w:hAnsi="Georgia"/>
          <w:color w:val="585756"/>
          <w:sz w:val="21"/>
          <w:szCs w:val="21"/>
        </w:rPr>
      </w:pPr>
      <w:r>
        <w:rPr>
          <w:rFonts w:ascii="Georgia" w:hAnsi="Georgia"/>
          <w:color w:val="585756"/>
          <w:sz w:val="21"/>
          <w:szCs w:val="21"/>
        </w:rPr>
        <w:t>Lichte lunch voor vrijdag en zaterdag (voor 200 bezoekers + 50 deelnemers organisaties per dag)</w:t>
      </w:r>
    </w:p>
    <w:p w14:paraId="59D95D11" w14:textId="77777777" w:rsidR="00121E0C" w:rsidRDefault="00121E0C" w:rsidP="00765CCF">
      <w:pPr>
        <w:pStyle w:val="Paragraphedeliste"/>
        <w:numPr>
          <w:ilvl w:val="1"/>
          <w:numId w:val="30"/>
        </w:numPr>
        <w:spacing w:line="259" w:lineRule="auto"/>
        <w:jc w:val="both"/>
        <w:rPr>
          <w:lang w:val="nl-BE"/>
        </w:rPr>
      </w:pPr>
      <w:r>
        <w:t>D</w:t>
      </w:r>
      <w:r>
        <w:rPr>
          <w:lang w:val="nl-BE"/>
        </w:rPr>
        <w:t>rankjes en versnaperingen voor slotmoment zaterdagavond</w:t>
      </w:r>
    </w:p>
    <w:p w14:paraId="02D447F9" w14:textId="77777777" w:rsidR="00121E0C" w:rsidRDefault="00121E0C" w:rsidP="00765CCF">
      <w:pPr>
        <w:pStyle w:val="Paragraphedeliste"/>
        <w:numPr>
          <w:ilvl w:val="1"/>
          <w:numId w:val="30"/>
        </w:numPr>
        <w:spacing w:line="259" w:lineRule="auto"/>
        <w:jc w:val="both"/>
        <w:rPr>
          <w:lang w:val="nl-BE"/>
        </w:rPr>
      </w:pPr>
      <w:r>
        <w:rPr>
          <w:lang w:val="nl-BE"/>
        </w:rPr>
        <w:t>Koffie, thee, en water doorheen de dag</w:t>
      </w:r>
    </w:p>
    <w:p w14:paraId="24D9BE87" w14:textId="77777777" w:rsidR="00121E0C" w:rsidRPr="008E48D4" w:rsidRDefault="00121E0C" w:rsidP="00765CCF">
      <w:pPr>
        <w:pStyle w:val="Paragraphedeliste"/>
        <w:numPr>
          <w:ilvl w:val="1"/>
          <w:numId w:val="30"/>
        </w:numPr>
        <w:spacing w:line="259" w:lineRule="auto"/>
        <w:jc w:val="both"/>
        <w:rPr>
          <w:szCs w:val="21"/>
        </w:rPr>
      </w:pPr>
      <w:r>
        <w:rPr>
          <w:lang w:val="nl-BE"/>
        </w:rPr>
        <w:t>V</w:t>
      </w:r>
      <w:r w:rsidRPr="00AE476E">
        <w:rPr>
          <w:lang w:val="nl-BE"/>
        </w:rPr>
        <w:t>oldoende vegetarische en veganistische alternatieven</w:t>
      </w:r>
    </w:p>
    <w:p w14:paraId="506EF4D2" w14:textId="77777777" w:rsidR="00121E0C" w:rsidRPr="001A4FDA" w:rsidRDefault="00121E0C" w:rsidP="00765CCF">
      <w:pPr>
        <w:pStyle w:val="Paragraphedeliste"/>
        <w:numPr>
          <w:ilvl w:val="1"/>
          <w:numId w:val="30"/>
        </w:numPr>
        <w:spacing w:line="259" w:lineRule="auto"/>
        <w:jc w:val="both"/>
        <w:rPr>
          <w:rFonts w:ascii="Calibri" w:hAnsi="Calibri"/>
          <w:sz w:val="24"/>
          <w:szCs w:val="24"/>
        </w:rPr>
      </w:pPr>
      <w:r>
        <w:rPr>
          <w:lang w:val="nl-BE"/>
        </w:rPr>
        <w:t>D</w:t>
      </w:r>
      <w:r w:rsidRPr="50EC6B02">
        <w:rPr>
          <w:lang w:val="nl-BE"/>
        </w:rPr>
        <w:t>uurzaam en lokaal</w:t>
      </w:r>
    </w:p>
    <w:p w14:paraId="4BB2FA79" w14:textId="77777777" w:rsidR="00121E0C" w:rsidRPr="001A4FDA" w:rsidRDefault="00121E0C" w:rsidP="00765CCF">
      <w:pPr>
        <w:pStyle w:val="Paragraphedeliste"/>
        <w:numPr>
          <w:ilvl w:val="1"/>
          <w:numId w:val="30"/>
        </w:numPr>
        <w:spacing w:line="259" w:lineRule="auto"/>
        <w:jc w:val="both"/>
        <w:rPr>
          <w:rFonts w:ascii="Calibri" w:hAnsi="Calibri"/>
          <w:sz w:val="24"/>
          <w:szCs w:val="24"/>
        </w:rPr>
      </w:pPr>
      <w:r w:rsidRPr="001A4FDA">
        <w:rPr>
          <w:szCs w:val="21"/>
        </w:rPr>
        <w:t>Flexibel format (</w:t>
      </w:r>
      <w:r>
        <w:rPr>
          <w:szCs w:val="21"/>
        </w:rPr>
        <w:t xml:space="preserve">indien nodig, </w:t>
      </w:r>
      <w:r w:rsidRPr="001A4FDA">
        <w:rPr>
          <w:szCs w:val="21"/>
        </w:rPr>
        <w:t xml:space="preserve">bv. </w:t>
      </w:r>
      <w:r>
        <w:rPr>
          <w:szCs w:val="21"/>
        </w:rPr>
        <w:t>b</w:t>
      </w:r>
      <w:r w:rsidRPr="001A4FDA">
        <w:rPr>
          <w:szCs w:val="21"/>
        </w:rPr>
        <w:t>onnetjessysteem</w:t>
      </w:r>
      <w:r>
        <w:rPr>
          <w:szCs w:val="21"/>
        </w:rPr>
        <w:t xml:space="preserve"> voor bepaalde soorten drankjes</w:t>
      </w:r>
      <w:r w:rsidRPr="001A4FDA">
        <w:rPr>
          <w:szCs w:val="21"/>
        </w:rPr>
        <w:t>)</w:t>
      </w:r>
    </w:p>
    <w:p w14:paraId="009F2A56" w14:textId="77777777" w:rsidR="00121E0C" w:rsidRPr="00121E0C" w:rsidRDefault="00121E0C" w:rsidP="00121E0C">
      <w:pPr>
        <w:pStyle w:val="NormalWeb"/>
        <w:spacing w:before="0" w:beforeAutospacing="0" w:after="0" w:afterAutospacing="0" w:line="20" w:lineRule="atLeast"/>
        <w:jc w:val="both"/>
        <w:rPr>
          <w:rFonts w:ascii="Georgia" w:hAnsi="Georgia"/>
          <w:color w:val="585756"/>
          <w:sz w:val="21"/>
        </w:rPr>
      </w:pPr>
    </w:p>
    <w:p w14:paraId="1458C087" w14:textId="77777777" w:rsidR="00121E0C" w:rsidRPr="00121E0C" w:rsidRDefault="00121E0C" w:rsidP="00121E0C">
      <w:pPr>
        <w:pStyle w:val="NormalWeb"/>
        <w:spacing w:before="0" w:beforeAutospacing="0" w:after="0" w:afterAutospacing="0" w:line="20" w:lineRule="atLeast"/>
        <w:jc w:val="both"/>
        <w:rPr>
          <w:rFonts w:ascii="Georgia" w:hAnsi="Georgia"/>
          <w:color w:val="585756"/>
          <w:sz w:val="21"/>
          <w:szCs w:val="21"/>
        </w:rPr>
      </w:pPr>
    </w:p>
    <w:p w14:paraId="6A135E47" w14:textId="77777777" w:rsidR="002D29BC" w:rsidRPr="00121E0C" w:rsidRDefault="002D29BC" w:rsidP="00DA747C">
      <w:pPr>
        <w:pStyle w:val="NormalWeb"/>
        <w:spacing w:before="0" w:beforeAutospacing="0" w:after="0" w:afterAutospacing="0" w:line="20" w:lineRule="atLeast"/>
        <w:ind w:left="720"/>
        <w:jc w:val="both"/>
        <w:rPr>
          <w:rFonts w:ascii="Georgia" w:hAnsi="Georgia"/>
          <w:color w:val="585756"/>
          <w:sz w:val="21"/>
          <w:szCs w:val="21"/>
          <w:lang w:val="nl-BE"/>
        </w:rPr>
      </w:pPr>
    </w:p>
    <w:p w14:paraId="619A3FDE" w14:textId="77777777" w:rsidR="00FF33EF" w:rsidRPr="008B5CB3" w:rsidRDefault="00FF33EF" w:rsidP="00DA747C">
      <w:pPr>
        <w:pStyle w:val="Titre3"/>
        <w:numPr>
          <w:ilvl w:val="2"/>
          <w:numId w:val="13"/>
        </w:numPr>
        <w:spacing w:before="0" w:after="0" w:line="20" w:lineRule="atLeast"/>
        <w:jc w:val="both"/>
        <w:rPr>
          <w:rFonts w:ascii="Georgia" w:hAnsi="Georgia"/>
          <w:sz w:val="21"/>
          <w:szCs w:val="21"/>
        </w:rPr>
      </w:pPr>
      <w:bookmarkStart w:id="227" w:name="_Toc140759699"/>
      <w:bookmarkStart w:id="228" w:name="_Toc166498507"/>
      <w:r>
        <w:rPr>
          <w:rFonts w:ascii="Georgia" w:hAnsi="Georgia"/>
          <w:sz w:val="21"/>
        </w:rPr>
        <w:t>Communicatie</w:t>
      </w:r>
      <w:bookmarkEnd w:id="227"/>
      <w:bookmarkEnd w:id="228"/>
      <w:r>
        <w:rPr>
          <w:rFonts w:ascii="Georgia" w:hAnsi="Georgia"/>
          <w:sz w:val="21"/>
        </w:rPr>
        <w:t xml:space="preserve"> </w:t>
      </w:r>
    </w:p>
    <w:p w14:paraId="28FB56D3" w14:textId="77777777" w:rsidR="002D29BC" w:rsidRPr="008B5CB3" w:rsidRDefault="002D29BC" w:rsidP="00DA747C">
      <w:pPr>
        <w:spacing w:after="0" w:line="20" w:lineRule="atLeast"/>
        <w:jc w:val="both"/>
        <w:rPr>
          <w:szCs w:val="21"/>
          <w:lang w:val="en-US"/>
        </w:rPr>
      </w:pPr>
    </w:p>
    <w:p w14:paraId="738D22D2" w14:textId="77777777" w:rsidR="00121E0C" w:rsidRDefault="00121E0C" w:rsidP="00765CCF">
      <w:pPr>
        <w:pStyle w:val="NormalWeb"/>
        <w:numPr>
          <w:ilvl w:val="0"/>
          <w:numId w:val="29"/>
        </w:numPr>
        <w:rPr>
          <w:rFonts w:ascii="Georgia" w:hAnsi="Georgia"/>
          <w:color w:val="585756"/>
          <w:sz w:val="21"/>
          <w:szCs w:val="21"/>
        </w:rPr>
      </w:pPr>
      <w:r>
        <w:rPr>
          <w:rFonts w:ascii="Georgia" w:hAnsi="Georgia"/>
          <w:color w:val="585756"/>
          <w:sz w:val="21"/>
          <w:szCs w:val="21"/>
        </w:rPr>
        <w:t>Het ontwikkelen van content voor de communicatiecampagne</w:t>
      </w:r>
    </w:p>
    <w:p w14:paraId="087DD7D1" w14:textId="77777777" w:rsidR="00121E0C" w:rsidRDefault="00121E0C" w:rsidP="00765CCF">
      <w:pPr>
        <w:pStyle w:val="NormalWeb"/>
        <w:numPr>
          <w:ilvl w:val="1"/>
          <w:numId w:val="29"/>
        </w:numPr>
        <w:ind w:left="2340"/>
        <w:rPr>
          <w:rFonts w:ascii="Georgia" w:hAnsi="Georgia"/>
          <w:color w:val="585756"/>
          <w:sz w:val="21"/>
          <w:szCs w:val="21"/>
        </w:rPr>
      </w:pPr>
      <w:r>
        <w:rPr>
          <w:rFonts w:ascii="Georgia" w:hAnsi="Georgia"/>
          <w:color w:val="585756"/>
          <w:sz w:val="21"/>
          <w:szCs w:val="21"/>
        </w:rPr>
        <w:t>Gericht op jongeren in het algemeen, en rekening houdende met de 7 personae die werden ontwikkeld, balans Frans-Nederlands, en genderbalans</w:t>
      </w:r>
    </w:p>
    <w:p w14:paraId="5ECD1469" w14:textId="77777777" w:rsidR="00121E0C" w:rsidRDefault="00121E0C" w:rsidP="00765CCF">
      <w:pPr>
        <w:pStyle w:val="NormalWeb"/>
        <w:numPr>
          <w:ilvl w:val="1"/>
          <w:numId w:val="29"/>
        </w:numPr>
        <w:ind w:left="2340"/>
        <w:rPr>
          <w:rFonts w:ascii="Georgia" w:hAnsi="Georgia"/>
          <w:color w:val="585756"/>
          <w:sz w:val="21"/>
          <w:szCs w:val="21"/>
        </w:rPr>
      </w:pPr>
      <w:r>
        <w:rPr>
          <w:rFonts w:ascii="Georgia" w:hAnsi="Georgia"/>
          <w:color w:val="585756"/>
          <w:sz w:val="21"/>
          <w:szCs w:val="21"/>
        </w:rPr>
        <w:t>Met input van het Jongerencomité</w:t>
      </w:r>
    </w:p>
    <w:p w14:paraId="7C94F5C7" w14:textId="77777777" w:rsidR="00121E0C" w:rsidRDefault="00121E0C" w:rsidP="00765CCF">
      <w:pPr>
        <w:pStyle w:val="NormalWeb"/>
        <w:numPr>
          <w:ilvl w:val="1"/>
          <w:numId w:val="29"/>
        </w:numPr>
        <w:ind w:left="2340"/>
        <w:rPr>
          <w:rFonts w:ascii="Georgia" w:hAnsi="Georgia"/>
          <w:color w:val="585756"/>
          <w:sz w:val="21"/>
          <w:szCs w:val="21"/>
        </w:rPr>
      </w:pPr>
      <w:r>
        <w:rPr>
          <w:rFonts w:ascii="Georgia" w:hAnsi="Georgia"/>
          <w:color w:val="585756"/>
          <w:sz w:val="21"/>
          <w:szCs w:val="21"/>
        </w:rPr>
        <w:t xml:space="preserve">In lijn met de globale communicatiestrategie van BeGlobal en Enabel. </w:t>
      </w:r>
    </w:p>
    <w:p w14:paraId="79A5DA3C" w14:textId="77777777" w:rsidR="00121E0C" w:rsidRPr="00191A39" w:rsidRDefault="00121E0C" w:rsidP="00765CCF">
      <w:pPr>
        <w:pStyle w:val="NormalWeb"/>
        <w:numPr>
          <w:ilvl w:val="1"/>
          <w:numId w:val="29"/>
        </w:numPr>
        <w:ind w:left="2340"/>
        <w:rPr>
          <w:rFonts w:ascii="Georgia" w:hAnsi="Georgia"/>
          <w:color w:val="585756"/>
          <w:sz w:val="21"/>
          <w:szCs w:val="21"/>
        </w:rPr>
      </w:pPr>
      <w:r w:rsidRPr="00191A39">
        <w:rPr>
          <w:rFonts w:ascii="Georgia" w:hAnsi="Georgia"/>
          <w:color w:val="585756"/>
          <w:sz w:val="21"/>
          <w:szCs w:val="21"/>
        </w:rPr>
        <w:t>Communiceren binnen het eigen netwerk en via de eigen kanalen in nauw overleg met de communicatiemedewerker van BeGlobal</w:t>
      </w:r>
      <w:r>
        <w:rPr>
          <w:rFonts w:ascii="Georgia" w:hAnsi="Georgia"/>
          <w:color w:val="585756"/>
          <w:sz w:val="21"/>
          <w:szCs w:val="21"/>
        </w:rPr>
        <w:t xml:space="preserve"> : a</w:t>
      </w:r>
      <w:r w:rsidRPr="00191A39">
        <w:rPr>
          <w:rFonts w:ascii="Georgia" w:hAnsi="Georgia"/>
          <w:color w:val="585756"/>
          <w:sz w:val="21"/>
          <w:szCs w:val="21"/>
        </w:rPr>
        <w:t>lle voor het publiek bestemde inhoud moet vooraf worden goedgekeurd door de communicatiemedewerker van BeGlobal</w:t>
      </w:r>
    </w:p>
    <w:p w14:paraId="6AB2353E" w14:textId="77777777" w:rsidR="00121E0C" w:rsidRDefault="00121E0C" w:rsidP="00765CCF">
      <w:pPr>
        <w:pStyle w:val="NormalWeb"/>
        <w:numPr>
          <w:ilvl w:val="1"/>
          <w:numId w:val="29"/>
        </w:numPr>
        <w:ind w:left="2340"/>
        <w:rPr>
          <w:rFonts w:ascii="Georgia" w:hAnsi="Georgia"/>
          <w:color w:val="585756"/>
          <w:sz w:val="21"/>
          <w:szCs w:val="21"/>
        </w:rPr>
      </w:pPr>
      <w:r>
        <w:rPr>
          <w:rFonts w:ascii="Georgia" w:hAnsi="Georgia"/>
          <w:color w:val="585756"/>
          <w:sz w:val="21"/>
          <w:szCs w:val="21"/>
        </w:rPr>
        <w:t>Kan onder andere bevatten:</w:t>
      </w:r>
    </w:p>
    <w:p w14:paraId="51B178B1" w14:textId="77777777" w:rsidR="00121E0C" w:rsidRPr="008E48D4" w:rsidRDefault="00121E0C" w:rsidP="00765CCF">
      <w:pPr>
        <w:pStyle w:val="NormalWeb"/>
        <w:numPr>
          <w:ilvl w:val="2"/>
          <w:numId w:val="29"/>
        </w:numPr>
        <w:ind w:left="3060" w:hanging="360"/>
        <w:rPr>
          <w:rFonts w:ascii="Georgia" w:hAnsi="Georgia"/>
          <w:color w:val="585756"/>
          <w:sz w:val="21"/>
          <w:szCs w:val="21"/>
          <w:lang w:val="en-GB"/>
        </w:rPr>
      </w:pPr>
      <w:r w:rsidRPr="008E48D4">
        <w:rPr>
          <w:rFonts w:ascii="Georgia" w:hAnsi="Georgia"/>
          <w:color w:val="585756"/>
          <w:sz w:val="21"/>
          <w:szCs w:val="21"/>
          <w:lang w:val="en-GB"/>
        </w:rPr>
        <w:t>Teaser / Save the Date (c</w:t>
      </w:r>
      <w:r>
        <w:rPr>
          <w:rFonts w:ascii="Georgia" w:hAnsi="Georgia"/>
          <w:color w:val="585756"/>
          <w:sz w:val="21"/>
          <w:szCs w:val="21"/>
          <w:lang w:val="en-GB"/>
        </w:rPr>
        <w:t>reative visuals, animatie, …)</w:t>
      </w:r>
    </w:p>
    <w:p w14:paraId="20701118" w14:textId="77777777" w:rsidR="00121E0C" w:rsidRDefault="00121E0C" w:rsidP="00765CCF">
      <w:pPr>
        <w:pStyle w:val="NormalWeb"/>
        <w:numPr>
          <w:ilvl w:val="2"/>
          <w:numId w:val="29"/>
        </w:numPr>
        <w:ind w:left="3060" w:hanging="360"/>
        <w:rPr>
          <w:rFonts w:ascii="Georgia" w:hAnsi="Georgia"/>
          <w:color w:val="585756"/>
          <w:sz w:val="21"/>
          <w:szCs w:val="21"/>
          <w:lang w:val="en-GB"/>
        </w:rPr>
      </w:pPr>
      <w:r w:rsidRPr="008E48D4">
        <w:rPr>
          <w:rFonts w:ascii="Georgia" w:hAnsi="Georgia"/>
          <w:color w:val="585756"/>
          <w:sz w:val="21"/>
          <w:szCs w:val="21"/>
          <w:lang w:val="en-GB"/>
        </w:rPr>
        <w:t>Promo door influencers / jonge am</w:t>
      </w:r>
      <w:r>
        <w:rPr>
          <w:rFonts w:ascii="Georgia" w:hAnsi="Georgia"/>
          <w:color w:val="585756"/>
          <w:sz w:val="21"/>
          <w:szCs w:val="21"/>
          <w:lang w:val="en-GB"/>
        </w:rPr>
        <w:t>bassadeurs</w:t>
      </w:r>
    </w:p>
    <w:p w14:paraId="064C83B0" w14:textId="77777777" w:rsidR="00121E0C" w:rsidRDefault="00121E0C" w:rsidP="00765CCF">
      <w:pPr>
        <w:pStyle w:val="NormalWeb"/>
        <w:numPr>
          <w:ilvl w:val="2"/>
          <w:numId w:val="29"/>
        </w:numPr>
        <w:ind w:left="3060" w:hanging="360"/>
        <w:rPr>
          <w:rFonts w:ascii="Georgia" w:hAnsi="Georgia"/>
          <w:color w:val="585756"/>
          <w:sz w:val="21"/>
          <w:szCs w:val="21"/>
          <w:lang w:val="nl-BE"/>
        </w:rPr>
      </w:pPr>
      <w:r>
        <w:rPr>
          <w:rFonts w:ascii="Georgia" w:hAnsi="Georgia"/>
          <w:color w:val="585756"/>
          <w:sz w:val="21"/>
          <w:szCs w:val="21"/>
          <w:lang w:val="nl-BE"/>
        </w:rPr>
        <w:t>P</w:t>
      </w:r>
      <w:r w:rsidRPr="008E48D4">
        <w:rPr>
          <w:rFonts w:ascii="Georgia" w:hAnsi="Georgia"/>
          <w:color w:val="585756"/>
          <w:sz w:val="21"/>
          <w:szCs w:val="21"/>
          <w:lang w:val="nl-BE"/>
        </w:rPr>
        <w:t xml:space="preserve">osts </w:t>
      </w:r>
      <w:r>
        <w:rPr>
          <w:rFonts w:ascii="Georgia" w:hAnsi="Georgia"/>
          <w:color w:val="585756"/>
          <w:sz w:val="21"/>
          <w:szCs w:val="21"/>
          <w:lang w:val="nl-BE"/>
        </w:rPr>
        <w:t xml:space="preserve">met details </w:t>
      </w:r>
      <w:r w:rsidRPr="008E48D4">
        <w:rPr>
          <w:rFonts w:ascii="Georgia" w:hAnsi="Georgia"/>
          <w:color w:val="585756"/>
          <w:sz w:val="21"/>
          <w:szCs w:val="21"/>
          <w:lang w:val="nl-BE"/>
        </w:rPr>
        <w:t>over het artistieke en</w:t>
      </w:r>
      <w:r>
        <w:rPr>
          <w:rFonts w:ascii="Georgia" w:hAnsi="Georgia"/>
          <w:color w:val="585756"/>
          <w:sz w:val="21"/>
          <w:szCs w:val="21"/>
          <w:lang w:val="nl-BE"/>
        </w:rPr>
        <w:t xml:space="preserve"> inhoudelijke programma</w:t>
      </w:r>
    </w:p>
    <w:p w14:paraId="4064B2BB" w14:textId="77777777" w:rsidR="00121E0C" w:rsidRDefault="00121E0C" w:rsidP="00765CCF">
      <w:pPr>
        <w:pStyle w:val="NormalWeb"/>
        <w:numPr>
          <w:ilvl w:val="2"/>
          <w:numId w:val="29"/>
        </w:numPr>
        <w:ind w:left="3060" w:hanging="360"/>
        <w:rPr>
          <w:rFonts w:ascii="Georgia" w:hAnsi="Georgia"/>
          <w:color w:val="585756"/>
          <w:sz w:val="21"/>
          <w:szCs w:val="21"/>
          <w:lang w:val="nl-BE"/>
        </w:rPr>
      </w:pPr>
      <w:r>
        <w:rPr>
          <w:rFonts w:ascii="Georgia" w:hAnsi="Georgia"/>
          <w:color w:val="585756"/>
          <w:sz w:val="21"/>
          <w:szCs w:val="21"/>
          <w:lang w:val="nl-BE"/>
        </w:rPr>
        <w:t>Banners en verschillende formats van de visuals voor sociale media, website, …</w:t>
      </w:r>
    </w:p>
    <w:p w14:paraId="722987D2" w14:textId="77777777" w:rsidR="00121E0C" w:rsidRPr="008E48D4" w:rsidRDefault="00121E0C" w:rsidP="00765CCF">
      <w:pPr>
        <w:pStyle w:val="NormalWeb"/>
        <w:numPr>
          <w:ilvl w:val="1"/>
          <w:numId w:val="29"/>
        </w:numPr>
        <w:ind w:left="2340"/>
        <w:rPr>
          <w:rFonts w:ascii="Georgia" w:hAnsi="Georgia"/>
          <w:color w:val="585756"/>
          <w:sz w:val="21"/>
          <w:szCs w:val="21"/>
          <w:lang w:val="nl-BE"/>
        </w:rPr>
      </w:pPr>
      <w:r>
        <w:rPr>
          <w:rFonts w:ascii="Georgia" w:hAnsi="Georgia"/>
          <w:color w:val="585756"/>
          <w:sz w:val="21"/>
          <w:szCs w:val="21"/>
          <w:lang w:val="nl-BE"/>
        </w:rPr>
        <w:t>Partnerschappen met jonge contentmakers worden aangemoedigd</w:t>
      </w:r>
    </w:p>
    <w:p w14:paraId="3E4C85F7" w14:textId="77777777" w:rsidR="00121E0C" w:rsidRDefault="00121E0C" w:rsidP="00765CCF">
      <w:pPr>
        <w:pStyle w:val="NormalWeb"/>
        <w:numPr>
          <w:ilvl w:val="0"/>
          <w:numId w:val="29"/>
        </w:numPr>
        <w:rPr>
          <w:rFonts w:ascii="Georgia" w:hAnsi="Georgia"/>
          <w:color w:val="585756"/>
          <w:sz w:val="21"/>
          <w:szCs w:val="21"/>
        </w:rPr>
      </w:pPr>
      <w:r>
        <w:rPr>
          <w:rFonts w:ascii="Georgia" w:hAnsi="Georgia"/>
          <w:color w:val="585756"/>
          <w:sz w:val="21"/>
          <w:szCs w:val="21"/>
        </w:rPr>
        <w:t>Herinneringsmails en/of sms’en naar ingeschreven deelnemers op strategische tijdstippen (bv. Een maand, een week, en een dag voor het festival)</w:t>
      </w:r>
    </w:p>
    <w:p w14:paraId="18BC262E" w14:textId="77777777" w:rsidR="00121E0C" w:rsidRPr="00EE2E0F" w:rsidRDefault="00121E0C" w:rsidP="00765CCF">
      <w:pPr>
        <w:pStyle w:val="NormalWeb"/>
        <w:numPr>
          <w:ilvl w:val="0"/>
          <w:numId w:val="29"/>
        </w:numPr>
        <w:rPr>
          <w:rFonts w:ascii="Georgia" w:hAnsi="Georgia"/>
          <w:color w:val="585756"/>
          <w:sz w:val="21"/>
          <w:szCs w:val="21"/>
        </w:rPr>
      </w:pPr>
      <w:r>
        <w:rPr>
          <w:rFonts w:ascii="Georgia" w:hAnsi="Georgia"/>
          <w:color w:val="585756"/>
          <w:sz w:val="21"/>
          <w:szCs w:val="21"/>
        </w:rPr>
        <w:t>Bedankingsmail en/of sms met link naar het evaluatieformulier (zie 5.4.5) en de link om zich te schrijven voor de nieuwsbrief van BeGlobal/SoliDare</w:t>
      </w:r>
    </w:p>
    <w:p w14:paraId="76E0D47D" w14:textId="77777777" w:rsidR="002D29BC" w:rsidRPr="00121E0C" w:rsidRDefault="002D29BC" w:rsidP="00DA747C">
      <w:pPr>
        <w:pStyle w:val="NormalWeb"/>
        <w:spacing w:before="0" w:beforeAutospacing="0" w:after="0" w:afterAutospacing="0" w:line="20" w:lineRule="atLeast"/>
        <w:ind w:left="1440"/>
        <w:jc w:val="both"/>
        <w:rPr>
          <w:rFonts w:ascii="Georgia" w:hAnsi="Georgia"/>
          <w:color w:val="585756"/>
          <w:sz w:val="21"/>
          <w:szCs w:val="21"/>
        </w:rPr>
      </w:pPr>
    </w:p>
    <w:p w14:paraId="4450FD6A" w14:textId="0596C85C" w:rsidR="00FF33EF" w:rsidRPr="00121E0C" w:rsidRDefault="00121E0C" w:rsidP="00DA747C">
      <w:pPr>
        <w:pStyle w:val="Titre3"/>
        <w:numPr>
          <w:ilvl w:val="2"/>
          <w:numId w:val="13"/>
        </w:numPr>
        <w:spacing w:before="0" w:after="0" w:line="20" w:lineRule="atLeast"/>
        <w:jc w:val="both"/>
        <w:rPr>
          <w:rFonts w:ascii="Georgia" w:hAnsi="Georgia"/>
          <w:sz w:val="21"/>
          <w:szCs w:val="21"/>
          <w:lang w:val="nl-BE"/>
        </w:rPr>
      </w:pPr>
      <w:bookmarkStart w:id="229" w:name="_Toc140759701"/>
      <w:bookmarkStart w:id="230" w:name="_Toc166498508"/>
      <w:r w:rsidRPr="00121E0C">
        <w:rPr>
          <w:rFonts w:ascii="Georgia" w:hAnsi="Georgia"/>
          <w:sz w:val="21"/>
          <w:lang w:val="nl-BE"/>
        </w:rPr>
        <w:t>Lead in het artistieke programma</w:t>
      </w:r>
      <w:bookmarkEnd w:id="229"/>
      <w:bookmarkEnd w:id="230"/>
    </w:p>
    <w:p w14:paraId="2B0A5543" w14:textId="77777777" w:rsidR="002D29BC" w:rsidRPr="00121E0C" w:rsidRDefault="002D29BC" w:rsidP="00DA747C">
      <w:pPr>
        <w:spacing w:after="0" w:line="20" w:lineRule="atLeast"/>
        <w:jc w:val="both"/>
        <w:rPr>
          <w:szCs w:val="21"/>
          <w:lang w:val="nl-BE"/>
        </w:rPr>
      </w:pPr>
    </w:p>
    <w:p w14:paraId="20EF9D7C" w14:textId="77777777" w:rsidR="00121E0C" w:rsidRDefault="00121E0C" w:rsidP="00765CCF">
      <w:pPr>
        <w:pStyle w:val="NormalWeb"/>
        <w:numPr>
          <w:ilvl w:val="0"/>
          <w:numId w:val="36"/>
        </w:numPr>
        <w:rPr>
          <w:rFonts w:ascii="Georgia" w:hAnsi="Georgia"/>
          <w:color w:val="585756"/>
          <w:sz w:val="21"/>
          <w:szCs w:val="21"/>
        </w:rPr>
      </w:pPr>
      <w:r w:rsidRPr="004B3FE5">
        <w:rPr>
          <w:rFonts w:ascii="Georgia" w:hAnsi="Georgia"/>
          <w:color w:val="585756"/>
          <w:sz w:val="21"/>
          <w:szCs w:val="21"/>
        </w:rPr>
        <w:t xml:space="preserve">Programmatie van een gevarieerd </w:t>
      </w:r>
      <w:r>
        <w:rPr>
          <w:rFonts w:ascii="Georgia" w:hAnsi="Georgia"/>
          <w:color w:val="585756"/>
          <w:sz w:val="21"/>
          <w:szCs w:val="21"/>
        </w:rPr>
        <w:t xml:space="preserve">artistiek </w:t>
      </w:r>
      <w:r w:rsidRPr="004B3FE5">
        <w:rPr>
          <w:rFonts w:ascii="Georgia" w:hAnsi="Georgia"/>
          <w:color w:val="585756"/>
          <w:sz w:val="21"/>
          <w:szCs w:val="21"/>
        </w:rPr>
        <w:t>aanbod (muziek, dans, slam/spoken word,</w:t>
      </w:r>
      <w:r>
        <w:rPr>
          <w:rFonts w:ascii="Georgia" w:hAnsi="Georgia"/>
          <w:color w:val="585756"/>
          <w:sz w:val="21"/>
          <w:szCs w:val="21"/>
        </w:rPr>
        <w:t xml:space="preserve"> theater, tentoonstelling</w:t>
      </w:r>
      <w:r w:rsidRPr="004B3FE5">
        <w:rPr>
          <w:rFonts w:ascii="Georgia" w:hAnsi="Georgia"/>
          <w:color w:val="585756"/>
          <w:sz w:val="21"/>
          <w:szCs w:val="21"/>
        </w:rPr>
        <w:t>…)</w:t>
      </w:r>
      <w:r>
        <w:rPr>
          <w:rFonts w:ascii="Georgia" w:hAnsi="Georgia"/>
          <w:color w:val="585756"/>
          <w:sz w:val="21"/>
          <w:szCs w:val="21"/>
        </w:rPr>
        <w:t>, in nauw overleg met BeGlobal, en met input van het Jongerencomité</w:t>
      </w:r>
      <w:r w:rsidRPr="004B3FE5">
        <w:rPr>
          <w:rFonts w:ascii="Georgia" w:hAnsi="Georgia"/>
          <w:color w:val="585756"/>
          <w:sz w:val="21"/>
          <w:szCs w:val="21"/>
        </w:rPr>
        <w:t xml:space="preserve"> </w:t>
      </w:r>
      <w:r>
        <w:rPr>
          <w:rFonts w:ascii="Georgia" w:hAnsi="Georgia"/>
          <w:color w:val="585756"/>
          <w:sz w:val="21"/>
          <w:szCs w:val="21"/>
        </w:rPr>
        <w:t>:</w:t>
      </w:r>
    </w:p>
    <w:p w14:paraId="237963CF" w14:textId="77777777" w:rsidR="00121E0C" w:rsidRDefault="00121E0C" w:rsidP="00765CCF">
      <w:pPr>
        <w:pStyle w:val="NormalWeb"/>
        <w:numPr>
          <w:ilvl w:val="1"/>
          <w:numId w:val="36"/>
        </w:numPr>
        <w:rPr>
          <w:rFonts w:ascii="Georgia" w:hAnsi="Georgia"/>
          <w:color w:val="585756"/>
          <w:sz w:val="21"/>
          <w:szCs w:val="21"/>
        </w:rPr>
      </w:pPr>
      <w:r w:rsidRPr="004B3FE5">
        <w:rPr>
          <w:rFonts w:ascii="Georgia" w:hAnsi="Georgia"/>
          <w:color w:val="585756"/>
          <w:sz w:val="21"/>
          <w:szCs w:val="21"/>
        </w:rPr>
        <w:t xml:space="preserve">door én voor jongeren met vertegenwoordiging van onder meer diaspora, bij voorkeur met link naar internationale solidariteit / engagement; </w:t>
      </w:r>
    </w:p>
    <w:p w14:paraId="02F6BF4D" w14:textId="77777777" w:rsidR="00121E0C" w:rsidRDefault="00121E0C" w:rsidP="00765CCF">
      <w:pPr>
        <w:pStyle w:val="NormalWeb"/>
        <w:numPr>
          <w:ilvl w:val="1"/>
          <w:numId w:val="36"/>
        </w:numPr>
        <w:rPr>
          <w:rFonts w:ascii="Georgia" w:hAnsi="Georgia"/>
          <w:color w:val="585756"/>
          <w:sz w:val="21"/>
          <w:szCs w:val="21"/>
        </w:rPr>
      </w:pPr>
      <w:r>
        <w:rPr>
          <w:rFonts w:ascii="Georgia" w:hAnsi="Georgia"/>
          <w:color w:val="585756"/>
          <w:sz w:val="21"/>
          <w:szCs w:val="21"/>
        </w:rPr>
        <w:t>minimum 5, maximum 10</w:t>
      </w:r>
      <w:r w:rsidRPr="004B3FE5">
        <w:rPr>
          <w:rFonts w:ascii="Georgia" w:hAnsi="Georgia"/>
          <w:color w:val="585756"/>
          <w:sz w:val="21"/>
          <w:szCs w:val="21"/>
        </w:rPr>
        <w:t xml:space="preserve"> acts/optredens verdeeld over 2 dagen, waarvan minstens 1 muzikale en/of dansact zaterdagavond</w:t>
      </w:r>
    </w:p>
    <w:p w14:paraId="4F15A68E" w14:textId="77777777" w:rsidR="00121E0C" w:rsidRPr="004B3FE5" w:rsidRDefault="00121E0C" w:rsidP="00765CCF">
      <w:pPr>
        <w:pStyle w:val="NormalWeb"/>
        <w:numPr>
          <w:ilvl w:val="1"/>
          <w:numId w:val="36"/>
        </w:numPr>
        <w:rPr>
          <w:rFonts w:ascii="Georgia" w:hAnsi="Georgia"/>
          <w:color w:val="585756"/>
          <w:sz w:val="21"/>
          <w:szCs w:val="21"/>
        </w:rPr>
      </w:pPr>
      <w:r w:rsidRPr="50EC6B02">
        <w:rPr>
          <w:rFonts w:ascii="Georgia" w:hAnsi="Georgia"/>
          <w:color w:val="585756"/>
          <w:sz w:val="21"/>
          <w:szCs w:val="21"/>
        </w:rPr>
        <w:t>betreffende tentoonstelling, minimum 2 artiesten (</w:t>
      </w:r>
      <w:r>
        <w:rPr>
          <w:rFonts w:ascii="Georgia" w:hAnsi="Georgia"/>
          <w:color w:val="585756"/>
          <w:sz w:val="21"/>
          <w:szCs w:val="21"/>
        </w:rPr>
        <w:t xml:space="preserve">bv. </w:t>
      </w:r>
      <w:r w:rsidRPr="50EC6B02">
        <w:rPr>
          <w:rFonts w:ascii="Georgia" w:hAnsi="Georgia"/>
          <w:color w:val="585756"/>
          <w:sz w:val="21"/>
          <w:szCs w:val="21"/>
        </w:rPr>
        <w:t>illustratoren, striptekenaars, schilders)</w:t>
      </w:r>
    </w:p>
    <w:p w14:paraId="0CA372EA" w14:textId="77777777" w:rsidR="00121E0C" w:rsidRPr="004B3FE5" w:rsidRDefault="00121E0C" w:rsidP="00765CCF">
      <w:pPr>
        <w:pStyle w:val="NormalWeb"/>
        <w:numPr>
          <w:ilvl w:val="0"/>
          <w:numId w:val="36"/>
        </w:numPr>
        <w:rPr>
          <w:rFonts w:ascii="Georgia" w:hAnsi="Georgia"/>
          <w:color w:val="585756"/>
          <w:sz w:val="21"/>
          <w:szCs w:val="21"/>
        </w:rPr>
      </w:pPr>
      <w:r w:rsidRPr="50EC6B02">
        <w:rPr>
          <w:rFonts w:ascii="Georgia" w:hAnsi="Georgia"/>
          <w:color w:val="585756"/>
          <w:sz w:val="21"/>
          <w:szCs w:val="21"/>
        </w:rPr>
        <w:t xml:space="preserve">Onthaal en begeleiding van de artiesten (zie ook </w:t>
      </w:r>
      <w:r>
        <w:rPr>
          <w:rFonts w:ascii="Georgia" w:hAnsi="Georgia"/>
          <w:color w:val="585756"/>
          <w:sz w:val="21"/>
          <w:szCs w:val="21"/>
        </w:rPr>
        <w:t>5.4.2.</w:t>
      </w:r>
      <w:r w:rsidRPr="50EC6B02">
        <w:rPr>
          <w:rFonts w:ascii="Georgia" w:hAnsi="Georgia"/>
          <w:color w:val="585756"/>
          <w:sz w:val="21"/>
          <w:szCs w:val="21"/>
        </w:rPr>
        <w:t>3.)</w:t>
      </w:r>
    </w:p>
    <w:p w14:paraId="757C3B38" w14:textId="77777777" w:rsidR="00121E0C" w:rsidRPr="004B3FE5" w:rsidRDefault="00121E0C" w:rsidP="00765CCF">
      <w:pPr>
        <w:pStyle w:val="NormalWeb"/>
        <w:numPr>
          <w:ilvl w:val="0"/>
          <w:numId w:val="36"/>
        </w:numPr>
        <w:rPr>
          <w:rFonts w:ascii="Georgia" w:hAnsi="Georgia"/>
          <w:color w:val="585756"/>
          <w:sz w:val="21"/>
          <w:szCs w:val="21"/>
        </w:rPr>
      </w:pPr>
      <w:r w:rsidRPr="50EC6B02">
        <w:rPr>
          <w:rFonts w:ascii="Georgia" w:hAnsi="Georgia"/>
          <w:color w:val="585756"/>
          <w:sz w:val="21"/>
          <w:szCs w:val="21"/>
          <w:lang w:val="nl-BE"/>
        </w:rPr>
        <w:t xml:space="preserve">Voorzien van aangepaste ruimte/podium en equipment (zie ook </w:t>
      </w:r>
      <w:r>
        <w:rPr>
          <w:rFonts w:ascii="Georgia" w:hAnsi="Georgia"/>
          <w:color w:val="585756"/>
          <w:sz w:val="21"/>
          <w:szCs w:val="21"/>
          <w:lang w:val="nl-BE"/>
        </w:rPr>
        <w:t>5.4.2.2</w:t>
      </w:r>
      <w:r w:rsidRPr="50EC6B02">
        <w:rPr>
          <w:rFonts w:ascii="Georgia" w:hAnsi="Georgia"/>
          <w:color w:val="585756"/>
          <w:sz w:val="21"/>
          <w:szCs w:val="21"/>
          <w:lang w:val="nl-BE"/>
        </w:rPr>
        <w:t>)</w:t>
      </w:r>
    </w:p>
    <w:p w14:paraId="55D8931E" w14:textId="77777777" w:rsidR="00FF33EF" w:rsidRPr="00121E0C" w:rsidRDefault="00FF33EF" w:rsidP="002D29BC">
      <w:pPr>
        <w:pStyle w:val="NormalWeb"/>
        <w:spacing w:before="0" w:beforeAutospacing="0" w:after="0" w:afterAutospacing="0" w:line="20" w:lineRule="atLeast"/>
        <w:jc w:val="both"/>
        <w:rPr>
          <w:rFonts w:ascii="Georgia" w:hAnsi="Georgia"/>
          <w:color w:val="000000"/>
          <w:sz w:val="21"/>
          <w:szCs w:val="21"/>
        </w:rPr>
      </w:pPr>
    </w:p>
    <w:p w14:paraId="7090D6D0" w14:textId="61F2407C" w:rsidR="00FF33EF" w:rsidRPr="008B5CB3" w:rsidRDefault="00FF33EF" w:rsidP="00DA747C">
      <w:pPr>
        <w:pStyle w:val="Titre3"/>
        <w:numPr>
          <w:ilvl w:val="2"/>
          <w:numId w:val="13"/>
        </w:numPr>
        <w:spacing w:before="0" w:after="0" w:line="20" w:lineRule="atLeast"/>
        <w:jc w:val="both"/>
        <w:rPr>
          <w:rFonts w:ascii="Georgia" w:hAnsi="Georgia"/>
          <w:sz w:val="21"/>
          <w:szCs w:val="21"/>
        </w:rPr>
      </w:pPr>
      <w:bookmarkStart w:id="231" w:name="_Toc140759702"/>
      <w:bookmarkStart w:id="232" w:name="_Toc166498509"/>
      <w:r>
        <w:rPr>
          <w:rFonts w:ascii="Georgia" w:hAnsi="Georgia"/>
          <w:sz w:val="21"/>
        </w:rPr>
        <w:t xml:space="preserve">Input </w:t>
      </w:r>
      <w:r w:rsidR="00121E0C">
        <w:rPr>
          <w:rFonts w:ascii="Georgia" w:hAnsi="Georgia"/>
          <w:sz w:val="21"/>
        </w:rPr>
        <w:t>e</w:t>
      </w:r>
      <w:r>
        <w:rPr>
          <w:rFonts w:ascii="Georgia" w:hAnsi="Georgia"/>
          <w:sz w:val="21"/>
        </w:rPr>
        <w:t>valuati</w:t>
      </w:r>
      <w:bookmarkEnd w:id="231"/>
      <w:r w:rsidR="00121E0C">
        <w:rPr>
          <w:rFonts w:ascii="Georgia" w:hAnsi="Georgia"/>
          <w:sz w:val="21"/>
        </w:rPr>
        <w:t>e</w:t>
      </w:r>
      <w:bookmarkEnd w:id="232"/>
    </w:p>
    <w:p w14:paraId="15E2D697" w14:textId="77777777" w:rsidR="00DA747C" w:rsidRPr="008B5CB3" w:rsidRDefault="00DA747C" w:rsidP="00DA747C">
      <w:pPr>
        <w:spacing w:after="0"/>
        <w:rPr>
          <w:lang w:val="en-US"/>
        </w:rPr>
      </w:pPr>
    </w:p>
    <w:p w14:paraId="790434CA" w14:textId="77777777" w:rsidR="00121E0C" w:rsidRDefault="00121E0C" w:rsidP="00765CCF">
      <w:pPr>
        <w:pStyle w:val="NormalWeb"/>
        <w:numPr>
          <w:ilvl w:val="0"/>
          <w:numId w:val="37"/>
        </w:numPr>
        <w:rPr>
          <w:rFonts w:ascii="Georgia" w:hAnsi="Georgia"/>
          <w:color w:val="585756"/>
          <w:sz w:val="21"/>
          <w:szCs w:val="21"/>
        </w:rPr>
      </w:pPr>
      <w:r>
        <w:rPr>
          <w:rFonts w:ascii="Georgia" w:hAnsi="Georgia"/>
          <w:color w:val="585756"/>
          <w:sz w:val="21"/>
          <w:szCs w:val="21"/>
        </w:rPr>
        <w:t>Evaluatieformulier voorzien voor de</w:t>
      </w:r>
      <w:r w:rsidRPr="50EC6B02">
        <w:rPr>
          <w:rFonts w:ascii="Georgia" w:hAnsi="Georgia"/>
          <w:color w:val="585756"/>
          <w:sz w:val="21"/>
          <w:szCs w:val="21"/>
        </w:rPr>
        <w:t xml:space="preserve"> deelnemers</w:t>
      </w:r>
      <w:r>
        <w:rPr>
          <w:rFonts w:ascii="Georgia" w:hAnsi="Georgia"/>
          <w:color w:val="585756"/>
          <w:sz w:val="21"/>
          <w:szCs w:val="21"/>
        </w:rPr>
        <w:t>.</w:t>
      </w:r>
    </w:p>
    <w:p w14:paraId="316A1342" w14:textId="77777777" w:rsidR="00121E0C" w:rsidRDefault="00121E0C" w:rsidP="00765CCF">
      <w:pPr>
        <w:pStyle w:val="NormalWeb"/>
        <w:numPr>
          <w:ilvl w:val="1"/>
          <w:numId w:val="37"/>
        </w:numPr>
        <w:rPr>
          <w:rFonts w:ascii="Georgia" w:hAnsi="Georgia"/>
          <w:color w:val="585756"/>
          <w:sz w:val="21"/>
          <w:szCs w:val="21"/>
        </w:rPr>
      </w:pPr>
      <w:r>
        <w:rPr>
          <w:rFonts w:ascii="Georgia" w:hAnsi="Georgia"/>
          <w:color w:val="585756"/>
          <w:sz w:val="21"/>
          <w:szCs w:val="21"/>
        </w:rPr>
        <w:t>Inhoud in overleg met BeGlobal</w:t>
      </w:r>
    </w:p>
    <w:p w14:paraId="4D7197C7" w14:textId="77777777" w:rsidR="00121E0C" w:rsidRDefault="00121E0C" w:rsidP="00765CCF">
      <w:pPr>
        <w:pStyle w:val="NormalWeb"/>
        <w:numPr>
          <w:ilvl w:val="1"/>
          <w:numId w:val="37"/>
        </w:numPr>
        <w:rPr>
          <w:rFonts w:ascii="Georgia" w:hAnsi="Georgia"/>
          <w:color w:val="585756"/>
          <w:sz w:val="21"/>
          <w:szCs w:val="21"/>
        </w:rPr>
      </w:pPr>
      <w:r>
        <w:rPr>
          <w:rFonts w:ascii="Georgia" w:hAnsi="Georgia"/>
          <w:color w:val="585756"/>
          <w:sz w:val="21"/>
          <w:szCs w:val="21"/>
        </w:rPr>
        <w:t>Aansporen van de deelnemers om het evaluatieformulier in te vullen op de dag zelf</w:t>
      </w:r>
    </w:p>
    <w:p w14:paraId="19D88E1A" w14:textId="77777777" w:rsidR="00121E0C" w:rsidRPr="00312DA4" w:rsidRDefault="00121E0C" w:rsidP="00765CCF">
      <w:pPr>
        <w:pStyle w:val="NormalWeb"/>
        <w:numPr>
          <w:ilvl w:val="1"/>
          <w:numId w:val="37"/>
        </w:numPr>
        <w:rPr>
          <w:rFonts w:ascii="Georgia" w:hAnsi="Georgia"/>
          <w:color w:val="585756"/>
          <w:sz w:val="21"/>
          <w:szCs w:val="21"/>
        </w:rPr>
      </w:pPr>
      <w:r>
        <w:rPr>
          <w:rFonts w:ascii="Georgia" w:hAnsi="Georgia"/>
          <w:color w:val="585756"/>
          <w:sz w:val="21"/>
          <w:szCs w:val="21"/>
        </w:rPr>
        <w:t>Opvolgingsmail en/of sms met link naar het evaluatieformulier</w:t>
      </w:r>
    </w:p>
    <w:p w14:paraId="23D04900" w14:textId="57984AB5" w:rsidR="00121E0C" w:rsidRPr="004B3FE5" w:rsidRDefault="00121E0C" w:rsidP="00765CCF">
      <w:pPr>
        <w:pStyle w:val="NormalWeb"/>
        <w:numPr>
          <w:ilvl w:val="0"/>
          <w:numId w:val="37"/>
        </w:numPr>
        <w:rPr>
          <w:rFonts w:ascii="Georgia" w:hAnsi="Georgia"/>
          <w:color w:val="585756"/>
          <w:sz w:val="21"/>
          <w:szCs w:val="21"/>
        </w:rPr>
      </w:pPr>
      <w:r w:rsidRPr="50EC6B02">
        <w:rPr>
          <w:rFonts w:ascii="Georgia" w:hAnsi="Georgia"/>
          <w:color w:val="585756"/>
          <w:sz w:val="21"/>
          <w:szCs w:val="21"/>
        </w:rPr>
        <w:t xml:space="preserve">Deelname aan evaluatie-vergaderingen die zullen worden gehouden </w:t>
      </w:r>
      <w:r>
        <w:rPr>
          <w:rFonts w:ascii="Georgia" w:hAnsi="Georgia"/>
          <w:color w:val="585756"/>
          <w:sz w:val="21"/>
          <w:szCs w:val="21"/>
        </w:rPr>
        <w:t>in maart 2025</w:t>
      </w:r>
    </w:p>
    <w:p w14:paraId="229B831C" w14:textId="77777777" w:rsidR="008E052A" w:rsidRPr="00121E0C" w:rsidRDefault="008E052A" w:rsidP="002D29BC">
      <w:pPr>
        <w:spacing w:after="0" w:line="20" w:lineRule="atLeast"/>
        <w:ind w:left="284"/>
        <w:jc w:val="both"/>
        <w:rPr>
          <w:szCs w:val="21"/>
        </w:rPr>
      </w:pPr>
    </w:p>
    <w:p w14:paraId="0206710A" w14:textId="77777777" w:rsidR="002B2BF5" w:rsidRPr="008B5CB3" w:rsidRDefault="002B2BF5" w:rsidP="002D29BC">
      <w:pPr>
        <w:pStyle w:val="Titre2"/>
        <w:spacing w:before="0" w:after="0" w:line="20" w:lineRule="atLeast"/>
        <w:jc w:val="both"/>
        <w:rPr>
          <w:rFonts w:ascii="Georgia" w:hAnsi="Georgia"/>
          <w:sz w:val="21"/>
          <w:szCs w:val="21"/>
        </w:rPr>
      </w:pPr>
      <w:bookmarkStart w:id="233" w:name="_Toc18480255"/>
      <w:bookmarkStart w:id="234" w:name="_Toc155102690"/>
      <w:bookmarkStart w:id="235" w:name="_Toc166498510"/>
      <w:r>
        <w:rPr>
          <w:rFonts w:ascii="Georgia" w:hAnsi="Georgia"/>
          <w:sz w:val="21"/>
        </w:rPr>
        <w:t>Bijkomende informatie</w:t>
      </w:r>
      <w:bookmarkEnd w:id="233"/>
      <w:bookmarkEnd w:id="234"/>
      <w:bookmarkEnd w:id="235"/>
    </w:p>
    <w:p w14:paraId="52153247" w14:textId="77777777" w:rsidR="002E5BBA" w:rsidRPr="008B5CB3" w:rsidRDefault="002E5BBA" w:rsidP="002D29BC">
      <w:pPr>
        <w:spacing w:after="0" w:line="20" w:lineRule="atLeast"/>
        <w:jc w:val="both"/>
        <w:rPr>
          <w:szCs w:val="21"/>
          <w:lang w:val="fr-FR"/>
        </w:rPr>
      </w:pPr>
    </w:p>
    <w:p w14:paraId="408B4176" w14:textId="39C7C177" w:rsidR="0008063B" w:rsidRPr="008B5CB3" w:rsidRDefault="0008063B" w:rsidP="002D29BC">
      <w:pPr>
        <w:spacing w:after="0" w:line="20" w:lineRule="atLeast"/>
        <w:jc w:val="both"/>
        <w:rPr>
          <w:b/>
          <w:szCs w:val="21"/>
        </w:rPr>
      </w:pPr>
      <w:r>
        <w:rPr>
          <w:b/>
        </w:rPr>
        <w:t>Inschrijvers krijgen toegang tot de volgende informatie:</w:t>
      </w:r>
    </w:p>
    <w:p w14:paraId="47E34D85" w14:textId="77777777" w:rsidR="00DA747C" w:rsidRPr="008B5CB3" w:rsidRDefault="00DA747C" w:rsidP="002D29BC">
      <w:pPr>
        <w:spacing w:after="0" w:line="20" w:lineRule="atLeast"/>
        <w:jc w:val="both"/>
        <w:rPr>
          <w:b/>
          <w:bCs/>
          <w:szCs w:val="21"/>
        </w:rPr>
      </w:pPr>
    </w:p>
    <w:p w14:paraId="3F065F24" w14:textId="77777777" w:rsidR="00121E0C" w:rsidRDefault="00121E0C" w:rsidP="00765CCF">
      <w:pPr>
        <w:numPr>
          <w:ilvl w:val="0"/>
          <w:numId w:val="31"/>
        </w:numPr>
        <w:rPr>
          <w:szCs w:val="21"/>
        </w:rPr>
      </w:pPr>
      <w:r>
        <w:rPr>
          <w:szCs w:val="21"/>
        </w:rPr>
        <w:t>Concept note SoliDare Fest 2024</w:t>
      </w:r>
    </w:p>
    <w:p w14:paraId="727CAEA8" w14:textId="77777777" w:rsidR="00121E0C" w:rsidRDefault="00121E0C" w:rsidP="00765CCF">
      <w:pPr>
        <w:numPr>
          <w:ilvl w:val="0"/>
          <w:numId w:val="31"/>
        </w:numPr>
        <w:rPr>
          <w:szCs w:val="21"/>
        </w:rPr>
      </w:pPr>
      <w:r>
        <w:rPr>
          <w:szCs w:val="21"/>
        </w:rPr>
        <w:t>Beschrijving van doelpubliek / 7 profielen van jongeren</w:t>
      </w:r>
    </w:p>
    <w:p w14:paraId="54CF6A2E" w14:textId="246ED72E" w:rsidR="002B2BF5" w:rsidRPr="008B5CB3" w:rsidRDefault="002B2BF5" w:rsidP="002D29BC">
      <w:pPr>
        <w:spacing w:after="0" w:line="20" w:lineRule="atLeast"/>
        <w:jc w:val="both"/>
        <w:rPr>
          <w:noProof/>
          <w:szCs w:val="21"/>
        </w:rPr>
      </w:pPr>
      <w:r>
        <w:br w:type="page"/>
      </w:r>
    </w:p>
    <w:p w14:paraId="3C7F4BC0" w14:textId="45DFE5B8" w:rsidR="005F2003" w:rsidRPr="008B5CB3" w:rsidRDefault="005F2003" w:rsidP="00A64BED">
      <w:pPr>
        <w:pStyle w:val="Titre1"/>
        <w:numPr>
          <w:ilvl w:val="0"/>
          <w:numId w:val="4"/>
        </w:numPr>
        <w:spacing w:before="0" w:after="0" w:line="20" w:lineRule="atLeast"/>
        <w:rPr>
          <w:rFonts w:ascii="Georgia" w:hAnsi="Georgia"/>
        </w:rPr>
      </w:pPr>
      <w:bookmarkStart w:id="236" w:name="_Toc166498511"/>
      <w:r>
        <w:rPr>
          <w:rFonts w:ascii="Georgia" w:hAnsi="Georgia"/>
        </w:rPr>
        <w:lastRenderedPageBreak/>
        <w:t>Offerteformulieren</w:t>
      </w:r>
      <w:bookmarkEnd w:id="236"/>
    </w:p>
    <w:p w14:paraId="321BA1EC" w14:textId="77777777" w:rsidR="008E052A" w:rsidRPr="008B5CB3" w:rsidRDefault="008E052A" w:rsidP="00A64BED">
      <w:pPr>
        <w:pStyle w:val="Titre2"/>
        <w:numPr>
          <w:ilvl w:val="0"/>
          <w:numId w:val="0"/>
        </w:numPr>
        <w:spacing w:before="0" w:after="0" w:line="20" w:lineRule="atLeast"/>
        <w:ind w:left="576"/>
        <w:rPr>
          <w:rFonts w:ascii="Georgia" w:hAnsi="Georgia"/>
        </w:rPr>
      </w:pPr>
      <w:bookmarkStart w:id="237" w:name="_Toc52268497"/>
    </w:p>
    <w:p w14:paraId="397C9930" w14:textId="3194BCCC" w:rsidR="00E535C1" w:rsidRPr="008B5CB3" w:rsidRDefault="00E535C1" w:rsidP="00A64BED">
      <w:pPr>
        <w:pStyle w:val="Titre2"/>
        <w:spacing w:before="0" w:after="0" w:line="20" w:lineRule="atLeast"/>
        <w:rPr>
          <w:rFonts w:ascii="Georgia" w:hAnsi="Georgia"/>
        </w:rPr>
      </w:pPr>
      <w:bookmarkStart w:id="238" w:name="_Toc166498512"/>
      <w:r>
        <w:rPr>
          <w:rFonts w:ascii="Georgia" w:hAnsi="Georgia"/>
        </w:rPr>
        <w:t>Identificatiefiche</w:t>
      </w:r>
      <w:bookmarkEnd w:id="237"/>
      <w:bookmarkEnd w:id="238"/>
    </w:p>
    <w:p w14:paraId="69D9FAA7" w14:textId="77777777" w:rsidR="008E052A" w:rsidRPr="008B5CB3" w:rsidRDefault="008E052A" w:rsidP="00A64BED">
      <w:pPr>
        <w:spacing w:after="0" w:line="20" w:lineRule="atLeast"/>
      </w:pPr>
    </w:p>
    <w:p w14:paraId="6B684A74" w14:textId="77777777" w:rsidR="008E052A" w:rsidRPr="008B5CB3" w:rsidRDefault="008E052A" w:rsidP="00A64BED">
      <w:pPr>
        <w:pStyle w:val="Titre3"/>
        <w:spacing w:before="0" w:after="0" w:line="20" w:lineRule="atLeast"/>
        <w:rPr>
          <w:rFonts w:ascii="Georgia" w:hAnsi="Georgia"/>
        </w:rPr>
      </w:pPr>
      <w:bookmarkStart w:id="239" w:name="_Toc161931015"/>
      <w:bookmarkStart w:id="240" w:name="_Toc51592068"/>
      <w:bookmarkStart w:id="241" w:name="_Toc166498513"/>
      <w:r>
        <w:rPr>
          <w:rFonts w:ascii="Georgia" w:hAnsi="Georgia"/>
        </w:rPr>
        <w:t>Privaatrechtelijke/publiekrechtelijke entiteit met een rechtsvorm</w:t>
      </w:r>
      <w:bookmarkEnd w:id="239"/>
      <w:bookmarkEnd w:id="241"/>
    </w:p>
    <w:p w14:paraId="1AFD2E04" w14:textId="77777777" w:rsidR="008E052A" w:rsidRPr="008B5CB3" w:rsidRDefault="008E052A" w:rsidP="00A64BED">
      <w:pPr>
        <w:spacing w:after="0" w:line="20" w:lineRule="atLeast"/>
      </w:pPr>
      <w:bookmarkStart w:id="242" w:name="_Hlk52268009"/>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8E052A" w:rsidRPr="008B5CB3" w14:paraId="7B1675E7" w14:textId="77777777" w:rsidTr="006674AF">
        <w:trPr>
          <w:trHeight w:val="5763"/>
        </w:trPr>
        <w:tc>
          <w:tcPr>
            <w:tcW w:w="8494" w:type="dxa"/>
            <w:gridSpan w:val="2"/>
            <w:tcBorders>
              <w:bottom w:val="single" w:sz="4" w:space="0" w:color="auto"/>
            </w:tcBorders>
            <w:shd w:val="clear" w:color="auto" w:fill="auto"/>
            <w:vAlign w:val="center"/>
          </w:tcPr>
          <w:p w14:paraId="7DDB1C40" w14:textId="77777777" w:rsidR="008E052A" w:rsidRPr="008B5CB3" w:rsidRDefault="008E052A" w:rsidP="00A64BED">
            <w:pPr>
              <w:spacing w:after="0" w:line="20" w:lineRule="atLeast"/>
              <w:rPr>
                <w:sz w:val="16"/>
                <w:szCs w:val="16"/>
              </w:rPr>
            </w:pPr>
            <w:r>
              <w:br w:type="page"/>
            </w:r>
            <w:r>
              <w:rPr>
                <w:b/>
                <w:sz w:val="16"/>
              </w:rPr>
              <w:t>OFFICIËLE NAAM</w:t>
            </w:r>
            <w:r w:rsidRPr="008B5CB3">
              <w:rPr>
                <w:rStyle w:val="Appelnotedebasdep"/>
                <w:b/>
                <w:sz w:val="16"/>
                <w:szCs w:val="16"/>
              </w:rPr>
              <w:footnoteReference w:id="8"/>
            </w:r>
            <w:r>
              <w:rPr>
                <w:b/>
                <w:sz w:val="16"/>
              </w:rPr>
              <w:br/>
            </w:r>
            <w:r>
              <w:rPr>
                <w:b/>
                <w:sz w:val="16"/>
              </w:rPr>
              <w:br/>
              <w:t>BEDRIJFSNAAM</w:t>
            </w:r>
            <w:r>
              <w:rPr>
                <w:b/>
                <w:sz w:val="16"/>
              </w:rPr>
              <w:br/>
              <w:t xml:space="preserve">(indien verschillend) </w:t>
            </w:r>
            <w:r w:rsidRPr="008B5CB3">
              <w:rPr>
                <w:b/>
                <w:sz w:val="16"/>
              </w:rPr>
              <w:fldChar w:fldCharType="begin" w:fldLock="1"/>
            </w:r>
            <w:r w:rsidRPr="008B5CB3">
              <w:rPr>
                <w:b/>
                <w:sz w:val="16"/>
              </w:rPr>
              <w:instrText xml:space="preserve"> AUTOTEXT  " Zone de texte simple"  \* MERGEFORMAT </w:instrText>
            </w:r>
            <w:r w:rsidRPr="008B5CB3">
              <w:rPr>
                <w:sz w:val="16"/>
              </w:rPr>
              <w:fldChar w:fldCharType="end"/>
            </w:r>
          </w:p>
          <w:p w14:paraId="59D7CA6B" w14:textId="77777777" w:rsidR="008E052A" w:rsidRPr="008B5CB3" w:rsidRDefault="008E052A" w:rsidP="00A64BED">
            <w:pPr>
              <w:spacing w:after="0" w:line="20" w:lineRule="atLeast"/>
              <w:rPr>
                <w:b/>
                <w:sz w:val="16"/>
                <w:szCs w:val="16"/>
              </w:rPr>
            </w:pPr>
            <w:r>
              <w:rPr>
                <w:b/>
                <w:sz w:val="16"/>
              </w:rPr>
              <w:t>AFKORTING</w:t>
            </w:r>
          </w:p>
          <w:p w14:paraId="467D5EC9" w14:textId="77777777" w:rsidR="008E052A" w:rsidRPr="008B5CB3" w:rsidRDefault="008E052A" w:rsidP="00A64BED">
            <w:pPr>
              <w:spacing w:after="0" w:line="20" w:lineRule="atLeast"/>
              <w:rPr>
                <w:b/>
                <w:sz w:val="16"/>
                <w:szCs w:val="16"/>
              </w:rPr>
            </w:pPr>
            <w:r>
              <w:rPr>
                <w:b/>
                <w:sz w:val="16"/>
              </w:rPr>
              <w:t>RECHTSVORM</w:t>
            </w:r>
          </w:p>
          <w:p w14:paraId="52AA1EC8" w14:textId="77777777" w:rsidR="008E052A" w:rsidRPr="008B5CB3" w:rsidRDefault="008E052A" w:rsidP="00A64BED">
            <w:pPr>
              <w:tabs>
                <w:tab w:val="left" w:pos="2268"/>
              </w:tabs>
              <w:spacing w:after="0" w:line="20" w:lineRule="atLeast"/>
              <w:rPr>
                <w:b/>
                <w:sz w:val="16"/>
                <w:szCs w:val="16"/>
              </w:rPr>
            </w:pPr>
            <w:r>
              <w:rPr>
                <w:b/>
                <w:sz w:val="16"/>
              </w:rPr>
              <w:t>SOORT</w:t>
            </w:r>
            <w:r>
              <w:rPr>
                <w:b/>
                <w:sz w:val="16"/>
              </w:rPr>
              <w:tab/>
              <w:t>FOR PROFIT</w:t>
            </w:r>
          </w:p>
          <w:p w14:paraId="636BCFB9" w14:textId="77777777" w:rsidR="008E052A" w:rsidRPr="008B5CB3" w:rsidRDefault="008E052A" w:rsidP="00A64BED">
            <w:pPr>
              <w:tabs>
                <w:tab w:val="left" w:pos="2268"/>
                <w:tab w:val="left" w:pos="4536"/>
                <w:tab w:val="left" w:pos="5387"/>
                <w:tab w:val="left" w:pos="6096"/>
              </w:tabs>
              <w:spacing w:after="0" w:line="20" w:lineRule="atLeast"/>
              <w:rPr>
                <w:b/>
                <w:sz w:val="16"/>
                <w:szCs w:val="16"/>
              </w:rPr>
            </w:pPr>
            <w:r>
              <w:rPr>
                <w:b/>
                <w:sz w:val="16"/>
              </w:rPr>
              <w:t>ORGANISATIE</w:t>
            </w:r>
            <w:r>
              <w:rPr>
                <w:b/>
                <w:sz w:val="16"/>
              </w:rPr>
              <w:tab/>
              <w:t>NON FOR PROFIT</w:t>
            </w:r>
            <w:r>
              <w:rPr>
                <w:b/>
                <w:sz w:val="16"/>
              </w:rPr>
              <w:tab/>
              <w:t>NGO</w:t>
            </w:r>
            <w:r w:rsidRPr="008B5CB3">
              <w:rPr>
                <w:rStyle w:val="Appelnotedebasdep"/>
                <w:b/>
                <w:sz w:val="16"/>
                <w:szCs w:val="16"/>
              </w:rPr>
              <w:footnoteReference w:id="9"/>
            </w:r>
            <w:r>
              <w:rPr>
                <w:b/>
                <w:sz w:val="15"/>
              </w:rPr>
              <w:tab/>
            </w:r>
            <w:r>
              <w:rPr>
                <w:b/>
                <w:sz w:val="16"/>
              </w:rPr>
              <w:t>JA</w:t>
            </w:r>
            <w:r>
              <w:rPr>
                <w:b/>
                <w:sz w:val="16"/>
              </w:rPr>
              <w:tab/>
              <w:t>NEE</w:t>
            </w:r>
            <w:r>
              <w:rPr>
                <w:b/>
                <w:sz w:val="16"/>
              </w:rPr>
              <w:br/>
            </w:r>
            <w:r>
              <w:rPr>
                <w:b/>
                <w:sz w:val="16"/>
              </w:rPr>
              <w:br/>
              <w:t>BELANGRIJKSTE REGISTRATIENUMMER</w:t>
            </w:r>
            <w:r w:rsidRPr="008B5CB3">
              <w:rPr>
                <w:rStyle w:val="Appelnotedebasdep"/>
                <w:b/>
                <w:sz w:val="16"/>
                <w:szCs w:val="16"/>
              </w:rPr>
              <w:footnoteReference w:id="10"/>
            </w:r>
          </w:p>
          <w:p w14:paraId="3A0CC9B8" w14:textId="77777777" w:rsidR="008E052A" w:rsidRPr="008B5CB3" w:rsidRDefault="008E052A" w:rsidP="00A64BED">
            <w:pPr>
              <w:spacing w:after="0" w:line="20" w:lineRule="atLeast"/>
              <w:rPr>
                <w:b/>
                <w:sz w:val="16"/>
                <w:szCs w:val="16"/>
              </w:rPr>
            </w:pPr>
            <w:r>
              <w:rPr>
                <w:b/>
                <w:sz w:val="16"/>
              </w:rPr>
              <w:t>SECUNDAIR REGISTRATIENUMMER</w:t>
            </w:r>
          </w:p>
          <w:p w14:paraId="17A365B2" w14:textId="77777777" w:rsidR="008E052A" w:rsidRPr="008B5CB3" w:rsidRDefault="008E052A" w:rsidP="00A64BED">
            <w:pPr>
              <w:tabs>
                <w:tab w:val="left" w:pos="3828"/>
                <w:tab w:val="left" w:pos="5670"/>
              </w:tabs>
              <w:spacing w:after="0" w:line="20" w:lineRule="atLeast"/>
              <w:rPr>
                <w:b/>
                <w:sz w:val="16"/>
                <w:szCs w:val="16"/>
              </w:rPr>
            </w:pPr>
            <w:r>
              <w:rPr>
                <w:b/>
                <w:sz w:val="16"/>
              </w:rPr>
              <w:t>(in voorkomend geval)</w:t>
            </w:r>
          </w:p>
          <w:p w14:paraId="72812CEF" w14:textId="77777777" w:rsidR="008E052A" w:rsidRPr="008B5CB3" w:rsidRDefault="008E052A" w:rsidP="00A64BED">
            <w:pPr>
              <w:tabs>
                <w:tab w:val="left" w:pos="3828"/>
                <w:tab w:val="left" w:pos="5670"/>
              </w:tabs>
              <w:spacing w:after="0" w:line="20" w:lineRule="atLeast"/>
              <w:rPr>
                <w:b/>
                <w:sz w:val="16"/>
                <w:szCs w:val="16"/>
              </w:rPr>
            </w:pPr>
            <w:r>
              <w:rPr>
                <w:b/>
                <w:sz w:val="16"/>
              </w:rPr>
              <w:t>PLAATS VAN BELANGRIJKSTE REGISTRATIE</w:t>
            </w:r>
            <w:r>
              <w:rPr>
                <w:b/>
                <w:sz w:val="16"/>
              </w:rPr>
              <w:tab/>
              <w:t>PLAATS</w:t>
            </w:r>
            <w:r>
              <w:rPr>
                <w:b/>
                <w:sz w:val="16"/>
              </w:rPr>
              <w:br/>
            </w:r>
            <w:r>
              <w:rPr>
                <w:b/>
                <w:sz w:val="16"/>
              </w:rPr>
              <w:tab/>
            </w:r>
            <w:r>
              <w:rPr>
                <w:b/>
                <w:sz w:val="16"/>
              </w:rPr>
              <w:tab/>
            </w:r>
            <w:r>
              <w:rPr>
                <w:b/>
                <w:sz w:val="16"/>
              </w:rPr>
              <w:tab/>
              <w:t>LAND</w:t>
            </w:r>
          </w:p>
          <w:p w14:paraId="60A5D3C5" w14:textId="77777777" w:rsidR="008E052A" w:rsidRPr="008B5CB3" w:rsidRDefault="008E052A" w:rsidP="00A64BED">
            <w:pPr>
              <w:tabs>
                <w:tab w:val="left" w:pos="3969"/>
                <w:tab w:val="left" w:pos="4536"/>
                <w:tab w:val="left" w:pos="5245"/>
              </w:tabs>
              <w:spacing w:after="0" w:line="20" w:lineRule="atLeast"/>
              <w:rPr>
                <w:b/>
                <w:sz w:val="16"/>
                <w:szCs w:val="16"/>
              </w:rPr>
            </w:pPr>
            <w:r>
              <w:rPr>
                <w:b/>
                <w:sz w:val="16"/>
              </w:rPr>
              <w:t>DATUM VAN BELANGRIJKSTE REGISTRATIE</w:t>
            </w:r>
            <w:r>
              <w:rPr>
                <w:b/>
                <w:sz w:val="16"/>
              </w:rPr>
              <w:br/>
            </w:r>
            <w:r>
              <w:rPr>
                <w:b/>
                <w:sz w:val="16"/>
              </w:rPr>
              <w:tab/>
              <w:t>DD</w:t>
            </w:r>
            <w:r>
              <w:rPr>
                <w:b/>
                <w:sz w:val="16"/>
              </w:rPr>
              <w:tab/>
              <w:t>MM</w:t>
            </w:r>
            <w:r>
              <w:rPr>
                <w:b/>
                <w:sz w:val="16"/>
              </w:rPr>
              <w:tab/>
              <w:t>JJJJ</w:t>
            </w:r>
          </w:p>
          <w:p w14:paraId="54BA0BA6" w14:textId="77777777" w:rsidR="008E052A" w:rsidRPr="008B5CB3" w:rsidRDefault="008E052A" w:rsidP="00A64BED">
            <w:pPr>
              <w:spacing w:after="0" w:line="20" w:lineRule="atLeast"/>
              <w:rPr>
                <w:b/>
                <w:sz w:val="16"/>
                <w:szCs w:val="16"/>
              </w:rPr>
            </w:pPr>
            <w:r>
              <w:rPr>
                <w:b/>
                <w:sz w:val="16"/>
              </w:rPr>
              <w:t>BTW-NUMMER</w:t>
            </w:r>
          </w:p>
          <w:p w14:paraId="005DCC68" w14:textId="77777777" w:rsidR="008E052A" w:rsidRPr="008B5CB3" w:rsidRDefault="008E052A" w:rsidP="00A64BED">
            <w:pPr>
              <w:spacing w:after="0" w:line="20" w:lineRule="atLeast"/>
              <w:rPr>
                <w:b/>
                <w:sz w:val="16"/>
                <w:szCs w:val="16"/>
              </w:rPr>
            </w:pPr>
            <w:r>
              <w:rPr>
                <w:b/>
                <w:sz w:val="16"/>
              </w:rPr>
              <w:t>ADRES VAN</w:t>
            </w:r>
            <w:r>
              <w:rPr>
                <w:b/>
                <w:sz w:val="16"/>
              </w:rPr>
              <w:br/>
              <w:t>HOOFDKANTOOR</w:t>
            </w:r>
          </w:p>
          <w:p w14:paraId="297750E1" w14:textId="77777777" w:rsidR="008E052A" w:rsidRPr="008B5CB3" w:rsidRDefault="008E052A" w:rsidP="00A64BED">
            <w:pPr>
              <w:tabs>
                <w:tab w:val="left" w:pos="2127"/>
                <w:tab w:val="left" w:pos="5103"/>
              </w:tabs>
              <w:spacing w:after="0" w:line="20" w:lineRule="atLeast"/>
              <w:rPr>
                <w:b/>
                <w:sz w:val="16"/>
                <w:szCs w:val="16"/>
              </w:rPr>
            </w:pPr>
            <w:r>
              <w:rPr>
                <w:b/>
                <w:sz w:val="16"/>
              </w:rPr>
              <w:t>POSTCODE</w:t>
            </w:r>
            <w:r>
              <w:rPr>
                <w:b/>
                <w:sz w:val="16"/>
              </w:rPr>
              <w:tab/>
            </w:r>
            <w:r>
              <w:rPr>
                <w:b/>
                <w:sz w:val="16"/>
              </w:rPr>
              <w:tab/>
            </w:r>
            <w:r>
              <w:rPr>
                <w:b/>
                <w:sz w:val="16"/>
              </w:rPr>
              <w:tab/>
              <w:t>POSTBUS</w:t>
            </w:r>
            <w:r>
              <w:rPr>
                <w:b/>
                <w:sz w:val="16"/>
              </w:rPr>
              <w:tab/>
            </w:r>
            <w:r>
              <w:rPr>
                <w:b/>
                <w:sz w:val="16"/>
              </w:rPr>
              <w:tab/>
            </w:r>
            <w:r>
              <w:rPr>
                <w:b/>
                <w:sz w:val="16"/>
              </w:rPr>
              <w:tab/>
            </w:r>
            <w:r>
              <w:rPr>
                <w:b/>
                <w:sz w:val="16"/>
              </w:rPr>
              <w:tab/>
              <w:t>PLAATS</w:t>
            </w:r>
          </w:p>
          <w:p w14:paraId="616689D3" w14:textId="77777777" w:rsidR="008E052A" w:rsidRPr="008B5CB3" w:rsidRDefault="008E052A" w:rsidP="00A64BED">
            <w:pPr>
              <w:tabs>
                <w:tab w:val="left" w:pos="5670"/>
              </w:tabs>
              <w:spacing w:after="0" w:line="20" w:lineRule="atLeast"/>
              <w:rPr>
                <w:b/>
                <w:sz w:val="16"/>
                <w:szCs w:val="16"/>
              </w:rPr>
            </w:pPr>
            <w:r>
              <w:rPr>
                <w:b/>
                <w:sz w:val="16"/>
              </w:rPr>
              <w:t>LAND</w:t>
            </w:r>
            <w:r>
              <w:rPr>
                <w:b/>
                <w:sz w:val="16"/>
              </w:rPr>
              <w:tab/>
              <w:t xml:space="preserve">TELEFOONNUMMER </w:t>
            </w:r>
          </w:p>
          <w:p w14:paraId="35C253D2" w14:textId="77777777" w:rsidR="008E052A" w:rsidRPr="008B5CB3" w:rsidRDefault="008E052A" w:rsidP="00A64BED">
            <w:pPr>
              <w:spacing w:after="0" w:line="20" w:lineRule="atLeast"/>
              <w:rPr>
                <w:b/>
                <w:sz w:val="18"/>
                <w:szCs w:val="18"/>
                <w:u w:val="single"/>
              </w:rPr>
            </w:pPr>
            <w:r>
              <w:rPr>
                <w:b/>
                <w:sz w:val="16"/>
              </w:rPr>
              <w:t>E-MAILADRES</w:t>
            </w:r>
          </w:p>
        </w:tc>
      </w:tr>
      <w:tr w:rsidR="008E052A" w:rsidRPr="008B5CB3" w14:paraId="20A3C866" w14:textId="77777777" w:rsidTr="006674AF">
        <w:trPr>
          <w:trHeight w:val="698"/>
        </w:trPr>
        <w:tc>
          <w:tcPr>
            <w:tcW w:w="3227" w:type="dxa"/>
            <w:tcBorders>
              <w:top w:val="single" w:sz="4" w:space="0" w:color="auto"/>
              <w:bottom w:val="single" w:sz="4" w:space="0" w:color="auto"/>
              <w:right w:val="single" w:sz="4" w:space="0" w:color="auto"/>
            </w:tcBorders>
            <w:shd w:val="clear" w:color="auto" w:fill="auto"/>
          </w:tcPr>
          <w:p w14:paraId="27B61E39" w14:textId="77777777" w:rsidR="008E052A" w:rsidRPr="008B5CB3" w:rsidRDefault="008E052A" w:rsidP="00A64BED">
            <w:pPr>
              <w:spacing w:after="0" w:line="20" w:lineRule="atLeast"/>
              <w:rPr>
                <w:bCs/>
                <w:sz w:val="16"/>
                <w:szCs w:val="16"/>
              </w:rPr>
            </w:pPr>
            <w:r>
              <w:rPr>
                <w:b/>
                <w:sz w:val="16"/>
              </w:rPr>
              <w:t>DATUM</w:t>
            </w:r>
          </w:p>
        </w:tc>
        <w:tc>
          <w:tcPr>
            <w:tcW w:w="5267" w:type="dxa"/>
            <w:vMerge w:val="restart"/>
            <w:tcBorders>
              <w:top w:val="single" w:sz="4" w:space="0" w:color="auto"/>
              <w:left w:val="single" w:sz="4" w:space="0" w:color="auto"/>
            </w:tcBorders>
            <w:shd w:val="clear" w:color="auto" w:fill="auto"/>
          </w:tcPr>
          <w:p w14:paraId="10B23B90" w14:textId="77777777" w:rsidR="008E052A" w:rsidRPr="008B5CB3" w:rsidRDefault="008E052A" w:rsidP="00A64BED">
            <w:pPr>
              <w:tabs>
                <w:tab w:val="left" w:pos="2983"/>
              </w:tabs>
              <w:spacing w:after="0" w:line="20" w:lineRule="atLeast"/>
              <w:rPr>
                <w:b/>
                <w:sz w:val="18"/>
                <w:szCs w:val="18"/>
              </w:rPr>
            </w:pPr>
            <w:r>
              <w:rPr>
                <w:b/>
                <w:sz w:val="16"/>
              </w:rPr>
              <w:t>STEMPEL</w:t>
            </w:r>
          </w:p>
        </w:tc>
      </w:tr>
      <w:tr w:rsidR="008E052A" w:rsidRPr="008B5CB3" w14:paraId="686D8353" w14:textId="77777777" w:rsidTr="006674AF">
        <w:trPr>
          <w:trHeight w:val="1871"/>
        </w:trPr>
        <w:tc>
          <w:tcPr>
            <w:tcW w:w="3227" w:type="dxa"/>
            <w:tcBorders>
              <w:top w:val="single" w:sz="4" w:space="0" w:color="auto"/>
              <w:right w:val="single" w:sz="4" w:space="0" w:color="auto"/>
            </w:tcBorders>
            <w:shd w:val="clear" w:color="auto" w:fill="auto"/>
          </w:tcPr>
          <w:p w14:paraId="464BB6AA" w14:textId="77777777" w:rsidR="008E052A" w:rsidRPr="008B5CB3" w:rsidRDefault="008E052A" w:rsidP="00A64BED">
            <w:pPr>
              <w:spacing w:after="0" w:line="20" w:lineRule="atLeast"/>
              <w:rPr>
                <w:b/>
                <w:sz w:val="16"/>
                <w:szCs w:val="16"/>
              </w:rPr>
            </w:pPr>
            <w:r>
              <w:rPr>
                <w:b/>
                <w:sz w:val="16"/>
              </w:rPr>
              <w:t>HANDTEKENING VAN DE GEMACHTIGDE VERTEGENWOORDIGER</w:t>
            </w:r>
          </w:p>
          <w:p w14:paraId="61AB67C8" w14:textId="77777777" w:rsidR="008E052A" w:rsidRPr="008B5CB3" w:rsidRDefault="008E052A" w:rsidP="00A64BED">
            <w:pPr>
              <w:spacing w:after="0" w:line="20" w:lineRule="atLeast"/>
              <w:rPr>
                <w:b/>
                <w:sz w:val="16"/>
                <w:szCs w:val="16"/>
              </w:rPr>
            </w:pPr>
          </w:p>
        </w:tc>
        <w:tc>
          <w:tcPr>
            <w:tcW w:w="5267" w:type="dxa"/>
            <w:vMerge/>
            <w:tcBorders>
              <w:left w:val="single" w:sz="4" w:space="0" w:color="auto"/>
              <w:bottom w:val="single" w:sz="4" w:space="0" w:color="auto"/>
            </w:tcBorders>
            <w:shd w:val="clear" w:color="auto" w:fill="auto"/>
          </w:tcPr>
          <w:p w14:paraId="07B93D33" w14:textId="77777777" w:rsidR="008E052A" w:rsidRPr="008B5CB3" w:rsidRDefault="008E052A" w:rsidP="00A64BED">
            <w:pPr>
              <w:tabs>
                <w:tab w:val="left" w:pos="2983"/>
              </w:tabs>
              <w:spacing w:after="0" w:line="20" w:lineRule="atLeast"/>
              <w:rPr>
                <w:b/>
                <w:sz w:val="18"/>
                <w:szCs w:val="18"/>
              </w:rPr>
            </w:pPr>
          </w:p>
        </w:tc>
      </w:tr>
      <w:bookmarkEnd w:id="242"/>
    </w:tbl>
    <w:p w14:paraId="0AAC54CD" w14:textId="1D00B142" w:rsidR="00E535C1" w:rsidRPr="008B5CB3" w:rsidRDefault="00E535C1" w:rsidP="00A64BED">
      <w:pPr>
        <w:spacing w:after="0" w:line="20" w:lineRule="atLeast"/>
        <w:rPr>
          <w:rFonts w:cs="Calibri-Bold"/>
          <w:b/>
          <w:bCs/>
          <w:lang w:val="en-US"/>
        </w:rPr>
      </w:pPr>
    </w:p>
    <w:p w14:paraId="284A95E5" w14:textId="77777777" w:rsidR="008E052A" w:rsidRPr="008B5CB3" w:rsidRDefault="008E052A" w:rsidP="00A64BED">
      <w:pPr>
        <w:spacing w:after="0" w:line="20" w:lineRule="atLeast"/>
        <w:rPr>
          <w:rFonts w:cs="Calibri-Bold"/>
          <w:b/>
          <w:bCs/>
          <w:sz w:val="24"/>
          <w:szCs w:val="24"/>
          <w:lang w:val="en-US"/>
        </w:rPr>
      </w:pPr>
    </w:p>
    <w:p w14:paraId="653EAFE4" w14:textId="77777777" w:rsidR="00DA747C" w:rsidRPr="008B5CB3" w:rsidRDefault="00DA747C" w:rsidP="00A64BED">
      <w:pPr>
        <w:spacing w:after="0" w:line="20" w:lineRule="atLeast"/>
        <w:rPr>
          <w:rFonts w:cs="Calibri-Bold"/>
          <w:b/>
          <w:bCs/>
          <w:sz w:val="24"/>
          <w:szCs w:val="24"/>
          <w:lang w:val="en-US"/>
        </w:rPr>
      </w:pPr>
    </w:p>
    <w:p w14:paraId="4CCFE632" w14:textId="77777777" w:rsidR="00DA747C" w:rsidRPr="008B5CB3" w:rsidRDefault="00DA747C" w:rsidP="00A64BED">
      <w:pPr>
        <w:spacing w:after="0" w:line="20" w:lineRule="atLeast"/>
        <w:rPr>
          <w:rFonts w:cs="Calibri-Bold"/>
          <w:b/>
          <w:bCs/>
          <w:sz w:val="24"/>
          <w:szCs w:val="24"/>
          <w:lang w:val="en-US"/>
        </w:rPr>
      </w:pPr>
    </w:p>
    <w:p w14:paraId="5F78C448" w14:textId="77777777" w:rsidR="00DA747C" w:rsidRPr="008B5CB3" w:rsidRDefault="00DA747C" w:rsidP="00A64BED">
      <w:pPr>
        <w:spacing w:after="0" w:line="20" w:lineRule="atLeast"/>
        <w:rPr>
          <w:rFonts w:cs="Calibri-Bold"/>
          <w:b/>
          <w:bCs/>
          <w:sz w:val="24"/>
          <w:szCs w:val="24"/>
          <w:lang w:val="en-US"/>
        </w:rPr>
      </w:pPr>
    </w:p>
    <w:p w14:paraId="4F39468B" w14:textId="77777777" w:rsidR="00DA747C" w:rsidRPr="008B5CB3" w:rsidRDefault="00DA747C" w:rsidP="00A64BED">
      <w:pPr>
        <w:spacing w:after="0" w:line="20" w:lineRule="atLeast"/>
        <w:rPr>
          <w:rFonts w:cs="Calibri-Bold"/>
          <w:b/>
          <w:bCs/>
          <w:sz w:val="24"/>
          <w:szCs w:val="24"/>
          <w:lang w:val="en-US"/>
        </w:rPr>
      </w:pPr>
    </w:p>
    <w:p w14:paraId="2AEFD683" w14:textId="77777777" w:rsidR="00DA747C" w:rsidRPr="008B5CB3" w:rsidRDefault="00DA747C" w:rsidP="00A64BED">
      <w:pPr>
        <w:spacing w:after="0" w:line="20" w:lineRule="atLeast"/>
        <w:rPr>
          <w:rFonts w:cs="Calibri-Bold"/>
          <w:b/>
          <w:bCs/>
          <w:sz w:val="24"/>
          <w:szCs w:val="24"/>
          <w:lang w:val="en-US"/>
        </w:rPr>
      </w:pPr>
    </w:p>
    <w:p w14:paraId="390EA76B" w14:textId="77777777" w:rsidR="00DA747C" w:rsidRDefault="00DA747C" w:rsidP="00A64BED">
      <w:pPr>
        <w:spacing w:after="0" w:line="20" w:lineRule="atLeast"/>
        <w:rPr>
          <w:rFonts w:cs="Calibri-Bold"/>
          <w:b/>
          <w:bCs/>
          <w:sz w:val="24"/>
          <w:szCs w:val="24"/>
          <w:lang w:val="en-US"/>
        </w:rPr>
      </w:pPr>
    </w:p>
    <w:p w14:paraId="7F41537E" w14:textId="77777777" w:rsidR="00C356AA" w:rsidRPr="008B5CB3" w:rsidRDefault="00C356AA" w:rsidP="00A64BED">
      <w:pPr>
        <w:spacing w:after="0" w:line="20" w:lineRule="atLeast"/>
        <w:rPr>
          <w:rFonts w:cs="Calibri-Bold"/>
          <w:b/>
          <w:bCs/>
          <w:sz w:val="24"/>
          <w:szCs w:val="24"/>
          <w:lang w:val="en-US"/>
        </w:rPr>
      </w:pPr>
    </w:p>
    <w:p w14:paraId="74C7B33E" w14:textId="77777777" w:rsidR="00DA747C" w:rsidRPr="008B5CB3" w:rsidRDefault="00DA747C" w:rsidP="00A64BED">
      <w:pPr>
        <w:spacing w:after="0" w:line="20" w:lineRule="atLeast"/>
        <w:rPr>
          <w:rFonts w:cs="Calibri-Bold"/>
          <w:b/>
          <w:bCs/>
          <w:sz w:val="24"/>
          <w:szCs w:val="24"/>
          <w:lang w:val="en-US"/>
        </w:rPr>
      </w:pPr>
    </w:p>
    <w:p w14:paraId="0A9662FA" w14:textId="77777777" w:rsidR="00134C48" w:rsidRPr="008B5CB3" w:rsidRDefault="00134C48" w:rsidP="00A64BED">
      <w:pPr>
        <w:spacing w:after="0" w:line="20" w:lineRule="atLeast"/>
        <w:rPr>
          <w:rFonts w:cs="Calibri-Bold"/>
          <w:b/>
          <w:bCs/>
          <w:sz w:val="24"/>
          <w:szCs w:val="24"/>
          <w:lang w:val="en-US"/>
        </w:rPr>
      </w:pPr>
    </w:p>
    <w:p w14:paraId="18A62A73" w14:textId="77777777" w:rsidR="00E535C1" w:rsidRPr="008B5CB3" w:rsidRDefault="00E535C1" w:rsidP="00A64BED">
      <w:pPr>
        <w:pStyle w:val="Titre3"/>
        <w:spacing w:before="0" w:after="0" w:line="20" w:lineRule="atLeast"/>
        <w:rPr>
          <w:rFonts w:ascii="Georgia" w:hAnsi="Georgia"/>
        </w:rPr>
      </w:pPr>
      <w:bookmarkStart w:id="243" w:name="_Toc257039881"/>
      <w:bookmarkStart w:id="244" w:name="_Toc511056610"/>
      <w:bookmarkStart w:id="245" w:name="_Toc51592069"/>
      <w:bookmarkStart w:id="246" w:name="_Toc52268501"/>
      <w:bookmarkStart w:id="247" w:name="_Toc166498514"/>
      <w:bookmarkEnd w:id="240"/>
      <w:r>
        <w:rPr>
          <w:rFonts w:ascii="Georgia" w:hAnsi="Georgia"/>
        </w:rPr>
        <w:t>Onderaannemers</w:t>
      </w:r>
      <w:bookmarkEnd w:id="243"/>
      <w:bookmarkEnd w:id="244"/>
      <w:bookmarkEnd w:id="245"/>
      <w:bookmarkEnd w:id="246"/>
      <w:bookmarkEnd w:id="247"/>
    </w:p>
    <w:p w14:paraId="3C5E10F6" w14:textId="77777777" w:rsidR="006B0357" w:rsidRPr="008B5CB3" w:rsidRDefault="006B0357" w:rsidP="00A64BED">
      <w:pPr>
        <w:spacing w:after="0" w:line="20" w:lineRule="atLeast"/>
        <w:rPr>
          <w:lang w:val="en-U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2476"/>
        <w:gridCol w:w="3602"/>
      </w:tblGrid>
      <w:tr w:rsidR="00AE3B58" w:rsidRPr="008B5CB3" w14:paraId="33AB58B6" w14:textId="77777777" w:rsidTr="006F289F">
        <w:trPr>
          <w:trHeight w:val="803"/>
        </w:trPr>
        <w:tc>
          <w:tcPr>
            <w:tcW w:w="2457" w:type="dxa"/>
            <w:vAlign w:val="center"/>
          </w:tcPr>
          <w:p w14:paraId="39B74290" w14:textId="77777777" w:rsidR="00E535C1" w:rsidRPr="008B5CB3" w:rsidRDefault="00E535C1" w:rsidP="00A64BED">
            <w:pPr>
              <w:pStyle w:val="BTCtextCTB"/>
              <w:spacing w:before="0" w:after="0" w:line="20" w:lineRule="atLeast"/>
              <w:jc w:val="center"/>
              <w:rPr>
                <w:rFonts w:ascii="Georgia" w:eastAsia="DejaVu Sans" w:hAnsi="Georgia" w:cs="Arial"/>
                <w:color w:val="3B3838" w:themeColor="background2" w:themeShade="40"/>
                <w:kern w:val="18"/>
                <w:sz w:val="21"/>
                <w:szCs w:val="21"/>
              </w:rPr>
            </w:pPr>
            <w:r>
              <w:rPr>
                <w:rFonts w:ascii="Georgia" w:hAnsi="Georgia"/>
                <w:color w:val="3B3838" w:themeColor="background2" w:themeShade="40"/>
                <w:sz w:val="21"/>
              </w:rPr>
              <w:t>Naam en rechtsvorm</w:t>
            </w:r>
          </w:p>
        </w:tc>
        <w:tc>
          <w:tcPr>
            <w:tcW w:w="2383" w:type="dxa"/>
            <w:vAlign w:val="center"/>
          </w:tcPr>
          <w:p w14:paraId="46815E69" w14:textId="77777777" w:rsidR="00E535C1" w:rsidRPr="008B5CB3" w:rsidRDefault="00E535C1" w:rsidP="00A64BED">
            <w:pPr>
              <w:pStyle w:val="BTCtextCTB"/>
              <w:spacing w:before="0" w:after="0" w:line="20" w:lineRule="atLeast"/>
              <w:jc w:val="center"/>
              <w:rPr>
                <w:rFonts w:ascii="Georgia" w:eastAsia="DejaVu Sans" w:hAnsi="Georgia" w:cs="Arial"/>
                <w:color w:val="3B3838" w:themeColor="background2" w:themeShade="40"/>
                <w:kern w:val="18"/>
                <w:sz w:val="21"/>
                <w:szCs w:val="21"/>
              </w:rPr>
            </w:pPr>
            <w:r>
              <w:rPr>
                <w:rFonts w:ascii="Georgia" w:hAnsi="Georgia"/>
                <w:color w:val="3B3838" w:themeColor="background2" w:themeShade="40"/>
                <w:sz w:val="21"/>
              </w:rPr>
              <w:t>Adres/maatschappelijke zetel</w:t>
            </w:r>
          </w:p>
        </w:tc>
        <w:tc>
          <w:tcPr>
            <w:tcW w:w="3665" w:type="dxa"/>
            <w:vAlign w:val="center"/>
          </w:tcPr>
          <w:p w14:paraId="6C0FC2A6" w14:textId="77777777" w:rsidR="00E535C1" w:rsidRPr="008B5CB3" w:rsidRDefault="00E535C1" w:rsidP="00A64BED">
            <w:pPr>
              <w:pStyle w:val="BTCtextCTB"/>
              <w:spacing w:before="0" w:after="0" w:line="20" w:lineRule="atLeast"/>
              <w:jc w:val="center"/>
              <w:rPr>
                <w:rFonts w:ascii="Georgia" w:eastAsia="DejaVu Sans" w:hAnsi="Georgia" w:cs="Arial"/>
                <w:color w:val="3B3838" w:themeColor="background2" w:themeShade="40"/>
                <w:kern w:val="18"/>
                <w:sz w:val="21"/>
                <w:szCs w:val="21"/>
              </w:rPr>
            </w:pPr>
            <w:r>
              <w:rPr>
                <w:rFonts w:ascii="Georgia" w:hAnsi="Georgia"/>
                <w:color w:val="3B3838" w:themeColor="background2" w:themeShade="40"/>
                <w:sz w:val="21"/>
              </w:rPr>
              <w:t>Voorwerp</w:t>
            </w:r>
          </w:p>
        </w:tc>
      </w:tr>
      <w:tr w:rsidR="00AE3B58" w:rsidRPr="008B5CB3" w14:paraId="661BA02D" w14:textId="77777777" w:rsidTr="006F289F">
        <w:trPr>
          <w:trHeight w:val="804"/>
        </w:trPr>
        <w:tc>
          <w:tcPr>
            <w:tcW w:w="2457" w:type="dxa"/>
            <w:vAlign w:val="center"/>
          </w:tcPr>
          <w:p w14:paraId="4F770214" w14:textId="77777777" w:rsidR="00E535C1" w:rsidRPr="008B5CB3" w:rsidRDefault="00E535C1" w:rsidP="00A64BED">
            <w:pPr>
              <w:pStyle w:val="BTCtextCTB"/>
              <w:spacing w:before="0" w:after="0" w:line="20" w:lineRule="atLeast"/>
              <w:jc w:val="right"/>
              <w:rPr>
                <w:rFonts w:ascii="Georgia" w:eastAsia="DejaVu Sans" w:hAnsi="Georgia" w:cs="Arial"/>
                <w:kern w:val="18"/>
                <w:sz w:val="21"/>
                <w:szCs w:val="21"/>
                <w:lang w:val="fr-FR"/>
              </w:rPr>
            </w:pPr>
          </w:p>
        </w:tc>
        <w:tc>
          <w:tcPr>
            <w:tcW w:w="2383" w:type="dxa"/>
            <w:vAlign w:val="center"/>
          </w:tcPr>
          <w:p w14:paraId="23978971" w14:textId="77777777" w:rsidR="00E535C1" w:rsidRPr="008B5CB3" w:rsidRDefault="00E535C1" w:rsidP="00A64BED">
            <w:pPr>
              <w:pStyle w:val="BTCtextCTB"/>
              <w:spacing w:before="0" w:after="0" w:line="20" w:lineRule="atLeast"/>
              <w:jc w:val="right"/>
              <w:rPr>
                <w:rFonts w:ascii="Georgia" w:eastAsia="DejaVu Sans" w:hAnsi="Georgia" w:cs="Arial"/>
                <w:kern w:val="18"/>
                <w:sz w:val="21"/>
                <w:szCs w:val="21"/>
                <w:lang w:val="fr-FR"/>
              </w:rPr>
            </w:pPr>
          </w:p>
        </w:tc>
        <w:tc>
          <w:tcPr>
            <w:tcW w:w="3665" w:type="dxa"/>
            <w:vAlign w:val="center"/>
          </w:tcPr>
          <w:p w14:paraId="0780752B" w14:textId="77777777" w:rsidR="00E535C1" w:rsidRPr="008B5CB3" w:rsidRDefault="00E535C1" w:rsidP="00A64BED">
            <w:pPr>
              <w:pStyle w:val="BTCtextCTB"/>
              <w:spacing w:before="0" w:after="0" w:line="20" w:lineRule="atLeast"/>
              <w:jc w:val="right"/>
              <w:rPr>
                <w:rFonts w:ascii="Georgia" w:eastAsia="DejaVu Sans" w:hAnsi="Georgia" w:cs="Arial"/>
                <w:kern w:val="18"/>
                <w:sz w:val="21"/>
                <w:szCs w:val="21"/>
                <w:lang w:val="fr-FR"/>
              </w:rPr>
            </w:pPr>
          </w:p>
        </w:tc>
      </w:tr>
      <w:tr w:rsidR="00AE3B58" w:rsidRPr="008B5CB3" w14:paraId="38B881F5" w14:textId="77777777" w:rsidTr="006F289F">
        <w:trPr>
          <w:trHeight w:val="804"/>
        </w:trPr>
        <w:tc>
          <w:tcPr>
            <w:tcW w:w="2457" w:type="dxa"/>
            <w:vAlign w:val="center"/>
          </w:tcPr>
          <w:p w14:paraId="4CDCC8F8" w14:textId="77777777" w:rsidR="00E535C1" w:rsidRPr="008B5CB3" w:rsidRDefault="00E535C1" w:rsidP="00A64BED">
            <w:pPr>
              <w:pStyle w:val="BTCtextCTB"/>
              <w:spacing w:before="0" w:after="0" w:line="20" w:lineRule="atLeast"/>
              <w:jc w:val="right"/>
              <w:rPr>
                <w:rFonts w:ascii="Georgia" w:eastAsia="DejaVu Sans" w:hAnsi="Georgia" w:cs="Arial"/>
                <w:kern w:val="18"/>
                <w:sz w:val="21"/>
                <w:szCs w:val="21"/>
                <w:lang w:val="fr-FR"/>
              </w:rPr>
            </w:pPr>
          </w:p>
        </w:tc>
        <w:tc>
          <w:tcPr>
            <w:tcW w:w="2383" w:type="dxa"/>
            <w:vAlign w:val="center"/>
          </w:tcPr>
          <w:p w14:paraId="4D16BE24" w14:textId="77777777" w:rsidR="00E535C1" w:rsidRPr="008B5CB3" w:rsidRDefault="00E535C1" w:rsidP="00A64BED">
            <w:pPr>
              <w:pStyle w:val="BTCtextCTB"/>
              <w:spacing w:before="0" w:after="0" w:line="20" w:lineRule="atLeast"/>
              <w:jc w:val="right"/>
              <w:rPr>
                <w:rFonts w:ascii="Georgia" w:eastAsia="DejaVu Sans" w:hAnsi="Georgia" w:cs="Arial"/>
                <w:kern w:val="18"/>
                <w:sz w:val="21"/>
                <w:szCs w:val="21"/>
                <w:lang w:val="fr-FR"/>
              </w:rPr>
            </w:pPr>
          </w:p>
        </w:tc>
        <w:tc>
          <w:tcPr>
            <w:tcW w:w="3665" w:type="dxa"/>
            <w:vAlign w:val="center"/>
          </w:tcPr>
          <w:p w14:paraId="7C894211" w14:textId="77777777" w:rsidR="00E535C1" w:rsidRPr="008B5CB3" w:rsidRDefault="00E535C1" w:rsidP="00A64BED">
            <w:pPr>
              <w:pStyle w:val="BTCtextCTB"/>
              <w:spacing w:before="0" w:after="0" w:line="20" w:lineRule="atLeast"/>
              <w:jc w:val="right"/>
              <w:rPr>
                <w:rFonts w:ascii="Georgia" w:eastAsia="DejaVu Sans" w:hAnsi="Georgia" w:cs="Arial"/>
                <w:kern w:val="18"/>
                <w:sz w:val="21"/>
                <w:szCs w:val="21"/>
                <w:lang w:val="fr-FR"/>
              </w:rPr>
            </w:pPr>
          </w:p>
        </w:tc>
      </w:tr>
      <w:tr w:rsidR="00AE3B58" w:rsidRPr="008B5CB3" w14:paraId="3A99681E" w14:textId="77777777" w:rsidTr="006F289F">
        <w:trPr>
          <w:trHeight w:val="804"/>
        </w:trPr>
        <w:tc>
          <w:tcPr>
            <w:tcW w:w="2457" w:type="dxa"/>
            <w:vAlign w:val="center"/>
          </w:tcPr>
          <w:p w14:paraId="195E708B" w14:textId="77777777" w:rsidR="00E535C1" w:rsidRPr="008B5CB3" w:rsidRDefault="00E535C1" w:rsidP="00A64BED">
            <w:pPr>
              <w:pStyle w:val="BTCtextCTB"/>
              <w:spacing w:before="0" w:after="0" w:line="20" w:lineRule="atLeast"/>
              <w:jc w:val="right"/>
              <w:rPr>
                <w:rFonts w:ascii="Georgia" w:eastAsia="DejaVu Sans" w:hAnsi="Georgia" w:cs="Arial"/>
                <w:kern w:val="18"/>
                <w:sz w:val="21"/>
                <w:szCs w:val="21"/>
                <w:lang w:val="fr-FR"/>
              </w:rPr>
            </w:pPr>
          </w:p>
        </w:tc>
        <w:tc>
          <w:tcPr>
            <w:tcW w:w="2383" w:type="dxa"/>
            <w:vAlign w:val="center"/>
          </w:tcPr>
          <w:p w14:paraId="5710447C" w14:textId="77777777" w:rsidR="00E535C1" w:rsidRPr="008B5CB3" w:rsidRDefault="00E535C1" w:rsidP="00A64BED">
            <w:pPr>
              <w:pStyle w:val="BTCtextCTB"/>
              <w:spacing w:before="0" w:after="0" w:line="20" w:lineRule="atLeast"/>
              <w:jc w:val="right"/>
              <w:rPr>
                <w:rFonts w:ascii="Georgia" w:eastAsia="DejaVu Sans" w:hAnsi="Georgia" w:cs="Arial"/>
                <w:kern w:val="18"/>
                <w:sz w:val="21"/>
                <w:szCs w:val="21"/>
                <w:lang w:val="fr-FR"/>
              </w:rPr>
            </w:pPr>
          </w:p>
        </w:tc>
        <w:tc>
          <w:tcPr>
            <w:tcW w:w="3665" w:type="dxa"/>
            <w:vAlign w:val="center"/>
          </w:tcPr>
          <w:p w14:paraId="26202789" w14:textId="77777777" w:rsidR="00E535C1" w:rsidRPr="008B5CB3" w:rsidRDefault="00E535C1" w:rsidP="00A64BED">
            <w:pPr>
              <w:pStyle w:val="BTCtextCTB"/>
              <w:spacing w:before="0" w:after="0" w:line="20" w:lineRule="atLeast"/>
              <w:jc w:val="right"/>
              <w:rPr>
                <w:rFonts w:ascii="Georgia" w:eastAsia="DejaVu Sans" w:hAnsi="Georgia" w:cs="Arial"/>
                <w:kern w:val="18"/>
                <w:sz w:val="21"/>
                <w:szCs w:val="21"/>
                <w:lang w:val="fr-FR"/>
              </w:rPr>
            </w:pPr>
          </w:p>
        </w:tc>
      </w:tr>
      <w:tr w:rsidR="00AE3B58" w:rsidRPr="008B5CB3" w14:paraId="5F7A4E64" w14:textId="77777777" w:rsidTr="006F289F">
        <w:trPr>
          <w:trHeight w:val="804"/>
        </w:trPr>
        <w:tc>
          <w:tcPr>
            <w:tcW w:w="2457" w:type="dxa"/>
            <w:vAlign w:val="center"/>
          </w:tcPr>
          <w:p w14:paraId="3B65BC6C" w14:textId="77777777" w:rsidR="008E052A" w:rsidRPr="008B5CB3" w:rsidRDefault="008E052A" w:rsidP="00A64BED">
            <w:pPr>
              <w:pStyle w:val="BTCtextCTB"/>
              <w:spacing w:before="0" w:after="0" w:line="20" w:lineRule="atLeast"/>
              <w:jc w:val="right"/>
              <w:rPr>
                <w:rFonts w:ascii="Georgia" w:eastAsia="DejaVu Sans" w:hAnsi="Georgia" w:cs="Arial"/>
                <w:kern w:val="18"/>
                <w:sz w:val="21"/>
                <w:szCs w:val="21"/>
                <w:lang w:val="fr-FR"/>
              </w:rPr>
            </w:pPr>
          </w:p>
        </w:tc>
        <w:tc>
          <w:tcPr>
            <w:tcW w:w="2383" w:type="dxa"/>
            <w:vAlign w:val="center"/>
          </w:tcPr>
          <w:p w14:paraId="48FA4437" w14:textId="77777777" w:rsidR="008E052A" w:rsidRPr="008B5CB3" w:rsidRDefault="008E052A" w:rsidP="00A64BED">
            <w:pPr>
              <w:pStyle w:val="BTCtextCTB"/>
              <w:spacing w:before="0" w:after="0" w:line="20" w:lineRule="atLeast"/>
              <w:jc w:val="right"/>
              <w:rPr>
                <w:rFonts w:ascii="Georgia" w:eastAsia="DejaVu Sans" w:hAnsi="Georgia" w:cs="Arial"/>
                <w:kern w:val="18"/>
                <w:sz w:val="21"/>
                <w:szCs w:val="21"/>
                <w:lang w:val="fr-FR"/>
              </w:rPr>
            </w:pPr>
          </w:p>
        </w:tc>
        <w:tc>
          <w:tcPr>
            <w:tcW w:w="3665" w:type="dxa"/>
            <w:vAlign w:val="center"/>
          </w:tcPr>
          <w:p w14:paraId="4417C8AC" w14:textId="77777777" w:rsidR="008E052A" w:rsidRPr="008B5CB3" w:rsidRDefault="008E052A" w:rsidP="00A64BED">
            <w:pPr>
              <w:pStyle w:val="BTCtextCTB"/>
              <w:spacing w:before="0" w:after="0" w:line="20" w:lineRule="atLeast"/>
              <w:jc w:val="right"/>
              <w:rPr>
                <w:rFonts w:ascii="Georgia" w:eastAsia="DejaVu Sans" w:hAnsi="Georgia" w:cs="Arial"/>
                <w:kern w:val="18"/>
                <w:sz w:val="21"/>
                <w:szCs w:val="21"/>
                <w:lang w:val="fr-FR"/>
              </w:rPr>
            </w:pPr>
          </w:p>
        </w:tc>
      </w:tr>
    </w:tbl>
    <w:p w14:paraId="0D711E30" w14:textId="77777777" w:rsidR="008E052A" w:rsidRPr="008B5CB3" w:rsidRDefault="008E052A" w:rsidP="00A64BED">
      <w:pPr>
        <w:pStyle w:val="Titre2"/>
        <w:numPr>
          <w:ilvl w:val="0"/>
          <w:numId w:val="0"/>
        </w:numPr>
        <w:spacing w:before="0" w:after="0" w:line="20" w:lineRule="atLeast"/>
        <w:ind w:left="576"/>
        <w:rPr>
          <w:rFonts w:ascii="Georgia" w:hAnsi="Georgia"/>
        </w:rPr>
      </w:pPr>
      <w:bookmarkStart w:id="248" w:name="_Toc52268502"/>
    </w:p>
    <w:p w14:paraId="627F597F" w14:textId="77777777" w:rsidR="006B0357" w:rsidRPr="008B5CB3" w:rsidRDefault="006B0357" w:rsidP="00A64BED">
      <w:pPr>
        <w:spacing w:after="0" w:line="20" w:lineRule="atLeast"/>
      </w:pPr>
    </w:p>
    <w:p w14:paraId="5B0CA417" w14:textId="77777777" w:rsidR="008E052A" w:rsidRPr="008B5CB3" w:rsidRDefault="008E052A" w:rsidP="00A64BED">
      <w:pPr>
        <w:spacing w:after="0" w:line="20" w:lineRule="atLeast"/>
        <w:rPr>
          <w:rFonts w:eastAsia="Times New Roman"/>
          <w:b/>
          <w:color w:val="D81A1A"/>
          <w:sz w:val="28"/>
          <w:szCs w:val="26"/>
        </w:rPr>
      </w:pPr>
      <w:r>
        <w:br w:type="page"/>
      </w:r>
    </w:p>
    <w:p w14:paraId="2A3C2D54" w14:textId="479FDDCC" w:rsidR="00E535C1" w:rsidRPr="008B5CB3" w:rsidRDefault="00E535C1" w:rsidP="00A64BED">
      <w:pPr>
        <w:pStyle w:val="Titre2"/>
        <w:spacing w:before="0" w:after="0" w:line="20" w:lineRule="atLeast"/>
        <w:rPr>
          <w:rFonts w:ascii="Georgia" w:hAnsi="Georgia"/>
        </w:rPr>
      </w:pPr>
      <w:bookmarkStart w:id="249" w:name="_Toc166498515"/>
      <w:r>
        <w:rPr>
          <w:rFonts w:ascii="Georgia" w:hAnsi="Georgia"/>
        </w:rPr>
        <w:lastRenderedPageBreak/>
        <w:t>Offerteformulier – Prijzen</w:t>
      </w:r>
      <w:bookmarkEnd w:id="248"/>
      <w:bookmarkEnd w:id="249"/>
    </w:p>
    <w:p w14:paraId="08CFF545" w14:textId="77777777" w:rsidR="008E052A" w:rsidRPr="008B5CB3" w:rsidRDefault="008E052A" w:rsidP="00A64BED">
      <w:pPr>
        <w:pStyle w:val="Corpsdetexte"/>
        <w:spacing w:after="0" w:line="20" w:lineRule="atLeast"/>
        <w:rPr>
          <w:rFonts w:ascii="Georgia" w:eastAsia="Calibri" w:hAnsi="Georgia" w:cs="Times New Roman"/>
          <w:color w:val="585756"/>
          <w:szCs w:val="22"/>
          <w:lang w:val="fr-BE"/>
        </w:rPr>
      </w:pPr>
    </w:p>
    <w:p w14:paraId="61A3AE9B" w14:textId="71B18C70" w:rsidR="00E535C1" w:rsidRPr="008B5CB3" w:rsidRDefault="00E535C1" w:rsidP="00A64BED">
      <w:pPr>
        <w:pStyle w:val="Corpsdetexte"/>
        <w:spacing w:after="0" w:line="20" w:lineRule="atLeast"/>
        <w:rPr>
          <w:rFonts w:ascii="Georgia" w:eastAsia="Calibri" w:hAnsi="Georgia" w:cs="Times New Roman"/>
          <w:color w:val="585756"/>
          <w:sz w:val="21"/>
          <w:szCs w:val="21"/>
        </w:rPr>
      </w:pPr>
      <w:r>
        <w:rPr>
          <w:rFonts w:ascii="Georgia" w:hAnsi="Georgia"/>
          <w:color w:val="585756"/>
          <w:sz w:val="21"/>
        </w:rPr>
        <w:t>Door deze offerte in te dienen, verbindt de inschrijver zich ertoe deze opdracht uit te voeren overeenkomstig de bepalingen van het bijzonder bestek en verklaart hij expliciet alle voorwaarden te aanvaarden die worden opgesomd in dit document en af te zien van eventuele afwijkende bepalingen zoals de eigen voorwaarden.</w:t>
      </w:r>
    </w:p>
    <w:p w14:paraId="519B2E84" w14:textId="77777777" w:rsidR="00DD3B43" w:rsidRPr="0078423D" w:rsidRDefault="00DD3B43" w:rsidP="00A64BED">
      <w:pPr>
        <w:pStyle w:val="Corpsdetexte"/>
        <w:spacing w:after="0" w:line="20" w:lineRule="atLeast"/>
        <w:rPr>
          <w:rFonts w:ascii="Georgia" w:eastAsia="Calibri" w:hAnsi="Georgia" w:cs="Times New Roman"/>
          <w:color w:val="585756"/>
          <w:sz w:val="21"/>
          <w:szCs w:val="21"/>
          <w:lang w:val="nl-BE"/>
        </w:rPr>
      </w:pPr>
    </w:p>
    <w:p w14:paraId="1E592A47" w14:textId="7E4D84F6" w:rsidR="006A0DA1" w:rsidRPr="008B5CB3" w:rsidRDefault="006A0DA1" w:rsidP="00A64BED">
      <w:pPr>
        <w:pStyle w:val="Corpsdetexte"/>
        <w:spacing w:after="0" w:line="20" w:lineRule="atLeast"/>
        <w:rPr>
          <w:rFonts w:ascii="Georgia" w:eastAsia="Calibri" w:hAnsi="Georgia" w:cs="Times New Roman"/>
          <w:color w:val="585756"/>
          <w:sz w:val="21"/>
          <w:szCs w:val="21"/>
        </w:rPr>
      </w:pPr>
      <w:r>
        <w:rPr>
          <w:rFonts w:ascii="Georgia" w:hAnsi="Georgia"/>
          <w:color w:val="585756"/>
          <w:sz w:val="21"/>
        </w:rPr>
        <w:t>De globale prijzen voor elk van de posten van de inventaris worden opgegeven met inachtneming van de betrekkelijke waarde van die posten ten opzichte van het totale offertebedrag. Al de algemene en financiële kosten alsmede de winst worden, in verhouding tot hun belangrijkheid, verdeeld over de onderscheiden posten.</w:t>
      </w:r>
    </w:p>
    <w:p w14:paraId="02D7018A" w14:textId="77777777" w:rsidR="00DA747C" w:rsidRPr="0078423D" w:rsidRDefault="00DA747C" w:rsidP="00A64BED">
      <w:pPr>
        <w:pStyle w:val="Corpsdetexte"/>
        <w:spacing w:after="0" w:line="20" w:lineRule="atLeast"/>
        <w:rPr>
          <w:rFonts w:ascii="Georgia" w:eastAsia="Calibri" w:hAnsi="Georgia" w:cs="Times New Roman"/>
          <w:color w:val="585756"/>
          <w:sz w:val="21"/>
          <w:szCs w:val="21"/>
          <w:lang w:val="nl-BE"/>
        </w:rPr>
      </w:pPr>
    </w:p>
    <w:p w14:paraId="5DB7A003" w14:textId="77777777" w:rsidR="006A0DA1" w:rsidRPr="008B5CB3" w:rsidRDefault="006A0DA1" w:rsidP="00A64BED">
      <w:pPr>
        <w:pStyle w:val="Corpsdetexte"/>
        <w:spacing w:after="0" w:line="20" w:lineRule="atLeast"/>
        <w:rPr>
          <w:rFonts w:ascii="Georgia" w:eastAsia="Calibri" w:hAnsi="Georgia" w:cs="Times New Roman"/>
          <w:color w:val="585756"/>
          <w:sz w:val="21"/>
          <w:szCs w:val="21"/>
        </w:rPr>
      </w:pPr>
      <w:r>
        <w:rPr>
          <w:rFonts w:ascii="Georgia" w:hAnsi="Georgia"/>
          <w:color w:val="585756"/>
          <w:sz w:val="21"/>
        </w:rPr>
        <w:t xml:space="preserve">De belasting op de toegevoegde waarde wordt vermeld in een afzonderlijke post van de inventaris, om bij de prijs van de offerte te worden gevoegd. </w:t>
      </w:r>
    </w:p>
    <w:p w14:paraId="544469FD" w14:textId="77777777" w:rsidR="00E535C1" w:rsidRPr="0078423D" w:rsidRDefault="00E535C1" w:rsidP="00A64BED">
      <w:pPr>
        <w:pStyle w:val="Corpsdetexte"/>
        <w:spacing w:after="0" w:line="20" w:lineRule="atLeast"/>
        <w:rPr>
          <w:rFonts w:ascii="Georgia" w:eastAsia="Calibri" w:hAnsi="Georgia" w:cs="Times New Roman"/>
          <w:color w:val="585756"/>
          <w:sz w:val="21"/>
          <w:szCs w:val="21"/>
          <w:lang w:val="nl-BE"/>
        </w:rPr>
      </w:pPr>
    </w:p>
    <w:tbl>
      <w:tblPr>
        <w:tblpPr w:leftFromText="141" w:rightFromText="141" w:vertAnchor="text" w:horzAnchor="margin" w:tblpY="97"/>
        <w:tblW w:w="8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4"/>
        <w:gridCol w:w="2066"/>
        <w:gridCol w:w="2032"/>
      </w:tblGrid>
      <w:tr w:rsidR="00DD3B43" w:rsidRPr="005277A5" w14:paraId="4CDF80D3" w14:textId="77777777" w:rsidTr="00DD3B43">
        <w:trPr>
          <w:trHeight w:val="1148"/>
        </w:trPr>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1C726" w14:textId="77777777" w:rsidR="00DD3B43" w:rsidRPr="008B5CB3" w:rsidRDefault="00DD3B43" w:rsidP="00A64BED">
            <w:pPr>
              <w:spacing w:after="0" w:line="20" w:lineRule="atLeast"/>
              <w:jc w:val="both"/>
              <w:rPr>
                <w:rFonts w:cs="Arial"/>
                <w:szCs w:val="21"/>
              </w:rPr>
            </w:pPr>
            <w:bookmarkStart w:id="250" w:name="_Hlk160536466"/>
            <w:r>
              <w:t>Beschrijving</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1BE25" w14:textId="77777777" w:rsidR="00DD3B43" w:rsidRPr="0078423D" w:rsidRDefault="00DD3B43" w:rsidP="00C356AA">
            <w:pPr>
              <w:spacing w:after="0" w:line="20" w:lineRule="atLeast"/>
              <w:rPr>
                <w:szCs w:val="21"/>
                <w:lang w:val="fr-BE"/>
              </w:rPr>
            </w:pPr>
          </w:p>
          <w:p w14:paraId="7C3853E6" w14:textId="0117CF71" w:rsidR="00DD3B43" w:rsidRPr="0078423D" w:rsidRDefault="00DD3B43" w:rsidP="00C356AA">
            <w:pPr>
              <w:spacing w:after="0" w:line="20" w:lineRule="atLeast"/>
              <w:rPr>
                <w:rFonts w:cs="Arial"/>
                <w:szCs w:val="21"/>
                <w:lang w:val="fr-BE"/>
              </w:rPr>
            </w:pPr>
            <w:r w:rsidRPr="0078423D">
              <w:rPr>
                <w:lang w:val="fr-BE"/>
              </w:rPr>
              <w:t>Globale forfaitaire prijs</w:t>
            </w:r>
            <w:r w:rsidR="00121E0C">
              <w:rPr>
                <w:lang w:val="fr-BE"/>
              </w:rPr>
              <w:t>,</w:t>
            </w:r>
            <w:r w:rsidRPr="0078423D">
              <w:rPr>
                <w:lang w:val="fr-BE"/>
              </w:rPr>
              <w:t xml:space="preserve"> excl. btw </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BE2AC" w14:textId="77777777" w:rsidR="00DD3B43" w:rsidRPr="0078423D" w:rsidRDefault="00DD3B43" w:rsidP="00C356AA">
            <w:pPr>
              <w:spacing w:after="0" w:line="20" w:lineRule="atLeast"/>
              <w:rPr>
                <w:szCs w:val="21"/>
                <w:lang w:val="fr-BE"/>
              </w:rPr>
            </w:pPr>
          </w:p>
          <w:p w14:paraId="1E73947D" w14:textId="097DD89A" w:rsidR="00DD3B43" w:rsidRPr="0078423D" w:rsidRDefault="00DD3B43" w:rsidP="00C356AA">
            <w:pPr>
              <w:spacing w:after="0" w:line="20" w:lineRule="atLeast"/>
              <w:rPr>
                <w:rFonts w:cs="Arial"/>
                <w:szCs w:val="21"/>
                <w:lang w:val="fr-BE"/>
              </w:rPr>
            </w:pPr>
            <w:r w:rsidRPr="0078423D">
              <w:rPr>
                <w:lang w:val="fr-BE"/>
              </w:rPr>
              <w:t>Globale forfaitaire prijs</w:t>
            </w:r>
            <w:r w:rsidR="00121E0C">
              <w:rPr>
                <w:lang w:val="fr-BE"/>
              </w:rPr>
              <w:t>,</w:t>
            </w:r>
            <w:r w:rsidRPr="0078423D">
              <w:rPr>
                <w:lang w:val="fr-BE"/>
              </w:rPr>
              <w:t xml:space="preserve"> incl. btw </w:t>
            </w:r>
          </w:p>
        </w:tc>
      </w:tr>
      <w:tr w:rsidR="00DD3B43" w:rsidRPr="008B5CB3" w14:paraId="68AAE8F9" w14:textId="77777777" w:rsidTr="00DD3B43">
        <w:trPr>
          <w:trHeight w:val="715"/>
        </w:trPr>
        <w:tc>
          <w:tcPr>
            <w:tcW w:w="4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DF81E" w14:textId="77777777" w:rsidR="00DD3B43" w:rsidRPr="0078423D" w:rsidRDefault="00DD3B43" w:rsidP="00A64BED">
            <w:pPr>
              <w:spacing w:after="0" w:line="20" w:lineRule="atLeast"/>
              <w:jc w:val="both"/>
              <w:rPr>
                <w:rFonts w:eastAsia="Verdana" w:cs="Verdana"/>
                <w:szCs w:val="21"/>
                <w:lang w:val="fr-BE"/>
              </w:rPr>
            </w:pPr>
          </w:p>
          <w:p w14:paraId="51B39C59" w14:textId="37AC4258" w:rsidR="00DD3B43" w:rsidRPr="008B5CB3" w:rsidRDefault="00C356AA" w:rsidP="00A64BED">
            <w:pPr>
              <w:spacing w:after="0" w:line="20" w:lineRule="atLeast"/>
              <w:jc w:val="both"/>
              <w:rPr>
                <w:szCs w:val="21"/>
              </w:rPr>
            </w:pPr>
            <w:r>
              <w:t>Diensten voor de planning en organisatie van een festival voor jongeren over internationale solidariteit</w:t>
            </w:r>
            <w:r>
              <w:rPr>
                <w:vertAlign w:val="superscript"/>
              </w:rPr>
              <w:t>1</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1F50B" w14:textId="77777777" w:rsidR="00DD3B43" w:rsidRPr="008B5CB3" w:rsidRDefault="00DD3B43" w:rsidP="00A64BED">
            <w:pPr>
              <w:spacing w:after="0" w:line="20" w:lineRule="atLeast"/>
              <w:jc w:val="both"/>
              <w:rPr>
                <w:szCs w:val="21"/>
              </w:rPr>
            </w:pPr>
            <w:r>
              <w:t xml:space="preserve"> </w:t>
            </w:r>
          </w:p>
          <w:p w14:paraId="7EA2AAB7" w14:textId="77777777" w:rsidR="00DD3B43" w:rsidRPr="008B5CB3" w:rsidRDefault="00DD3B43" w:rsidP="00A64BED">
            <w:pPr>
              <w:spacing w:after="0" w:line="20" w:lineRule="atLeast"/>
              <w:jc w:val="both"/>
              <w:rPr>
                <w:szCs w:val="21"/>
                <w:lang w:eastAsia="en-GB"/>
              </w:rPr>
            </w:pP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FAAB98" w14:textId="77777777" w:rsidR="00DD3B43" w:rsidRPr="008B5CB3" w:rsidRDefault="00DD3B43" w:rsidP="00A64BED">
            <w:pPr>
              <w:spacing w:after="0" w:line="20" w:lineRule="atLeast"/>
              <w:jc w:val="both"/>
              <w:rPr>
                <w:szCs w:val="21"/>
                <w:lang w:eastAsia="en-GB"/>
              </w:rPr>
            </w:pPr>
          </w:p>
        </w:tc>
      </w:tr>
      <w:bookmarkEnd w:id="250"/>
    </w:tbl>
    <w:p w14:paraId="18B02D13" w14:textId="77777777" w:rsidR="00DD3B43" w:rsidRPr="0078423D" w:rsidRDefault="00DD3B43" w:rsidP="00A64BED">
      <w:pPr>
        <w:pStyle w:val="Corpsdetexte"/>
        <w:spacing w:after="0" w:line="20" w:lineRule="atLeast"/>
        <w:rPr>
          <w:rFonts w:ascii="Georgia" w:eastAsia="Calibri" w:hAnsi="Georgia" w:cs="Times New Roman"/>
          <w:color w:val="585756"/>
          <w:sz w:val="21"/>
          <w:szCs w:val="21"/>
          <w:lang w:val="nl-BE"/>
        </w:rPr>
      </w:pPr>
    </w:p>
    <w:p w14:paraId="0EF63610" w14:textId="1A10FC6A" w:rsidR="00E535C1" w:rsidRPr="008B5CB3" w:rsidRDefault="00E535C1" w:rsidP="00A64BED">
      <w:pPr>
        <w:pStyle w:val="Corpsdetexte"/>
        <w:spacing w:after="0" w:line="20" w:lineRule="atLeast"/>
        <w:rPr>
          <w:rFonts w:ascii="Georgia" w:eastAsia="Calibri" w:hAnsi="Georgia" w:cs="Times New Roman"/>
          <w:color w:val="585756"/>
          <w:sz w:val="21"/>
          <w:szCs w:val="21"/>
        </w:rPr>
      </w:pPr>
      <w:r>
        <w:rPr>
          <w:rFonts w:ascii="Georgia" w:hAnsi="Georgia"/>
          <w:color w:val="585756"/>
          <w:sz w:val="21"/>
        </w:rPr>
        <w:t>Voor waar en echt verklaard,</w:t>
      </w:r>
    </w:p>
    <w:p w14:paraId="1684BE69" w14:textId="77777777" w:rsidR="00E535C1" w:rsidRPr="0078423D" w:rsidRDefault="00E535C1" w:rsidP="00A64BED">
      <w:pPr>
        <w:pStyle w:val="Corpsdetexte"/>
        <w:spacing w:after="0" w:line="20" w:lineRule="atLeast"/>
        <w:rPr>
          <w:rFonts w:ascii="Georgia" w:eastAsia="Calibri" w:hAnsi="Georgia" w:cs="Times New Roman"/>
          <w:color w:val="585756"/>
          <w:sz w:val="21"/>
          <w:szCs w:val="21"/>
          <w:lang w:val="nl-BE"/>
        </w:rPr>
      </w:pPr>
    </w:p>
    <w:p w14:paraId="7D897744" w14:textId="77777777" w:rsidR="00E535C1" w:rsidRPr="008B5CB3" w:rsidRDefault="00E535C1" w:rsidP="00A64BED">
      <w:pPr>
        <w:pStyle w:val="Corpsdetexte"/>
        <w:spacing w:after="0" w:line="20" w:lineRule="atLeast"/>
        <w:rPr>
          <w:rFonts w:ascii="Georgia" w:eastAsia="Calibri" w:hAnsi="Georgia" w:cs="Times New Roman"/>
          <w:color w:val="585756"/>
          <w:sz w:val="21"/>
          <w:szCs w:val="21"/>
        </w:rPr>
      </w:pPr>
      <w:r>
        <w:rPr>
          <w:rFonts w:ascii="Georgia" w:hAnsi="Georgia"/>
          <w:color w:val="585756"/>
          <w:sz w:val="21"/>
        </w:rPr>
        <w:t>Gedaan te ………………….……………, op …………………….</w:t>
      </w:r>
    </w:p>
    <w:p w14:paraId="20E2F40B" w14:textId="77777777" w:rsidR="00DD3B43" w:rsidRPr="0078423D" w:rsidRDefault="00DD3B43" w:rsidP="00A64BED">
      <w:pPr>
        <w:pStyle w:val="Corpsdetexte"/>
        <w:spacing w:after="0" w:line="20" w:lineRule="atLeast"/>
        <w:rPr>
          <w:rFonts w:ascii="Georgia" w:eastAsia="Calibri" w:hAnsi="Georgia" w:cs="Times New Roman"/>
          <w:color w:val="585756"/>
          <w:szCs w:val="22"/>
          <w:lang w:val="nl-BE"/>
        </w:rPr>
      </w:pPr>
    </w:p>
    <w:p w14:paraId="7ED5061F" w14:textId="77777777" w:rsidR="00DD3B43" w:rsidRPr="0078423D" w:rsidRDefault="00DD3B43" w:rsidP="00A64BED">
      <w:pPr>
        <w:pStyle w:val="Corpsdetexte"/>
        <w:spacing w:after="0" w:line="20" w:lineRule="atLeast"/>
        <w:rPr>
          <w:rFonts w:ascii="Georgia" w:eastAsia="Calibri" w:hAnsi="Georgia" w:cs="Times New Roman"/>
          <w:color w:val="585756"/>
          <w:szCs w:val="22"/>
          <w:lang w:val="nl-BE"/>
        </w:rPr>
      </w:pPr>
    </w:p>
    <w:p w14:paraId="4351C957" w14:textId="5BC32761" w:rsidR="00C356AA" w:rsidRDefault="00C356AA" w:rsidP="00C356AA">
      <w:pPr>
        <w:spacing w:after="0" w:line="20" w:lineRule="atLeast"/>
        <w:jc w:val="both"/>
      </w:pPr>
      <w:r w:rsidRPr="00121E0C">
        <w:rPr>
          <w:vertAlign w:val="superscript"/>
        </w:rPr>
        <w:t>1</w:t>
      </w:r>
      <w:r>
        <w:t xml:space="preserve"> Ter herinnering: alle diensten die onder deze overheidsopdracht vallen en die worden beschreven in deel 5 van het bijzonder bestek, zijn inbegrepen in de globale forfaitaire prijs. </w:t>
      </w:r>
    </w:p>
    <w:p w14:paraId="481A0424" w14:textId="33A5E560" w:rsidR="00DD3B43" w:rsidRPr="0078423D" w:rsidRDefault="00DD3B43" w:rsidP="00A64BED">
      <w:pPr>
        <w:pStyle w:val="Corpsdetexte"/>
        <w:spacing w:after="0" w:line="20" w:lineRule="atLeast"/>
        <w:rPr>
          <w:rFonts w:ascii="Georgia" w:eastAsia="Calibri" w:hAnsi="Georgia" w:cs="Times New Roman"/>
          <w:color w:val="585756"/>
          <w:szCs w:val="22"/>
          <w:lang w:val="nl-BE"/>
        </w:rPr>
      </w:pPr>
    </w:p>
    <w:p w14:paraId="48EF7F8D" w14:textId="77777777" w:rsidR="00DD3B43" w:rsidRPr="008B5CB3" w:rsidRDefault="00DD3B43" w:rsidP="00A64BED">
      <w:pPr>
        <w:spacing w:after="0" w:line="20" w:lineRule="atLeast"/>
        <w:rPr>
          <w:rFonts w:eastAsia="Times New Roman"/>
          <w:b/>
          <w:color w:val="D81A1A"/>
          <w:sz w:val="28"/>
          <w:szCs w:val="26"/>
        </w:rPr>
      </w:pPr>
      <w:bookmarkStart w:id="251" w:name="_Toc52268503"/>
      <w:r>
        <w:br w:type="page"/>
      </w:r>
    </w:p>
    <w:p w14:paraId="1DB16397" w14:textId="39BDFF14" w:rsidR="00E535C1" w:rsidRPr="008B5CB3" w:rsidRDefault="00E535C1" w:rsidP="00A64BED">
      <w:pPr>
        <w:pStyle w:val="Titre2"/>
        <w:spacing w:before="0" w:after="0" w:line="20" w:lineRule="atLeast"/>
        <w:rPr>
          <w:rFonts w:ascii="Georgia" w:hAnsi="Georgia"/>
        </w:rPr>
      </w:pPr>
      <w:bookmarkStart w:id="252" w:name="_Toc166498516"/>
      <w:r>
        <w:rPr>
          <w:rFonts w:ascii="Georgia" w:hAnsi="Georgia"/>
        </w:rPr>
        <w:lastRenderedPageBreak/>
        <w:t>Verklaring op eer – uitsluitingsgronden</w:t>
      </w:r>
      <w:bookmarkEnd w:id="251"/>
      <w:bookmarkEnd w:id="252"/>
      <w:r>
        <w:rPr>
          <w:rFonts w:ascii="Georgia" w:hAnsi="Georgia"/>
        </w:rPr>
        <w:t xml:space="preserve"> </w:t>
      </w:r>
    </w:p>
    <w:p w14:paraId="44C03D58" w14:textId="77777777" w:rsidR="006B0357" w:rsidRPr="008B5CB3" w:rsidRDefault="006B0357" w:rsidP="00A64BED">
      <w:pPr>
        <w:pStyle w:val="paragraph"/>
        <w:spacing w:before="0" w:beforeAutospacing="0" w:after="0" w:afterAutospacing="0" w:line="20" w:lineRule="atLeast"/>
        <w:jc w:val="both"/>
        <w:textAlignment w:val="baseline"/>
        <w:rPr>
          <w:rStyle w:val="normaltextrun"/>
          <w:rFonts w:ascii="Georgia" w:hAnsi="Georgia" w:cs="Segoe UI"/>
          <w:sz w:val="21"/>
          <w:szCs w:val="21"/>
          <w:lang w:val="fr-FR"/>
        </w:rPr>
      </w:pPr>
    </w:p>
    <w:p w14:paraId="3946634F" w14:textId="5D23E2CA" w:rsidR="00E535C1" w:rsidRPr="008B5CB3" w:rsidRDefault="00E535C1" w:rsidP="00A64BED">
      <w:pPr>
        <w:pStyle w:val="paragraph"/>
        <w:spacing w:before="0" w:beforeAutospacing="0" w:after="0" w:afterAutospacing="0" w:line="20" w:lineRule="atLeast"/>
        <w:jc w:val="both"/>
        <w:textAlignment w:val="baseline"/>
        <w:rPr>
          <w:rStyle w:val="eop"/>
          <w:rFonts w:ascii="Georgia" w:hAnsi="Georgia" w:cs="Segoe UI"/>
          <w:sz w:val="21"/>
          <w:szCs w:val="21"/>
        </w:rPr>
      </w:pPr>
      <w:r>
        <w:rPr>
          <w:sz w:val="21"/>
        </w:rPr>
        <w:t>Hierbij verklaar ik / verklaren wij, handelend in mijn/onze hoedanigheid van rechtsgeldig(e) vertegenwoordiger(s) van bovenvermelde inschrijver, dat de inschrijver zich niet in een van volgende uitsluitingsgevallen bevindt:</w:t>
      </w:r>
      <w:r>
        <w:rPr>
          <w:rStyle w:val="eop"/>
          <w:rFonts w:ascii="Georgia" w:hAnsi="Georgia"/>
          <w:sz w:val="21"/>
        </w:rPr>
        <w:t> </w:t>
      </w:r>
    </w:p>
    <w:p w14:paraId="5C5CA42A" w14:textId="77777777" w:rsidR="00E535C1" w:rsidRPr="0078423D" w:rsidRDefault="00E535C1" w:rsidP="00A64BED">
      <w:pPr>
        <w:pStyle w:val="paragraph"/>
        <w:spacing w:before="0" w:beforeAutospacing="0" w:after="0" w:afterAutospacing="0" w:line="20" w:lineRule="atLeast"/>
        <w:jc w:val="both"/>
        <w:textAlignment w:val="baseline"/>
        <w:rPr>
          <w:rFonts w:ascii="Georgia" w:hAnsi="Georgia" w:cs="Segoe UI"/>
          <w:sz w:val="21"/>
          <w:szCs w:val="21"/>
          <w:lang w:val="nl-BE"/>
        </w:rPr>
      </w:pPr>
    </w:p>
    <w:p w14:paraId="6912D09F" w14:textId="77777777" w:rsidR="00E535C1" w:rsidRPr="008B5CB3" w:rsidRDefault="00E535C1" w:rsidP="00A64BED">
      <w:pPr>
        <w:pStyle w:val="paragraph"/>
        <w:numPr>
          <w:ilvl w:val="0"/>
          <w:numId w:val="6"/>
        </w:numPr>
        <w:spacing w:before="0" w:beforeAutospacing="0" w:after="0" w:afterAutospacing="0" w:line="20" w:lineRule="atLeast"/>
        <w:jc w:val="both"/>
        <w:textAlignment w:val="baseline"/>
        <w:rPr>
          <w:rStyle w:val="eop"/>
          <w:rFonts w:ascii="Georgia" w:hAnsi="Georgia" w:cs="Segoe UI"/>
          <w:sz w:val="21"/>
          <w:szCs w:val="21"/>
        </w:rPr>
      </w:pPr>
      <w:r>
        <w:rPr>
          <w:rStyle w:val="normaltextrun"/>
          <w:rFonts w:ascii="Georgia" w:hAnsi="Georgia"/>
          <w:sz w:val="21"/>
        </w:rPr>
        <w:t>De inschrijver of een van zijn directeurs is bij een rechterlijke beslissing met kracht van gewijsde veroordeeld voor een van de volgende strafbare feiten:</w:t>
      </w:r>
      <w:r>
        <w:rPr>
          <w:rStyle w:val="eop"/>
          <w:rFonts w:ascii="Georgia" w:hAnsi="Georgia"/>
          <w:sz w:val="21"/>
        </w:rPr>
        <w:t> </w:t>
      </w:r>
    </w:p>
    <w:p w14:paraId="2536E433" w14:textId="77777777" w:rsidR="006B0357" w:rsidRPr="0078423D" w:rsidRDefault="006B0357" w:rsidP="00A64BED">
      <w:pPr>
        <w:pStyle w:val="paragraph"/>
        <w:spacing w:before="0" w:beforeAutospacing="0" w:after="0" w:afterAutospacing="0" w:line="20" w:lineRule="atLeast"/>
        <w:ind w:left="770"/>
        <w:jc w:val="both"/>
        <w:textAlignment w:val="baseline"/>
        <w:rPr>
          <w:rFonts w:ascii="Georgia" w:hAnsi="Georgia" w:cs="Segoe UI"/>
          <w:sz w:val="21"/>
          <w:szCs w:val="21"/>
          <w:lang w:val="nl-BE"/>
        </w:rPr>
      </w:pPr>
    </w:p>
    <w:p w14:paraId="11DA5D26" w14:textId="67613C24" w:rsidR="00E535C1" w:rsidRPr="008B5CB3" w:rsidRDefault="00E535C1" w:rsidP="00A64BED">
      <w:pPr>
        <w:pStyle w:val="paragraph"/>
        <w:spacing w:before="0" w:beforeAutospacing="0" w:after="0" w:afterAutospacing="0" w:line="20" w:lineRule="atLeast"/>
        <w:ind w:firstLine="705"/>
        <w:jc w:val="both"/>
        <w:textAlignment w:val="baseline"/>
        <w:rPr>
          <w:rFonts w:ascii="Georgia" w:hAnsi="Georgia" w:cs="Segoe UI"/>
          <w:sz w:val="21"/>
          <w:szCs w:val="21"/>
        </w:rPr>
      </w:pPr>
      <w:r>
        <w:rPr>
          <w:rStyle w:val="normaltextrun"/>
          <w:rFonts w:ascii="Georgia" w:hAnsi="Georgia"/>
          <w:sz w:val="21"/>
        </w:rPr>
        <w:t xml:space="preserve">1° deelname aan een </w:t>
      </w:r>
      <w:r>
        <w:rPr>
          <w:rStyle w:val="normaltextrun"/>
          <w:rFonts w:ascii="Georgia" w:hAnsi="Georgia"/>
          <w:b/>
          <w:bCs/>
          <w:sz w:val="21"/>
        </w:rPr>
        <w:t>criminele organisatie</w:t>
      </w:r>
      <w:r>
        <w:rPr>
          <w:rStyle w:val="normaltextrun"/>
          <w:rFonts w:ascii="Georgia" w:hAnsi="Georgia"/>
          <w:sz w:val="21"/>
        </w:rPr>
        <w:t>;</w:t>
      </w:r>
      <w:r>
        <w:rPr>
          <w:rStyle w:val="normaltextrun"/>
          <w:rFonts w:ascii="Georgia" w:hAnsi="Georgia"/>
          <w:b/>
          <w:sz w:val="21"/>
        </w:rPr>
        <w:t> </w:t>
      </w:r>
      <w:r>
        <w:rPr>
          <w:rStyle w:val="eop"/>
          <w:rFonts w:ascii="Georgia" w:hAnsi="Georgia"/>
          <w:sz w:val="21"/>
        </w:rPr>
        <w:t> </w:t>
      </w:r>
    </w:p>
    <w:p w14:paraId="0134382D" w14:textId="184D0C6B" w:rsidR="00E535C1" w:rsidRPr="008B5CB3" w:rsidRDefault="00E535C1" w:rsidP="00A64BED">
      <w:pPr>
        <w:pStyle w:val="paragraph"/>
        <w:spacing w:before="0" w:beforeAutospacing="0" w:after="0" w:afterAutospacing="0" w:line="20" w:lineRule="atLeast"/>
        <w:ind w:firstLine="705"/>
        <w:jc w:val="both"/>
        <w:textAlignment w:val="baseline"/>
        <w:rPr>
          <w:rFonts w:ascii="Georgia" w:hAnsi="Georgia" w:cs="Segoe UI"/>
          <w:sz w:val="21"/>
          <w:szCs w:val="21"/>
        </w:rPr>
      </w:pPr>
      <w:r>
        <w:rPr>
          <w:rStyle w:val="normaltextrun"/>
          <w:rFonts w:ascii="Georgia" w:hAnsi="Georgia"/>
          <w:sz w:val="21"/>
        </w:rPr>
        <w:t>2° </w:t>
      </w:r>
      <w:r>
        <w:rPr>
          <w:rStyle w:val="contextualspellingandgrammarerror"/>
          <w:rFonts w:ascii="Georgia" w:hAnsi="Georgia"/>
          <w:b/>
          <w:sz w:val="21"/>
        </w:rPr>
        <w:t>corruptie</w:t>
      </w:r>
      <w:r>
        <w:rPr>
          <w:rStyle w:val="contextualspellingandgrammarerror"/>
          <w:rFonts w:ascii="Georgia" w:hAnsi="Georgia"/>
          <w:sz w:val="21"/>
        </w:rPr>
        <w:t>;</w:t>
      </w:r>
      <w:r>
        <w:rPr>
          <w:rStyle w:val="eop"/>
          <w:rFonts w:ascii="Georgia" w:hAnsi="Georgia"/>
          <w:sz w:val="21"/>
        </w:rPr>
        <w:t> </w:t>
      </w:r>
    </w:p>
    <w:p w14:paraId="4B5BC0C2" w14:textId="45DD4E3F" w:rsidR="00E535C1" w:rsidRPr="008B5CB3" w:rsidRDefault="00E535C1" w:rsidP="00A64BED">
      <w:pPr>
        <w:pStyle w:val="paragraph"/>
        <w:spacing w:before="0" w:beforeAutospacing="0" w:after="0" w:afterAutospacing="0" w:line="20" w:lineRule="atLeast"/>
        <w:ind w:firstLine="705"/>
        <w:jc w:val="both"/>
        <w:textAlignment w:val="baseline"/>
        <w:rPr>
          <w:rFonts w:ascii="Georgia" w:hAnsi="Georgia" w:cs="Segoe UI"/>
          <w:sz w:val="21"/>
          <w:szCs w:val="21"/>
        </w:rPr>
      </w:pPr>
      <w:r>
        <w:rPr>
          <w:rStyle w:val="normaltextrun"/>
          <w:rFonts w:ascii="Georgia" w:hAnsi="Georgia"/>
          <w:sz w:val="21"/>
        </w:rPr>
        <w:t>3° </w:t>
      </w:r>
      <w:r>
        <w:rPr>
          <w:rStyle w:val="contextualspellingandgrammarerror"/>
          <w:rFonts w:ascii="Georgia" w:hAnsi="Georgia"/>
          <w:b/>
          <w:sz w:val="21"/>
        </w:rPr>
        <w:t>fraude</w:t>
      </w:r>
      <w:r>
        <w:rPr>
          <w:rStyle w:val="contextualspellingandgrammarerror"/>
          <w:rFonts w:ascii="Georgia" w:hAnsi="Georgia"/>
          <w:sz w:val="21"/>
        </w:rPr>
        <w:t>;</w:t>
      </w:r>
      <w:r>
        <w:rPr>
          <w:rStyle w:val="eop"/>
          <w:rFonts w:ascii="Georgia" w:hAnsi="Georgia"/>
          <w:sz w:val="21"/>
        </w:rPr>
        <w:t> </w:t>
      </w:r>
    </w:p>
    <w:p w14:paraId="19FEA4FA" w14:textId="560F98EF" w:rsidR="00E535C1" w:rsidRPr="008B5CB3" w:rsidRDefault="00E535C1" w:rsidP="00A64BED">
      <w:pPr>
        <w:pStyle w:val="paragraph"/>
        <w:spacing w:before="0" w:beforeAutospacing="0" w:after="0" w:afterAutospacing="0" w:line="20" w:lineRule="atLeast"/>
        <w:ind w:left="705"/>
        <w:jc w:val="both"/>
        <w:textAlignment w:val="baseline"/>
        <w:rPr>
          <w:rFonts w:ascii="Georgia" w:hAnsi="Georgia" w:cs="Segoe UI"/>
          <w:sz w:val="21"/>
          <w:szCs w:val="21"/>
        </w:rPr>
      </w:pPr>
      <w:r>
        <w:rPr>
          <w:rStyle w:val="normaltextrun"/>
          <w:rFonts w:ascii="Georgia" w:hAnsi="Georgia"/>
          <w:sz w:val="21"/>
        </w:rPr>
        <w:t xml:space="preserve">4° </w:t>
      </w:r>
      <w:r>
        <w:rPr>
          <w:rStyle w:val="normaltextrun"/>
          <w:rFonts w:ascii="Georgia" w:hAnsi="Georgia"/>
          <w:b/>
          <w:bCs/>
          <w:sz w:val="21"/>
        </w:rPr>
        <w:t>terroristische</w:t>
      </w:r>
      <w:r>
        <w:rPr>
          <w:rStyle w:val="normaltextrun"/>
          <w:rFonts w:ascii="Georgia" w:hAnsi="Georgia"/>
          <w:sz w:val="21"/>
        </w:rPr>
        <w:t xml:space="preserve"> misdrijven of strafbare feiten in verband met terroristische activiteiten, dan wel uitlokking van, medeplichtigheid aan of poging tot het plegen van een dergelijk misdrijf of strafbaar feit;</w:t>
      </w:r>
      <w:r>
        <w:rPr>
          <w:rStyle w:val="eop"/>
          <w:rFonts w:ascii="Georgia" w:hAnsi="Georgia"/>
          <w:sz w:val="21"/>
        </w:rPr>
        <w:t> </w:t>
      </w:r>
    </w:p>
    <w:p w14:paraId="590BC93C" w14:textId="2F6ADEB2" w:rsidR="00E535C1" w:rsidRPr="008B5CB3" w:rsidRDefault="00E535C1" w:rsidP="00A64BED">
      <w:pPr>
        <w:pStyle w:val="paragraph"/>
        <w:spacing w:before="0" w:beforeAutospacing="0" w:after="0" w:afterAutospacing="0" w:line="20" w:lineRule="atLeast"/>
        <w:ind w:firstLine="705"/>
        <w:jc w:val="both"/>
        <w:textAlignment w:val="baseline"/>
        <w:rPr>
          <w:rFonts w:ascii="Georgia" w:hAnsi="Georgia" w:cs="Segoe UI"/>
          <w:sz w:val="21"/>
          <w:szCs w:val="21"/>
        </w:rPr>
      </w:pPr>
      <w:r>
        <w:rPr>
          <w:rStyle w:val="normaltextrun"/>
          <w:rFonts w:ascii="Georgia" w:hAnsi="Georgia"/>
          <w:sz w:val="21"/>
        </w:rPr>
        <w:t>5° </w:t>
      </w:r>
      <w:r>
        <w:rPr>
          <w:rStyle w:val="normaltextrun"/>
          <w:rFonts w:ascii="Georgia" w:hAnsi="Georgia"/>
          <w:b/>
          <w:bCs/>
          <w:sz w:val="21"/>
        </w:rPr>
        <w:t>witwassen</w:t>
      </w:r>
      <w:r>
        <w:rPr>
          <w:rStyle w:val="normaltextrun"/>
          <w:rFonts w:ascii="Georgia" w:hAnsi="Georgia"/>
          <w:sz w:val="21"/>
        </w:rPr>
        <w:t xml:space="preserve"> van geld en </w:t>
      </w:r>
      <w:r>
        <w:rPr>
          <w:rStyle w:val="normaltextrun"/>
          <w:rFonts w:ascii="Georgia" w:hAnsi="Georgia"/>
          <w:b/>
          <w:bCs/>
          <w:sz w:val="21"/>
        </w:rPr>
        <w:t>financiering van terrorisme</w:t>
      </w:r>
      <w:r>
        <w:rPr>
          <w:rStyle w:val="normaltextrun"/>
          <w:rFonts w:ascii="Georgia" w:hAnsi="Georgia"/>
          <w:sz w:val="21"/>
        </w:rPr>
        <w:t>;</w:t>
      </w:r>
      <w:r>
        <w:rPr>
          <w:rStyle w:val="eop"/>
          <w:rFonts w:ascii="Georgia" w:hAnsi="Georgia"/>
          <w:sz w:val="21"/>
        </w:rPr>
        <w:t> </w:t>
      </w:r>
    </w:p>
    <w:p w14:paraId="3433E867" w14:textId="12BD2AEF" w:rsidR="00E535C1" w:rsidRPr="008B5CB3" w:rsidRDefault="00E535C1" w:rsidP="00A64BED">
      <w:pPr>
        <w:pStyle w:val="paragraph"/>
        <w:spacing w:before="0" w:beforeAutospacing="0" w:after="0" w:afterAutospacing="0" w:line="20" w:lineRule="atLeast"/>
        <w:ind w:firstLine="705"/>
        <w:jc w:val="both"/>
        <w:textAlignment w:val="baseline"/>
        <w:rPr>
          <w:rFonts w:ascii="Georgia" w:hAnsi="Georgia" w:cs="Segoe UI"/>
          <w:sz w:val="21"/>
          <w:szCs w:val="21"/>
        </w:rPr>
      </w:pPr>
      <w:r>
        <w:rPr>
          <w:rStyle w:val="normaltextrun"/>
          <w:rFonts w:ascii="Georgia" w:hAnsi="Georgia"/>
          <w:sz w:val="21"/>
        </w:rPr>
        <w:t>6°</w:t>
      </w:r>
      <w:r>
        <w:rPr>
          <w:rStyle w:val="normaltextrun"/>
          <w:rFonts w:ascii="Georgia" w:hAnsi="Georgia"/>
          <w:sz w:val="21"/>
        </w:rPr>
        <w:tab/>
      </w:r>
      <w:r>
        <w:rPr>
          <w:rStyle w:val="normaltextrun"/>
          <w:rFonts w:ascii="Georgia" w:hAnsi="Georgia"/>
          <w:b/>
          <w:bCs/>
          <w:sz w:val="21"/>
        </w:rPr>
        <w:t>kinderarbeid</w:t>
      </w:r>
      <w:r>
        <w:rPr>
          <w:rStyle w:val="normaltextrun"/>
          <w:rFonts w:ascii="Georgia" w:hAnsi="Georgia"/>
          <w:sz w:val="21"/>
        </w:rPr>
        <w:t xml:space="preserve"> en andere vormen van mensenhandel;</w:t>
      </w:r>
    </w:p>
    <w:p w14:paraId="46677695" w14:textId="47612E0E" w:rsidR="00E535C1" w:rsidRPr="008B5CB3" w:rsidRDefault="00E535C1" w:rsidP="00A64BED">
      <w:pPr>
        <w:pStyle w:val="paragraph"/>
        <w:spacing w:before="0" w:beforeAutospacing="0" w:after="0" w:afterAutospacing="0" w:line="20" w:lineRule="atLeast"/>
        <w:ind w:firstLine="705"/>
        <w:jc w:val="both"/>
        <w:textAlignment w:val="baseline"/>
        <w:rPr>
          <w:rFonts w:ascii="Georgia" w:hAnsi="Georgia" w:cs="Segoe UI"/>
          <w:sz w:val="21"/>
          <w:szCs w:val="21"/>
        </w:rPr>
      </w:pPr>
      <w:r>
        <w:rPr>
          <w:rStyle w:val="normaltextrun"/>
          <w:rFonts w:ascii="Georgia" w:hAnsi="Georgia"/>
          <w:sz w:val="21"/>
        </w:rPr>
        <w:t>7°</w:t>
      </w:r>
      <w:r>
        <w:rPr>
          <w:rStyle w:val="normaltextrun"/>
          <w:rFonts w:ascii="Georgia" w:hAnsi="Georgia"/>
          <w:sz w:val="21"/>
        </w:rPr>
        <w:tab/>
        <w:t xml:space="preserve">het tewerkstellen van </w:t>
      </w:r>
      <w:r>
        <w:rPr>
          <w:rStyle w:val="normaltextrun"/>
          <w:rFonts w:ascii="Georgia" w:hAnsi="Georgia"/>
          <w:b/>
          <w:bCs/>
          <w:sz w:val="21"/>
        </w:rPr>
        <w:t>illegaal verblijvende</w:t>
      </w:r>
      <w:r>
        <w:rPr>
          <w:rStyle w:val="normaltextrun"/>
          <w:rFonts w:ascii="Georgia" w:hAnsi="Georgia"/>
          <w:sz w:val="21"/>
        </w:rPr>
        <w:t xml:space="preserve"> onderdanen van derde landen;</w:t>
      </w:r>
    </w:p>
    <w:p w14:paraId="7E5D76B4" w14:textId="1355EF69" w:rsidR="00F971CA" w:rsidRPr="008B5CB3" w:rsidRDefault="00F971CA" w:rsidP="00A64BED">
      <w:pPr>
        <w:pStyle w:val="paragraph"/>
        <w:spacing w:before="0" w:beforeAutospacing="0" w:after="0" w:afterAutospacing="0" w:line="20" w:lineRule="atLeast"/>
        <w:ind w:left="705"/>
        <w:jc w:val="both"/>
        <w:textAlignment w:val="baseline"/>
        <w:rPr>
          <w:rStyle w:val="normaltextrun"/>
          <w:rFonts w:ascii="Georgia" w:hAnsi="Georgia" w:cs="Segoe UI"/>
          <w:sz w:val="21"/>
          <w:szCs w:val="21"/>
        </w:rPr>
      </w:pPr>
      <w:r>
        <w:rPr>
          <w:rStyle w:val="normaltextrun"/>
          <w:rFonts w:ascii="Georgia" w:hAnsi="Georgia"/>
          <w:sz w:val="21"/>
        </w:rPr>
        <w:t>8°</w:t>
      </w:r>
      <w:r>
        <w:rPr>
          <w:rStyle w:val="normaltextrun"/>
          <w:rFonts w:ascii="Georgia" w:hAnsi="Georgia"/>
          <w:sz w:val="21"/>
        </w:rPr>
        <w:tab/>
        <w:t>het oprichten van een offshore-bedrijf.</w:t>
      </w:r>
    </w:p>
    <w:p w14:paraId="4F650A9D" w14:textId="77777777" w:rsidR="006B0357" w:rsidRPr="0078423D" w:rsidRDefault="006B0357" w:rsidP="00A64BED">
      <w:pPr>
        <w:pStyle w:val="paragraph"/>
        <w:spacing w:before="0" w:beforeAutospacing="0" w:after="0" w:afterAutospacing="0" w:line="20" w:lineRule="atLeast"/>
        <w:ind w:left="705"/>
        <w:jc w:val="both"/>
        <w:textAlignment w:val="baseline"/>
        <w:rPr>
          <w:rStyle w:val="normaltextrun"/>
          <w:rFonts w:ascii="Georgia" w:hAnsi="Georgia" w:cs="Segoe UI"/>
          <w:sz w:val="21"/>
          <w:szCs w:val="21"/>
          <w:lang w:val="nl-BE"/>
        </w:rPr>
      </w:pPr>
    </w:p>
    <w:p w14:paraId="63B6129E" w14:textId="103D01F3" w:rsidR="00E535C1" w:rsidRPr="008B5CB3" w:rsidRDefault="00E535C1" w:rsidP="00A64BED">
      <w:pPr>
        <w:pStyle w:val="paragraph"/>
        <w:spacing w:before="0" w:beforeAutospacing="0" w:after="0" w:afterAutospacing="0" w:line="20" w:lineRule="atLeast"/>
        <w:ind w:left="705"/>
        <w:jc w:val="both"/>
        <w:textAlignment w:val="baseline"/>
        <w:rPr>
          <w:rFonts w:ascii="Georgia" w:hAnsi="Georgia" w:cs="Segoe UI"/>
          <w:sz w:val="21"/>
          <w:szCs w:val="21"/>
        </w:rPr>
      </w:pPr>
      <w:r>
        <w:rPr>
          <w:rStyle w:val="normaltextrun"/>
          <w:rFonts w:ascii="Georgia" w:hAnsi="Georgia"/>
          <w:sz w:val="21"/>
        </w:rPr>
        <w:t>De uitsluiting op basis van dit criterium geldt gedurende een periode van 5 jaar te rekenen vanaf de datum van het vonnis.</w:t>
      </w:r>
    </w:p>
    <w:p w14:paraId="5AF519B4" w14:textId="77777777" w:rsidR="00E535C1" w:rsidRPr="0078423D" w:rsidRDefault="00E535C1" w:rsidP="00A64BED">
      <w:pPr>
        <w:pStyle w:val="paragraph"/>
        <w:spacing w:before="0" w:beforeAutospacing="0" w:after="0" w:afterAutospacing="0" w:line="20" w:lineRule="atLeast"/>
        <w:ind w:left="360"/>
        <w:jc w:val="both"/>
        <w:textAlignment w:val="baseline"/>
        <w:rPr>
          <w:rStyle w:val="normaltextrun"/>
          <w:rFonts w:ascii="Georgia" w:hAnsi="Georgia" w:cs="Segoe UI"/>
          <w:sz w:val="21"/>
          <w:szCs w:val="21"/>
          <w:lang w:val="nl-BE"/>
        </w:rPr>
      </w:pPr>
    </w:p>
    <w:p w14:paraId="46B2AB0D" w14:textId="513EC008" w:rsidR="006B0357" w:rsidRPr="008B5CB3" w:rsidRDefault="00E535C1" w:rsidP="00A64BED">
      <w:pPr>
        <w:pStyle w:val="paragraph"/>
        <w:numPr>
          <w:ilvl w:val="0"/>
          <w:numId w:val="6"/>
        </w:numPr>
        <w:spacing w:before="0" w:beforeAutospacing="0" w:after="0" w:afterAutospacing="0" w:line="20" w:lineRule="atLeast"/>
        <w:jc w:val="both"/>
        <w:textAlignment w:val="baseline"/>
        <w:rPr>
          <w:rStyle w:val="eop"/>
          <w:rFonts w:ascii="Georgia" w:hAnsi="Georgia" w:cs="Segoe UI"/>
          <w:sz w:val="21"/>
          <w:szCs w:val="21"/>
        </w:rPr>
      </w:pPr>
      <w:r>
        <w:rPr>
          <w:rFonts w:ascii="Georgia" w:hAnsi="Georgia"/>
          <w:sz w:val="21"/>
        </w:rPr>
        <w:t xml:space="preserve">De inschrijver blijkt niet te voldoen aan zijn verplichting tot </w:t>
      </w:r>
      <w:r>
        <w:rPr>
          <w:rFonts w:ascii="Georgia" w:hAnsi="Georgia"/>
          <w:b/>
          <w:bCs/>
          <w:sz w:val="21"/>
          <w:u w:val="single"/>
        </w:rPr>
        <w:t>betaling van belastingen of socialezekerheidsbijdragen</w:t>
      </w:r>
      <w:r>
        <w:rPr>
          <w:rFonts w:ascii="Georgia" w:hAnsi="Georgia"/>
          <w:sz w:val="21"/>
        </w:rPr>
        <w:t xml:space="preserve"> ten belope van meer dan 3.000 euro, tenzij de inschrijver kan aantonen dat hij op een aanbestedende overheid één of meer schuldvorderingen bezit die zeker, opeisbaar en vrij van elke verbintenis tegenover derden zijn. </w:t>
      </w:r>
      <w:r>
        <w:rPr>
          <w:rStyle w:val="normaltextrun"/>
          <w:rFonts w:ascii="Georgia" w:hAnsi="Georgia"/>
          <w:sz w:val="21"/>
        </w:rPr>
        <w:t xml:space="preserve"> </w:t>
      </w:r>
      <w:r>
        <w:rPr>
          <w:sz w:val="21"/>
        </w:rPr>
        <w:t>Deze schuldvorderingen moeten ten minste gelijk zijn aan de achterstallige afbetaling van de fiscale dan wel de sociale schulden;</w:t>
      </w:r>
      <w:r>
        <w:rPr>
          <w:rStyle w:val="eop"/>
          <w:rFonts w:ascii="Georgia" w:hAnsi="Georgia"/>
          <w:sz w:val="21"/>
        </w:rPr>
        <w:t> </w:t>
      </w:r>
    </w:p>
    <w:p w14:paraId="42A98196" w14:textId="77777777" w:rsidR="006B0357" w:rsidRPr="0078423D" w:rsidRDefault="006B0357" w:rsidP="00A64BED">
      <w:pPr>
        <w:pStyle w:val="paragraph"/>
        <w:spacing w:before="0" w:beforeAutospacing="0" w:after="0" w:afterAutospacing="0" w:line="20" w:lineRule="atLeast"/>
        <w:ind w:left="770"/>
        <w:jc w:val="both"/>
        <w:textAlignment w:val="baseline"/>
        <w:rPr>
          <w:rFonts w:ascii="Georgia" w:hAnsi="Georgia" w:cs="Segoe UI"/>
          <w:sz w:val="21"/>
          <w:szCs w:val="21"/>
          <w:lang w:val="nl-BE"/>
        </w:rPr>
      </w:pPr>
    </w:p>
    <w:p w14:paraId="12E5859E" w14:textId="61635322" w:rsidR="006B0357" w:rsidRPr="008B5CB3" w:rsidRDefault="006B0357" w:rsidP="00A64BED">
      <w:pPr>
        <w:pStyle w:val="paragraph"/>
        <w:numPr>
          <w:ilvl w:val="0"/>
          <w:numId w:val="6"/>
        </w:numPr>
        <w:spacing w:before="0" w:beforeAutospacing="0" w:after="0" w:afterAutospacing="0" w:line="20" w:lineRule="atLeast"/>
        <w:jc w:val="both"/>
        <w:textAlignment w:val="baseline"/>
        <w:rPr>
          <w:rStyle w:val="eop"/>
          <w:rFonts w:ascii="Georgia" w:hAnsi="Georgia" w:cs="Segoe UI"/>
          <w:sz w:val="21"/>
          <w:szCs w:val="21"/>
        </w:rPr>
      </w:pPr>
      <w:r>
        <w:rPr>
          <w:rFonts w:ascii="Georgia" w:hAnsi="Georgia"/>
          <w:sz w:val="21"/>
        </w:rPr>
        <w:t xml:space="preserve">De inschrijver verkeert in </w:t>
      </w:r>
      <w:r>
        <w:rPr>
          <w:rFonts w:ascii="Georgia" w:hAnsi="Georgia"/>
          <w:b/>
          <w:bCs/>
          <w:sz w:val="21"/>
          <w:u w:val="single"/>
        </w:rPr>
        <w:t>staat van faillissement of vereffening, heeft zijn werkzaamheden gestaakt, ondergaat een gerechtelijke reorganisatie</w:t>
      </w:r>
      <w:r>
        <w:rPr>
          <w:rFonts w:ascii="Georgia" w:hAnsi="Georgia"/>
          <w:sz w:val="21"/>
        </w:rPr>
        <w:t>, heeft aangifte gedaan van zijn faillissement, maakt het voorwerp uit van een procedure van vereffening of gerechtelijke reorganisatie, of verkeert in een vergelijkbare toestand ingevolge een soortgelijke procedure die in andere nationale reglementeringen bestaat.</w:t>
      </w:r>
      <w:r>
        <w:rPr>
          <w:rStyle w:val="eop"/>
          <w:rFonts w:ascii="Georgia" w:hAnsi="Georgia"/>
          <w:sz w:val="21"/>
        </w:rPr>
        <w:t> </w:t>
      </w:r>
    </w:p>
    <w:p w14:paraId="6F65A56B" w14:textId="77777777" w:rsidR="006B0357" w:rsidRPr="0078423D" w:rsidRDefault="006B0357" w:rsidP="00A64BED">
      <w:pPr>
        <w:pStyle w:val="paragraph"/>
        <w:spacing w:before="0" w:beforeAutospacing="0" w:after="0" w:afterAutospacing="0" w:line="20" w:lineRule="atLeast"/>
        <w:jc w:val="both"/>
        <w:textAlignment w:val="baseline"/>
        <w:rPr>
          <w:rStyle w:val="contextualspellingandgrammarerror"/>
          <w:rFonts w:ascii="Georgia" w:hAnsi="Georgia" w:cs="Segoe UI"/>
          <w:sz w:val="21"/>
          <w:szCs w:val="21"/>
          <w:lang w:val="nl-BE"/>
        </w:rPr>
      </w:pPr>
    </w:p>
    <w:p w14:paraId="75311689" w14:textId="7A6DF51C" w:rsidR="006B0357" w:rsidRPr="008B5CB3" w:rsidRDefault="006B0357" w:rsidP="00A64BED">
      <w:pPr>
        <w:pStyle w:val="paragraph"/>
        <w:numPr>
          <w:ilvl w:val="0"/>
          <w:numId w:val="6"/>
        </w:numPr>
        <w:spacing w:before="0" w:beforeAutospacing="0" w:after="0" w:afterAutospacing="0" w:line="20" w:lineRule="atLeast"/>
        <w:jc w:val="both"/>
        <w:textAlignment w:val="baseline"/>
        <w:rPr>
          <w:rStyle w:val="scxw174104514"/>
          <w:rFonts w:ascii="Georgia" w:hAnsi="Georgia" w:cs="Segoe UI"/>
          <w:sz w:val="21"/>
          <w:szCs w:val="21"/>
        </w:rPr>
      </w:pPr>
      <w:r>
        <w:rPr>
          <w:rFonts w:ascii="Georgia" w:hAnsi="Georgia"/>
          <w:sz w:val="21"/>
        </w:rPr>
        <w:t xml:space="preserve">De inschrijver of </w:t>
      </w:r>
      <w:r>
        <w:rPr>
          <w:rFonts w:ascii="Georgia" w:hAnsi="Georgia"/>
          <w:sz w:val="21"/>
          <w:u w:val="single"/>
        </w:rPr>
        <w:t>een van zijn directeurs</w:t>
      </w:r>
      <w:r>
        <w:rPr>
          <w:rFonts w:ascii="Georgia" w:hAnsi="Georgia"/>
          <w:sz w:val="21"/>
        </w:rPr>
        <w:t xml:space="preserve"> heeft een </w:t>
      </w:r>
      <w:r>
        <w:rPr>
          <w:rFonts w:ascii="Georgia" w:hAnsi="Georgia"/>
          <w:b/>
          <w:bCs/>
          <w:sz w:val="21"/>
          <w:u w:val="single"/>
        </w:rPr>
        <w:t>ernstige beroepsfout begaan, waardoor zijn integriteit in twijfel kan worden getrokken</w:t>
      </w:r>
      <w:r>
        <w:rPr>
          <w:rFonts w:ascii="Georgia" w:hAnsi="Georgia"/>
          <w:sz w:val="21"/>
        </w:rPr>
        <w:t>;</w:t>
      </w:r>
    </w:p>
    <w:p w14:paraId="347F3EE8" w14:textId="539FD4C6" w:rsidR="00E535C1" w:rsidRPr="008B5CB3" w:rsidRDefault="00E535C1" w:rsidP="00A64BED">
      <w:pPr>
        <w:pStyle w:val="paragraph"/>
        <w:spacing w:before="0" w:beforeAutospacing="0" w:after="0" w:afterAutospacing="0" w:line="20" w:lineRule="atLeast"/>
        <w:ind w:left="360"/>
        <w:jc w:val="both"/>
        <w:textAlignment w:val="baseline"/>
        <w:rPr>
          <w:rStyle w:val="eop"/>
          <w:rFonts w:ascii="Georgia" w:hAnsi="Georgia" w:cs="Segoe UI"/>
          <w:sz w:val="21"/>
          <w:szCs w:val="21"/>
        </w:rPr>
      </w:pPr>
      <w:r>
        <w:rPr>
          <w:rFonts w:ascii="Georgia" w:hAnsi="Georgia"/>
          <w:sz w:val="21"/>
        </w:rPr>
        <w:br/>
      </w:r>
      <w:r>
        <w:rPr>
          <w:sz w:val="21"/>
        </w:rPr>
        <w:t>Worden onder andere beschouwd als een ernstige beroepsfout:</w:t>
      </w:r>
      <w:r>
        <w:rPr>
          <w:rStyle w:val="normaltextrun"/>
          <w:rFonts w:ascii="Georgia" w:hAnsi="Georgia"/>
          <w:sz w:val="21"/>
        </w:rPr>
        <w:t> </w:t>
      </w:r>
      <w:r>
        <w:rPr>
          <w:rStyle w:val="eop"/>
          <w:rFonts w:ascii="Georgia" w:hAnsi="Georgia"/>
          <w:sz w:val="21"/>
        </w:rPr>
        <w:t> </w:t>
      </w:r>
    </w:p>
    <w:p w14:paraId="1CF780C4" w14:textId="77777777" w:rsidR="006B0357" w:rsidRPr="0078423D" w:rsidRDefault="006B0357" w:rsidP="00A64BED">
      <w:pPr>
        <w:pStyle w:val="paragraph"/>
        <w:spacing w:before="0" w:beforeAutospacing="0" w:after="0" w:afterAutospacing="0" w:line="20" w:lineRule="atLeast"/>
        <w:ind w:left="360"/>
        <w:jc w:val="both"/>
        <w:textAlignment w:val="baseline"/>
        <w:rPr>
          <w:rFonts w:ascii="Georgia" w:hAnsi="Georgia" w:cs="Segoe UI"/>
          <w:sz w:val="21"/>
          <w:szCs w:val="21"/>
          <w:lang w:val="nl-BE"/>
        </w:rPr>
      </w:pPr>
    </w:p>
    <w:p w14:paraId="109D18A9" w14:textId="6439E217" w:rsidR="00E535C1" w:rsidRPr="008B5CB3" w:rsidRDefault="006B0357" w:rsidP="00A64BED">
      <w:pPr>
        <w:pStyle w:val="paragraph"/>
        <w:numPr>
          <w:ilvl w:val="0"/>
          <w:numId w:val="16"/>
        </w:numPr>
        <w:spacing w:before="0" w:beforeAutospacing="0" w:after="0" w:afterAutospacing="0" w:line="20" w:lineRule="atLeast"/>
        <w:jc w:val="both"/>
        <w:textAlignment w:val="baseline"/>
        <w:rPr>
          <w:rStyle w:val="contextualspellingandgrammarerror"/>
          <w:rFonts w:ascii="Georgia" w:hAnsi="Georgia" w:cs="Segoe UI"/>
          <w:sz w:val="21"/>
          <w:szCs w:val="21"/>
        </w:rPr>
      </w:pPr>
      <w:r>
        <w:rPr>
          <w:rStyle w:val="contextualspellingandgrammarerror"/>
          <w:rFonts w:ascii="Georgia" w:hAnsi="Georgia"/>
          <w:sz w:val="21"/>
        </w:rPr>
        <w:t xml:space="preserve">Een overtreding van het Beleid van Enabel inzake seksuele uitbuiting en seksueel misbruik; </w:t>
      </w:r>
      <w:r>
        <w:rPr>
          <w:rStyle w:val="normaltextrun"/>
          <w:rFonts w:ascii="Georgia" w:hAnsi="Georgia"/>
          <w:sz w:val="21"/>
        </w:rPr>
        <w:t xml:space="preserve">   </w:t>
      </w:r>
      <w:hyperlink r:id="rId36" w:history="1">
        <w:r>
          <w:rPr>
            <w:rStyle w:val="Lienhypertexte"/>
            <w:rFonts w:ascii="Georgia" w:hAnsi="Georgia"/>
            <w:color w:val="auto"/>
            <w:sz w:val="21"/>
          </w:rPr>
          <w:t>https://www.enabel.be/app/uploads/2022/11/Seksuele_Uitbuiting_Misbruik_Policy_NL.pdf</w:t>
        </w:r>
      </w:hyperlink>
      <w:r>
        <w:rPr>
          <w:rStyle w:val="contextualspellingandgrammarerror"/>
          <w:rFonts w:ascii="Georgia" w:hAnsi="Georgia"/>
          <w:sz w:val="21"/>
        </w:rPr>
        <w:t>;</w:t>
      </w:r>
    </w:p>
    <w:p w14:paraId="4FBC95E7" w14:textId="42AA9922" w:rsidR="006B0357" w:rsidRPr="008B5CB3" w:rsidRDefault="006B0357" w:rsidP="00A64BED">
      <w:pPr>
        <w:pStyle w:val="paragraph"/>
        <w:numPr>
          <w:ilvl w:val="0"/>
          <w:numId w:val="16"/>
        </w:numPr>
        <w:spacing w:before="0" w:beforeAutospacing="0" w:after="0" w:afterAutospacing="0" w:line="20" w:lineRule="atLeast"/>
        <w:jc w:val="both"/>
        <w:textAlignment w:val="baseline"/>
        <w:rPr>
          <w:rStyle w:val="normaltextrun"/>
          <w:rFonts w:ascii="Georgia" w:hAnsi="Georgia" w:cs="Segoe UI"/>
          <w:sz w:val="21"/>
          <w:szCs w:val="21"/>
        </w:rPr>
      </w:pPr>
      <w:r>
        <w:rPr>
          <w:rStyle w:val="contextualspellingandgrammarerror"/>
          <w:rFonts w:ascii="Georgia" w:hAnsi="Georgia"/>
          <w:sz w:val="21"/>
        </w:rPr>
        <w:t xml:space="preserve">Een overtreding van het Beleid van Enabel inzake het beheersen van het fraude- en corruptierisico – juni 2019; </w:t>
      </w:r>
      <w:r>
        <w:rPr>
          <w:rStyle w:val="normaltextrun"/>
          <w:rFonts w:ascii="Georgia" w:hAnsi="Georgia"/>
          <w:sz w:val="21"/>
        </w:rPr>
        <w:t> </w:t>
      </w:r>
    </w:p>
    <w:p w14:paraId="75C7BEB8" w14:textId="674F356D" w:rsidR="00E535C1" w:rsidRPr="008B5CB3" w:rsidRDefault="00000000" w:rsidP="00A64BED">
      <w:pPr>
        <w:pStyle w:val="paragraph"/>
        <w:spacing w:before="0" w:beforeAutospacing="0" w:after="0" w:afterAutospacing="0" w:line="20" w:lineRule="atLeast"/>
        <w:ind w:left="1128"/>
        <w:jc w:val="both"/>
        <w:textAlignment w:val="baseline"/>
        <w:rPr>
          <w:rStyle w:val="Lienhypertexte"/>
          <w:rFonts w:ascii="Georgia" w:hAnsi="Georgia" w:cs="Segoe UI"/>
          <w:color w:val="auto"/>
          <w:sz w:val="21"/>
          <w:szCs w:val="21"/>
          <w:u w:val="none"/>
        </w:rPr>
      </w:pPr>
      <w:hyperlink r:id="rId37" w:history="1">
        <w:r w:rsidR="00174308">
          <w:rPr>
            <w:rStyle w:val="Lienhypertexte"/>
            <w:rFonts w:ascii="Georgia" w:hAnsi="Georgia"/>
            <w:sz w:val="21"/>
          </w:rPr>
          <w:t>https://www.enabel.be/app/uploads/2022/11/Fraude_Corruptie_Policy_NL.pdf</w:t>
        </w:r>
      </w:hyperlink>
    </w:p>
    <w:p w14:paraId="32AB4F29" w14:textId="77777777" w:rsidR="006B0357" w:rsidRPr="008B5CB3" w:rsidRDefault="006B0357" w:rsidP="00A64BED">
      <w:pPr>
        <w:pStyle w:val="paragraph"/>
        <w:numPr>
          <w:ilvl w:val="0"/>
          <w:numId w:val="16"/>
        </w:numPr>
        <w:spacing w:before="0" w:beforeAutospacing="0" w:after="0" w:afterAutospacing="0" w:line="20" w:lineRule="atLeast"/>
        <w:jc w:val="both"/>
        <w:textAlignment w:val="baseline"/>
        <w:rPr>
          <w:rFonts w:ascii="Georgia" w:hAnsi="Georgia" w:cs="Segoe UI"/>
          <w:sz w:val="21"/>
          <w:szCs w:val="21"/>
        </w:rPr>
      </w:pPr>
      <w:r>
        <w:rPr>
          <w:sz w:val="21"/>
        </w:rPr>
        <w:t>Een overtreding van een regelgevende bepaling van de lokale wetgeving inzake seksuele intimidatie op het werk;</w:t>
      </w:r>
      <w:r>
        <w:rPr>
          <w:rStyle w:val="eop"/>
          <w:rFonts w:ascii="Georgia" w:hAnsi="Georgia"/>
          <w:sz w:val="21"/>
        </w:rPr>
        <w:t> </w:t>
      </w:r>
    </w:p>
    <w:p w14:paraId="494A5725" w14:textId="77777777" w:rsidR="006B0357" w:rsidRPr="008B5CB3" w:rsidRDefault="006B0357" w:rsidP="00A64BED">
      <w:pPr>
        <w:pStyle w:val="paragraph"/>
        <w:numPr>
          <w:ilvl w:val="0"/>
          <w:numId w:val="16"/>
        </w:numPr>
        <w:spacing w:before="0" w:beforeAutospacing="0" w:after="0" w:afterAutospacing="0" w:line="20" w:lineRule="atLeast"/>
        <w:jc w:val="both"/>
        <w:textAlignment w:val="baseline"/>
        <w:rPr>
          <w:rFonts w:ascii="Georgia" w:hAnsi="Georgia" w:cs="Segoe UI"/>
          <w:sz w:val="21"/>
          <w:szCs w:val="21"/>
        </w:rPr>
      </w:pPr>
      <w:r>
        <w:rPr>
          <w:sz w:val="21"/>
        </w:rPr>
        <w:t>Wanneer de inschrijver zich in ernstige mate schuldig heeft gemaakt aan valse verklaringen of het opstellen van valse documenten bij het verstrekken van de informatie die nodig is voor de controle op het ontbreken van uitsluitingsgronden of de naleving van de selectiecriteria, of informatie heeft achtergehouden;</w:t>
      </w:r>
      <w:r>
        <w:rPr>
          <w:rStyle w:val="eop"/>
          <w:rFonts w:ascii="Georgia" w:hAnsi="Georgia"/>
          <w:sz w:val="21"/>
        </w:rPr>
        <w:t> </w:t>
      </w:r>
    </w:p>
    <w:p w14:paraId="4C512D05" w14:textId="0EB1BBF6" w:rsidR="00E535C1" w:rsidRPr="008B5CB3" w:rsidRDefault="006B0357" w:rsidP="00A64BED">
      <w:pPr>
        <w:pStyle w:val="paragraph"/>
        <w:numPr>
          <w:ilvl w:val="0"/>
          <w:numId w:val="16"/>
        </w:numPr>
        <w:spacing w:before="0" w:beforeAutospacing="0" w:after="0" w:afterAutospacing="0" w:line="20" w:lineRule="atLeast"/>
        <w:jc w:val="both"/>
        <w:textAlignment w:val="baseline"/>
        <w:rPr>
          <w:rStyle w:val="normaltextrun"/>
          <w:rFonts w:ascii="Georgia" w:hAnsi="Georgia" w:cs="Segoe UI"/>
          <w:sz w:val="21"/>
          <w:szCs w:val="21"/>
        </w:rPr>
      </w:pPr>
      <w:r>
        <w:rPr>
          <w:rFonts w:ascii="Georgia" w:hAnsi="Georgia"/>
          <w:sz w:val="21"/>
        </w:rPr>
        <w:t xml:space="preserve">Wanneer Enabel over voldoende plausibele aanwijzingen beschikt om te besluiten dat de inschrijver handelingen zou hebben gesteld, overeenkomsten zou hebben gesloten of afspraken zou hebben gemaakt, die gericht zijn op </w:t>
      </w:r>
      <w:r>
        <w:rPr>
          <w:rFonts w:ascii="Georgia" w:hAnsi="Georgia"/>
          <w:sz w:val="21"/>
        </w:rPr>
        <w:lastRenderedPageBreak/>
        <w:t>vervalsing van de mededinging.</w:t>
      </w:r>
      <w:r>
        <w:rPr>
          <w:rStyle w:val="eop"/>
          <w:rFonts w:ascii="Georgia" w:hAnsi="Georgia"/>
          <w:sz w:val="21"/>
        </w:rPr>
        <w:t> </w:t>
      </w:r>
      <w:r>
        <w:rPr>
          <w:rStyle w:val="normaltextrun"/>
          <w:rFonts w:ascii="Georgia" w:hAnsi="Georgia"/>
          <w:sz w:val="21"/>
        </w:rPr>
        <w:t xml:space="preserve">De aanwezigheid van inschrijver op een van de uitsluitingslijsten van Enabel vanwege een dergelijke handeling/overeenkomst/afspraak wordt als een voldoende plausibele aanwijzing beschouwd. </w:t>
      </w:r>
    </w:p>
    <w:p w14:paraId="6138E7B7" w14:textId="53847E58" w:rsidR="00E535C1" w:rsidRPr="0078423D" w:rsidRDefault="00E535C1" w:rsidP="00A64BED">
      <w:pPr>
        <w:pStyle w:val="paragraph"/>
        <w:spacing w:before="0" w:beforeAutospacing="0" w:after="0" w:afterAutospacing="0" w:line="20" w:lineRule="atLeast"/>
        <w:jc w:val="both"/>
        <w:textAlignment w:val="baseline"/>
        <w:rPr>
          <w:rFonts w:ascii="Georgia" w:hAnsi="Georgia" w:cs="Segoe UI"/>
          <w:sz w:val="21"/>
          <w:szCs w:val="21"/>
          <w:lang w:val="nl-BE"/>
        </w:rPr>
      </w:pPr>
    </w:p>
    <w:p w14:paraId="5F1E3B95" w14:textId="0960BCCE" w:rsidR="00E535C1" w:rsidRPr="008B5CB3" w:rsidRDefault="006B0357" w:rsidP="00A64BED">
      <w:pPr>
        <w:pStyle w:val="paragraph"/>
        <w:numPr>
          <w:ilvl w:val="0"/>
          <w:numId w:val="6"/>
        </w:numPr>
        <w:spacing w:before="0" w:beforeAutospacing="0" w:after="0" w:afterAutospacing="0" w:line="20" w:lineRule="atLeast"/>
        <w:jc w:val="both"/>
        <w:textAlignment w:val="baseline"/>
        <w:rPr>
          <w:rFonts w:ascii="Georgia" w:hAnsi="Georgia" w:cs="Segoe UI"/>
          <w:sz w:val="21"/>
          <w:szCs w:val="21"/>
        </w:rPr>
      </w:pPr>
      <w:r>
        <w:rPr>
          <w:rFonts w:ascii="Georgia" w:hAnsi="Georgia"/>
          <w:sz w:val="21"/>
        </w:rPr>
        <w:t>Wanneer een belangenconflict niet effectief kan worden verholpen met andere minder ingrijpende maatregelen.</w:t>
      </w:r>
      <w:r>
        <w:rPr>
          <w:rStyle w:val="eop"/>
          <w:rFonts w:ascii="Georgia" w:hAnsi="Georgia"/>
          <w:sz w:val="21"/>
        </w:rPr>
        <w:t> </w:t>
      </w:r>
    </w:p>
    <w:p w14:paraId="25E0B6BF" w14:textId="77777777" w:rsidR="00E535C1" w:rsidRPr="008B5CB3" w:rsidRDefault="00E535C1" w:rsidP="00A64BED">
      <w:pPr>
        <w:pStyle w:val="paragraph"/>
        <w:spacing w:before="0" w:beforeAutospacing="0" w:after="0" w:afterAutospacing="0" w:line="20" w:lineRule="atLeast"/>
        <w:ind w:left="720"/>
        <w:jc w:val="both"/>
        <w:textAlignment w:val="baseline"/>
        <w:rPr>
          <w:rFonts w:ascii="Georgia" w:hAnsi="Georgia" w:cs="Segoe UI"/>
          <w:sz w:val="21"/>
          <w:szCs w:val="21"/>
        </w:rPr>
      </w:pPr>
      <w:r>
        <w:rPr>
          <w:rStyle w:val="eop"/>
          <w:rFonts w:ascii="Georgia" w:hAnsi="Georgia"/>
          <w:sz w:val="21"/>
        </w:rPr>
        <w:t> </w:t>
      </w:r>
    </w:p>
    <w:p w14:paraId="4095F17B" w14:textId="77777777" w:rsidR="006B0357" w:rsidRPr="008B5CB3" w:rsidRDefault="006B0357" w:rsidP="00A64BED">
      <w:pPr>
        <w:pStyle w:val="paragraph"/>
        <w:numPr>
          <w:ilvl w:val="0"/>
          <w:numId w:val="5"/>
        </w:numPr>
        <w:spacing w:before="0" w:beforeAutospacing="0" w:after="0" w:afterAutospacing="0" w:line="20" w:lineRule="atLeast"/>
        <w:jc w:val="both"/>
        <w:textAlignment w:val="baseline"/>
        <w:rPr>
          <w:rStyle w:val="scxw174104514"/>
          <w:rFonts w:ascii="Georgia" w:hAnsi="Georgia" w:cs="Segoe UI"/>
          <w:sz w:val="21"/>
          <w:szCs w:val="21"/>
        </w:rPr>
      </w:pPr>
      <w:r>
        <w:rPr>
          <w:rStyle w:val="contextualspellingandgrammarerror"/>
          <w:rFonts w:ascii="Georgia" w:hAnsi="Georgia"/>
          <w:sz w:val="21"/>
        </w:rPr>
        <w:t xml:space="preserve">Er werden </w:t>
      </w:r>
      <w:r>
        <w:rPr>
          <w:rStyle w:val="contextualspellingandgrammarerror"/>
          <w:rFonts w:ascii="Georgia" w:hAnsi="Georgia"/>
          <w:b/>
          <w:bCs/>
          <w:sz w:val="21"/>
        </w:rPr>
        <w:t>aanzienlijke of voortdurende tekortkomingen</w:t>
      </w:r>
      <w:r>
        <w:rPr>
          <w:rStyle w:val="contextualspellingandgrammarerror"/>
          <w:rFonts w:ascii="Georgia" w:hAnsi="Georgia"/>
          <w:sz w:val="21"/>
        </w:rPr>
        <w:t xml:space="preserve"> van de inschrijver vastgesteld bij de uitvoering van een </w:t>
      </w:r>
      <w:r>
        <w:rPr>
          <w:rStyle w:val="contextualspellingandgrammarerror"/>
          <w:rFonts w:ascii="Georgia" w:hAnsi="Georgia"/>
          <w:b/>
          <w:bCs/>
          <w:sz w:val="21"/>
        </w:rPr>
        <w:t>wezenlijk voorschrift</w:t>
      </w:r>
      <w:r>
        <w:rPr>
          <w:rStyle w:val="contextualspellingandgrammarerror"/>
          <w:rFonts w:ascii="Georgia" w:hAnsi="Georgia"/>
          <w:sz w:val="21"/>
        </w:rPr>
        <w:t xml:space="preserve"> tijdens een eerdere opdracht met een andere aanbestedende overheid, indien dit geleid heeft tot het nemen van ambtshalve maatregelen, schadevergoedingen of een andere vergelijkbare sanctie. </w:t>
      </w:r>
      <w:r>
        <w:rPr>
          <w:rStyle w:val="scxw174104514"/>
          <w:rFonts w:ascii="Georgia" w:hAnsi="Georgia"/>
          <w:sz w:val="21"/>
        </w:rPr>
        <w:t> </w:t>
      </w:r>
      <w:r>
        <w:rPr>
          <w:rFonts w:ascii="Georgia" w:hAnsi="Georgia"/>
          <w:sz w:val="21"/>
        </w:rPr>
        <w:t xml:space="preserve"> </w:t>
      </w:r>
      <w:r>
        <w:rPr>
          <w:rStyle w:val="scxw174104514"/>
          <w:rFonts w:ascii="Georgia" w:hAnsi="Georgia"/>
          <w:sz w:val="21"/>
        </w:rPr>
        <w:t> </w:t>
      </w:r>
    </w:p>
    <w:p w14:paraId="519BC9F0" w14:textId="77777777" w:rsidR="006B0357" w:rsidRPr="0078423D" w:rsidRDefault="006B0357" w:rsidP="00A64BED">
      <w:pPr>
        <w:pStyle w:val="paragraph"/>
        <w:spacing w:before="0" w:beforeAutospacing="0" w:after="0" w:afterAutospacing="0" w:line="20" w:lineRule="atLeast"/>
        <w:ind w:left="720"/>
        <w:jc w:val="both"/>
        <w:textAlignment w:val="baseline"/>
        <w:rPr>
          <w:rStyle w:val="scxw174104514"/>
          <w:rFonts w:ascii="Georgia" w:hAnsi="Georgia" w:cs="Segoe UI"/>
          <w:sz w:val="21"/>
          <w:szCs w:val="21"/>
          <w:lang w:val="nl-BE"/>
        </w:rPr>
      </w:pPr>
    </w:p>
    <w:p w14:paraId="38CF7B47" w14:textId="68AC37E4" w:rsidR="00E535C1" w:rsidRPr="008B5CB3" w:rsidRDefault="00E535C1" w:rsidP="00A64BED">
      <w:pPr>
        <w:pStyle w:val="paragraph"/>
        <w:spacing w:before="0" w:beforeAutospacing="0" w:after="0" w:afterAutospacing="0" w:line="20" w:lineRule="atLeast"/>
        <w:ind w:left="720"/>
        <w:jc w:val="both"/>
        <w:textAlignment w:val="baseline"/>
        <w:rPr>
          <w:rStyle w:val="eop"/>
          <w:rFonts w:ascii="Georgia" w:hAnsi="Georgia" w:cs="Segoe UI"/>
          <w:sz w:val="21"/>
          <w:szCs w:val="21"/>
        </w:rPr>
      </w:pPr>
      <w:r>
        <w:rPr>
          <w:rFonts w:ascii="Georgia" w:hAnsi="Georgia"/>
          <w:sz w:val="21"/>
        </w:rPr>
        <w:t>Worden als ‘aanzienlijke tekortkomingen’ beschouwd: de naleving van de van toepassing zijnde verplichtingen op het vlak van milieu-, sociaal en arbeidsrecht die zijn vastgelegd in het recht van de Europese Unie, het nationaal recht, collectieve arbeidsovereenkomsten of de internationale bepalingen op het vlak van milieu-, sociaal en arbeidsrecht.</w:t>
      </w:r>
      <w:r>
        <w:rPr>
          <w:rStyle w:val="eop"/>
          <w:rFonts w:ascii="Georgia" w:hAnsi="Georgia"/>
          <w:sz w:val="21"/>
        </w:rPr>
        <w:t> </w:t>
      </w:r>
      <w:r>
        <w:rPr>
          <w:rStyle w:val="normaltextrun"/>
          <w:rFonts w:ascii="Georgia" w:hAnsi="Georgia"/>
          <w:sz w:val="21"/>
        </w:rPr>
        <w:t>De aanwezigheid van inschrijver op de uitsluitingslijst van Enabel vanwege een dergelijke tekortkoming geldt als vaststelling.  </w:t>
      </w:r>
    </w:p>
    <w:p w14:paraId="2EFDA41A" w14:textId="77777777" w:rsidR="00E535C1" w:rsidRPr="0078423D" w:rsidRDefault="00E535C1" w:rsidP="00A64BED">
      <w:pPr>
        <w:pStyle w:val="paragraph"/>
        <w:spacing w:before="0" w:beforeAutospacing="0" w:after="0" w:afterAutospacing="0" w:line="20" w:lineRule="atLeast"/>
        <w:jc w:val="both"/>
        <w:textAlignment w:val="baseline"/>
        <w:rPr>
          <w:rStyle w:val="eop"/>
          <w:rFonts w:ascii="Georgia" w:hAnsi="Georgia" w:cs="Segoe UI"/>
          <w:sz w:val="21"/>
          <w:szCs w:val="21"/>
          <w:lang w:val="nl-BE"/>
        </w:rPr>
      </w:pPr>
    </w:p>
    <w:p w14:paraId="45238A60" w14:textId="3F723269" w:rsidR="00FC3A49" w:rsidRPr="008B5CB3" w:rsidRDefault="00E535C1" w:rsidP="00A64BED">
      <w:pPr>
        <w:pStyle w:val="paragraph"/>
        <w:numPr>
          <w:ilvl w:val="0"/>
          <w:numId w:val="5"/>
        </w:numPr>
        <w:spacing w:before="0" w:beforeAutospacing="0" w:after="0" w:afterAutospacing="0" w:line="20" w:lineRule="atLeast"/>
        <w:jc w:val="both"/>
        <w:textAlignment w:val="baseline"/>
        <w:rPr>
          <w:rStyle w:val="eop"/>
          <w:rFonts w:ascii="Georgia" w:hAnsi="Georgia" w:cs="Segoe UI"/>
          <w:sz w:val="21"/>
          <w:szCs w:val="21"/>
        </w:rPr>
      </w:pPr>
      <w:r>
        <w:rPr>
          <w:rStyle w:val="eop"/>
          <w:sz w:val="21"/>
        </w:rPr>
        <w:t>De inschrijver of een van zijn directeurs staat op de lijsten van personen, groepen of entiteiten die door de Verenigde Naties, de Europese Unie en België aan financiële sancties onderworpen zijn.</w:t>
      </w:r>
    </w:p>
    <w:p w14:paraId="538D4E7D" w14:textId="71CBA7C1" w:rsidR="00E535C1" w:rsidRPr="008B5CB3" w:rsidRDefault="00FC3A49" w:rsidP="00A64BED">
      <w:pPr>
        <w:pStyle w:val="paragraph"/>
        <w:spacing w:before="0" w:beforeAutospacing="0" w:after="0" w:afterAutospacing="0" w:line="20" w:lineRule="atLeast"/>
        <w:ind w:left="720"/>
        <w:jc w:val="both"/>
        <w:textAlignment w:val="baseline"/>
        <w:rPr>
          <w:rStyle w:val="eop"/>
          <w:rFonts w:ascii="Georgia" w:hAnsi="Georgia" w:cs="Segoe UI"/>
          <w:sz w:val="21"/>
          <w:szCs w:val="21"/>
        </w:rPr>
      </w:pPr>
      <w:r>
        <w:rPr>
          <w:rStyle w:val="eop"/>
          <w:rFonts w:ascii="Georgia" w:hAnsi="Georgia"/>
          <w:sz w:val="21"/>
        </w:rPr>
        <w:t xml:space="preserve"> </w:t>
      </w:r>
      <w:hyperlink r:id="rId38" w:history="1">
        <w:r>
          <w:rPr>
            <w:rStyle w:val="Lienhypertexte"/>
            <w:rFonts w:ascii="Georgia" w:hAnsi="Georgia"/>
            <w:sz w:val="21"/>
          </w:rPr>
          <w:t>https://financien.belgium.be/nl/over_de_fod/structuur_en_diensten/algemene_administraties/thesaurie/controle-financi%C3%ABle-2/financi%C3%ABle</w:t>
        </w:r>
      </w:hyperlink>
    </w:p>
    <w:p w14:paraId="52E61072" w14:textId="1EBCA5AA" w:rsidR="7BEE42F2" w:rsidRPr="0078423D" w:rsidRDefault="7BEE42F2" w:rsidP="00A64BED">
      <w:pPr>
        <w:pStyle w:val="paragraph"/>
        <w:spacing w:before="0" w:beforeAutospacing="0" w:after="0" w:afterAutospacing="0" w:line="20" w:lineRule="atLeast"/>
        <w:ind w:left="360"/>
        <w:jc w:val="both"/>
        <w:rPr>
          <w:rStyle w:val="eop"/>
          <w:rFonts w:ascii="Georgia" w:hAnsi="Georgia" w:cs="Segoe UI"/>
          <w:sz w:val="21"/>
          <w:szCs w:val="21"/>
        </w:rPr>
      </w:pPr>
    </w:p>
    <w:p w14:paraId="7B4E1DAF" w14:textId="77777777" w:rsidR="00FC3A49" w:rsidRPr="0078423D" w:rsidRDefault="00FC3A49" w:rsidP="00A64BED">
      <w:pPr>
        <w:spacing w:after="0" w:line="20" w:lineRule="atLeast"/>
        <w:ind w:left="360"/>
        <w:jc w:val="both"/>
        <w:rPr>
          <w:rStyle w:val="eop"/>
          <w:rFonts w:eastAsia="Times New Roman" w:cs="Segoe UI"/>
          <w:color w:val="auto"/>
          <w:szCs w:val="21"/>
          <w:lang w:eastAsia="nl-BE"/>
        </w:rPr>
      </w:pPr>
    </w:p>
    <w:p w14:paraId="252AB325" w14:textId="7F806275" w:rsidR="00E535C1" w:rsidRPr="008B5CB3" w:rsidRDefault="00E535C1" w:rsidP="00A64BED">
      <w:pPr>
        <w:spacing w:after="0" w:line="20" w:lineRule="atLeast"/>
        <w:ind w:left="360"/>
        <w:jc w:val="both"/>
        <w:rPr>
          <w:rStyle w:val="eop"/>
          <w:rFonts w:eastAsia="Times New Roman" w:cs="Segoe UI"/>
          <w:color w:val="auto"/>
          <w:szCs w:val="21"/>
        </w:rPr>
      </w:pPr>
      <w:r>
        <w:rPr>
          <w:rStyle w:val="eop"/>
          <w:color w:val="auto"/>
        </w:rPr>
        <w:t>Datum</w:t>
      </w:r>
    </w:p>
    <w:p w14:paraId="1F1545EE" w14:textId="77777777" w:rsidR="00FC3A49" w:rsidRPr="008B5CB3" w:rsidRDefault="00FC3A49" w:rsidP="00A64BED">
      <w:pPr>
        <w:spacing w:after="0" w:line="20" w:lineRule="atLeast"/>
        <w:ind w:left="360"/>
        <w:jc w:val="both"/>
        <w:rPr>
          <w:rStyle w:val="eop"/>
          <w:rFonts w:eastAsia="Times New Roman" w:cs="Segoe UI"/>
          <w:color w:val="auto"/>
          <w:szCs w:val="21"/>
          <w:lang w:val="fr-FR" w:eastAsia="nl-BE"/>
        </w:rPr>
      </w:pPr>
    </w:p>
    <w:p w14:paraId="722752E1" w14:textId="77777777" w:rsidR="00E535C1" w:rsidRPr="008B5CB3" w:rsidRDefault="00E535C1" w:rsidP="00A64BED">
      <w:pPr>
        <w:spacing w:after="0" w:line="20" w:lineRule="atLeast"/>
        <w:ind w:left="360"/>
        <w:jc w:val="both"/>
        <w:rPr>
          <w:rStyle w:val="eop"/>
          <w:rFonts w:eastAsia="Times New Roman" w:cs="Segoe UI"/>
          <w:color w:val="auto"/>
          <w:szCs w:val="21"/>
        </w:rPr>
      </w:pPr>
      <w:r>
        <w:rPr>
          <w:rStyle w:val="eop"/>
          <w:color w:val="auto"/>
        </w:rPr>
        <w:t xml:space="preserve">Plaats </w:t>
      </w:r>
    </w:p>
    <w:p w14:paraId="425CA607" w14:textId="77777777" w:rsidR="00FC3A49" w:rsidRPr="008B5CB3" w:rsidRDefault="00FC3A49" w:rsidP="00A64BED">
      <w:pPr>
        <w:spacing w:after="0" w:line="20" w:lineRule="atLeast"/>
        <w:ind w:left="360"/>
        <w:jc w:val="both"/>
        <w:rPr>
          <w:rStyle w:val="eop"/>
          <w:rFonts w:eastAsia="Times New Roman" w:cs="Segoe UI"/>
          <w:color w:val="auto"/>
          <w:szCs w:val="21"/>
          <w:lang w:val="fr-FR" w:eastAsia="nl-BE"/>
        </w:rPr>
      </w:pPr>
    </w:p>
    <w:p w14:paraId="69A363AB" w14:textId="77777777" w:rsidR="00E535C1" w:rsidRPr="008B5CB3" w:rsidRDefault="00E535C1" w:rsidP="00A64BED">
      <w:pPr>
        <w:spacing w:after="0" w:line="20" w:lineRule="atLeast"/>
        <w:ind w:left="360"/>
        <w:jc w:val="both"/>
        <w:rPr>
          <w:rStyle w:val="eop"/>
          <w:rFonts w:eastAsia="Times New Roman" w:cs="Segoe UI"/>
          <w:color w:val="auto"/>
          <w:szCs w:val="21"/>
        </w:rPr>
      </w:pPr>
      <w:r>
        <w:rPr>
          <w:rStyle w:val="eop"/>
          <w:color w:val="auto"/>
        </w:rPr>
        <w:t>Handtekening</w:t>
      </w:r>
    </w:p>
    <w:p w14:paraId="702A7ECE" w14:textId="77777777" w:rsidR="00E535C1" w:rsidRPr="008B5CB3" w:rsidRDefault="00E535C1" w:rsidP="00A64BED">
      <w:pPr>
        <w:pStyle w:val="Corpsdetexte"/>
        <w:spacing w:after="0" w:line="20" w:lineRule="atLeast"/>
        <w:rPr>
          <w:rFonts w:ascii="Georgia" w:hAnsi="Georgia"/>
        </w:rPr>
      </w:pPr>
    </w:p>
    <w:p w14:paraId="13EF8B59" w14:textId="77777777" w:rsidR="006B0357" w:rsidRPr="008B5CB3" w:rsidRDefault="006B0357" w:rsidP="00A64BED">
      <w:pPr>
        <w:pStyle w:val="Corpsdetexte"/>
        <w:spacing w:after="0" w:line="20" w:lineRule="atLeast"/>
        <w:rPr>
          <w:rFonts w:ascii="Georgia" w:hAnsi="Georgia"/>
        </w:rPr>
      </w:pPr>
    </w:p>
    <w:p w14:paraId="0992BD61" w14:textId="77777777" w:rsidR="006B0357" w:rsidRPr="008B5CB3" w:rsidRDefault="006B0357" w:rsidP="00A64BED">
      <w:pPr>
        <w:pStyle w:val="Corpsdetexte"/>
        <w:spacing w:after="0" w:line="20" w:lineRule="atLeast"/>
        <w:rPr>
          <w:rFonts w:ascii="Georgia" w:hAnsi="Georgia"/>
        </w:rPr>
      </w:pPr>
    </w:p>
    <w:p w14:paraId="1A6AFC78" w14:textId="77777777" w:rsidR="006B0357" w:rsidRPr="008B5CB3" w:rsidRDefault="006B0357" w:rsidP="00A64BED">
      <w:pPr>
        <w:pStyle w:val="Corpsdetexte"/>
        <w:spacing w:after="0" w:line="20" w:lineRule="atLeast"/>
        <w:rPr>
          <w:rFonts w:ascii="Georgia" w:hAnsi="Georgia"/>
        </w:rPr>
      </w:pPr>
    </w:p>
    <w:p w14:paraId="51260B71" w14:textId="77777777" w:rsidR="006B0357" w:rsidRPr="008B5CB3" w:rsidRDefault="006B0357" w:rsidP="00A64BED">
      <w:pPr>
        <w:pStyle w:val="Corpsdetexte"/>
        <w:spacing w:after="0" w:line="20" w:lineRule="atLeast"/>
        <w:rPr>
          <w:rFonts w:ascii="Georgia" w:hAnsi="Georgia"/>
        </w:rPr>
      </w:pPr>
    </w:p>
    <w:p w14:paraId="642A5007" w14:textId="77777777" w:rsidR="006B0357" w:rsidRPr="008B5CB3" w:rsidRDefault="006B0357" w:rsidP="00A64BED">
      <w:pPr>
        <w:pStyle w:val="Corpsdetexte"/>
        <w:spacing w:after="0" w:line="20" w:lineRule="atLeast"/>
        <w:rPr>
          <w:rFonts w:ascii="Georgia" w:hAnsi="Georgia"/>
        </w:rPr>
      </w:pPr>
    </w:p>
    <w:p w14:paraId="23EF9729" w14:textId="77777777" w:rsidR="006B0357" w:rsidRPr="008B5CB3" w:rsidRDefault="006B0357" w:rsidP="00A64BED">
      <w:pPr>
        <w:pStyle w:val="Corpsdetexte"/>
        <w:spacing w:after="0" w:line="20" w:lineRule="atLeast"/>
        <w:rPr>
          <w:rFonts w:ascii="Georgia" w:hAnsi="Georgia"/>
        </w:rPr>
      </w:pPr>
    </w:p>
    <w:p w14:paraId="505E5379" w14:textId="77777777" w:rsidR="006B0357" w:rsidRPr="008B5CB3" w:rsidRDefault="006B0357" w:rsidP="00A64BED">
      <w:pPr>
        <w:pStyle w:val="Corpsdetexte"/>
        <w:spacing w:after="0" w:line="20" w:lineRule="atLeast"/>
        <w:rPr>
          <w:rFonts w:ascii="Georgia" w:hAnsi="Georgia"/>
        </w:rPr>
      </w:pPr>
    </w:p>
    <w:p w14:paraId="247E54D9" w14:textId="77777777" w:rsidR="006B0357" w:rsidRPr="008B5CB3" w:rsidRDefault="006B0357" w:rsidP="00A64BED">
      <w:pPr>
        <w:pStyle w:val="Corpsdetexte"/>
        <w:spacing w:after="0" w:line="20" w:lineRule="atLeast"/>
        <w:rPr>
          <w:rFonts w:ascii="Georgia" w:hAnsi="Georgia"/>
        </w:rPr>
      </w:pPr>
    </w:p>
    <w:p w14:paraId="4C1206C7" w14:textId="77777777" w:rsidR="006B0357" w:rsidRPr="008B5CB3" w:rsidRDefault="006B0357" w:rsidP="00A64BED">
      <w:pPr>
        <w:pStyle w:val="Corpsdetexte"/>
        <w:spacing w:after="0" w:line="20" w:lineRule="atLeast"/>
        <w:rPr>
          <w:rFonts w:ascii="Georgia" w:hAnsi="Georgia"/>
        </w:rPr>
      </w:pPr>
    </w:p>
    <w:p w14:paraId="6E119850" w14:textId="77777777" w:rsidR="006B0357" w:rsidRPr="008B5CB3" w:rsidRDefault="006B0357" w:rsidP="00A64BED">
      <w:pPr>
        <w:pStyle w:val="Corpsdetexte"/>
        <w:spacing w:after="0" w:line="20" w:lineRule="atLeast"/>
        <w:rPr>
          <w:rFonts w:ascii="Georgia" w:hAnsi="Georgia"/>
        </w:rPr>
      </w:pPr>
    </w:p>
    <w:p w14:paraId="48819934" w14:textId="77777777" w:rsidR="006B0357" w:rsidRPr="008B5CB3" w:rsidRDefault="006B0357" w:rsidP="00A64BED">
      <w:pPr>
        <w:pStyle w:val="Corpsdetexte"/>
        <w:spacing w:after="0" w:line="20" w:lineRule="atLeast"/>
        <w:rPr>
          <w:rFonts w:ascii="Georgia" w:hAnsi="Georgia"/>
        </w:rPr>
      </w:pPr>
    </w:p>
    <w:p w14:paraId="76A413CE" w14:textId="77777777" w:rsidR="006B0357" w:rsidRPr="008B5CB3" w:rsidRDefault="006B0357" w:rsidP="00A64BED">
      <w:pPr>
        <w:pStyle w:val="Corpsdetexte"/>
        <w:spacing w:after="0" w:line="20" w:lineRule="atLeast"/>
        <w:rPr>
          <w:rFonts w:ascii="Georgia" w:hAnsi="Georgia"/>
        </w:rPr>
      </w:pPr>
    </w:p>
    <w:p w14:paraId="0EDF6C5E" w14:textId="77777777" w:rsidR="006B0357" w:rsidRPr="008B5CB3" w:rsidRDefault="006B0357" w:rsidP="00A64BED">
      <w:pPr>
        <w:pStyle w:val="Corpsdetexte"/>
        <w:spacing w:after="0" w:line="20" w:lineRule="atLeast"/>
        <w:rPr>
          <w:rFonts w:ascii="Georgia" w:hAnsi="Georgia"/>
        </w:rPr>
      </w:pPr>
    </w:p>
    <w:p w14:paraId="600EF60C" w14:textId="77777777" w:rsidR="006B0357" w:rsidRPr="008B5CB3" w:rsidRDefault="006B0357" w:rsidP="00A64BED">
      <w:pPr>
        <w:pStyle w:val="Corpsdetexte"/>
        <w:spacing w:after="0" w:line="20" w:lineRule="atLeast"/>
        <w:rPr>
          <w:rFonts w:ascii="Georgia" w:hAnsi="Georgia"/>
        </w:rPr>
      </w:pPr>
    </w:p>
    <w:p w14:paraId="3505F48E" w14:textId="77777777" w:rsidR="006B0357" w:rsidRPr="008B5CB3" w:rsidRDefault="006B0357" w:rsidP="00A64BED">
      <w:pPr>
        <w:pStyle w:val="Corpsdetexte"/>
        <w:spacing w:after="0" w:line="20" w:lineRule="atLeast"/>
        <w:rPr>
          <w:rFonts w:ascii="Georgia" w:hAnsi="Georgia"/>
        </w:rPr>
      </w:pPr>
    </w:p>
    <w:p w14:paraId="2A9FB966" w14:textId="77777777" w:rsidR="006B0357" w:rsidRPr="008B5CB3" w:rsidRDefault="006B0357" w:rsidP="00A64BED">
      <w:pPr>
        <w:pStyle w:val="Corpsdetexte"/>
        <w:spacing w:after="0" w:line="20" w:lineRule="atLeast"/>
        <w:rPr>
          <w:rFonts w:ascii="Georgia" w:hAnsi="Georgia"/>
        </w:rPr>
      </w:pPr>
    </w:p>
    <w:p w14:paraId="7DF4A115" w14:textId="77777777" w:rsidR="006B0357" w:rsidRPr="008B5CB3" w:rsidRDefault="006B0357" w:rsidP="00A64BED">
      <w:pPr>
        <w:pStyle w:val="Corpsdetexte"/>
        <w:spacing w:after="0" w:line="20" w:lineRule="atLeast"/>
        <w:rPr>
          <w:rFonts w:ascii="Georgia" w:hAnsi="Georgia"/>
        </w:rPr>
      </w:pPr>
    </w:p>
    <w:p w14:paraId="29151569" w14:textId="77777777" w:rsidR="006B0357" w:rsidRPr="008B5CB3" w:rsidRDefault="006B0357" w:rsidP="00A64BED">
      <w:pPr>
        <w:pStyle w:val="Corpsdetexte"/>
        <w:spacing w:after="0" w:line="20" w:lineRule="atLeast"/>
        <w:rPr>
          <w:rFonts w:ascii="Georgia" w:hAnsi="Georgia"/>
        </w:rPr>
      </w:pPr>
    </w:p>
    <w:p w14:paraId="583048E9" w14:textId="77777777" w:rsidR="006B0357" w:rsidRPr="008B5CB3" w:rsidRDefault="006B0357" w:rsidP="00A64BED">
      <w:pPr>
        <w:pStyle w:val="Corpsdetexte"/>
        <w:spacing w:after="0" w:line="20" w:lineRule="atLeast"/>
        <w:rPr>
          <w:rFonts w:ascii="Georgia" w:hAnsi="Georgia"/>
        </w:rPr>
      </w:pPr>
    </w:p>
    <w:p w14:paraId="5CAF0D38" w14:textId="77777777" w:rsidR="00FC3A49" w:rsidRPr="008B5CB3" w:rsidRDefault="00FC3A49" w:rsidP="00A64BED">
      <w:pPr>
        <w:pStyle w:val="Corpsdetexte"/>
        <w:spacing w:after="0" w:line="20" w:lineRule="atLeast"/>
        <w:rPr>
          <w:rFonts w:ascii="Georgia" w:hAnsi="Georgia"/>
        </w:rPr>
      </w:pPr>
    </w:p>
    <w:p w14:paraId="4E15173A" w14:textId="77777777" w:rsidR="00FC3A49" w:rsidRPr="008B5CB3" w:rsidRDefault="00FC3A49" w:rsidP="00A64BED">
      <w:pPr>
        <w:pStyle w:val="Corpsdetexte"/>
        <w:spacing w:after="0" w:line="20" w:lineRule="atLeast"/>
        <w:rPr>
          <w:rFonts w:ascii="Georgia" w:hAnsi="Georgia"/>
        </w:rPr>
      </w:pPr>
    </w:p>
    <w:p w14:paraId="313F0855" w14:textId="77777777" w:rsidR="00FC3A49" w:rsidRPr="008B5CB3" w:rsidRDefault="00FC3A49" w:rsidP="00A64BED">
      <w:pPr>
        <w:pStyle w:val="Corpsdetexte"/>
        <w:spacing w:after="0" w:line="20" w:lineRule="atLeast"/>
        <w:rPr>
          <w:rFonts w:ascii="Georgia" w:hAnsi="Georgia"/>
        </w:rPr>
      </w:pPr>
    </w:p>
    <w:p w14:paraId="0ED9E7B1" w14:textId="77777777" w:rsidR="006B0357" w:rsidRPr="008B5CB3" w:rsidRDefault="006B0357" w:rsidP="00A64BED">
      <w:pPr>
        <w:pStyle w:val="Corpsdetexte"/>
        <w:spacing w:after="0" w:line="20" w:lineRule="atLeast"/>
        <w:rPr>
          <w:rFonts w:ascii="Georgia" w:hAnsi="Georgia"/>
        </w:rPr>
      </w:pPr>
    </w:p>
    <w:p w14:paraId="57B60C42" w14:textId="77777777" w:rsidR="00FC3A49" w:rsidRPr="008B5CB3" w:rsidRDefault="00FC3A49" w:rsidP="00A64BED">
      <w:pPr>
        <w:pStyle w:val="Titre2"/>
        <w:spacing w:before="0" w:after="0" w:line="20" w:lineRule="atLeast"/>
        <w:jc w:val="both"/>
        <w:rPr>
          <w:rFonts w:ascii="Georgia" w:hAnsi="Georgia"/>
        </w:rPr>
      </w:pPr>
      <w:bookmarkStart w:id="253" w:name="_Toc160552387"/>
      <w:bookmarkStart w:id="254" w:name="_Toc161051248"/>
      <w:bookmarkStart w:id="255" w:name="_Toc51601719"/>
      <w:bookmarkStart w:id="256" w:name="_Toc166498517"/>
      <w:r>
        <w:rPr>
          <w:rFonts w:ascii="Georgia" w:hAnsi="Georgia"/>
        </w:rPr>
        <w:lastRenderedPageBreak/>
        <w:t>GDPR clauses</w:t>
      </w:r>
      <w:bookmarkEnd w:id="253"/>
      <w:bookmarkEnd w:id="254"/>
      <w:bookmarkEnd w:id="256"/>
      <w:r>
        <w:rPr>
          <w:rFonts w:ascii="Georgia" w:hAnsi="Georgia"/>
        </w:rPr>
        <w:t xml:space="preserve"> </w:t>
      </w:r>
      <w:bookmarkEnd w:id="255"/>
    </w:p>
    <w:p w14:paraId="1A59449F" w14:textId="77777777" w:rsidR="00DA747C" w:rsidRPr="008B5CB3" w:rsidRDefault="00DA747C" w:rsidP="00DA747C"/>
    <w:p w14:paraId="7E01176A" w14:textId="77777777" w:rsidR="00FC3A49" w:rsidRPr="0078423D" w:rsidRDefault="00FC3A49" w:rsidP="00A64BED">
      <w:pPr>
        <w:pBdr>
          <w:top w:val="single" w:sz="4" w:space="1" w:color="auto"/>
          <w:left w:val="single" w:sz="4" w:space="4" w:color="auto"/>
          <w:bottom w:val="single" w:sz="4" w:space="1" w:color="auto"/>
          <w:right w:val="single" w:sz="4" w:space="4" w:color="auto"/>
        </w:pBdr>
        <w:spacing w:after="0" w:line="20" w:lineRule="atLeast"/>
        <w:jc w:val="both"/>
        <w:rPr>
          <w:rFonts w:cs="Calibri"/>
          <w:b/>
          <w:sz w:val="24"/>
          <w:szCs w:val="24"/>
          <w:lang w:val="en-US"/>
        </w:rPr>
      </w:pPr>
      <w:r w:rsidRPr="0078423D">
        <w:rPr>
          <w:b/>
          <w:sz w:val="24"/>
          <w:lang w:val="en-US"/>
        </w:rPr>
        <w:t>Obligations of the contractor (‘subcontractor or processor’) vis-à-vis the contracting authority (‘personal data controller’)</w:t>
      </w:r>
    </w:p>
    <w:p w14:paraId="0B4A4056" w14:textId="77777777" w:rsidR="00DA747C" w:rsidRPr="008B5CB3" w:rsidRDefault="00DA747C" w:rsidP="00A64BED">
      <w:pPr>
        <w:spacing w:after="0" w:line="20" w:lineRule="atLeast"/>
        <w:jc w:val="both"/>
        <w:rPr>
          <w:szCs w:val="21"/>
          <w:lang w:val="en-US"/>
        </w:rPr>
      </w:pPr>
    </w:p>
    <w:p w14:paraId="0AEC3CBD" w14:textId="1B8653D1" w:rsidR="00FC3A49" w:rsidRPr="008B5CB3" w:rsidRDefault="00FC3A49" w:rsidP="00A64BED">
      <w:pPr>
        <w:spacing w:after="0" w:line="20" w:lineRule="atLeast"/>
        <w:jc w:val="both"/>
        <w:rPr>
          <w:szCs w:val="21"/>
        </w:rPr>
      </w:pPr>
      <w:r>
        <w:t xml:space="preserve">The subcontractor undertakes to:  </w:t>
      </w:r>
    </w:p>
    <w:p w14:paraId="2EDC7BAA" w14:textId="77777777" w:rsidR="00DA747C" w:rsidRPr="008B5CB3" w:rsidRDefault="00DA747C" w:rsidP="00A64BED">
      <w:pPr>
        <w:spacing w:after="0" w:line="20" w:lineRule="atLeast"/>
        <w:jc w:val="both"/>
        <w:rPr>
          <w:rFonts w:cs="Calibri"/>
          <w:szCs w:val="21"/>
        </w:rPr>
      </w:pPr>
    </w:p>
    <w:p w14:paraId="23E2E29F" w14:textId="77777777" w:rsidR="00FC3A49" w:rsidRPr="0078423D" w:rsidRDefault="00FC3A49" w:rsidP="00A64BED">
      <w:pPr>
        <w:numPr>
          <w:ilvl w:val="0"/>
          <w:numId w:val="17"/>
        </w:numPr>
        <w:spacing w:after="0" w:line="20" w:lineRule="atLeast"/>
        <w:jc w:val="both"/>
        <w:rPr>
          <w:rFonts w:cs="Calibri"/>
          <w:szCs w:val="21"/>
          <w:lang w:val="en-US"/>
        </w:rPr>
      </w:pPr>
      <w:r w:rsidRPr="0078423D">
        <w:rPr>
          <w:lang w:val="en-US"/>
        </w:rPr>
        <w:t xml:space="preserve">Process the personal data </w:t>
      </w:r>
      <w:r w:rsidRPr="0078423D">
        <w:rPr>
          <w:b/>
          <w:lang w:val="en-US"/>
        </w:rPr>
        <w:t>only for the purpose(s)</w:t>
      </w:r>
      <w:r w:rsidRPr="0078423D">
        <w:rPr>
          <w:lang w:val="en-US"/>
        </w:rPr>
        <w:t xml:space="preserve"> stipulated in the contract;  </w:t>
      </w:r>
    </w:p>
    <w:p w14:paraId="567D5F6C" w14:textId="77777777" w:rsidR="00DA747C" w:rsidRPr="008B5CB3" w:rsidRDefault="00DA747C" w:rsidP="00DA747C">
      <w:pPr>
        <w:spacing w:after="0" w:line="20" w:lineRule="atLeast"/>
        <w:ind w:left="720"/>
        <w:jc w:val="both"/>
        <w:rPr>
          <w:rFonts w:cs="Calibri"/>
          <w:szCs w:val="21"/>
          <w:lang w:val="en-US"/>
        </w:rPr>
      </w:pPr>
    </w:p>
    <w:p w14:paraId="521CBDEF" w14:textId="77777777" w:rsidR="00FC3A49" w:rsidRPr="0078423D" w:rsidRDefault="00FC3A49" w:rsidP="00A64BED">
      <w:pPr>
        <w:numPr>
          <w:ilvl w:val="0"/>
          <w:numId w:val="17"/>
        </w:numPr>
        <w:spacing w:after="0" w:line="20" w:lineRule="atLeast"/>
        <w:jc w:val="both"/>
        <w:rPr>
          <w:rFonts w:cs="Calibri"/>
          <w:szCs w:val="21"/>
          <w:lang w:val="en-US"/>
        </w:rPr>
      </w:pPr>
      <w:r w:rsidRPr="0078423D">
        <w:rPr>
          <w:lang w:val="en-US"/>
        </w:rPr>
        <w:t xml:space="preserve">Process the personal data </w:t>
      </w:r>
      <w:r w:rsidRPr="0078423D">
        <w:rPr>
          <w:b/>
          <w:lang w:val="en-US"/>
        </w:rPr>
        <w:t>only on documented instructions</w:t>
      </w:r>
      <w:r w:rsidRPr="0078423D">
        <w:rPr>
          <w:lang w:val="en-US"/>
        </w:rPr>
        <w:t xml:space="preserve"> from the controller mentioned in attachment to this contract. Where the subcontractor considers an instruction constitutes a violation of European regulations in relation to data protection or any other legal Union or Member State provision in relation to data protection he shall immediately notify the controller thereof. Furthermore, where the subcontractor is to proceed to the transfer of personal data to a third country or an international organisation in accordance with Union or Member State law to which he is subject, in such a case, he shall inform the controller of that legal requirement before processing, unless that law prohibits such information on important grounds of public interests. </w:t>
      </w:r>
    </w:p>
    <w:p w14:paraId="1FB7C1B8" w14:textId="77777777" w:rsidR="00DA747C" w:rsidRPr="008B5CB3" w:rsidRDefault="00DA747C" w:rsidP="00DA747C">
      <w:pPr>
        <w:spacing w:after="0" w:line="20" w:lineRule="atLeast"/>
        <w:jc w:val="both"/>
        <w:rPr>
          <w:rFonts w:cs="Calibri"/>
          <w:szCs w:val="21"/>
          <w:lang w:val="en-US"/>
        </w:rPr>
      </w:pPr>
    </w:p>
    <w:p w14:paraId="33AF614D" w14:textId="77777777" w:rsidR="00FC3A49" w:rsidRPr="0078423D" w:rsidRDefault="00FC3A49" w:rsidP="00A64BED">
      <w:pPr>
        <w:numPr>
          <w:ilvl w:val="0"/>
          <w:numId w:val="17"/>
        </w:numPr>
        <w:spacing w:after="0" w:line="20" w:lineRule="atLeast"/>
        <w:jc w:val="both"/>
        <w:rPr>
          <w:rFonts w:cs="Calibri"/>
          <w:szCs w:val="21"/>
          <w:lang w:val="en-US"/>
        </w:rPr>
      </w:pPr>
      <w:r w:rsidRPr="0078423D">
        <w:rPr>
          <w:b/>
          <w:lang w:val="en-US"/>
        </w:rPr>
        <w:t>Ensure the confidentiality</w:t>
      </w:r>
      <w:r w:rsidRPr="0078423D">
        <w:rPr>
          <w:lang w:val="en-US"/>
        </w:rPr>
        <w:t xml:space="preserve"> of the personal data processed under the framework of this contract. </w:t>
      </w:r>
    </w:p>
    <w:p w14:paraId="129B1233" w14:textId="77777777" w:rsidR="00DA747C" w:rsidRPr="008B5CB3" w:rsidRDefault="00DA747C" w:rsidP="00DA747C">
      <w:pPr>
        <w:spacing w:after="0" w:line="20" w:lineRule="atLeast"/>
        <w:jc w:val="both"/>
        <w:rPr>
          <w:rFonts w:cs="Calibri"/>
          <w:szCs w:val="21"/>
          <w:lang w:val="en-US"/>
        </w:rPr>
      </w:pPr>
    </w:p>
    <w:p w14:paraId="6A349AE4" w14:textId="77777777" w:rsidR="00FC3A49" w:rsidRPr="0078423D" w:rsidRDefault="00FC3A49" w:rsidP="00A64BED">
      <w:pPr>
        <w:numPr>
          <w:ilvl w:val="0"/>
          <w:numId w:val="17"/>
        </w:numPr>
        <w:spacing w:after="0" w:line="20" w:lineRule="atLeast"/>
        <w:jc w:val="both"/>
        <w:rPr>
          <w:rFonts w:cs="Calibri"/>
          <w:szCs w:val="21"/>
          <w:lang w:val="en-US"/>
        </w:rPr>
      </w:pPr>
      <w:r w:rsidRPr="0078423D">
        <w:rPr>
          <w:lang w:val="en-US"/>
        </w:rPr>
        <w:t>Ensure that</w:t>
      </w:r>
      <w:r w:rsidRPr="0078423D">
        <w:rPr>
          <w:b/>
          <w:lang w:val="en-US"/>
        </w:rPr>
        <w:t xml:space="preserve"> persons authorised to process the personal data</w:t>
      </w:r>
      <w:r w:rsidRPr="0078423D">
        <w:rPr>
          <w:lang w:val="en-US"/>
        </w:rPr>
        <w:t xml:space="preserve"> pursuant to this contract: </w:t>
      </w:r>
    </w:p>
    <w:p w14:paraId="7F270773" w14:textId="77777777" w:rsidR="00FC3A49" w:rsidRPr="0078423D" w:rsidRDefault="00FC3A49" w:rsidP="00A64BED">
      <w:pPr>
        <w:numPr>
          <w:ilvl w:val="0"/>
          <w:numId w:val="18"/>
        </w:numPr>
        <w:spacing w:after="0" w:line="20" w:lineRule="atLeast"/>
        <w:jc w:val="both"/>
        <w:rPr>
          <w:rFonts w:cs="Calibri"/>
          <w:szCs w:val="21"/>
          <w:lang w:val="en-US"/>
        </w:rPr>
      </w:pPr>
      <w:r w:rsidRPr="0078423D">
        <w:rPr>
          <w:lang w:val="en-US"/>
        </w:rPr>
        <w:t xml:space="preserve">have committed themselves to confidentiality or are under an appropriate statutory obligation of confidentiality; </w:t>
      </w:r>
    </w:p>
    <w:p w14:paraId="1755B2D4" w14:textId="77777777" w:rsidR="00FC3A49" w:rsidRPr="0078423D" w:rsidRDefault="00FC3A49" w:rsidP="00A64BED">
      <w:pPr>
        <w:numPr>
          <w:ilvl w:val="0"/>
          <w:numId w:val="18"/>
        </w:numPr>
        <w:spacing w:after="0" w:line="20" w:lineRule="atLeast"/>
        <w:jc w:val="both"/>
        <w:rPr>
          <w:rFonts w:cs="Calibri"/>
          <w:szCs w:val="21"/>
          <w:lang w:val="en-US"/>
        </w:rPr>
      </w:pPr>
      <w:r w:rsidRPr="0078423D">
        <w:rPr>
          <w:lang w:val="en-US"/>
        </w:rPr>
        <w:t xml:space="preserve">obtain necessary training in personal data protection; </w:t>
      </w:r>
    </w:p>
    <w:p w14:paraId="6F84556C" w14:textId="77777777" w:rsidR="00DA747C" w:rsidRPr="008B5CB3" w:rsidRDefault="00DA747C" w:rsidP="00DA747C">
      <w:pPr>
        <w:spacing w:after="0" w:line="20" w:lineRule="atLeast"/>
        <w:ind w:left="1440"/>
        <w:jc w:val="both"/>
        <w:rPr>
          <w:rFonts w:cs="Calibri"/>
          <w:szCs w:val="21"/>
          <w:lang w:val="en-US"/>
        </w:rPr>
      </w:pPr>
    </w:p>
    <w:p w14:paraId="4DBA1FCB" w14:textId="77777777" w:rsidR="00FC3A49" w:rsidRPr="0078423D" w:rsidRDefault="00FC3A49" w:rsidP="00A64BED">
      <w:pPr>
        <w:numPr>
          <w:ilvl w:val="0"/>
          <w:numId w:val="17"/>
        </w:numPr>
        <w:spacing w:after="0" w:line="20" w:lineRule="atLeast"/>
        <w:jc w:val="both"/>
        <w:rPr>
          <w:rFonts w:cs="Calibri"/>
          <w:szCs w:val="21"/>
          <w:lang w:val="en-US"/>
        </w:rPr>
      </w:pPr>
      <w:r w:rsidRPr="0078423D">
        <w:rPr>
          <w:lang w:val="en-US"/>
        </w:rPr>
        <w:t xml:space="preserve">regarding tools, products, applications or services, principles of </w:t>
      </w:r>
      <w:r w:rsidRPr="0078423D">
        <w:rPr>
          <w:b/>
          <w:lang w:val="en-US"/>
        </w:rPr>
        <w:t>data protection by design and by default</w:t>
      </w:r>
      <w:r w:rsidRPr="0078423D">
        <w:rPr>
          <w:lang w:val="en-US"/>
        </w:rPr>
        <w:t xml:space="preserve"> should also be taken into consideration.  </w:t>
      </w:r>
    </w:p>
    <w:p w14:paraId="1337B765" w14:textId="77777777" w:rsidR="00DA747C" w:rsidRPr="008B5CB3" w:rsidRDefault="00DA747C" w:rsidP="00DA747C">
      <w:pPr>
        <w:spacing w:after="0" w:line="20" w:lineRule="atLeast"/>
        <w:ind w:left="720"/>
        <w:jc w:val="both"/>
        <w:rPr>
          <w:rFonts w:cs="Calibri"/>
          <w:szCs w:val="21"/>
          <w:lang w:val="en-US"/>
        </w:rPr>
      </w:pPr>
    </w:p>
    <w:p w14:paraId="78629219" w14:textId="77777777" w:rsidR="00FC3A49" w:rsidRPr="008B5CB3" w:rsidRDefault="00FC3A49" w:rsidP="00A64BED">
      <w:pPr>
        <w:numPr>
          <w:ilvl w:val="0"/>
          <w:numId w:val="17"/>
        </w:numPr>
        <w:spacing w:after="0" w:line="20" w:lineRule="atLeast"/>
        <w:jc w:val="both"/>
        <w:rPr>
          <w:rFonts w:cs="Calibri"/>
          <w:b/>
          <w:szCs w:val="21"/>
        </w:rPr>
      </w:pPr>
      <w:r>
        <w:rPr>
          <w:b/>
        </w:rPr>
        <w:t>Subcontracting</w:t>
      </w:r>
    </w:p>
    <w:p w14:paraId="788BC3BD" w14:textId="77777777" w:rsidR="00FC3A49" w:rsidRPr="0078423D" w:rsidRDefault="00FC3A49" w:rsidP="00A64BED">
      <w:pPr>
        <w:spacing w:after="0" w:line="20" w:lineRule="atLeast"/>
        <w:ind w:left="709"/>
        <w:jc w:val="both"/>
        <w:rPr>
          <w:rFonts w:cs="Calibri"/>
          <w:szCs w:val="21"/>
          <w:lang w:val="en-US"/>
        </w:rPr>
      </w:pPr>
      <w:r w:rsidRPr="0078423D">
        <w:rPr>
          <w:lang w:val="en-US"/>
        </w:rPr>
        <w:t>The subcontractor may engage another subcontractor (hereinafter, the ‘subsequent subcontractor’) for carrying out specific processing activities. In this case, he informs the controller in advance and in writing of any change considered with regards to adding or replacing other subcontractors. This information must clearly indicate the processing activities that are subcontracted, the identity and contact details of the subcontractor and the dates of the subcontracting contract. The controller disposes of a minimum period of […] from the date of reception of said information to voice any objections. Such subcontracting may only be carried out if the controller has not voiced any objection during said period.</w:t>
      </w:r>
    </w:p>
    <w:p w14:paraId="24E110D7" w14:textId="77777777" w:rsidR="00FC3A49" w:rsidRPr="0078423D" w:rsidRDefault="00FC3A49" w:rsidP="00A64BED">
      <w:pPr>
        <w:spacing w:after="0" w:line="20" w:lineRule="atLeast"/>
        <w:ind w:left="709"/>
        <w:jc w:val="both"/>
        <w:rPr>
          <w:szCs w:val="21"/>
          <w:lang w:val="en-US"/>
        </w:rPr>
      </w:pPr>
      <w:r w:rsidRPr="0078423D">
        <w:rPr>
          <w:lang w:val="en-US"/>
        </w:rPr>
        <w:t>The subsequent subcontractor is to respect the obligations of this contract for the account of and following the instructions of the controller. The initial subcontractor must ensure that the subsequent subcontractor provides the same data protection guarantees to implement appropriate technical and organisational measures in such a manner that the processing will meet the requirements of the European Data Protection Regulation. Where the subsequent subcontractor fails to fulfil his data protection obligations, the initial subcontractor shall remain fully liable to the controller for the performance of that other subcontractor's obligations.</w:t>
      </w:r>
    </w:p>
    <w:p w14:paraId="694FC039" w14:textId="77777777" w:rsidR="00FC3A49" w:rsidRPr="008B5CB3" w:rsidRDefault="00FC3A49" w:rsidP="00A64BED">
      <w:pPr>
        <w:spacing w:after="0" w:line="20" w:lineRule="atLeast"/>
        <w:ind w:left="709"/>
        <w:jc w:val="both"/>
        <w:rPr>
          <w:rFonts w:cs="Calibri"/>
          <w:szCs w:val="21"/>
          <w:lang w:val="en-US"/>
        </w:rPr>
      </w:pPr>
    </w:p>
    <w:p w14:paraId="338E4CC9" w14:textId="77777777" w:rsidR="00FC3A49" w:rsidRPr="008B5CB3" w:rsidRDefault="00FC3A49" w:rsidP="00A64BED">
      <w:pPr>
        <w:numPr>
          <w:ilvl w:val="0"/>
          <w:numId w:val="17"/>
        </w:numPr>
        <w:spacing w:after="0" w:line="20" w:lineRule="atLeast"/>
        <w:jc w:val="both"/>
        <w:rPr>
          <w:rFonts w:cs="Calibri"/>
          <w:b/>
          <w:szCs w:val="21"/>
        </w:rPr>
      </w:pPr>
      <w:r>
        <w:rPr>
          <w:b/>
        </w:rPr>
        <w:t>Information rights of data subjects</w:t>
      </w:r>
    </w:p>
    <w:p w14:paraId="75247B15" w14:textId="77777777" w:rsidR="00FC3A49" w:rsidRPr="0078423D" w:rsidRDefault="00FC3A49" w:rsidP="00A64BED">
      <w:pPr>
        <w:spacing w:after="0" w:line="20" w:lineRule="atLeast"/>
        <w:ind w:left="709"/>
        <w:jc w:val="both"/>
        <w:rPr>
          <w:szCs w:val="21"/>
          <w:lang w:val="en-US"/>
        </w:rPr>
      </w:pPr>
      <w:r w:rsidRPr="0078423D">
        <w:rPr>
          <w:lang w:val="en-US"/>
        </w:rPr>
        <w:t>When collecting data, the subcontractor is required to inform data subjects about the data processing which will be carried out. The formulation and format of this notification must be agreed with the controller prior to data collection.</w:t>
      </w:r>
    </w:p>
    <w:p w14:paraId="7B3FC7F0" w14:textId="77777777" w:rsidR="00DA747C" w:rsidRPr="008B5CB3" w:rsidRDefault="00DA747C" w:rsidP="00A64BED">
      <w:pPr>
        <w:spacing w:after="0" w:line="20" w:lineRule="atLeast"/>
        <w:ind w:left="709"/>
        <w:jc w:val="both"/>
        <w:rPr>
          <w:rFonts w:cs="Calibri"/>
          <w:szCs w:val="21"/>
          <w:lang w:val="en-US"/>
        </w:rPr>
      </w:pPr>
    </w:p>
    <w:p w14:paraId="1392BA16" w14:textId="77777777" w:rsidR="00FC3A49" w:rsidRPr="008B5CB3" w:rsidRDefault="00FC3A49" w:rsidP="00A64BED">
      <w:pPr>
        <w:numPr>
          <w:ilvl w:val="0"/>
          <w:numId w:val="17"/>
        </w:numPr>
        <w:spacing w:after="0" w:line="20" w:lineRule="atLeast"/>
        <w:jc w:val="both"/>
        <w:rPr>
          <w:rFonts w:cs="Calibri"/>
          <w:b/>
          <w:szCs w:val="21"/>
        </w:rPr>
      </w:pPr>
      <w:r>
        <w:rPr>
          <w:b/>
        </w:rPr>
        <w:lastRenderedPageBreak/>
        <w:t xml:space="preserve">Data subjects exercising their rights  </w:t>
      </w:r>
    </w:p>
    <w:p w14:paraId="7EF98F5E" w14:textId="77777777" w:rsidR="00FC3A49" w:rsidRPr="0078423D" w:rsidRDefault="00FC3A49" w:rsidP="00A64BED">
      <w:pPr>
        <w:spacing w:after="0" w:line="20" w:lineRule="atLeast"/>
        <w:ind w:left="720"/>
        <w:jc w:val="both"/>
        <w:rPr>
          <w:rFonts w:cs="Calibri"/>
          <w:szCs w:val="21"/>
          <w:lang w:val="en-US"/>
        </w:rPr>
      </w:pPr>
      <w:r w:rsidRPr="0078423D">
        <w:rPr>
          <w:lang w:val="en-US"/>
        </w:rPr>
        <w:t>Where possible, the subcontractor shall assist the controller to fulfil his obligation in responding to data subject rights requests: right to access, to change, right to erasure (‘right to oblivion’) and opposition, right to limit processing, right to transfer data, right not to be subject to an automated individual decision (such as profiling).</w:t>
      </w:r>
    </w:p>
    <w:p w14:paraId="46FDFDE3" w14:textId="77777777" w:rsidR="00FC3A49" w:rsidRPr="0078423D" w:rsidRDefault="00FC3A49" w:rsidP="00A64BED">
      <w:pPr>
        <w:spacing w:after="0" w:line="20" w:lineRule="atLeast"/>
        <w:ind w:left="720"/>
        <w:jc w:val="both"/>
        <w:rPr>
          <w:szCs w:val="21"/>
          <w:lang w:val="en-US"/>
        </w:rPr>
      </w:pPr>
      <w:r w:rsidRPr="0078423D">
        <w:rPr>
          <w:lang w:val="en-US"/>
        </w:rPr>
        <w:t>The subcontractor must respond, in the name and on behalf of the controller and within the terms set by the European Data Protection Regulation, to any requests of persons concerned exercising their rights where it pertains to data that are the subject-matter of subcontracting under this contract.</w:t>
      </w:r>
    </w:p>
    <w:p w14:paraId="74C13CCC" w14:textId="77777777" w:rsidR="00DA747C" w:rsidRPr="008B5CB3" w:rsidRDefault="00DA747C" w:rsidP="00A64BED">
      <w:pPr>
        <w:spacing w:after="0" w:line="20" w:lineRule="atLeast"/>
        <w:ind w:left="720"/>
        <w:jc w:val="both"/>
        <w:rPr>
          <w:rFonts w:cs="Calibri"/>
          <w:szCs w:val="21"/>
          <w:lang w:val="en-US"/>
        </w:rPr>
      </w:pPr>
    </w:p>
    <w:p w14:paraId="1901C74E" w14:textId="77777777" w:rsidR="00FC3A49" w:rsidRPr="008B5CB3" w:rsidRDefault="00FC3A49" w:rsidP="00A64BED">
      <w:pPr>
        <w:numPr>
          <w:ilvl w:val="0"/>
          <w:numId w:val="17"/>
        </w:numPr>
        <w:spacing w:after="0" w:line="20" w:lineRule="atLeast"/>
        <w:jc w:val="both"/>
        <w:rPr>
          <w:rFonts w:cs="Calibri"/>
          <w:b/>
          <w:szCs w:val="21"/>
        </w:rPr>
      </w:pPr>
      <w:r>
        <w:rPr>
          <w:b/>
        </w:rPr>
        <w:t xml:space="preserve">Notification of personal data breaches  </w:t>
      </w:r>
    </w:p>
    <w:p w14:paraId="7447CD01" w14:textId="77777777" w:rsidR="00FC3A49" w:rsidRPr="0078423D" w:rsidRDefault="00FC3A49" w:rsidP="00A64BED">
      <w:pPr>
        <w:spacing w:after="0" w:line="20" w:lineRule="atLeast"/>
        <w:ind w:left="720"/>
        <w:jc w:val="both"/>
        <w:rPr>
          <w:rFonts w:cs="Calibri"/>
          <w:szCs w:val="21"/>
          <w:lang w:val="en-US"/>
        </w:rPr>
      </w:pPr>
      <w:r w:rsidRPr="0078423D">
        <w:rPr>
          <w:lang w:val="en-US"/>
        </w:rPr>
        <w:t>The subcontractor shall notify the controller of any personal data breach not later than […] hours after becoming aware of it by means of […]. This notification shall be accompanied by all useful documentation allowing the controller, where needed, to notify this breach to the competent supervisory authority.</w:t>
      </w:r>
    </w:p>
    <w:p w14:paraId="01909F1F" w14:textId="77777777" w:rsidR="00FC3A49" w:rsidRPr="0078423D" w:rsidRDefault="00FC3A49" w:rsidP="00A64BED">
      <w:pPr>
        <w:spacing w:after="0" w:line="20" w:lineRule="atLeast"/>
        <w:ind w:left="720"/>
        <w:jc w:val="both"/>
        <w:rPr>
          <w:rFonts w:cs="Calibri"/>
          <w:szCs w:val="21"/>
          <w:lang w:val="en-US"/>
        </w:rPr>
      </w:pPr>
      <w:r w:rsidRPr="0078423D">
        <w:rPr>
          <w:lang w:val="en-US"/>
        </w:rPr>
        <w:t xml:space="preserve">The notification shall at least:  </w:t>
      </w:r>
    </w:p>
    <w:p w14:paraId="24351033" w14:textId="77777777" w:rsidR="00FC3A49" w:rsidRPr="0078423D" w:rsidRDefault="00FC3A49" w:rsidP="00A64BED">
      <w:pPr>
        <w:numPr>
          <w:ilvl w:val="0"/>
          <w:numId w:val="19"/>
        </w:numPr>
        <w:spacing w:after="0" w:line="20" w:lineRule="atLeast"/>
        <w:jc w:val="both"/>
        <w:rPr>
          <w:rFonts w:cs="Calibri"/>
          <w:szCs w:val="21"/>
          <w:lang w:val="en-US"/>
        </w:rPr>
      </w:pPr>
      <w:r w:rsidRPr="0078423D">
        <w:rPr>
          <w:lang w:val="en-US"/>
        </w:rPr>
        <w:t>describe the nature of the personal data breach including where possible, the categories and approximate number of data subjects concerned, and the categories and approximate number of personal data records concerned;</w:t>
      </w:r>
    </w:p>
    <w:p w14:paraId="22BB4740" w14:textId="77777777" w:rsidR="00FC3A49" w:rsidRPr="0078423D" w:rsidRDefault="00FC3A49" w:rsidP="00A64BED">
      <w:pPr>
        <w:numPr>
          <w:ilvl w:val="0"/>
          <w:numId w:val="19"/>
        </w:numPr>
        <w:spacing w:after="0" w:line="20" w:lineRule="atLeast"/>
        <w:jc w:val="both"/>
        <w:rPr>
          <w:rFonts w:cs="Calibri"/>
          <w:szCs w:val="21"/>
          <w:lang w:val="en-US"/>
        </w:rPr>
      </w:pPr>
      <w:r w:rsidRPr="0078423D">
        <w:rPr>
          <w:lang w:val="en-US"/>
        </w:rPr>
        <w:t xml:space="preserve">communicate the name and contact details of the data protection officer or other contact point where more information can be obtained; </w:t>
      </w:r>
    </w:p>
    <w:p w14:paraId="05A9359D" w14:textId="77777777" w:rsidR="00FC3A49" w:rsidRPr="0078423D" w:rsidRDefault="00FC3A49" w:rsidP="00A64BED">
      <w:pPr>
        <w:numPr>
          <w:ilvl w:val="0"/>
          <w:numId w:val="19"/>
        </w:numPr>
        <w:spacing w:after="0" w:line="20" w:lineRule="atLeast"/>
        <w:jc w:val="both"/>
        <w:rPr>
          <w:rFonts w:cs="Calibri"/>
          <w:szCs w:val="21"/>
          <w:lang w:val="en-US"/>
        </w:rPr>
      </w:pPr>
      <w:r w:rsidRPr="0078423D">
        <w:rPr>
          <w:lang w:val="en-US"/>
        </w:rPr>
        <w:t xml:space="preserve">describe the likely consequences of the personal data breach; </w:t>
      </w:r>
    </w:p>
    <w:p w14:paraId="477A6B37" w14:textId="77777777" w:rsidR="00FC3A49" w:rsidRPr="0078423D" w:rsidRDefault="00FC3A49" w:rsidP="00A64BED">
      <w:pPr>
        <w:numPr>
          <w:ilvl w:val="0"/>
          <w:numId w:val="19"/>
        </w:numPr>
        <w:spacing w:after="0" w:line="20" w:lineRule="atLeast"/>
        <w:jc w:val="both"/>
        <w:rPr>
          <w:rFonts w:cs="Calibri"/>
          <w:szCs w:val="21"/>
          <w:lang w:val="en-US"/>
        </w:rPr>
      </w:pPr>
      <w:r w:rsidRPr="0078423D">
        <w:rPr>
          <w:lang w:val="en-US"/>
        </w:rPr>
        <w:t>describe the measures taken or proposed to be taken by the controller to address the personal data breach, including, where appropriate, measures to mitigate its possible adverse effects.</w:t>
      </w:r>
    </w:p>
    <w:p w14:paraId="074CFAE4" w14:textId="77777777" w:rsidR="00DA747C" w:rsidRPr="008B5CB3" w:rsidRDefault="00DA747C" w:rsidP="00DA747C">
      <w:pPr>
        <w:spacing w:after="0" w:line="20" w:lineRule="atLeast"/>
        <w:ind w:left="2136"/>
        <w:jc w:val="both"/>
        <w:rPr>
          <w:rFonts w:cs="Calibri"/>
          <w:szCs w:val="21"/>
          <w:lang w:val="en-US"/>
        </w:rPr>
      </w:pPr>
    </w:p>
    <w:p w14:paraId="3E6FEE64" w14:textId="77777777" w:rsidR="00FC3A49" w:rsidRPr="0078423D" w:rsidRDefault="00FC3A49" w:rsidP="00A64BED">
      <w:pPr>
        <w:numPr>
          <w:ilvl w:val="0"/>
          <w:numId w:val="17"/>
        </w:numPr>
        <w:spacing w:after="0" w:line="20" w:lineRule="atLeast"/>
        <w:jc w:val="both"/>
        <w:rPr>
          <w:rFonts w:cs="Calibri"/>
          <w:b/>
          <w:szCs w:val="21"/>
          <w:lang w:val="en-US"/>
        </w:rPr>
      </w:pPr>
      <w:r w:rsidRPr="0078423D">
        <w:rPr>
          <w:b/>
          <w:lang w:val="en-US"/>
        </w:rPr>
        <w:t>Assistance of the subcontractor in ensuring compliance by the controller of his obligations.</w:t>
      </w:r>
    </w:p>
    <w:p w14:paraId="6719468C" w14:textId="77777777" w:rsidR="00FC3A49" w:rsidRPr="0078423D" w:rsidRDefault="00FC3A49" w:rsidP="00A64BED">
      <w:pPr>
        <w:spacing w:after="0" w:line="20" w:lineRule="atLeast"/>
        <w:ind w:left="720"/>
        <w:jc w:val="both"/>
        <w:rPr>
          <w:szCs w:val="21"/>
          <w:lang w:val="en-US"/>
        </w:rPr>
      </w:pPr>
      <w:r w:rsidRPr="0078423D">
        <w:rPr>
          <w:lang w:val="en-US"/>
        </w:rPr>
        <w:t>The subcontractor shall assist the controller in carrying out data protection impact assessments. The subcontractor assists the controller with the prior consultation of the supervisory authority.</w:t>
      </w:r>
    </w:p>
    <w:p w14:paraId="043B275A" w14:textId="77777777" w:rsidR="00DA747C" w:rsidRPr="008B5CB3" w:rsidRDefault="00DA747C" w:rsidP="00A64BED">
      <w:pPr>
        <w:spacing w:after="0" w:line="20" w:lineRule="atLeast"/>
        <w:ind w:left="720"/>
        <w:jc w:val="both"/>
        <w:rPr>
          <w:rFonts w:cs="Calibri"/>
          <w:szCs w:val="21"/>
          <w:lang w:val="en-US"/>
        </w:rPr>
      </w:pPr>
    </w:p>
    <w:p w14:paraId="4FB448FE" w14:textId="77777777" w:rsidR="00FC3A49" w:rsidRPr="008B5CB3" w:rsidRDefault="00FC3A49" w:rsidP="00A64BED">
      <w:pPr>
        <w:numPr>
          <w:ilvl w:val="0"/>
          <w:numId w:val="17"/>
        </w:numPr>
        <w:spacing w:after="0" w:line="20" w:lineRule="atLeast"/>
        <w:jc w:val="both"/>
        <w:rPr>
          <w:rFonts w:cs="Calibri"/>
          <w:b/>
          <w:szCs w:val="21"/>
        </w:rPr>
      </w:pPr>
      <w:r>
        <w:rPr>
          <w:b/>
        </w:rPr>
        <w:t xml:space="preserve">Security measures  </w:t>
      </w:r>
    </w:p>
    <w:p w14:paraId="526113D6" w14:textId="77777777" w:rsidR="00FC3A49" w:rsidRPr="0078423D" w:rsidRDefault="00FC3A49" w:rsidP="00A64BED">
      <w:pPr>
        <w:spacing w:after="0" w:line="20" w:lineRule="atLeast"/>
        <w:ind w:left="720"/>
        <w:jc w:val="both"/>
        <w:rPr>
          <w:szCs w:val="21"/>
          <w:lang w:val="en-US"/>
        </w:rPr>
      </w:pPr>
      <w:r w:rsidRPr="0078423D">
        <w:rPr>
          <w:lang w:val="en-US"/>
        </w:rPr>
        <w:t xml:space="preserve">The subcontractor undertakes to implement the following security measures: […]  </w:t>
      </w:r>
    </w:p>
    <w:p w14:paraId="6C4CEBAA" w14:textId="77777777" w:rsidR="00DA747C" w:rsidRPr="008B5CB3" w:rsidRDefault="00DA747C" w:rsidP="00A64BED">
      <w:pPr>
        <w:spacing w:after="0" w:line="20" w:lineRule="atLeast"/>
        <w:ind w:left="720"/>
        <w:jc w:val="both"/>
        <w:rPr>
          <w:rFonts w:cs="Calibri"/>
          <w:szCs w:val="21"/>
          <w:lang w:val="en-US"/>
        </w:rPr>
      </w:pPr>
    </w:p>
    <w:p w14:paraId="7142D13B" w14:textId="77777777" w:rsidR="00FC3A49" w:rsidRPr="008B5CB3" w:rsidRDefault="00FC3A49" w:rsidP="00A64BED">
      <w:pPr>
        <w:numPr>
          <w:ilvl w:val="0"/>
          <w:numId w:val="17"/>
        </w:numPr>
        <w:spacing w:after="0" w:line="20" w:lineRule="atLeast"/>
        <w:jc w:val="both"/>
        <w:rPr>
          <w:rFonts w:cs="Calibri"/>
          <w:b/>
          <w:szCs w:val="21"/>
        </w:rPr>
      </w:pPr>
      <w:r>
        <w:rPr>
          <w:b/>
        </w:rPr>
        <w:t xml:space="preserve">Processing of data </w:t>
      </w:r>
    </w:p>
    <w:p w14:paraId="2B61B221" w14:textId="77777777" w:rsidR="00FC3A49" w:rsidRPr="0078423D" w:rsidRDefault="00FC3A49" w:rsidP="00A64BED">
      <w:pPr>
        <w:spacing w:after="0" w:line="20" w:lineRule="atLeast"/>
        <w:ind w:left="720"/>
        <w:jc w:val="both"/>
        <w:rPr>
          <w:rFonts w:cs="Calibri"/>
          <w:szCs w:val="21"/>
          <w:lang w:val="en-US"/>
        </w:rPr>
      </w:pPr>
      <w:r w:rsidRPr="0078423D">
        <w:rPr>
          <w:lang w:val="en-US"/>
        </w:rPr>
        <w:t xml:space="preserve">The subcontractor undertakes upon completing data processing service delivery to: </w:t>
      </w:r>
    </w:p>
    <w:p w14:paraId="5DFB72D4" w14:textId="77777777" w:rsidR="00FC3A49" w:rsidRPr="008B5CB3" w:rsidRDefault="00FC3A49" w:rsidP="00A64BED">
      <w:pPr>
        <w:numPr>
          <w:ilvl w:val="0"/>
          <w:numId w:val="20"/>
        </w:numPr>
        <w:spacing w:after="0" w:line="20" w:lineRule="atLeast"/>
        <w:jc w:val="both"/>
        <w:rPr>
          <w:rFonts w:cs="Calibri"/>
          <w:szCs w:val="21"/>
        </w:rPr>
      </w:pPr>
      <w:r>
        <w:t>erasing all personal data, or</w:t>
      </w:r>
    </w:p>
    <w:p w14:paraId="12711CDD" w14:textId="77777777" w:rsidR="00FC3A49" w:rsidRPr="0078423D" w:rsidRDefault="00FC3A49" w:rsidP="00A64BED">
      <w:pPr>
        <w:numPr>
          <w:ilvl w:val="0"/>
          <w:numId w:val="20"/>
        </w:numPr>
        <w:spacing w:after="0" w:line="20" w:lineRule="atLeast"/>
        <w:jc w:val="both"/>
        <w:rPr>
          <w:rFonts w:cs="Calibri"/>
          <w:szCs w:val="21"/>
          <w:lang w:val="en-US"/>
        </w:rPr>
      </w:pPr>
      <w:r w:rsidRPr="0078423D">
        <w:rPr>
          <w:lang w:val="en-US"/>
        </w:rPr>
        <w:t xml:space="preserve">sending back all personal data to the controller, or </w:t>
      </w:r>
    </w:p>
    <w:p w14:paraId="186D08B4" w14:textId="77777777" w:rsidR="00FC3A49" w:rsidRPr="0078423D" w:rsidRDefault="00FC3A49" w:rsidP="00A64BED">
      <w:pPr>
        <w:numPr>
          <w:ilvl w:val="0"/>
          <w:numId w:val="20"/>
        </w:numPr>
        <w:spacing w:after="0" w:line="20" w:lineRule="atLeast"/>
        <w:jc w:val="both"/>
        <w:rPr>
          <w:rFonts w:cs="Calibri"/>
          <w:szCs w:val="21"/>
          <w:lang w:val="en-US"/>
        </w:rPr>
      </w:pPr>
      <w:r w:rsidRPr="0078423D">
        <w:rPr>
          <w:lang w:val="en-US"/>
        </w:rPr>
        <w:t xml:space="preserve">forwarding the personal data to the subcontractor designated by the controller. Such dispatch is accompanied by the erasure of all existing copies in the data systems of the subcontractor. </w:t>
      </w:r>
    </w:p>
    <w:p w14:paraId="29F3A0A2" w14:textId="77777777" w:rsidR="00FC3A49" w:rsidRPr="0078423D" w:rsidRDefault="00FC3A49" w:rsidP="00A64BED">
      <w:pPr>
        <w:spacing w:after="0" w:line="20" w:lineRule="atLeast"/>
        <w:ind w:left="720"/>
        <w:jc w:val="both"/>
        <w:rPr>
          <w:szCs w:val="21"/>
          <w:lang w:val="en-US"/>
        </w:rPr>
      </w:pPr>
      <w:r w:rsidRPr="0078423D">
        <w:rPr>
          <w:lang w:val="en-US"/>
        </w:rPr>
        <w:t xml:space="preserve">After erasure, the subcontractor shall substantiate the erasure in writing. </w:t>
      </w:r>
    </w:p>
    <w:p w14:paraId="53C33599" w14:textId="77777777" w:rsidR="00DA747C" w:rsidRPr="008B5CB3" w:rsidRDefault="00DA747C" w:rsidP="00A64BED">
      <w:pPr>
        <w:spacing w:after="0" w:line="20" w:lineRule="atLeast"/>
        <w:ind w:left="720"/>
        <w:jc w:val="both"/>
        <w:rPr>
          <w:rFonts w:cs="Calibri"/>
          <w:szCs w:val="21"/>
          <w:lang w:val="en-US"/>
        </w:rPr>
      </w:pPr>
    </w:p>
    <w:p w14:paraId="02662605" w14:textId="77777777" w:rsidR="00FC3A49" w:rsidRPr="008B5CB3" w:rsidRDefault="00FC3A49" w:rsidP="00A64BED">
      <w:pPr>
        <w:numPr>
          <w:ilvl w:val="0"/>
          <w:numId w:val="17"/>
        </w:numPr>
        <w:spacing w:after="0" w:line="20" w:lineRule="atLeast"/>
        <w:jc w:val="both"/>
        <w:rPr>
          <w:rFonts w:cs="Calibri"/>
          <w:b/>
          <w:szCs w:val="21"/>
        </w:rPr>
      </w:pPr>
      <w:r>
        <w:rPr>
          <w:b/>
        </w:rPr>
        <w:t xml:space="preserve">Data Protection Officer </w:t>
      </w:r>
    </w:p>
    <w:p w14:paraId="23CD4604" w14:textId="77777777" w:rsidR="00FC3A49" w:rsidRPr="0078423D" w:rsidRDefault="00FC3A49" w:rsidP="00A64BED">
      <w:pPr>
        <w:spacing w:after="0" w:line="20" w:lineRule="atLeast"/>
        <w:ind w:left="720"/>
        <w:jc w:val="both"/>
        <w:rPr>
          <w:szCs w:val="21"/>
          <w:lang w:val="en-US"/>
        </w:rPr>
      </w:pPr>
      <w:r w:rsidRPr="0078423D">
        <w:rPr>
          <w:lang w:val="en-US"/>
        </w:rPr>
        <w:t>The subcontractor shall communicate to the controller the name and contact details of his Data Protection Officer, if he has designated one in accordance to Article 37 of the European Data Protection Regulation.</w:t>
      </w:r>
    </w:p>
    <w:p w14:paraId="3533FB96" w14:textId="77777777" w:rsidR="00DA747C" w:rsidRPr="008B5CB3" w:rsidRDefault="00DA747C" w:rsidP="00A64BED">
      <w:pPr>
        <w:spacing w:after="0" w:line="20" w:lineRule="atLeast"/>
        <w:ind w:left="720"/>
        <w:jc w:val="both"/>
        <w:rPr>
          <w:rFonts w:cs="Calibri"/>
          <w:szCs w:val="21"/>
          <w:lang w:val="en-US"/>
        </w:rPr>
      </w:pPr>
    </w:p>
    <w:p w14:paraId="1503C3C7" w14:textId="77777777" w:rsidR="00FC3A49" w:rsidRPr="0078423D" w:rsidRDefault="00FC3A49" w:rsidP="00A64BED">
      <w:pPr>
        <w:numPr>
          <w:ilvl w:val="0"/>
          <w:numId w:val="17"/>
        </w:numPr>
        <w:spacing w:after="0" w:line="20" w:lineRule="atLeast"/>
        <w:jc w:val="both"/>
        <w:rPr>
          <w:rFonts w:cs="Calibri"/>
          <w:b/>
          <w:szCs w:val="21"/>
          <w:lang w:val="en-US"/>
        </w:rPr>
      </w:pPr>
      <w:r w:rsidRPr="0078423D">
        <w:rPr>
          <w:b/>
          <w:lang w:val="en-US"/>
        </w:rPr>
        <w:t xml:space="preserve">Register of categories of processing activities </w:t>
      </w:r>
    </w:p>
    <w:p w14:paraId="4C7A55E0" w14:textId="77777777" w:rsidR="00FC3A49" w:rsidRPr="0078423D" w:rsidRDefault="00FC3A49" w:rsidP="00A64BED">
      <w:pPr>
        <w:spacing w:after="0" w:line="20" w:lineRule="atLeast"/>
        <w:ind w:left="720"/>
        <w:jc w:val="both"/>
        <w:rPr>
          <w:rFonts w:cs="Calibri"/>
          <w:szCs w:val="21"/>
          <w:lang w:val="en-US"/>
        </w:rPr>
      </w:pPr>
      <w:r w:rsidRPr="0078423D">
        <w:rPr>
          <w:lang w:val="en-US"/>
        </w:rPr>
        <w:t xml:space="preserve">The subcontractor declares keeping written records of all categories of processing activities carried out on behalf of the controller, including: </w:t>
      </w:r>
    </w:p>
    <w:p w14:paraId="0C3D4F24" w14:textId="77777777" w:rsidR="00FC3A49" w:rsidRPr="0078423D" w:rsidRDefault="00FC3A49" w:rsidP="00A64BED">
      <w:pPr>
        <w:numPr>
          <w:ilvl w:val="0"/>
          <w:numId w:val="21"/>
        </w:numPr>
        <w:spacing w:after="0" w:line="20" w:lineRule="atLeast"/>
        <w:jc w:val="both"/>
        <w:rPr>
          <w:rFonts w:cs="Calibri"/>
          <w:szCs w:val="21"/>
          <w:lang w:val="en-US"/>
        </w:rPr>
      </w:pPr>
      <w:r w:rsidRPr="0078423D">
        <w:rPr>
          <w:lang w:val="en-US"/>
        </w:rPr>
        <w:t xml:space="preserve">The name and contact details of the controller on behalf of whom he operates, of any subcontractors, and where applicable, of the Data Protection Officer. </w:t>
      </w:r>
    </w:p>
    <w:p w14:paraId="2711C69C" w14:textId="77777777" w:rsidR="00FC3A49" w:rsidRPr="0078423D" w:rsidRDefault="00FC3A49" w:rsidP="00A64BED">
      <w:pPr>
        <w:numPr>
          <w:ilvl w:val="0"/>
          <w:numId w:val="21"/>
        </w:numPr>
        <w:spacing w:after="0" w:line="20" w:lineRule="atLeast"/>
        <w:jc w:val="both"/>
        <w:rPr>
          <w:rFonts w:cs="Calibri"/>
          <w:szCs w:val="21"/>
          <w:lang w:val="en-US"/>
        </w:rPr>
      </w:pPr>
      <w:r w:rsidRPr="0078423D">
        <w:rPr>
          <w:lang w:val="en-US"/>
        </w:rPr>
        <w:t xml:space="preserve">The categories of processing carried out on behalf of the controller; </w:t>
      </w:r>
    </w:p>
    <w:p w14:paraId="6FFD20CA" w14:textId="77777777" w:rsidR="00FC3A49" w:rsidRPr="0078423D" w:rsidRDefault="00FC3A49" w:rsidP="00A64BED">
      <w:pPr>
        <w:numPr>
          <w:ilvl w:val="0"/>
          <w:numId w:val="21"/>
        </w:numPr>
        <w:spacing w:after="0" w:line="20" w:lineRule="atLeast"/>
        <w:jc w:val="both"/>
        <w:rPr>
          <w:rFonts w:cs="Calibri"/>
          <w:szCs w:val="21"/>
          <w:lang w:val="en-US"/>
        </w:rPr>
      </w:pPr>
      <w:r w:rsidRPr="0078423D">
        <w:rPr>
          <w:lang w:val="en-US"/>
        </w:rPr>
        <w:lastRenderedPageBreak/>
        <w:t xml:space="preserve">Where applicable, transfers of personal data to a third country or an international organisation, including the identification of that third country or international organisation and, in the case of transfers referred to in the second subparagraph of Article 49(1) of the European Data Protection Regulation, the documentation of suitable safeguards; </w:t>
      </w:r>
    </w:p>
    <w:p w14:paraId="5CDFE895" w14:textId="77777777" w:rsidR="00FC3A49" w:rsidRPr="0078423D" w:rsidRDefault="00FC3A49" w:rsidP="00A64BED">
      <w:pPr>
        <w:spacing w:after="0" w:line="20" w:lineRule="atLeast"/>
        <w:ind w:left="720"/>
        <w:jc w:val="both"/>
        <w:rPr>
          <w:szCs w:val="21"/>
          <w:lang w:val="en-US"/>
        </w:rPr>
      </w:pPr>
      <w:r w:rsidRPr="0078423D">
        <w:rPr>
          <w:lang w:val="en-US"/>
        </w:rPr>
        <w:t xml:space="preserve">Where possible, a general description of the technical and organisational security measures, including inter alia as appropriate: The pseudonymisation and encryption of personal data; the ability to ensure the ongoing confidentiality, integrity, availability and resilience of processing systems and services; the ability to restore the availability and access to personal data in a timely manner in the event of a physical or technical incident; a process for regularly testing, assessing and evaluating the effectiveness of technical and organisational measures for ensuring the security of the processing. </w:t>
      </w:r>
    </w:p>
    <w:p w14:paraId="2016219A" w14:textId="77777777" w:rsidR="00DA747C" w:rsidRPr="008B5CB3" w:rsidRDefault="00DA747C" w:rsidP="00A64BED">
      <w:pPr>
        <w:spacing w:after="0" w:line="20" w:lineRule="atLeast"/>
        <w:ind w:left="720"/>
        <w:jc w:val="both"/>
        <w:rPr>
          <w:rFonts w:cs="Calibri"/>
          <w:szCs w:val="21"/>
          <w:lang w:val="en-US"/>
        </w:rPr>
      </w:pPr>
    </w:p>
    <w:p w14:paraId="14EA7812" w14:textId="77777777" w:rsidR="00FC3A49" w:rsidRPr="008B5CB3" w:rsidRDefault="00FC3A49" w:rsidP="00A64BED">
      <w:pPr>
        <w:numPr>
          <w:ilvl w:val="0"/>
          <w:numId w:val="17"/>
        </w:numPr>
        <w:spacing w:after="0" w:line="20" w:lineRule="atLeast"/>
        <w:jc w:val="both"/>
        <w:rPr>
          <w:rFonts w:cs="Calibri"/>
          <w:b/>
          <w:szCs w:val="21"/>
        </w:rPr>
      </w:pPr>
      <w:r>
        <w:rPr>
          <w:b/>
        </w:rPr>
        <w:t xml:space="preserve">Documentation </w:t>
      </w:r>
    </w:p>
    <w:p w14:paraId="020CF926" w14:textId="77777777" w:rsidR="00FC3A49" w:rsidRPr="0078423D" w:rsidRDefault="00FC3A49" w:rsidP="00A64BED">
      <w:pPr>
        <w:autoSpaceDE w:val="0"/>
        <w:autoSpaceDN w:val="0"/>
        <w:adjustRightInd w:val="0"/>
        <w:spacing w:after="0" w:line="20" w:lineRule="atLeast"/>
        <w:jc w:val="both"/>
        <w:rPr>
          <w:szCs w:val="21"/>
          <w:lang w:val="en-US"/>
        </w:rPr>
      </w:pPr>
      <w:r w:rsidRPr="0078423D">
        <w:rPr>
          <w:lang w:val="en-US"/>
        </w:rPr>
        <w:t>The subcontractor makes available to the controller all information necessary to demonstrate compliance with his obligations laid and allow for and contribute to audits, including inspections, conducted by the controller or another auditor mandated by the controller.</w:t>
      </w:r>
    </w:p>
    <w:p w14:paraId="46BED988" w14:textId="77777777" w:rsidR="00FC3A49" w:rsidRPr="008B5CB3" w:rsidRDefault="00FC3A49" w:rsidP="00A64BED">
      <w:pPr>
        <w:autoSpaceDE w:val="0"/>
        <w:autoSpaceDN w:val="0"/>
        <w:adjustRightInd w:val="0"/>
        <w:spacing w:after="0" w:line="20" w:lineRule="atLeast"/>
        <w:jc w:val="both"/>
        <w:rPr>
          <w:sz w:val="20"/>
          <w:lang w:val="en-US"/>
        </w:rPr>
      </w:pPr>
    </w:p>
    <w:p w14:paraId="22AC0F20" w14:textId="77777777" w:rsidR="00FC3A49" w:rsidRPr="008B5CB3" w:rsidRDefault="00FC3A49" w:rsidP="00A64BED">
      <w:pPr>
        <w:autoSpaceDE w:val="0"/>
        <w:autoSpaceDN w:val="0"/>
        <w:adjustRightInd w:val="0"/>
        <w:spacing w:after="0" w:line="20" w:lineRule="atLeast"/>
        <w:jc w:val="both"/>
        <w:rPr>
          <w:lang w:val="en-US"/>
        </w:rPr>
      </w:pPr>
    </w:p>
    <w:p w14:paraId="3DCD0B80" w14:textId="77777777" w:rsidR="00FC3A49" w:rsidRPr="008B5CB3" w:rsidRDefault="00FC3A49" w:rsidP="00A64BED">
      <w:pPr>
        <w:autoSpaceDE w:val="0"/>
        <w:autoSpaceDN w:val="0"/>
        <w:adjustRightInd w:val="0"/>
        <w:spacing w:after="0" w:line="20" w:lineRule="atLeast"/>
        <w:ind w:left="-20" w:right="-20"/>
        <w:jc w:val="both"/>
        <w:rPr>
          <w:rFonts w:cs="Calibri"/>
          <w:b/>
          <w:bCs/>
          <w:color w:val="D81A1A"/>
          <w:sz w:val="28"/>
          <w:szCs w:val="28"/>
          <w:lang w:val="en-US"/>
        </w:rPr>
      </w:pPr>
    </w:p>
    <w:p w14:paraId="67370C74" w14:textId="77777777" w:rsidR="00666994" w:rsidRPr="008B5CB3" w:rsidRDefault="00666994" w:rsidP="00A64BED">
      <w:pPr>
        <w:autoSpaceDE w:val="0"/>
        <w:autoSpaceDN w:val="0"/>
        <w:adjustRightInd w:val="0"/>
        <w:spacing w:after="0" w:line="20" w:lineRule="atLeast"/>
        <w:ind w:left="-20" w:right="-20"/>
        <w:jc w:val="both"/>
        <w:rPr>
          <w:rFonts w:cs="Calibri"/>
          <w:b/>
          <w:bCs/>
          <w:color w:val="D81A1A"/>
          <w:sz w:val="28"/>
          <w:szCs w:val="28"/>
          <w:lang w:val="en-US"/>
        </w:rPr>
      </w:pPr>
    </w:p>
    <w:p w14:paraId="280EAD23" w14:textId="77777777" w:rsidR="00666994" w:rsidRPr="008B5CB3" w:rsidRDefault="00666994" w:rsidP="00A64BED">
      <w:pPr>
        <w:autoSpaceDE w:val="0"/>
        <w:autoSpaceDN w:val="0"/>
        <w:adjustRightInd w:val="0"/>
        <w:spacing w:after="0" w:line="20" w:lineRule="atLeast"/>
        <w:ind w:left="-20" w:right="-20"/>
        <w:jc w:val="both"/>
        <w:rPr>
          <w:rFonts w:cs="Calibri"/>
          <w:b/>
          <w:bCs/>
          <w:color w:val="D81A1A"/>
          <w:sz w:val="28"/>
          <w:szCs w:val="28"/>
          <w:lang w:val="en-US"/>
        </w:rPr>
      </w:pPr>
    </w:p>
    <w:p w14:paraId="6D0CF8C9" w14:textId="77777777" w:rsidR="00DA747C" w:rsidRPr="0078423D" w:rsidRDefault="00DA747C">
      <w:pPr>
        <w:spacing w:after="0" w:line="240" w:lineRule="auto"/>
        <w:rPr>
          <w:rFonts w:eastAsia="Times New Roman"/>
          <w:b/>
          <w:color w:val="D81A1A"/>
          <w:sz w:val="28"/>
          <w:szCs w:val="26"/>
          <w:lang w:val="en-US"/>
        </w:rPr>
      </w:pPr>
      <w:bookmarkStart w:id="257" w:name="_Toc51592078"/>
      <w:bookmarkStart w:id="258" w:name="_Toc52268507"/>
      <w:r w:rsidRPr="0078423D">
        <w:rPr>
          <w:lang w:val="en-US"/>
        </w:rPr>
        <w:br w:type="page"/>
      </w:r>
    </w:p>
    <w:p w14:paraId="10351C31" w14:textId="5E165CB6" w:rsidR="00E17DFF" w:rsidRPr="008233CA" w:rsidRDefault="008233CA" w:rsidP="00E17DFF">
      <w:pPr>
        <w:pStyle w:val="Titre2"/>
        <w:spacing w:before="0" w:after="0" w:line="20" w:lineRule="atLeast"/>
        <w:jc w:val="both"/>
        <w:rPr>
          <w:rFonts w:ascii="Georgia" w:hAnsi="Georgia"/>
        </w:rPr>
      </w:pPr>
      <w:bookmarkStart w:id="259" w:name="_Toc166498518"/>
      <w:r w:rsidRPr="008233CA">
        <w:rPr>
          <w:rFonts w:ascii="Georgia" w:hAnsi="Georgia"/>
        </w:rPr>
        <w:lastRenderedPageBreak/>
        <w:t>Beschrijving van de doelgroep/7 jongerenprofielen</w:t>
      </w:r>
      <w:bookmarkEnd w:id="259"/>
    </w:p>
    <w:p w14:paraId="02DE03CA" w14:textId="77777777" w:rsidR="00E17DFF" w:rsidRPr="008233CA" w:rsidRDefault="00E17DFF" w:rsidP="00E17DFF">
      <w:pPr>
        <w:rPr>
          <w:color w:val="595959" w:themeColor="text1" w:themeTint="A6"/>
          <w:szCs w:val="21"/>
          <w:lang w:val="nl-BE"/>
        </w:rPr>
      </w:pPr>
    </w:p>
    <w:p w14:paraId="519A23EC"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Light"/>
          <w:color w:val="595959" w:themeColor="text1" w:themeTint="A6"/>
          <w:sz w:val="21"/>
          <w:szCs w:val="21"/>
        </w:rPr>
        <w:t>Zeven Persona die we willen versterken.</w:t>
      </w:r>
      <w:r w:rsidRPr="008233CA">
        <w:rPr>
          <w:rStyle w:val="eop"/>
          <w:rFonts w:ascii="Georgia" w:hAnsi="Georgia" w:cs="Calibri Light"/>
          <w:color w:val="595959" w:themeColor="text1" w:themeTint="A6"/>
          <w:sz w:val="21"/>
          <w:szCs w:val="21"/>
          <w:lang w:val="nl-BE"/>
        </w:rPr>
        <w:t> </w:t>
      </w:r>
    </w:p>
    <w:p w14:paraId="2160F2C6"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eop"/>
          <w:rFonts w:ascii="Georgia" w:hAnsi="Georgia" w:cs="Calibri"/>
          <w:color w:val="595959" w:themeColor="text1" w:themeTint="A6"/>
          <w:sz w:val="21"/>
          <w:szCs w:val="21"/>
          <w:lang w:val="nl-BE"/>
        </w:rPr>
        <w:t> </w:t>
      </w:r>
    </w:p>
    <w:p w14:paraId="1F4E47D6"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Dit zijn portretten van jongeren tussen 17 en 35 jaar. Het zijn fictieve portretten (persona) die de complexiteit en de diversiteit van de gehele doelgroep proberen samen te vatten vanuit het oogpunt van deze jongeren zelf. Deze jongeren willen we versterken door de organisaties die vandaag al met deze jongeren-profielen werken te versterken om samen de krachten te bundelen en een jongeren-event te programmeren. We maken een onderscheid tussen de variatie aan kenmerken die de persona samenbrengt, de ervaringen en aspiraties in engagement en wat ze nodig hebben om in versterkt te worden (empowerment). </w:t>
      </w:r>
      <w:r w:rsidRPr="008233CA">
        <w:rPr>
          <w:rStyle w:val="eop"/>
          <w:rFonts w:ascii="Georgia" w:hAnsi="Georgia" w:cs="Calibri"/>
          <w:color w:val="595959" w:themeColor="text1" w:themeTint="A6"/>
          <w:sz w:val="21"/>
          <w:szCs w:val="21"/>
          <w:lang w:val="nl-BE"/>
        </w:rPr>
        <w:t> </w:t>
      </w:r>
    </w:p>
    <w:p w14:paraId="19268F2C"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eop"/>
          <w:rFonts w:ascii="Georgia" w:hAnsi="Georgia" w:cs="Calibri"/>
          <w:color w:val="595959" w:themeColor="text1" w:themeTint="A6"/>
          <w:sz w:val="21"/>
          <w:szCs w:val="21"/>
          <w:lang w:val="nl-BE"/>
        </w:rPr>
        <w:t> </w:t>
      </w:r>
    </w:p>
    <w:p w14:paraId="774F47D3"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Light"/>
          <w:color w:val="595959" w:themeColor="text1" w:themeTint="A6"/>
          <w:sz w:val="21"/>
          <w:szCs w:val="21"/>
        </w:rPr>
        <w:t>Portret 1: Lisa</w:t>
      </w:r>
      <w:r w:rsidRPr="008233CA">
        <w:rPr>
          <w:rStyle w:val="eop"/>
          <w:rFonts w:ascii="Georgia" w:hAnsi="Georgia" w:cs="Calibri Light"/>
          <w:color w:val="595959" w:themeColor="text1" w:themeTint="A6"/>
          <w:sz w:val="21"/>
          <w:szCs w:val="21"/>
          <w:lang w:val="nl-BE"/>
        </w:rPr>
        <w:t> </w:t>
      </w:r>
    </w:p>
    <w:p w14:paraId="37835660"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eop"/>
          <w:rFonts w:ascii="Georgia" w:hAnsi="Georgia" w:cs="Calibri"/>
          <w:color w:val="595959" w:themeColor="text1" w:themeTint="A6"/>
          <w:sz w:val="21"/>
          <w:szCs w:val="21"/>
          <w:lang w:val="nl-BE"/>
        </w:rPr>
        <w:t> </w:t>
      </w:r>
    </w:p>
    <w:p w14:paraId="449569EE"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b/>
          <w:bCs/>
          <w:color w:val="595959" w:themeColor="text1" w:themeTint="A6"/>
          <w:sz w:val="21"/>
          <w:szCs w:val="21"/>
        </w:rPr>
        <w:t>Kenmerken (leeftijd, netwerk, diploma)</w:t>
      </w:r>
      <w:r w:rsidRPr="008233CA">
        <w:rPr>
          <w:rStyle w:val="eop"/>
          <w:rFonts w:ascii="Georgia" w:hAnsi="Georgia" w:cs="Calibri"/>
          <w:color w:val="595959" w:themeColor="text1" w:themeTint="A6"/>
          <w:sz w:val="21"/>
          <w:szCs w:val="21"/>
          <w:lang w:val="nl-BE"/>
        </w:rPr>
        <w:t> </w:t>
      </w:r>
    </w:p>
    <w:p w14:paraId="330DAD1F" w14:textId="77777777" w:rsidR="00E17DFF" w:rsidRPr="008233CA" w:rsidRDefault="00E17DFF" w:rsidP="00E17DFF">
      <w:pPr>
        <w:pStyle w:val="paragraph"/>
        <w:numPr>
          <w:ilvl w:val="0"/>
          <w:numId w:val="51"/>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23 jaar.</w:t>
      </w:r>
      <w:r w:rsidRPr="008233CA">
        <w:rPr>
          <w:rStyle w:val="eop"/>
          <w:rFonts w:ascii="Georgia" w:hAnsi="Georgia" w:cs="Calibri"/>
          <w:color w:val="595959" w:themeColor="text1" w:themeTint="A6"/>
          <w:sz w:val="21"/>
          <w:szCs w:val="21"/>
        </w:rPr>
        <w:t> </w:t>
      </w:r>
    </w:p>
    <w:p w14:paraId="2EB75A0D" w14:textId="77777777" w:rsidR="00E17DFF" w:rsidRPr="008233CA" w:rsidRDefault="00E17DFF" w:rsidP="00E17DFF">
      <w:pPr>
        <w:pStyle w:val="paragraph"/>
        <w:numPr>
          <w:ilvl w:val="0"/>
          <w:numId w:val="5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Groeide op in een beschermde omgeving.</w:t>
      </w:r>
      <w:r w:rsidRPr="008233CA">
        <w:rPr>
          <w:rStyle w:val="eop"/>
          <w:rFonts w:ascii="Georgia" w:hAnsi="Georgia" w:cs="Calibri"/>
          <w:color w:val="595959" w:themeColor="text1" w:themeTint="A6"/>
          <w:sz w:val="21"/>
          <w:szCs w:val="21"/>
          <w:lang w:val="nl-BE"/>
        </w:rPr>
        <w:t> </w:t>
      </w:r>
    </w:p>
    <w:p w14:paraId="4B066BC1" w14:textId="77777777" w:rsidR="00E17DFF" w:rsidRPr="008233CA" w:rsidRDefault="00E17DFF" w:rsidP="00E17DFF">
      <w:pPr>
        <w:pStyle w:val="paragraph"/>
        <w:numPr>
          <w:ilvl w:val="0"/>
          <w:numId w:val="5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Ondanks gescheiden ouders, toch een stabiel nieuw samengesteld gezin.</w:t>
      </w:r>
      <w:r w:rsidRPr="008233CA">
        <w:rPr>
          <w:rStyle w:val="eop"/>
          <w:rFonts w:ascii="Georgia" w:hAnsi="Georgia" w:cs="Calibri"/>
          <w:color w:val="595959" w:themeColor="text1" w:themeTint="A6"/>
          <w:sz w:val="21"/>
          <w:szCs w:val="21"/>
          <w:lang w:val="nl-BE"/>
        </w:rPr>
        <w:t> </w:t>
      </w:r>
    </w:p>
    <w:p w14:paraId="5060AC72" w14:textId="77777777" w:rsidR="00E17DFF" w:rsidRPr="008233CA" w:rsidRDefault="00E17DFF" w:rsidP="00E17DFF">
      <w:pPr>
        <w:pStyle w:val="paragraph"/>
        <w:numPr>
          <w:ilvl w:val="0"/>
          <w:numId w:val="5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Zat tot voor kort in de leiding in de jeugdbeweging.</w:t>
      </w:r>
      <w:r w:rsidRPr="008233CA">
        <w:rPr>
          <w:rStyle w:val="eop"/>
          <w:rFonts w:ascii="Georgia" w:hAnsi="Georgia" w:cs="Calibri"/>
          <w:color w:val="595959" w:themeColor="text1" w:themeTint="A6"/>
          <w:sz w:val="21"/>
          <w:szCs w:val="21"/>
          <w:lang w:val="nl-BE"/>
        </w:rPr>
        <w:t> </w:t>
      </w:r>
    </w:p>
    <w:p w14:paraId="27C46962" w14:textId="77777777" w:rsidR="00E17DFF" w:rsidRPr="008233CA" w:rsidRDefault="00E17DFF" w:rsidP="00E17DFF">
      <w:pPr>
        <w:pStyle w:val="paragraph"/>
        <w:numPr>
          <w:ilvl w:val="0"/>
          <w:numId w:val="5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Studeerde sociologie aan de universiteit en is nu op zoek naar werk.</w:t>
      </w:r>
      <w:r w:rsidRPr="008233CA">
        <w:rPr>
          <w:rStyle w:val="eop"/>
          <w:rFonts w:ascii="Georgia" w:hAnsi="Georgia" w:cs="Calibri"/>
          <w:color w:val="595959" w:themeColor="text1" w:themeTint="A6"/>
          <w:sz w:val="21"/>
          <w:szCs w:val="21"/>
          <w:lang w:val="nl-BE"/>
        </w:rPr>
        <w:t> </w:t>
      </w:r>
    </w:p>
    <w:p w14:paraId="350B9185" w14:textId="77777777" w:rsidR="00E17DFF" w:rsidRPr="008233CA" w:rsidRDefault="00E17DFF" w:rsidP="00E17DFF">
      <w:pPr>
        <w:pStyle w:val="paragraph"/>
        <w:numPr>
          <w:ilvl w:val="0"/>
          <w:numId w:val="5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Een leidster die ze kent van toen ze nog zelf lid was van de jeugdbeweging had haar laten weten dat er interessante jobs zijn bij het bedrijf waar ze werkt.</w:t>
      </w:r>
      <w:r w:rsidRPr="008233CA">
        <w:rPr>
          <w:rStyle w:val="eop"/>
          <w:rFonts w:ascii="Georgia" w:hAnsi="Georgia" w:cs="Calibri"/>
          <w:color w:val="595959" w:themeColor="text1" w:themeTint="A6"/>
          <w:sz w:val="21"/>
          <w:szCs w:val="21"/>
          <w:lang w:val="nl-BE"/>
        </w:rPr>
        <w:t> </w:t>
      </w:r>
    </w:p>
    <w:p w14:paraId="17DA68A5" w14:textId="77777777" w:rsidR="00E17DFF" w:rsidRPr="008233CA" w:rsidRDefault="00E17DFF" w:rsidP="00E17DFF">
      <w:pPr>
        <w:pStyle w:val="paragraph"/>
        <w:numPr>
          <w:ilvl w:val="0"/>
          <w:numId w:val="53"/>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Ze volgt actief sociale media, maar post zelf weinig.</w:t>
      </w:r>
      <w:r w:rsidRPr="008233CA">
        <w:rPr>
          <w:rStyle w:val="eop"/>
          <w:rFonts w:ascii="Georgia" w:hAnsi="Georgia" w:cs="Calibri"/>
          <w:color w:val="595959" w:themeColor="text1" w:themeTint="A6"/>
          <w:sz w:val="21"/>
          <w:szCs w:val="21"/>
          <w:lang w:val="nl-BE"/>
        </w:rPr>
        <w:t> </w:t>
      </w:r>
    </w:p>
    <w:p w14:paraId="30ED46CD"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rPr>
      </w:pPr>
      <w:r w:rsidRPr="008233CA">
        <w:rPr>
          <w:rStyle w:val="normaltextrun"/>
          <w:rFonts w:ascii="Georgia" w:hAnsi="Georgia" w:cs="Calibri"/>
          <w:b/>
          <w:bCs/>
          <w:color w:val="595959" w:themeColor="text1" w:themeTint="A6"/>
          <w:sz w:val="21"/>
          <w:szCs w:val="21"/>
        </w:rPr>
        <w:t>Ervaring en aspiraties in engagement</w:t>
      </w:r>
      <w:r w:rsidRPr="008233CA">
        <w:rPr>
          <w:rStyle w:val="eop"/>
          <w:rFonts w:ascii="Georgia" w:hAnsi="Georgia" w:cs="Calibri"/>
          <w:color w:val="595959" w:themeColor="text1" w:themeTint="A6"/>
          <w:sz w:val="21"/>
          <w:szCs w:val="21"/>
        </w:rPr>
        <w:t> </w:t>
      </w:r>
    </w:p>
    <w:p w14:paraId="19C1FD8B" w14:textId="77777777" w:rsidR="00E17DFF" w:rsidRPr="008233CA" w:rsidRDefault="00E17DFF" w:rsidP="00E17DFF">
      <w:pPr>
        <w:pStyle w:val="paragraph"/>
        <w:numPr>
          <w:ilvl w:val="0"/>
          <w:numId w:val="54"/>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Haar lokaal engagement bij de jeugdbeweging loopt af. Af en toe springt ze bij om te helpen in het jeugdhuis waar haar beste vriendin net gaan werken is.</w:t>
      </w:r>
      <w:r w:rsidRPr="008233CA">
        <w:rPr>
          <w:rStyle w:val="eop"/>
          <w:rFonts w:ascii="Georgia" w:hAnsi="Georgia" w:cs="Calibri"/>
          <w:color w:val="595959" w:themeColor="text1" w:themeTint="A6"/>
          <w:sz w:val="21"/>
          <w:szCs w:val="21"/>
          <w:lang w:val="nl-BE"/>
        </w:rPr>
        <w:t> </w:t>
      </w:r>
    </w:p>
    <w:p w14:paraId="42287385" w14:textId="77777777" w:rsidR="00E17DFF" w:rsidRPr="008233CA" w:rsidRDefault="00E17DFF" w:rsidP="00E17DFF">
      <w:pPr>
        <w:pStyle w:val="paragraph"/>
        <w:numPr>
          <w:ilvl w:val="0"/>
          <w:numId w:val="54"/>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Ze wil mee op inleefreis naar Oeganda, maar moet eerst nog een maand order picking doen als interim job om die reis te kunnen betalen.</w:t>
      </w:r>
      <w:r w:rsidRPr="008233CA">
        <w:rPr>
          <w:rStyle w:val="eop"/>
          <w:rFonts w:ascii="Georgia" w:hAnsi="Georgia" w:cs="Calibri"/>
          <w:color w:val="595959" w:themeColor="text1" w:themeTint="A6"/>
          <w:sz w:val="21"/>
          <w:szCs w:val="21"/>
          <w:lang w:val="nl-BE"/>
        </w:rPr>
        <w:t> </w:t>
      </w:r>
    </w:p>
    <w:p w14:paraId="24E48DBC"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b/>
          <w:bCs/>
          <w:color w:val="595959" w:themeColor="text1" w:themeTint="A6"/>
          <w:sz w:val="21"/>
          <w:szCs w:val="21"/>
        </w:rPr>
        <w:t>Nodig om (internationaal) solidair te kunnen zijn.</w:t>
      </w:r>
      <w:r w:rsidRPr="008233CA">
        <w:rPr>
          <w:rStyle w:val="eop"/>
          <w:rFonts w:ascii="Georgia" w:hAnsi="Georgia" w:cs="Calibri"/>
          <w:color w:val="595959" w:themeColor="text1" w:themeTint="A6"/>
          <w:sz w:val="21"/>
          <w:szCs w:val="21"/>
          <w:lang w:val="nl-BE"/>
        </w:rPr>
        <w:t> </w:t>
      </w:r>
    </w:p>
    <w:p w14:paraId="6F1E25A8" w14:textId="77777777" w:rsidR="00E17DFF" w:rsidRPr="008233CA" w:rsidRDefault="00E17DFF" w:rsidP="00E17DFF">
      <w:pPr>
        <w:pStyle w:val="paragraph"/>
        <w:numPr>
          <w:ilvl w:val="0"/>
          <w:numId w:val="5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Lisa is zoekende. Ze is getroffen door de internationale rechtvaardigheid die ze leest in de krant en op de website van Mo*-magazine. </w:t>
      </w:r>
      <w:r w:rsidRPr="008233CA">
        <w:rPr>
          <w:rStyle w:val="eop"/>
          <w:rFonts w:ascii="Georgia" w:hAnsi="Georgia" w:cs="Calibri"/>
          <w:color w:val="595959" w:themeColor="text1" w:themeTint="A6"/>
          <w:sz w:val="21"/>
          <w:szCs w:val="21"/>
          <w:lang w:val="nl-BE"/>
        </w:rPr>
        <w:t> </w:t>
      </w:r>
    </w:p>
    <w:p w14:paraId="72979F5B" w14:textId="77777777" w:rsidR="00E17DFF" w:rsidRPr="008233CA" w:rsidRDefault="00E17DFF" w:rsidP="00E17DFF">
      <w:pPr>
        <w:pStyle w:val="paragraph"/>
        <w:numPr>
          <w:ilvl w:val="0"/>
          <w:numId w:val="5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Lisa is verbaasd dat een cursus interculturele communicatie verplicht is als voorbereiding van de inleefreis. “Ik ben toch niet racistisch”, denkt ze, “ik wil gewoon mensen helpen”</w:t>
      </w:r>
      <w:r w:rsidRPr="008233CA">
        <w:rPr>
          <w:rStyle w:val="eop"/>
          <w:rFonts w:ascii="Georgia" w:hAnsi="Georgia" w:cs="Calibri"/>
          <w:color w:val="595959" w:themeColor="text1" w:themeTint="A6"/>
          <w:sz w:val="21"/>
          <w:szCs w:val="21"/>
          <w:lang w:val="nl-BE"/>
        </w:rPr>
        <w:t> </w:t>
      </w:r>
    </w:p>
    <w:p w14:paraId="3DC953AE" w14:textId="77777777" w:rsidR="00E17DFF" w:rsidRPr="008233CA" w:rsidRDefault="00E17DFF" w:rsidP="00E17DFF">
      <w:pPr>
        <w:pStyle w:val="paragraph"/>
        <w:numPr>
          <w:ilvl w:val="0"/>
          <w:numId w:val="5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Lisa is op zoek om iets concreets bij te dragen, ofwel in haar vrije tijd ofwel via een job, maar ze weet nog niet goed wat.</w:t>
      </w:r>
      <w:r w:rsidRPr="008233CA">
        <w:rPr>
          <w:rStyle w:val="eop"/>
          <w:rFonts w:ascii="Georgia" w:hAnsi="Georgia" w:cs="Calibri"/>
          <w:color w:val="595959" w:themeColor="text1" w:themeTint="A6"/>
          <w:sz w:val="21"/>
          <w:szCs w:val="21"/>
          <w:lang w:val="nl-BE"/>
        </w:rPr>
        <w:t> </w:t>
      </w:r>
    </w:p>
    <w:p w14:paraId="6F9C0A28" w14:textId="77777777" w:rsidR="00E17DFF" w:rsidRPr="008233CA" w:rsidRDefault="00E17DFF" w:rsidP="00E17DFF">
      <w:pPr>
        <w:pStyle w:val="paragraph"/>
        <w:numPr>
          <w:ilvl w:val="0"/>
          <w:numId w:val="5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Ze zou kunnen aansluiten bij het junior-programma van ENABEL.</w:t>
      </w:r>
      <w:r w:rsidRPr="008233CA">
        <w:rPr>
          <w:rStyle w:val="eop"/>
          <w:rFonts w:ascii="Georgia" w:hAnsi="Georgia" w:cs="Calibri"/>
          <w:color w:val="595959" w:themeColor="text1" w:themeTint="A6"/>
          <w:sz w:val="21"/>
          <w:szCs w:val="21"/>
          <w:lang w:val="nl-BE"/>
        </w:rPr>
        <w:t> </w:t>
      </w:r>
    </w:p>
    <w:p w14:paraId="503E9977"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eop"/>
          <w:rFonts w:ascii="Georgia" w:hAnsi="Georgia" w:cs="Calibri"/>
          <w:color w:val="595959" w:themeColor="text1" w:themeTint="A6"/>
          <w:sz w:val="21"/>
          <w:szCs w:val="21"/>
          <w:lang w:val="nl-BE"/>
        </w:rPr>
        <w:t> </w:t>
      </w:r>
    </w:p>
    <w:p w14:paraId="0C924AAB"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Light"/>
          <w:color w:val="595959" w:themeColor="text1" w:themeTint="A6"/>
          <w:sz w:val="21"/>
          <w:szCs w:val="21"/>
        </w:rPr>
        <w:t>Portret 2 Thoma</w:t>
      </w:r>
      <w:r w:rsidRPr="008233CA">
        <w:rPr>
          <w:rStyle w:val="eop"/>
          <w:rFonts w:ascii="Georgia" w:hAnsi="Georgia" w:cs="Calibri Light"/>
          <w:color w:val="595959" w:themeColor="text1" w:themeTint="A6"/>
          <w:sz w:val="21"/>
          <w:szCs w:val="21"/>
          <w:lang w:val="nl-BE"/>
        </w:rPr>
        <w:t> </w:t>
      </w:r>
    </w:p>
    <w:p w14:paraId="63472CD4"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eop"/>
          <w:rFonts w:ascii="Georgia" w:hAnsi="Georgia" w:cs="Calibri"/>
          <w:color w:val="595959" w:themeColor="text1" w:themeTint="A6"/>
          <w:sz w:val="21"/>
          <w:szCs w:val="21"/>
          <w:lang w:val="nl-BE"/>
        </w:rPr>
        <w:t> </w:t>
      </w:r>
    </w:p>
    <w:p w14:paraId="3C8FAF63"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b/>
          <w:bCs/>
          <w:color w:val="595959" w:themeColor="text1" w:themeTint="A6"/>
          <w:sz w:val="21"/>
          <w:szCs w:val="21"/>
        </w:rPr>
        <w:t>Kenmerken (leeftijd, netwerk, diploma)</w:t>
      </w:r>
      <w:r w:rsidRPr="008233CA">
        <w:rPr>
          <w:rStyle w:val="eop"/>
          <w:rFonts w:ascii="Georgia" w:hAnsi="Georgia" w:cs="Calibri"/>
          <w:color w:val="595959" w:themeColor="text1" w:themeTint="A6"/>
          <w:sz w:val="21"/>
          <w:szCs w:val="21"/>
          <w:lang w:val="nl-BE"/>
        </w:rPr>
        <w:t> </w:t>
      </w:r>
    </w:p>
    <w:p w14:paraId="6F4831CB" w14:textId="77777777" w:rsidR="00E17DFF" w:rsidRPr="008233CA" w:rsidRDefault="00E17DFF" w:rsidP="00E17DFF">
      <w:pPr>
        <w:pStyle w:val="paragraph"/>
        <w:numPr>
          <w:ilvl w:val="0"/>
          <w:numId w:val="56"/>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31 jaar</w:t>
      </w:r>
      <w:r w:rsidRPr="008233CA">
        <w:rPr>
          <w:rStyle w:val="eop"/>
          <w:rFonts w:ascii="Georgia" w:hAnsi="Georgia" w:cs="Calibri"/>
          <w:color w:val="595959" w:themeColor="text1" w:themeTint="A6"/>
          <w:sz w:val="21"/>
          <w:szCs w:val="21"/>
        </w:rPr>
        <w:t> </w:t>
      </w:r>
    </w:p>
    <w:p w14:paraId="3FAB27DD" w14:textId="77777777" w:rsidR="00E17DFF" w:rsidRPr="008233CA" w:rsidRDefault="00E17DFF" w:rsidP="00E17DFF">
      <w:pPr>
        <w:pStyle w:val="paragraph"/>
        <w:numPr>
          <w:ilvl w:val="0"/>
          <w:numId w:val="5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Heeft een moeilijke jeugd gehad en kwam in aanraking met de politie</w:t>
      </w:r>
      <w:r w:rsidRPr="008233CA">
        <w:rPr>
          <w:rStyle w:val="eop"/>
          <w:rFonts w:ascii="Georgia" w:hAnsi="Georgia" w:cs="Calibri"/>
          <w:color w:val="595959" w:themeColor="text1" w:themeTint="A6"/>
          <w:sz w:val="21"/>
          <w:szCs w:val="21"/>
          <w:lang w:val="nl-BE"/>
        </w:rPr>
        <w:t> </w:t>
      </w:r>
    </w:p>
    <w:p w14:paraId="24253183" w14:textId="77777777" w:rsidR="00E17DFF" w:rsidRPr="008233CA" w:rsidRDefault="00E17DFF" w:rsidP="00E17DFF">
      <w:pPr>
        <w:pStyle w:val="paragraph"/>
        <w:numPr>
          <w:ilvl w:val="0"/>
          <w:numId w:val="57"/>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Is opgegroeid in een gezin met een alleenstaande moeder.</w:t>
      </w:r>
      <w:r w:rsidRPr="008233CA">
        <w:rPr>
          <w:rStyle w:val="eop"/>
          <w:rFonts w:ascii="Georgia" w:hAnsi="Georgia" w:cs="Calibri"/>
          <w:color w:val="595959" w:themeColor="text1" w:themeTint="A6"/>
          <w:sz w:val="21"/>
          <w:szCs w:val="21"/>
          <w:lang w:val="nl-BE"/>
        </w:rPr>
        <w:t> </w:t>
      </w:r>
    </w:p>
    <w:p w14:paraId="41E93B77" w14:textId="77777777" w:rsidR="00E17DFF" w:rsidRPr="008233CA" w:rsidRDefault="00E17DFF" w:rsidP="00E17DFF">
      <w:pPr>
        <w:pStyle w:val="paragraph"/>
        <w:numPr>
          <w:ilvl w:val="0"/>
          <w:numId w:val="57"/>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Heeft geen diploma en heeft een eerder laag zelfbeeld</w:t>
      </w:r>
      <w:r w:rsidRPr="008233CA">
        <w:rPr>
          <w:rStyle w:val="eop"/>
          <w:rFonts w:ascii="Georgia" w:hAnsi="Georgia" w:cs="Calibri"/>
          <w:color w:val="595959" w:themeColor="text1" w:themeTint="A6"/>
          <w:sz w:val="21"/>
          <w:szCs w:val="21"/>
          <w:lang w:val="nl-BE"/>
        </w:rPr>
        <w:t> </w:t>
      </w:r>
    </w:p>
    <w:p w14:paraId="2B9B2C02" w14:textId="77777777" w:rsidR="00E17DFF" w:rsidRPr="008233CA" w:rsidRDefault="00E17DFF" w:rsidP="00E17DFF">
      <w:pPr>
        <w:pStyle w:val="paragraph"/>
        <w:numPr>
          <w:ilvl w:val="0"/>
          <w:numId w:val="57"/>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Spreekt de taal van de straat en kan zich zonder problemen uitdrukken in Nederlands, Frans, Engels, en kent voldoende Arabisch en enkele woorden Lingala om met echt iedereen te kunnen praten.</w:t>
      </w:r>
      <w:r w:rsidRPr="008233CA">
        <w:rPr>
          <w:rStyle w:val="eop"/>
          <w:rFonts w:ascii="Georgia" w:hAnsi="Georgia" w:cs="Calibri"/>
          <w:color w:val="595959" w:themeColor="text1" w:themeTint="A6"/>
          <w:sz w:val="21"/>
          <w:szCs w:val="21"/>
          <w:lang w:val="nl-BE"/>
        </w:rPr>
        <w:t> </w:t>
      </w:r>
    </w:p>
    <w:p w14:paraId="7AF41227" w14:textId="77777777" w:rsidR="00E17DFF" w:rsidRPr="008233CA" w:rsidRDefault="00E17DFF" w:rsidP="00E17DFF">
      <w:pPr>
        <w:pStyle w:val="paragraph"/>
        <w:numPr>
          <w:ilvl w:val="0"/>
          <w:numId w:val="57"/>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Hij is een rolmodel voor heel wat jongeren uit de buurt omdat hij zonder diploma toch jeugdwerker is kunnen worden. Zijn netwerk is de wijk.</w:t>
      </w:r>
      <w:r w:rsidRPr="008233CA">
        <w:rPr>
          <w:rStyle w:val="eop"/>
          <w:rFonts w:ascii="Georgia" w:hAnsi="Georgia" w:cs="Calibri"/>
          <w:color w:val="595959" w:themeColor="text1" w:themeTint="A6"/>
          <w:sz w:val="21"/>
          <w:szCs w:val="21"/>
        </w:rPr>
        <w:t> </w:t>
      </w:r>
    </w:p>
    <w:p w14:paraId="006962AD"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rPr>
      </w:pPr>
      <w:r w:rsidRPr="008233CA">
        <w:rPr>
          <w:rStyle w:val="normaltextrun"/>
          <w:rFonts w:ascii="Georgia" w:hAnsi="Georgia" w:cs="Calibri"/>
          <w:b/>
          <w:bCs/>
          <w:color w:val="595959" w:themeColor="text1" w:themeTint="A6"/>
          <w:sz w:val="21"/>
          <w:szCs w:val="21"/>
        </w:rPr>
        <w:t>Ervaring en aspiraties in engagement</w:t>
      </w:r>
      <w:r w:rsidRPr="008233CA">
        <w:rPr>
          <w:rStyle w:val="eop"/>
          <w:rFonts w:ascii="Georgia" w:hAnsi="Georgia" w:cs="Calibri"/>
          <w:color w:val="595959" w:themeColor="text1" w:themeTint="A6"/>
          <w:sz w:val="21"/>
          <w:szCs w:val="21"/>
        </w:rPr>
        <w:t> </w:t>
      </w:r>
    </w:p>
    <w:p w14:paraId="65FB27BD" w14:textId="77777777" w:rsidR="00E17DFF" w:rsidRPr="008233CA" w:rsidRDefault="00E17DFF" w:rsidP="00E17DFF">
      <w:pPr>
        <w:pStyle w:val="paragraph"/>
        <w:numPr>
          <w:ilvl w:val="0"/>
          <w:numId w:val="58"/>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Vanuit zijn rol als jeugdwerker zet hij zich in in de lokale context.</w:t>
      </w:r>
      <w:r w:rsidRPr="008233CA">
        <w:rPr>
          <w:rStyle w:val="eop"/>
          <w:rFonts w:ascii="Georgia" w:hAnsi="Georgia" w:cs="Calibri"/>
          <w:color w:val="595959" w:themeColor="text1" w:themeTint="A6"/>
          <w:sz w:val="21"/>
          <w:szCs w:val="21"/>
          <w:lang w:val="nl-BE"/>
        </w:rPr>
        <w:t> </w:t>
      </w:r>
    </w:p>
    <w:p w14:paraId="6F3073E5" w14:textId="77777777" w:rsidR="00E17DFF" w:rsidRPr="008233CA" w:rsidRDefault="00E17DFF" w:rsidP="00E17DFF">
      <w:pPr>
        <w:pStyle w:val="paragraph"/>
        <w:numPr>
          <w:ilvl w:val="0"/>
          <w:numId w:val="58"/>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Tijdens de ramadan en tijdens de winter verzamelt hij kleren voor mensen in de buurt die daar nood aan hebben.</w:t>
      </w:r>
      <w:r w:rsidRPr="008233CA">
        <w:rPr>
          <w:rStyle w:val="eop"/>
          <w:rFonts w:ascii="Georgia" w:hAnsi="Georgia" w:cs="Calibri"/>
          <w:color w:val="595959" w:themeColor="text1" w:themeTint="A6"/>
          <w:sz w:val="21"/>
          <w:szCs w:val="21"/>
          <w:lang w:val="nl-BE"/>
        </w:rPr>
        <w:t> </w:t>
      </w:r>
    </w:p>
    <w:p w14:paraId="30DB188B" w14:textId="77777777" w:rsidR="00E17DFF" w:rsidRPr="008233CA" w:rsidRDefault="00E17DFF" w:rsidP="00E17DFF">
      <w:pPr>
        <w:pStyle w:val="paragraph"/>
        <w:numPr>
          <w:ilvl w:val="0"/>
          <w:numId w:val="58"/>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Hij mobiliseert makkelijk 80 jongeren die gewoon komen omdat hij dat vraagt.</w:t>
      </w:r>
      <w:r w:rsidRPr="008233CA">
        <w:rPr>
          <w:rStyle w:val="eop"/>
          <w:rFonts w:ascii="Georgia" w:hAnsi="Georgia" w:cs="Calibri"/>
          <w:color w:val="595959" w:themeColor="text1" w:themeTint="A6"/>
          <w:sz w:val="21"/>
          <w:szCs w:val="21"/>
          <w:lang w:val="nl-BE"/>
        </w:rPr>
        <w:t> </w:t>
      </w:r>
    </w:p>
    <w:p w14:paraId="60496C2E" w14:textId="77777777" w:rsidR="00E17DFF" w:rsidRPr="008233CA" w:rsidRDefault="00E17DFF" w:rsidP="00E17DFF">
      <w:pPr>
        <w:pStyle w:val="paragraph"/>
        <w:numPr>
          <w:ilvl w:val="0"/>
          <w:numId w:val="58"/>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lastRenderedPageBreak/>
        <w:t>Hij heeft contacten in Senegal die hem vragen of hij een gemeenschap kan steunen die herstelwerken aan een watervoorziening nodig hebben.  Dat zou hij graag met enkele jongeren willen realiseren. </w:t>
      </w:r>
      <w:r w:rsidRPr="008233CA">
        <w:rPr>
          <w:rStyle w:val="eop"/>
          <w:rFonts w:ascii="Georgia" w:hAnsi="Georgia" w:cs="Calibri"/>
          <w:color w:val="595959" w:themeColor="text1" w:themeTint="A6"/>
          <w:sz w:val="21"/>
          <w:szCs w:val="21"/>
        </w:rPr>
        <w:t> </w:t>
      </w:r>
    </w:p>
    <w:p w14:paraId="7BC7F8D3" w14:textId="77777777" w:rsidR="00E17DFF" w:rsidRPr="008233CA" w:rsidRDefault="00E17DFF" w:rsidP="00E17DFF">
      <w:pPr>
        <w:pStyle w:val="paragraph"/>
        <w:numPr>
          <w:ilvl w:val="0"/>
          <w:numId w:val="58"/>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Heeft geen zin in praatbarakken en vergaderzalen, hij is goed in 1 op 1 gesprekken en wil liefst concrete dingen doen</w:t>
      </w:r>
      <w:r w:rsidRPr="008233CA">
        <w:rPr>
          <w:rStyle w:val="eop"/>
          <w:rFonts w:ascii="Georgia" w:hAnsi="Georgia" w:cs="Calibri"/>
          <w:color w:val="595959" w:themeColor="text1" w:themeTint="A6"/>
          <w:sz w:val="21"/>
          <w:szCs w:val="21"/>
          <w:lang w:val="nl-BE"/>
        </w:rPr>
        <w:t> </w:t>
      </w:r>
    </w:p>
    <w:p w14:paraId="41A1A7DF"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b/>
          <w:bCs/>
          <w:color w:val="595959" w:themeColor="text1" w:themeTint="A6"/>
          <w:sz w:val="21"/>
          <w:szCs w:val="21"/>
        </w:rPr>
        <w:t>Nodig om (internationaal) solidair te kunnen zijn.</w:t>
      </w:r>
      <w:r w:rsidRPr="008233CA">
        <w:rPr>
          <w:rStyle w:val="eop"/>
          <w:rFonts w:ascii="Georgia" w:hAnsi="Georgia" w:cs="Calibri"/>
          <w:color w:val="595959" w:themeColor="text1" w:themeTint="A6"/>
          <w:sz w:val="21"/>
          <w:szCs w:val="21"/>
          <w:lang w:val="nl-BE"/>
        </w:rPr>
        <w:t> </w:t>
      </w:r>
    </w:p>
    <w:p w14:paraId="71B1DB2B" w14:textId="77777777" w:rsidR="00E17DFF" w:rsidRPr="008233CA" w:rsidRDefault="00E17DFF" w:rsidP="00E17DFF">
      <w:pPr>
        <w:pStyle w:val="paragraph"/>
        <w:numPr>
          <w:ilvl w:val="0"/>
          <w:numId w:val="59"/>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“Solidariteit begint lokaal” vindt Thoma. Een beetje erkenning en herkenning voor dat werk zou een boost geven aan zijn zelfbeeld.</w:t>
      </w:r>
      <w:r w:rsidRPr="008233CA">
        <w:rPr>
          <w:rStyle w:val="eop"/>
          <w:rFonts w:ascii="Georgia" w:hAnsi="Georgia" w:cs="Calibri"/>
          <w:color w:val="595959" w:themeColor="text1" w:themeTint="A6"/>
          <w:sz w:val="21"/>
          <w:szCs w:val="21"/>
          <w:lang w:val="nl-BE"/>
        </w:rPr>
        <w:t> </w:t>
      </w:r>
    </w:p>
    <w:p w14:paraId="4F31F38F" w14:textId="77777777" w:rsidR="00E17DFF" w:rsidRPr="008233CA" w:rsidRDefault="00E17DFF" w:rsidP="00E17DFF">
      <w:pPr>
        <w:pStyle w:val="paragraph"/>
        <w:numPr>
          <w:ilvl w:val="0"/>
          <w:numId w:val="59"/>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Om naar Senegal te gaan met enkele jongeren en daar concreet iets te betekenen, moet hij middelen zien te verzamelen. Want dat is onbetaalbaar voor de jongeren waarmee hij werkt.</w:t>
      </w:r>
      <w:r w:rsidRPr="008233CA">
        <w:rPr>
          <w:rStyle w:val="eop"/>
          <w:rFonts w:ascii="Georgia" w:hAnsi="Georgia" w:cs="Calibri"/>
          <w:color w:val="595959" w:themeColor="text1" w:themeTint="A6"/>
          <w:sz w:val="21"/>
          <w:szCs w:val="21"/>
          <w:lang w:val="nl-BE"/>
        </w:rPr>
        <w:t> </w:t>
      </w:r>
    </w:p>
    <w:p w14:paraId="4A59A75D" w14:textId="77777777" w:rsidR="00E17DFF" w:rsidRPr="008233CA" w:rsidRDefault="00E17DFF" w:rsidP="00E17DFF">
      <w:pPr>
        <w:pStyle w:val="paragraph"/>
        <w:numPr>
          <w:ilvl w:val="0"/>
          <w:numId w:val="59"/>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Hij zou graag zijn aanpak om jongeren te bereiken eens toelichten, maar durft niet zelf het podium op te stappen. Als iemand hem daarin zou kunnen steunen…</w:t>
      </w:r>
      <w:r w:rsidRPr="008233CA">
        <w:rPr>
          <w:rStyle w:val="eop"/>
          <w:rFonts w:ascii="Georgia" w:hAnsi="Georgia" w:cs="Calibri"/>
          <w:color w:val="595959" w:themeColor="text1" w:themeTint="A6"/>
          <w:sz w:val="21"/>
          <w:szCs w:val="21"/>
        </w:rPr>
        <w:t> </w:t>
      </w:r>
    </w:p>
    <w:p w14:paraId="6C7682A2" w14:textId="77777777" w:rsidR="00E17DFF" w:rsidRPr="008233CA" w:rsidRDefault="00E17DFF" w:rsidP="00E17DFF">
      <w:pPr>
        <w:pStyle w:val="paragraph"/>
        <w:numPr>
          <w:ilvl w:val="0"/>
          <w:numId w:val="59"/>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Een aanbod van hoe sociaal-cultureel werkers in een internationaal solidariteitsverhaal kunnen stappen zou hem zeer interesseren.</w:t>
      </w:r>
      <w:r w:rsidRPr="008233CA">
        <w:rPr>
          <w:rStyle w:val="eop"/>
          <w:rFonts w:ascii="Georgia" w:hAnsi="Georgia" w:cs="Calibri"/>
          <w:color w:val="595959" w:themeColor="text1" w:themeTint="A6"/>
          <w:sz w:val="21"/>
          <w:szCs w:val="21"/>
          <w:lang w:val="nl-BE"/>
        </w:rPr>
        <w:t> </w:t>
      </w:r>
    </w:p>
    <w:p w14:paraId="197E779E"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eop"/>
          <w:rFonts w:ascii="Georgia" w:hAnsi="Georgia" w:cs="Calibri"/>
          <w:color w:val="595959" w:themeColor="text1" w:themeTint="A6"/>
          <w:sz w:val="21"/>
          <w:szCs w:val="21"/>
          <w:lang w:val="nl-BE"/>
        </w:rPr>
        <w:t> </w:t>
      </w:r>
    </w:p>
    <w:p w14:paraId="23BF9821"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Light"/>
          <w:color w:val="595959" w:themeColor="text1" w:themeTint="A6"/>
          <w:sz w:val="21"/>
          <w:szCs w:val="21"/>
        </w:rPr>
        <w:t>Portret 3 Fatima</w:t>
      </w:r>
      <w:r w:rsidRPr="008233CA">
        <w:rPr>
          <w:rStyle w:val="eop"/>
          <w:rFonts w:ascii="Georgia" w:hAnsi="Georgia" w:cs="Calibri Light"/>
          <w:color w:val="595959" w:themeColor="text1" w:themeTint="A6"/>
          <w:sz w:val="21"/>
          <w:szCs w:val="21"/>
          <w:lang w:val="nl-BE"/>
        </w:rPr>
        <w:t> </w:t>
      </w:r>
    </w:p>
    <w:p w14:paraId="083BF884"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eop"/>
          <w:rFonts w:ascii="Georgia" w:hAnsi="Georgia" w:cs="Calibri"/>
          <w:color w:val="595959" w:themeColor="text1" w:themeTint="A6"/>
          <w:sz w:val="21"/>
          <w:szCs w:val="21"/>
          <w:lang w:val="nl-BE"/>
        </w:rPr>
        <w:t> </w:t>
      </w:r>
    </w:p>
    <w:p w14:paraId="7FB9A136"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b/>
          <w:bCs/>
          <w:color w:val="595959" w:themeColor="text1" w:themeTint="A6"/>
          <w:sz w:val="21"/>
          <w:szCs w:val="21"/>
        </w:rPr>
        <w:t>Kenmerken (leeftijd, netwerk, diploma)</w:t>
      </w:r>
      <w:r w:rsidRPr="008233CA">
        <w:rPr>
          <w:rStyle w:val="eop"/>
          <w:rFonts w:ascii="Georgia" w:hAnsi="Georgia" w:cs="Calibri"/>
          <w:color w:val="595959" w:themeColor="text1" w:themeTint="A6"/>
          <w:sz w:val="21"/>
          <w:szCs w:val="21"/>
          <w:lang w:val="nl-BE"/>
        </w:rPr>
        <w:t> </w:t>
      </w:r>
    </w:p>
    <w:p w14:paraId="0F6A9CD7" w14:textId="77777777" w:rsidR="00E17DFF" w:rsidRPr="008233CA" w:rsidRDefault="00E17DFF" w:rsidP="00E17DFF">
      <w:pPr>
        <w:pStyle w:val="paragraph"/>
        <w:numPr>
          <w:ilvl w:val="0"/>
          <w:numId w:val="60"/>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28 jaar </w:t>
      </w:r>
      <w:r w:rsidRPr="008233CA">
        <w:rPr>
          <w:rStyle w:val="eop"/>
          <w:rFonts w:ascii="Georgia" w:hAnsi="Georgia" w:cs="Calibri"/>
          <w:color w:val="595959" w:themeColor="text1" w:themeTint="A6"/>
          <w:sz w:val="21"/>
          <w:szCs w:val="21"/>
        </w:rPr>
        <w:t> </w:t>
      </w:r>
    </w:p>
    <w:p w14:paraId="080FA047" w14:textId="77777777" w:rsidR="00E17DFF" w:rsidRPr="008233CA" w:rsidRDefault="00E17DFF" w:rsidP="00E17DFF">
      <w:pPr>
        <w:pStyle w:val="paragraph"/>
        <w:numPr>
          <w:ilvl w:val="0"/>
          <w:numId w:val="61"/>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Is een derde generatie Belg met migratie-roots en is hier geboren</w:t>
      </w:r>
      <w:r w:rsidRPr="008233CA">
        <w:rPr>
          <w:rStyle w:val="eop"/>
          <w:rFonts w:ascii="Georgia" w:hAnsi="Georgia" w:cs="Calibri"/>
          <w:color w:val="595959" w:themeColor="text1" w:themeTint="A6"/>
          <w:sz w:val="21"/>
          <w:szCs w:val="21"/>
          <w:lang w:val="nl-BE"/>
        </w:rPr>
        <w:t> </w:t>
      </w:r>
    </w:p>
    <w:p w14:paraId="5A8471CC" w14:textId="77777777" w:rsidR="00E17DFF" w:rsidRPr="008233CA" w:rsidRDefault="00E17DFF" w:rsidP="00E17DFF">
      <w:pPr>
        <w:pStyle w:val="paragraph"/>
        <w:numPr>
          <w:ilvl w:val="0"/>
          <w:numId w:val="61"/>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Is opgegroeid in een middenklasse twee oudergezin in Antwerpen</w:t>
      </w:r>
      <w:r w:rsidRPr="008233CA">
        <w:rPr>
          <w:rStyle w:val="eop"/>
          <w:rFonts w:ascii="Georgia" w:hAnsi="Georgia" w:cs="Calibri"/>
          <w:color w:val="595959" w:themeColor="text1" w:themeTint="A6"/>
          <w:sz w:val="21"/>
          <w:szCs w:val="21"/>
          <w:lang w:val="nl-BE"/>
        </w:rPr>
        <w:t> </w:t>
      </w:r>
    </w:p>
    <w:p w14:paraId="260E8D2E" w14:textId="77777777" w:rsidR="00E17DFF" w:rsidRPr="008233CA" w:rsidRDefault="00E17DFF" w:rsidP="00E17DFF">
      <w:pPr>
        <w:pStyle w:val="paragraph"/>
        <w:numPr>
          <w:ilvl w:val="0"/>
          <w:numId w:val="61"/>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Zij heeft een masterdiploma Handelsingenieur </w:t>
      </w:r>
      <w:r w:rsidRPr="008233CA">
        <w:rPr>
          <w:rStyle w:val="eop"/>
          <w:rFonts w:ascii="Georgia" w:hAnsi="Georgia" w:cs="Calibri"/>
          <w:color w:val="595959" w:themeColor="text1" w:themeTint="A6"/>
          <w:sz w:val="21"/>
          <w:szCs w:val="21"/>
        </w:rPr>
        <w:t> </w:t>
      </w:r>
    </w:p>
    <w:p w14:paraId="174AF109" w14:textId="77777777" w:rsidR="00E17DFF" w:rsidRPr="008233CA" w:rsidRDefault="00E17DFF" w:rsidP="00E17DFF">
      <w:pPr>
        <w:pStyle w:val="paragraph"/>
        <w:numPr>
          <w:ilvl w:val="0"/>
          <w:numId w:val="61"/>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Fatima draagt een hoofddoek en is actief als activiste bij BOEH</w:t>
      </w:r>
      <w:r w:rsidRPr="008233CA">
        <w:rPr>
          <w:rStyle w:val="eop"/>
          <w:rFonts w:ascii="Georgia" w:hAnsi="Georgia" w:cs="Calibri"/>
          <w:color w:val="595959" w:themeColor="text1" w:themeTint="A6"/>
          <w:sz w:val="21"/>
          <w:szCs w:val="21"/>
          <w:lang w:val="nl-BE"/>
        </w:rPr>
        <w:t> </w:t>
      </w:r>
    </w:p>
    <w:p w14:paraId="310D9926" w14:textId="77777777" w:rsidR="00E17DFF" w:rsidRPr="008233CA" w:rsidRDefault="00E17DFF" w:rsidP="00E17DFF">
      <w:pPr>
        <w:pStyle w:val="paragraph"/>
        <w:numPr>
          <w:ilvl w:val="0"/>
          <w:numId w:val="61"/>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Ze krijgt niet een eerste kans om zich te bewijzen als zelfstandige. </w:t>
      </w:r>
      <w:r w:rsidRPr="008233CA">
        <w:rPr>
          <w:rStyle w:val="eop"/>
          <w:rFonts w:ascii="Georgia" w:hAnsi="Georgia" w:cs="Calibri"/>
          <w:color w:val="595959" w:themeColor="text1" w:themeTint="A6"/>
          <w:sz w:val="21"/>
          <w:szCs w:val="21"/>
          <w:lang w:val="nl-BE"/>
        </w:rPr>
        <w:t> </w:t>
      </w:r>
    </w:p>
    <w:p w14:paraId="71B90717" w14:textId="77777777" w:rsidR="00E17DFF" w:rsidRPr="008233CA" w:rsidRDefault="00E17DFF" w:rsidP="00E17DFF">
      <w:pPr>
        <w:pStyle w:val="paragraph"/>
        <w:numPr>
          <w:ilvl w:val="0"/>
          <w:numId w:val="6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Wordt geweigerd in een presentatie voor een opdracht bij een koepel van internationale samenwerking terwijl de collega waar ze samen de opdracht mee zou uitvoeren de opdracht wel krijgt. </w:t>
      </w:r>
      <w:r w:rsidRPr="008233CA">
        <w:rPr>
          <w:rStyle w:val="eop"/>
          <w:rFonts w:ascii="Georgia" w:hAnsi="Georgia" w:cs="Calibri"/>
          <w:color w:val="595959" w:themeColor="text1" w:themeTint="A6"/>
          <w:sz w:val="21"/>
          <w:szCs w:val="21"/>
          <w:lang w:val="nl-BE"/>
        </w:rPr>
        <w:t> </w:t>
      </w:r>
    </w:p>
    <w:p w14:paraId="6251F7B6" w14:textId="77777777" w:rsidR="00E17DFF" w:rsidRPr="008233CA" w:rsidRDefault="00E17DFF" w:rsidP="00E17DFF">
      <w:pPr>
        <w:pStyle w:val="paragraph"/>
        <w:numPr>
          <w:ilvl w:val="0"/>
          <w:numId w:val="62"/>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moeilijkheden op de woonmarkt</w:t>
      </w:r>
      <w:r w:rsidRPr="008233CA">
        <w:rPr>
          <w:rStyle w:val="eop"/>
          <w:rFonts w:ascii="Georgia" w:hAnsi="Georgia" w:cs="Calibri"/>
          <w:color w:val="595959" w:themeColor="text1" w:themeTint="A6"/>
          <w:sz w:val="21"/>
          <w:szCs w:val="21"/>
        </w:rPr>
        <w:t> </w:t>
      </w:r>
    </w:p>
    <w:p w14:paraId="7D98F2C8" w14:textId="77777777" w:rsidR="00E17DFF" w:rsidRPr="008233CA" w:rsidRDefault="00E17DFF" w:rsidP="00E17DFF">
      <w:pPr>
        <w:pStyle w:val="paragraph"/>
        <w:numPr>
          <w:ilvl w:val="0"/>
          <w:numId w:val="6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Fatima zoekt nu een job in het buitenland, haar reden: Zij voelt het racistische klimaat in onze samenleving groeien en voelt zich hier niet meer zo fijn.</w:t>
      </w:r>
      <w:r w:rsidRPr="008233CA">
        <w:rPr>
          <w:rStyle w:val="eop"/>
          <w:rFonts w:ascii="Georgia" w:hAnsi="Georgia" w:cs="Calibri"/>
          <w:color w:val="595959" w:themeColor="text1" w:themeTint="A6"/>
          <w:sz w:val="21"/>
          <w:szCs w:val="21"/>
          <w:lang w:val="nl-BE"/>
        </w:rPr>
        <w:t> </w:t>
      </w:r>
    </w:p>
    <w:p w14:paraId="6FA6D18C" w14:textId="77777777" w:rsidR="00E17DFF" w:rsidRPr="008233CA" w:rsidRDefault="00E17DFF" w:rsidP="00E17DFF">
      <w:pPr>
        <w:pStyle w:val="paragraph"/>
        <w:numPr>
          <w:ilvl w:val="0"/>
          <w:numId w:val="6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Zo hoopt om voor een NGO in het buitenland te mogen werken rond vrouwenrechten</w:t>
      </w:r>
      <w:r w:rsidRPr="008233CA">
        <w:rPr>
          <w:rStyle w:val="eop"/>
          <w:rFonts w:ascii="Georgia" w:hAnsi="Georgia" w:cs="Calibri"/>
          <w:color w:val="595959" w:themeColor="text1" w:themeTint="A6"/>
          <w:sz w:val="21"/>
          <w:szCs w:val="21"/>
          <w:lang w:val="nl-BE"/>
        </w:rPr>
        <w:t> </w:t>
      </w:r>
    </w:p>
    <w:p w14:paraId="6DC1E177" w14:textId="77777777" w:rsidR="00E17DFF" w:rsidRPr="008233CA" w:rsidRDefault="00E17DFF" w:rsidP="00E17DFF">
      <w:pPr>
        <w:pStyle w:val="paragraph"/>
        <w:numPr>
          <w:ilvl w:val="0"/>
          <w:numId w:val="6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In afwachting tot haar droom uitkomt, is ze bereid om voor een Belgisch bedrijf te werken in het buitenland.</w:t>
      </w:r>
      <w:r w:rsidRPr="008233CA">
        <w:rPr>
          <w:rStyle w:val="eop"/>
          <w:rFonts w:ascii="Georgia" w:hAnsi="Georgia" w:cs="Calibri"/>
          <w:color w:val="595959" w:themeColor="text1" w:themeTint="A6"/>
          <w:sz w:val="21"/>
          <w:szCs w:val="21"/>
          <w:lang w:val="nl-BE"/>
        </w:rPr>
        <w:t> </w:t>
      </w:r>
    </w:p>
    <w:p w14:paraId="41F38AF1" w14:textId="77777777" w:rsidR="00E17DFF" w:rsidRPr="008233CA" w:rsidRDefault="00E17DFF" w:rsidP="00E17DFF">
      <w:pPr>
        <w:pStyle w:val="paragraph"/>
        <w:numPr>
          <w:ilvl w:val="0"/>
          <w:numId w:val="63"/>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Hier in België zet zij zich door haar pen te laten spreken en schrijft ze opinies voor oa KIF KIF</w:t>
      </w:r>
      <w:r w:rsidRPr="008233CA">
        <w:rPr>
          <w:rStyle w:val="eop"/>
          <w:rFonts w:ascii="Georgia" w:hAnsi="Georgia" w:cs="Calibri"/>
          <w:color w:val="595959" w:themeColor="text1" w:themeTint="A6"/>
          <w:sz w:val="21"/>
          <w:szCs w:val="21"/>
          <w:lang w:val="nl-BE"/>
        </w:rPr>
        <w:t> </w:t>
      </w:r>
    </w:p>
    <w:p w14:paraId="37260B01"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rPr>
      </w:pPr>
      <w:r w:rsidRPr="008233CA">
        <w:rPr>
          <w:rStyle w:val="normaltextrun"/>
          <w:rFonts w:ascii="Georgia" w:hAnsi="Georgia" w:cs="Calibri"/>
          <w:b/>
          <w:bCs/>
          <w:color w:val="595959" w:themeColor="text1" w:themeTint="A6"/>
          <w:sz w:val="21"/>
          <w:szCs w:val="21"/>
        </w:rPr>
        <w:t>Ervaring en aspiraties in engagement</w:t>
      </w:r>
      <w:r w:rsidRPr="008233CA">
        <w:rPr>
          <w:rStyle w:val="eop"/>
          <w:rFonts w:ascii="Georgia" w:hAnsi="Georgia" w:cs="Calibri"/>
          <w:color w:val="595959" w:themeColor="text1" w:themeTint="A6"/>
          <w:sz w:val="21"/>
          <w:szCs w:val="21"/>
        </w:rPr>
        <w:t> </w:t>
      </w:r>
    </w:p>
    <w:p w14:paraId="4980FBD5" w14:textId="77777777" w:rsidR="00E17DFF" w:rsidRPr="008233CA" w:rsidRDefault="00E17DFF" w:rsidP="00E17DFF">
      <w:pPr>
        <w:pStyle w:val="paragraph"/>
        <w:numPr>
          <w:ilvl w:val="0"/>
          <w:numId w:val="64"/>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Als tiener en jonge twintiger zat Fatima in een zelforganisatie van Islamitische zusters. Daar organiseerde ze ieder ramadan geldinzamelingsmogelijkheden voor projecten in het “zuiden”.</w:t>
      </w:r>
      <w:r w:rsidRPr="008233CA">
        <w:rPr>
          <w:rStyle w:val="eop"/>
          <w:rFonts w:ascii="Georgia" w:hAnsi="Georgia" w:cs="Calibri"/>
          <w:color w:val="595959" w:themeColor="text1" w:themeTint="A6"/>
          <w:sz w:val="21"/>
          <w:szCs w:val="21"/>
          <w:lang w:val="nl-BE"/>
        </w:rPr>
        <w:t> </w:t>
      </w:r>
    </w:p>
    <w:p w14:paraId="7449E561" w14:textId="77777777" w:rsidR="00E17DFF" w:rsidRPr="008233CA" w:rsidRDefault="00E17DFF" w:rsidP="00E17DFF">
      <w:pPr>
        <w:pStyle w:val="paragraph"/>
        <w:numPr>
          <w:ilvl w:val="0"/>
          <w:numId w:val="64"/>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Ze is verschillende keren mee geweest met haar organisaties om te werken rond meisjes en vrouwenrechten</w:t>
      </w:r>
      <w:r w:rsidRPr="008233CA">
        <w:rPr>
          <w:rStyle w:val="eop"/>
          <w:rFonts w:ascii="Georgia" w:hAnsi="Georgia" w:cs="Calibri"/>
          <w:color w:val="595959" w:themeColor="text1" w:themeTint="A6"/>
          <w:sz w:val="21"/>
          <w:szCs w:val="21"/>
          <w:lang w:val="nl-BE"/>
        </w:rPr>
        <w:t> </w:t>
      </w:r>
    </w:p>
    <w:p w14:paraId="51F1B39F" w14:textId="77777777" w:rsidR="00E17DFF" w:rsidRPr="008233CA" w:rsidRDefault="00E17DFF" w:rsidP="00E17DFF">
      <w:pPr>
        <w:pStyle w:val="paragraph"/>
        <w:numPr>
          <w:ilvl w:val="0"/>
          <w:numId w:val="64"/>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Als activiste laat ze haar stem vaker horen via opiniestukken over hoofddoekverbod, vrouwenrechten, islamofobie,…</w:t>
      </w:r>
      <w:r w:rsidRPr="008233CA">
        <w:rPr>
          <w:rStyle w:val="eop"/>
          <w:rFonts w:ascii="Georgia" w:hAnsi="Georgia" w:cs="Calibri"/>
          <w:color w:val="595959" w:themeColor="text1" w:themeTint="A6"/>
          <w:sz w:val="21"/>
          <w:szCs w:val="21"/>
          <w:lang w:val="nl-BE"/>
        </w:rPr>
        <w:t> </w:t>
      </w:r>
    </w:p>
    <w:p w14:paraId="4084BE7E"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b/>
          <w:bCs/>
          <w:color w:val="595959" w:themeColor="text1" w:themeTint="A6"/>
          <w:sz w:val="21"/>
          <w:szCs w:val="21"/>
        </w:rPr>
        <w:t>Nodig om (internationaal) solidair te kunnen zijn.</w:t>
      </w:r>
      <w:r w:rsidRPr="008233CA">
        <w:rPr>
          <w:rStyle w:val="eop"/>
          <w:rFonts w:ascii="Georgia" w:hAnsi="Georgia" w:cs="Calibri"/>
          <w:color w:val="595959" w:themeColor="text1" w:themeTint="A6"/>
          <w:sz w:val="21"/>
          <w:szCs w:val="21"/>
          <w:lang w:val="nl-BE"/>
        </w:rPr>
        <w:t> </w:t>
      </w:r>
    </w:p>
    <w:p w14:paraId="3F8CB88C" w14:textId="77777777" w:rsidR="00E17DFF" w:rsidRPr="008233CA" w:rsidRDefault="00E17DFF" w:rsidP="00E17DFF">
      <w:pPr>
        <w:pStyle w:val="paragraph"/>
        <w:numPr>
          <w:ilvl w:val="0"/>
          <w:numId w:val="6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Fatima heeft nood aan inspiratie, voorbeelden en getuigenissen van mensen die zoals haar hun geluk/missie elders zijn gaan zoeken </w:t>
      </w:r>
      <w:r w:rsidRPr="008233CA">
        <w:rPr>
          <w:rStyle w:val="eop"/>
          <w:rFonts w:ascii="Georgia" w:hAnsi="Georgia" w:cs="Calibri"/>
          <w:color w:val="595959" w:themeColor="text1" w:themeTint="A6"/>
          <w:sz w:val="21"/>
          <w:szCs w:val="21"/>
          <w:lang w:val="nl-BE"/>
        </w:rPr>
        <w:t> </w:t>
      </w:r>
    </w:p>
    <w:p w14:paraId="1490A55C" w14:textId="77777777" w:rsidR="00E17DFF" w:rsidRPr="008233CA" w:rsidRDefault="00E17DFF" w:rsidP="00E17DFF">
      <w:pPr>
        <w:pStyle w:val="paragraph"/>
        <w:numPr>
          <w:ilvl w:val="0"/>
          <w:numId w:val="6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Fatima heeft nood om te begrijpen hoe het verhaal van internationale solidariteit in elkaar zit.</w:t>
      </w:r>
      <w:r w:rsidRPr="008233CA">
        <w:rPr>
          <w:rStyle w:val="eop"/>
          <w:rFonts w:ascii="Georgia" w:hAnsi="Georgia" w:cs="Calibri"/>
          <w:color w:val="595959" w:themeColor="text1" w:themeTint="A6"/>
          <w:sz w:val="21"/>
          <w:szCs w:val="21"/>
          <w:lang w:val="nl-BE"/>
        </w:rPr>
        <w:t> </w:t>
      </w:r>
    </w:p>
    <w:p w14:paraId="0C246D60" w14:textId="77777777" w:rsidR="00E17DFF" w:rsidRPr="008233CA" w:rsidRDefault="00E17DFF" w:rsidP="00E17DFF">
      <w:pPr>
        <w:pStyle w:val="paragraph"/>
        <w:numPr>
          <w:ilvl w:val="0"/>
          <w:numId w:val="6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Fatima wil ook het eens hebben over ‘hoe kijken we nu naar Internationale Solidariteit.’ Wat is dat narratief en welke plek krijgen vrouwen en vrouwenwerk in heel dat nieuw plaatje</w:t>
      </w:r>
      <w:r w:rsidRPr="008233CA">
        <w:rPr>
          <w:rStyle w:val="eop"/>
          <w:rFonts w:ascii="Georgia" w:hAnsi="Georgia" w:cs="Calibri"/>
          <w:color w:val="595959" w:themeColor="text1" w:themeTint="A6"/>
          <w:sz w:val="21"/>
          <w:szCs w:val="21"/>
          <w:lang w:val="nl-BE"/>
        </w:rPr>
        <w:t> </w:t>
      </w:r>
    </w:p>
    <w:p w14:paraId="6C84C321" w14:textId="77777777" w:rsidR="00E17DFF" w:rsidRPr="008233CA" w:rsidRDefault="00E17DFF" w:rsidP="00E17DFF">
      <w:pPr>
        <w:pStyle w:val="paragraph"/>
        <w:numPr>
          <w:ilvl w:val="0"/>
          <w:numId w:val="65"/>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lastRenderedPageBreak/>
        <w:t>Is het meest geholpen met een netwerk in het buitenland van Belgische bedrijven en ngo’s , Amnesty, die daar aanwezig zijn. Een soort jobbeurs lijkt haar wel wat.</w:t>
      </w:r>
      <w:r w:rsidRPr="008233CA">
        <w:rPr>
          <w:rStyle w:val="eop"/>
          <w:rFonts w:ascii="Georgia" w:hAnsi="Georgia" w:cs="Calibri"/>
          <w:color w:val="595959" w:themeColor="text1" w:themeTint="A6"/>
          <w:sz w:val="21"/>
          <w:szCs w:val="21"/>
        </w:rPr>
        <w:t> </w:t>
      </w:r>
    </w:p>
    <w:p w14:paraId="3C3EBF3A" w14:textId="77777777" w:rsidR="00E17DFF" w:rsidRPr="008233CA" w:rsidRDefault="00E17DFF" w:rsidP="00E17DFF">
      <w:pPr>
        <w:pStyle w:val="paragraph"/>
        <w:numPr>
          <w:ilvl w:val="0"/>
          <w:numId w:val="6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Het Juniorprogramma van ENABEL zou voor haar een mooie start zijn, maar de communicatie van het Juniorprogramma bereikt haar niet.</w:t>
      </w:r>
      <w:r w:rsidRPr="008233CA">
        <w:rPr>
          <w:rStyle w:val="eop"/>
          <w:rFonts w:ascii="Georgia" w:hAnsi="Georgia" w:cs="Calibri"/>
          <w:color w:val="595959" w:themeColor="text1" w:themeTint="A6"/>
          <w:sz w:val="21"/>
          <w:szCs w:val="21"/>
          <w:lang w:val="nl-BE"/>
        </w:rPr>
        <w:t> </w:t>
      </w:r>
    </w:p>
    <w:p w14:paraId="4E3ADFD3" w14:textId="77777777" w:rsidR="00E17DFF" w:rsidRPr="008233CA" w:rsidRDefault="00E17DFF" w:rsidP="00E17DFF">
      <w:pPr>
        <w:pStyle w:val="paragraph"/>
        <w:numPr>
          <w:ilvl w:val="0"/>
          <w:numId w:val="6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Debat over en onderzoek naar discriminatie interesseert haar.</w:t>
      </w:r>
      <w:r w:rsidRPr="008233CA">
        <w:rPr>
          <w:rStyle w:val="eop"/>
          <w:rFonts w:ascii="Georgia" w:hAnsi="Georgia" w:cs="Calibri"/>
          <w:color w:val="595959" w:themeColor="text1" w:themeTint="A6"/>
          <w:sz w:val="21"/>
          <w:szCs w:val="21"/>
          <w:lang w:val="nl-BE"/>
        </w:rPr>
        <w:t> </w:t>
      </w:r>
    </w:p>
    <w:p w14:paraId="43A96DA1" w14:textId="77777777" w:rsidR="00E17DFF" w:rsidRPr="008233CA" w:rsidRDefault="00E17DFF" w:rsidP="00E17DFF">
      <w:pPr>
        <w:pStyle w:val="paragraph"/>
        <w:numPr>
          <w:ilvl w:val="0"/>
          <w:numId w:val="66"/>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Workshop rond activisme. </w:t>
      </w:r>
      <w:r w:rsidRPr="008233CA">
        <w:rPr>
          <w:rStyle w:val="eop"/>
          <w:rFonts w:ascii="Georgia" w:hAnsi="Georgia" w:cs="Calibri"/>
          <w:color w:val="595959" w:themeColor="text1" w:themeTint="A6"/>
          <w:sz w:val="21"/>
          <w:szCs w:val="21"/>
        </w:rPr>
        <w:t> </w:t>
      </w:r>
    </w:p>
    <w:p w14:paraId="55DF9A5F" w14:textId="77777777" w:rsidR="00E17DFF" w:rsidRPr="008233CA" w:rsidRDefault="00E17DFF" w:rsidP="00E17DFF">
      <w:pPr>
        <w:pStyle w:val="paragraph"/>
        <w:numPr>
          <w:ilvl w:val="0"/>
          <w:numId w:val="6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Zij zou zelf een workshop kunnen geven over “hoe een mening formuleren”.</w:t>
      </w:r>
      <w:r w:rsidRPr="008233CA">
        <w:rPr>
          <w:rStyle w:val="eop"/>
          <w:rFonts w:ascii="Georgia" w:hAnsi="Georgia" w:cs="Calibri"/>
          <w:color w:val="595959" w:themeColor="text1" w:themeTint="A6"/>
          <w:sz w:val="21"/>
          <w:szCs w:val="21"/>
          <w:lang w:val="nl-BE"/>
        </w:rPr>
        <w:t> </w:t>
      </w:r>
    </w:p>
    <w:p w14:paraId="7E320307"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eop"/>
          <w:rFonts w:ascii="Georgia" w:hAnsi="Georgia" w:cs="Calibri"/>
          <w:color w:val="595959" w:themeColor="text1" w:themeTint="A6"/>
          <w:sz w:val="21"/>
          <w:szCs w:val="21"/>
          <w:lang w:val="nl-BE"/>
        </w:rPr>
        <w:t> </w:t>
      </w:r>
    </w:p>
    <w:p w14:paraId="5FAB1F8C"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Light"/>
          <w:color w:val="595959" w:themeColor="text1" w:themeTint="A6"/>
          <w:sz w:val="21"/>
          <w:szCs w:val="21"/>
        </w:rPr>
        <w:t>Portret 4 Laurent</w:t>
      </w:r>
      <w:r w:rsidRPr="008233CA">
        <w:rPr>
          <w:rStyle w:val="eop"/>
          <w:rFonts w:ascii="Georgia" w:hAnsi="Georgia" w:cs="Calibri Light"/>
          <w:color w:val="595959" w:themeColor="text1" w:themeTint="A6"/>
          <w:sz w:val="21"/>
          <w:szCs w:val="21"/>
          <w:lang w:val="nl-BE"/>
        </w:rPr>
        <w:t> </w:t>
      </w:r>
    </w:p>
    <w:p w14:paraId="42E62F60"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eop"/>
          <w:rFonts w:ascii="Georgia" w:hAnsi="Georgia" w:cs="Calibri"/>
          <w:color w:val="595959" w:themeColor="text1" w:themeTint="A6"/>
          <w:sz w:val="21"/>
          <w:szCs w:val="21"/>
          <w:lang w:val="nl-BE"/>
        </w:rPr>
        <w:t> </w:t>
      </w:r>
    </w:p>
    <w:p w14:paraId="13B456D6"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b/>
          <w:bCs/>
          <w:color w:val="595959" w:themeColor="text1" w:themeTint="A6"/>
          <w:sz w:val="21"/>
          <w:szCs w:val="21"/>
        </w:rPr>
        <w:t>Kenmerken (leeftijd, netwerk, diploma)</w:t>
      </w:r>
      <w:r w:rsidRPr="008233CA">
        <w:rPr>
          <w:rStyle w:val="eop"/>
          <w:rFonts w:ascii="Georgia" w:hAnsi="Georgia" w:cs="Calibri"/>
          <w:color w:val="595959" w:themeColor="text1" w:themeTint="A6"/>
          <w:sz w:val="21"/>
          <w:szCs w:val="21"/>
          <w:lang w:val="nl-BE"/>
        </w:rPr>
        <w:t> </w:t>
      </w:r>
    </w:p>
    <w:p w14:paraId="087404DF" w14:textId="77777777" w:rsidR="00E17DFF" w:rsidRPr="008233CA" w:rsidRDefault="00E17DFF" w:rsidP="00E17DFF">
      <w:pPr>
        <w:pStyle w:val="paragraph"/>
        <w:numPr>
          <w:ilvl w:val="0"/>
          <w:numId w:val="67"/>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27 jaar</w:t>
      </w:r>
      <w:r w:rsidRPr="008233CA">
        <w:rPr>
          <w:rStyle w:val="eop"/>
          <w:rFonts w:ascii="Georgia" w:hAnsi="Georgia" w:cs="Calibri"/>
          <w:color w:val="595959" w:themeColor="text1" w:themeTint="A6"/>
          <w:sz w:val="21"/>
          <w:szCs w:val="21"/>
        </w:rPr>
        <w:t> </w:t>
      </w:r>
    </w:p>
    <w:p w14:paraId="65EB8A2B" w14:textId="77777777" w:rsidR="00E17DFF" w:rsidRPr="008233CA" w:rsidRDefault="00E17DFF" w:rsidP="00E17DFF">
      <w:pPr>
        <w:pStyle w:val="paragraph"/>
        <w:numPr>
          <w:ilvl w:val="0"/>
          <w:numId w:val="67"/>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Is een metis (mama van Belgisch herkomst en papa van Congo)</w:t>
      </w:r>
      <w:r w:rsidRPr="008233CA">
        <w:rPr>
          <w:rStyle w:val="eop"/>
          <w:rFonts w:ascii="Georgia" w:hAnsi="Georgia" w:cs="Calibri"/>
          <w:color w:val="595959" w:themeColor="text1" w:themeTint="A6"/>
          <w:sz w:val="21"/>
          <w:szCs w:val="21"/>
          <w:lang w:val="nl-BE"/>
        </w:rPr>
        <w:t> </w:t>
      </w:r>
    </w:p>
    <w:p w14:paraId="18208571" w14:textId="77777777" w:rsidR="00E17DFF" w:rsidRPr="008233CA" w:rsidRDefault="00E17DFF" w:rsidP="00E17DFF">
      <w:pPr>
        <w:pStyle w:val="paragraph"/>
        <w:numPr>
          <w:ilvl w:val="0"/>
          <w:numId w:val="68"/>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Geboren in Waterloo in België</w:t>
      </w:r>
      <w:r w:rsidRPr="008233CA">
        <w:rPr>
          <w:rStyle w:val="eop"/>
          <w:rFonts w:ascii="Georgia" w:hAnsi="Georgia" w:cs="Calibri"/>
          <w:color w:val="595959" w:themeColor="text1" w:themeTint="A6"/>
          <w:sz w:val="21"/>
          <w:szCs w:val="21"/>
        </w:rPr>
        <w:t> </w:t>
      </w:r>
    </w:p>
    <w:p w14:paraId="32ABF028" w14:textId="77777777" w:rsidR="00E17DFF" w:rsidRPr="008233CA" w:rsidRDefault="00E17DFF" w:rsidP="00E17DFF">
      <w:pPr>
        <w:pStyle w:val="paragraph"/>
        <w:numPr>
          <w:ilvl w:val="0"/>
          <w:numId w:val="68"/>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Woont sinds zijn 12 jaar in Kinshasa</w:t>
      </w:r>
      <w:r w:rsidRPr="008233CA">
        <w:rPr>
          <w:rStyle w:val="eop"/>
          <w:rFonts w:ascii="Georgia" w:hAnsi="Georgia" w:cs="Calibri"/>
          <w:color w:val="595959" w:themeColor="text1" w:themeTint="A6"/>
          <w:sz w:val="21"/>
          <w:szCs w:val="21"/>
          <w:lang w:val="nl-BE"/>
        </w:rPr>
        <w:t> </w:t>
      </w:r>
    </w:p>
    <w:p w14:paraId="0928F98A" w14:textId="77777777" w:rsidR="00E17DFF" w:rsidRPr="008233CA" w:rsidRDefault="00E17DFF" w:rsidP="00E17DFF">
      <w:pPr>
        <w:pStyle w:val="paragraph"/>
        <w:numPr>
          <w:ilvl w:val="0"/>
          <w:numId w:val="68"/>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Is van goede komaf. Mama en papa zijn diplomaten</w:t>
      </w:r>
      <w:r w:rsidRPr="008233CA">
        <w:rPr>
          <w:rStyle w:val="eop"/>
          <w:rFonts w:ascii="Georgia" w:hAnsi="Georgia" w:cs="Calibri"/>
          <w:color w:val="595959" w:themeColor="text1" w:themeTint="A6"/>
          <w:sz w:val="21"/>
          <w:szCs w:val="21"/>
          <w:lang w:val="nl-BE"/>
        </w:rPr>
        <w:t> </w:t>
      </w:r>
    </w:p>
    <w:p w14:paraId="03F9CFCB" w14:textId="77777777" w:rsidR="00E17DFF" w:rsidRPr="008233CA" w:rsidRDefault="00E17DFF" w:rsidP="00E17DFF">
      <w:pPr>
        <w:pStyle w:val="paragraph"/>
        <w:numPr>
          <w:ilvl w:val="0"/>
          <w:numId w:val="68"/>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Heeft op de internationaal school in Kinshasa een technische opleiding genoten</w:t>
      </w:r>
      <w:r w:rsidRPr="008233CA">
        <w:rPr>
          <w:rStyle w:val="eop"/>
          <w:rFonts w:ascii="Georgia" w:hAnsi="Georgia" w:cs="Calibri"/>
          <w:color w:val="595959" w:themeColor="text1" w:themeTint="A6"/>
          <w:sz w:val="21"/>
          <w:szCs w:val="21"/>
          <w:lang w:val="nl-BE"/>
        </w:rPr>
        <w:t> </w:t>
      </w:r>
    </w:p>
    <w:p w14:paraId="21A55C1D" w14:textId="77777777" w:rsidR="00E17DFF" w:rsidRPr="008233CA" w:rsidRDefault="00E17DFF" w:rsidP="00E17DFF">
      <w:pPr>
        <w:pStyle w:val="paragraph"/>
        <w:numPr>
          <w:ilvl w:val="0"/>
          <w:numId w:val="68"/>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Heeft zijn gezin en leven in Congo</w:t>
      </w:r>
      <w:r w:rsidRPr="008233CA">
        <w:rPr>
          <w:rStyle w:val="eop"/>
          <w:rFonts w:ascii="Georgia" w:hAnsi="Georgia" w:cs="Calibri"/>
          <w:color w:val="595959" w:themeColor="text1" w:themeTint="A6"/>
          <w:sz w:val="21"/>
          <w:szCs w:val="21"/>
          <w:lang w:val="nl-BE"/>
        </w:rPr>
        <w:t> </w:t>
      </w:r>
    </w:p>
    <w:p w14:paraId="5FCB954E" w14:textId="77777777" w:rsidR="00E17DFF" w:rsidRPr="008233CA" w:rsidRDefault="00E17DFF" w:rsidP="00E17DFF">
      <w:pPr>
        <w:pStyle w:val="paragraph"/>
        <w:numPr>
          <w:ilvl w:val="0"/>
          <w:numId w:val="69"/>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Laurent is een ondernemer en is ceo van een drankdistributiebedrijf in Kinshasa</w:t>
      </w:r>
      <w:r w:rsidRPr="008233CA">
        <w:rPr>
          <w:rStyle w:val="eop"/>
          <w:rFonts w:ascii="Georgia" w:hAnsi="Georgia" w:cs="Calibri"/>
          <w:color w:val="595959" w:themeColor="text1" w:themeTint="A6"/>
          <w:sz w:val="21"/>
          <w:szCs w:val="21"/>
          <w:lang w:val="nl-BE"/>
        </w:rPr>
        <w:t> </w:t>
      </w:r>
    </w:p>
    <w:p w14:paraId="202BCA33" w14:textId="77777777" w:rsidR="00E17DFF" w:rsidRPr="008233CA" w:rsidRDefault="00E17DFF" w:rsidP="00E17DFF">
      <w:pPr>
        <w:pStyle w:val="paragraph"/>
        <w:numPr>
          <w:ilvl w:val="0"/>
          <w:numId w:val="69"/>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Af en toe komt hij terug naar België om te shoppen en uit te blazen</w:t>
      </w:r>
      <w:r w:rsidRPr="008233CA">
        <w:rPr>
          <w:rStyle w:val="eop"/>
          <w:rFonts w:ascii="Georgia" w:hAnsi="Georgia" w:cs="Calibri"/>
          <w:color w:val="595959" w:themeColor="text1" w:themeTint="A6"/>
          <w:sz w:val="21"/>
          <w:szCs w:val="21"/>
          <w:lang w:val="nl-BE"/>
        </w:rPr>
        <w:t> </w:t>
      </w:r>
    </w:p>
    <w:p w14:paraId="4AF8B97A" w14:textId="77777777" w:rsidR="00E17DFF" w:rsidRPr="008233CA" w:rsidRDefault="00E17DFF" w:rsidP="00E17DFF">
      <w:pPr>
        <w:pStyle w:val="paragraph"/>
        <w:numPr>
          <w:ilvl w:val="0"/>
          <w:numId w:val="69"/>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Laurent werkt niet persé “SDG bewust”, maar beseft wel dat hij actief iets bijdraagt aan de lokale economie.</w:t>
      </w:r>
      <w:r w:rsidRPr="008233CA">
        <w:rPr>
          <w:rStyle w:val="eop"/>
          <w:rFonts w:ascii="Georgia" w:hAnsi="Georgia" w:cs="Calibri"/>
          <w:color w:val="595959" w:themeColor="text1" w:themeTint="A6"/>
          <w:sz w:val="21"/>
          <w:szCs w:val="21"/>
          <w:lang w:val="nl-BE"/>
        </w:rPr>
        <w:t> </w:t>
      </w:r>
    </w:p>
    <w:p w14:paraId="42F06AF1" w14:textId="77777777" w:rsidR="00E17DFF" w:rsidRPr="008233CA" w:rsidRDefault="00E17DFF" w:rsidP="00E17DFF">
      <w:pPr>
        <w:pStyle w:val="paragraph"/>
        <w:numPr>
          <w:ilvl w:val="0"/>
          <w:numId w:val="69"/>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Hij weet niet wat sociale impact is</w:t>
      </w:r>
      <w:r w:rsidRPr="008233CA">
        <w:rPr>
          <w:rStyle w:val="eop"/>
          <w:rFonts w:ascii="Georgia" w:hAnsi="Georgia" w:cs="Calibri"/>
          <w:color w:val="595959" w:themeColor="text1" w:themeTint="A6"/>
          <w:sz w:val="21"/>
          <w:szCs w:val="21"/>
          <w:lang w:val="nl-BE"/>
        </w:rPr>
        <w:t> </w:t>
      </w:r>
    </w:p>
    <w:p w14:paraId="1C436F6D"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rPr>
      </w:pPr>
      <w:r w:rsidRPr="008233CA">
        <w:rPr>
          <w:rStyle w:val="normaltextrun"/>
          <w:rFonts w:ascii="Georgia" w:hAnsi="Georgia" w:cs="Calibri"/>
          <w:b/>
          <w:bCs/>
          <w:color w:val="595959" w:themeColor="text1" w:themeTint="A6"/>
          <w:sz w:val="21"/>
          <w:szCs w:val="21"/>
        </w:rPr>
        <w:t>Ervaring en aspiraties in engagement</w:t>
      </w:r>
      <w:r w:rsidRPr="008233CA">
        <w:rPr>
          <w:rStyle w:val="eop"/>
          <w:rFonts w:ascii="Georgia" w:hAnsi="Georgia" w:cs="Calibri"/>
          <w:color w:val="595959" w:themeColor="text1" w:themeTint="A6"/>
          <w:sz w:val="21"/>
          <w:szCs w:val="21"/>
        </w:rPr>
        <w:t> </w:t>
      </w:r>
    </w:p>
    <w:p w14:paraId="62167433" w14:textId="77777777" w:rsidR="00E17DFF" w:rsidRPr="008233CA" w:rsidRDefault="00E17DFF" w:rsidP="00E17DFF">
      <w:pPr>
        <w:pStyle w:val="paragraph"/>
        <w:numPr>
          <w:ilvl w:val="0"/>
          <w:numId w:val="70"/>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Als sinds zijn jonge jaren is hij gebeten om iets te betekenen voor zijn moederland</w:t>
      </w:r>
      <w:r w:rsidRPr="008233CA">
        <w:rPr>
          <w:rStyle w:val="eop"/>
          <w:rFonts w:ascii="Georgia" w:hAnsi="Georgia" w:cs="Calibri"/>
          <w:color w:val="595959" w:themeColor="text1" w:themeTint="A6"/>
          <w:sz w:val="21"/>
          <w:szCs w:val="21"/>
          <w:lang w:val="nl-BE"/>
        </w:rPr>
        <w:t> </w:t>
      </w:r>
    </w:p>
    <w:p w14:paraId="1274ACEF" w14:textId="77777777" w:rsidR="00E17DFF" w:rsidRPr="008233CA" w:rsidRDefault="00E17DFF" w:rsidP="00E17DFF">
      <w:pPr>
        <w:pStyle w:val="paragraph"/>
        <w:numPr>
          <w:ilvl w:val="0"/>
          <w:numId w:val="70"/>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Als diaspora heeft hij een roeping om zijn steentje bij te dragen aan het moederland.</w:t>
      </w:r>
      <w:r w:rsidRPr="008233CA">
        <w:rPr>
          <w:rStyle w:val="eop"/>
          <w:rFonts w:ascii="Georgia" w:hAnsi="Georgia" w:cs="Calibri"/>
          <w:color w:val="595959" w:themeColor="text1" w:themeTint="A6"/>
          <w:sz w:val="21"/>
          <w:szCs w:val="21"/>
          <w:lang w:val="nl-BE"/>
        </w:rPr>
        <w:t> </w:t>
      </w:r>
    </w:p>
    <w:p w14:paraId="211B0F96" w14:textId="77777777" w:rsidR="00E17DFF" w:rsidRPr="008233CA" w:rsidRDefault="00E17DFF" w:rsidP="00E17DFF">
      <w:pPr>
        <w:pStyle w:val="paragraph"/>
        <w:numPr>
          <w:ilvl w:val="0"/>
          <w:numId w:val="70"/>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Hij liep school op de DON BOSCO werking in Kinshasa en maakte zo kennis met wereldje van ontwikkelingssamenwerking.</w:t>
      </w:r>
      <w:r w:rsidRPr="008233CA">
        <w:rPr>
          <w:rStyle w:val="eop"/>
          <w:rFonts w:ascii="Georgia" w:hAnsi="Georgia" w:cs="Calibri"/>
          <w:color w:val="595959" w:themeColor="text1" w:themeTint="A6"/>
          <w:sz w:val="21"/>
          <w:szCs w:val="21"/>
          <w:lang w:val="nl-BE"/>
        </w:rPr>
        <w:t> </w:t>
      </w:r>
    </w:p>
    <w:p w14:paraId="2631C144" w14:textId="77777777" w:rsidR="00E17DFF" w:rsidRPr="008233CA" w:rsidRDefault="00E17DFF" w:rsidP="00E17DFF">
      <w:pPr>
        <w:pStyle w:val="paragraph"/>
        <w:numPr>
          <w:ilvl w:val="0"/>
          <w:numId w:val="70"/>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Laurent is voor het concreet werk. Hij gelooft niet in allerlei theorieën en subsidie aanvragen etc</w:t>
      </w:r>
      <w:r w:rsidRPr="008233CA">
        <w:rPr>
          <w:rStyle w:val="eop"/>
          <w:rFonts w:ascii="Georgia" w:hAnsi="Georgia" w:cs="Calibri"/>
          <w:color w:val="595959" w:themeColor="text1" w:themeTint="A6"/>
          <w:sz w:val="21"/>
          <w:szCs w:val="21"/>
          <w:lang w:val="nl-BE"/>
        </w:rPr>
        <w:t> </w:t>
      </w:r>
    </w:p>
    <w:p w14:paraId="5DD00406" w14:textId="77777777" w:rsidR="00E17DFF" w:rsidRPr="008233CA" w:rsidRDefault="00E17DFF" w:rsidP="00E17DFF">
      <w:pPr>
        <w:pStyle w:val="paragraph"/>
        <w:numPr>
          <w:ilvl w:val="0"/>
          <w:numId w:val="70"/>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Hij gelooft dat je iets kan betekenen als je je eigen geld beheert en niet afhankelijk bent van subsidies en overheden</w:t>
      </w:r>
      <w:r w:rsidRPr="008233CA">
        <w:rPr>
          <w:rStyle w:val="eop"/>
          <w:rFonts w:ascii="Georgia" w:hAnsi="Georgia" w:cs="Calibri"/>
          <w:color w:val="595959" w:themeColor="text1" w:themeTint="A6"/>
          <w:sz w:val="21"/>
          <w:szCs w:val="21"/>
          <w:lang w:val="nl-BE"/>
        </w:rPr>
        <w:t> </w:t>
      </w:r>
    </w:p>
    <w:p w14:paraId="10374E79" w14:textId="77777777" w:rsidR="00E17DFF" w:rsidRPr="008233CA" w:rsidRDefault="00E17DFF" w:rsidP="00E17DFF">
      <w:pPr>
        <w:pStyle w:val="paragraph"/>
        <w:numPr>
          <w:ilvl w:val="0"/>
          <w:numId w:val="71"/>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Maar vind ook dat je als bedrijf, zeker met een iemand vanuit de diaspora aan het stuur, verplicht bent om maatschappelijk projecten op te zetten voor de mensen. </w:t>
      </w:r>
      <w:r w:rsidRPr="008233CA">
        <w:rPr>
          <w:rStyle w:val="eop"/>
          <w:rFonts w:ascii="Georgia" w:hAnsi="Georgia" w:cs="Calibri"/>
          <w:color w:val="595959" w:themeColor="text1" w:themeTint="A6"/>
          <w:sz w:val="21"/>
          <w:szCs w:val="21"/>
          <w:lang w:val="nl-BE"/>
        </w:rPr>
        <w:t> </w:t>
      </w:r>
    </w:p>
    <w:p w14:paraId="34CA27D6"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b/>
          <w:bCs/>
          <w:color w:val="595959" w:themeColor="text1" w:themeTint="A6"/>
          <w:sz w:val="21"/>
          <w:szCs w:val="21"/>
        </w:rPr>
        <w:t>Nodig om (internationaal) solidair te kunnen zijn.</w:t>
      </w:r>
      <w:r w:rsidRPr="008233CA">
        <w:rPr>
          <w:rStyle w:val="eop"/>
          <w:rFonts w:ascii="Georgia" w:hAnsi="Georgia" w:cs="Calibri"/>
          <w:color w:val="595959" w:themeColor="text1" w:themeTint="A6"/>
          <w:sz w:val="21"/>
          <w:szCs w:val="21"/>
          <w:lang w:val="nl-BE"/>
        </w:rPr>
        <w:t> </w:t>
      </w:r>
    </w:p>
    <w:p w14:paraId="4A671934" w14:textId="77777777" w:rsidR="00E17DFF" w:rsidRPr="008233CA" w:rsidRDefault="00E17DFF" w:rsidP="00E17DFF">
      <w:pPr>
        <w:pStyle w:val="paragraph"/>
        <w:numPr>
          <w:ilvl w:val="0"/>
          <w:numId w:val="7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Wat zijn de mogelijkheden om ondersteuning/financiering te krijgen vanuit de Federaal overheid voor mensen uit de diaspora die investeren in Congo</w:t>
      </w:r>
      <w:r w:rsidRPr="008233CA">
        <w:rPr>
          <w:rStyle w:val="eop"/>
          <w:rFonts w:ascii="Georgia" w:hAnsi="Georgia" w:cs="Calibri"/>
          <w:color w:val="595959" w:themeColor="text1" w:themeTint="A6"/>
          <w:sz w:val="21"/>
          <w:szCs w:val="21"/>
          <w:lang w:val="nl-BE"/>
        </w:rPr>
        <w:t> </w:t>
      </w:r>
    </w:p>
    <w:p w14:paraId="703EBF46" w14:textId="77777777" w:rsidR="00E17DFF" w:rsidRPr="008233CA" w:rsidRDefault="00E17DFF" w:rsidP="00E17DFF">
      <w:pPr>
        <w:pStyle w:val="paragraph"/>
        <w:numPr>
          <w:ilvl w:val="0"/>
          <w:numId w:val="7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Zijn er programma’s die ondernemers in het buitenland ondersteunen</w:t>
      </w:r>
      <w:r w:rsidRPr="008233CA">
        <w:rPr>
          <w:rStyle w:val="eop"/>
          <w:rFonts w:ascii="Georgia" w:hAnsi="Georgia" w:cs="Calibri"/>
          <w:color w:val="595959" w:themeColor="text1" w:themeTint="A6"/>
          <w:sz w:val="21"/>
          <w:szCs w:val="21"/>
          <w:lang w:val="nl-BE"/>
        </w:rPr>
        <w:t> </w:t>
      </w:r>
    </w:p>
    <w:p w14:paraId="323CC309" w14:textId="77777777" w:rsidR="00E17DFF" w:rsidRPr="008233CA" w:rsidRDefault="00E17DFF" w:rsidP="00E17DFF">
      <w:pPr>
        <w:pStyle w:val="paragraph"/>
        <w:numPr>
          <w:ilvl w:val="0"/>
          <w:numId w:val="72"/>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Contact met Bio</w:t>
      </w:r>
      <w:r w:rsidRPr="008233CA">
        <w:rPr>
          <w:rStyle w:val="eop"/>
          <w:rFonts w:ascii="Georgia" w:hAnsi="Georgia" w:cs="Calibri"/>
          <w:color w:val="595959" w:themeColor="text1" w:themeTint="A6"/>
          <w:sz w:val="21"/>
          <w:szCs w:val="21"/>
        </w:rPr>
        <w:t> </w:t>
      </w:r>
    </w:p>
    <w:p w14:paraId="60130B9B" w14:textId="77777777" w:rsidR="00E17DFF" w:rsidRPr="008233CA" w:rsidRDefault="00E17DFF" w:rsidP="00E17DFF">
      <w:pPr>
        <w:pStyle w:val="paragraph"/>
        <w:numPr>
          <w:ilvl w:val="0"/>
          <w:numId w:val="73"/>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Contact met NGO’s die met business development bezig zijn.</w:t>
      </w:r>
      <w:r w:rsidRPr="008233CA">
        <w:rPr>
          <w:rStyle w:val="eop"/>
          <w:rFonts w:ascii="Georgia" w:hAnsi="Georgia" w:cs="Calibri"/>
          <w:color w:val="595959" w:themeColor="text1" w:themeTint="A6"/>
          <w:sz w:val="21"/>
          <w:szCs w:val="21"/>
          <w:lang w:val="nl-BE"/>
        </w:rPr>
        <w:t> </w:t>
      </w:r>
    </w:p>
    <w:p w14:paraId="55B12342" w14:textId="77777777" w:rsidR="00E17DFF" w:rsidRPr="008233CA" w:rsidRDefault="00E17DFF" w:rsidP="00E17DFF">
      <w:pPr>
        <w:pStyle w:val="paragraph"/>
        <w:numPr>
          <w:ilvl w:val="0"/>
          <w:numId w:val="73"/>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Inzichten/modellen/tools over wat een bedrijf kan betekenen inzake de SDG’s</w:t>
      </w:r>
      <w:r w:rsidRPr="008233CA">
        <w:rPr>
          <w:rStyle w:val="eop"/>
          <w:rFonts w:ascii="Georgia" w:hAnsi="Georgia" w:cs="Calibri"/>
          <w:color w:val="595959" w:themeColor="text1" w:themeTint="A6"/>
          <w:sz w:val="21"/>
          <w:szCs w:val="21"/>
          <w:lang w:val="nl-BE"/>
        </w:rPr>
        <w:t> </w:t>
      </w:r>
    </w:p>
    <w:p w14:paraId="07A26EAD" w14:textId="77777777" w:rsidR="00E17DFF" w:rsidRPr="008233CA" w:rsidRDefault="00E17DFF" w:rsidP="00E17DFF">
      <w:pPr>
        <w:pStyle w:val="paragraph"/>
        <w:numPr>
          <w:ilvl w:val="0"/>
          <w:numId w:val="73"/>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Debat rond wat en waarom Internationaal solidariteit</w:t>
      </w:r>
      <w:r w:rsidRPr="008233CA">
        <w:rPr>
          <w:rStyle w:val="eop"/>
          <w:rFonts w:ascii="Georgia" w:hAnsi="Georgia" w:cs="Calibri"/>
          <w:color w:val="595959" w:themeColor="text1" w:themeTint="A6"/>
          <w:sz w:val="21"/>
          <w:szCs w:val="21"/>
          <w:lang w:val="nl-BE"/>
        </w:rPr>
        <w:t> </w:t>
      </w:r>
    </w:p>
    <w:p w14:paraId="7D7C9233" w14:textId="77777777" w:rsidR="00E17DFF" w:rsidRPr="008233CA" w:rsidRDefault="00E17DFF" w:rsidP="00E17DFF">
      <w:pPr>
        <w:pStyle w:val="paragraph"/>
        <w:numPr>
          <w:ilvl w:val="0"/>
          <w:numId w:val="73"/>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Hij kan zelf een workshop geven “hoe zet je iets op zonder steun van de overheid”</w:t>
      </w:r>
      <w:r w:rsidRPr="008233CA">
        <w:rPr>
          <w:rStyle w:val="eop"/>
          <w:rFonts w:ascii="Georgia" w:hAnsi="Georgia" w:cs="Calibri"/>
          <w:color w:val="595959" w:themeColor="text1" w:themeTint="A6"/>
          <w:sz w:val="21"/>
          <w:szCs w:val="21"/>
          <w:lang w:val="nl-BE"/>
        </w:rPr>
        <w:t> </w:t>
      </w:r>
    </w:p>
    <w:p w14:paraId="2F01A6F0" w14:textId="77777777" w:rsidR="00E17DFF" w:rsidRPr="008233CA" w:rsidRDefault="00E17DFF" w:rsidP="00E17DFF">
      <w:pPr>
        <w:pStyle w:val="paragraph"/>
        <w:numPr>
          <w:ilvl w:val="0"/>
          <w:numId w:val="73"/>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Ondernemers leren kennen ook met sociale impact bezig zijn. (netwerk opbouwen!)</w:t>
      </w:r>
      <w:r w:rsidRPr="008233CA">
        <w:rPr>
          <w:rStyle w:val="eop"/>
          <w:rFonts w:ascii="Georgia" w:hAnsi="Georgia" w:cs="Calibri"/>
          <w:color w:val="595959" w:themeColor="text1" w:themeTint="A6"/>
          <w:sz w:val="21"/>
          <w:szCs w:val="21"/>
        </w:rPr>
        <w:t> </w:t>
      </w:r>
    </w:p>
    <w:p w14:paraId="6D6E1B21"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rPr>
      </w:pPr>
      <w:r w:rsidRPr="008233CA">
        <w:rPr>
          <w:rStyle w:val="eop"/>
          <w:rFonts w:ascii="Georgia" w:hAnsi="Georgia" w:cs="Calibri"/>
          <w:color w:val="595959" w:themeColor="text1" w:themeTint="A6"/>
          <w:sz w:val="21"/>
          <w:szCs w:val="21"/>
        </w:rPr>
        <w:t> </w:t>
      </w:r>
    </w:p>
    <w:p w14:paraId="3413A7F1"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rPr>
      </w:pPr>
      <w:r w:rsidRPr="008233CA">
        <w:rPr>
          <w:rStyle w:val="normaltextrun"/>
          <w:rFonts w:ascii="Georgia" w:hAnsi="Georgia" w:cs="Calibri Light"/>
          <w:color w:val="595959" w:themeColor="text1" w:themeTint="A6"/>
          <w:sz w:val="21"/>
          <w:szCs w:val="21"/>
        </w:rPr>
        <w:t>Portret 5 Khadija</w:t>
      </w:r>
      <w:r w:rsidRPr="008233CA">
        <w:rPr>
          <w:rStyle w:val="eop"/>
          <w:rFonts w:ascii="Georgia" w:hAnsi="Georgia" w:cs="Calibri Light"/>
          <w:color w:val="595959" w:themeColor="text1" w:themeTint="A6"/>
          <w:sz w:val="21"/>
          <w:szCs w:val="21"/>
        </w:rPr>
        <w:t> </w:t>
      </w:r>
    </w:p>
    <w:p w14:paraId="711E9234"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rPr>
      </w:pPr>
      <w:r w:rsidRPr="008233CA">
        <w:rPr>
          <w:rStyle w:val="eop"/>
          <w:rFonts w:ascii="Georgia" w:hAnsi="Georgia" w:cs="Calibri"/>
          <w:color w:val="595959" w:themeColor="text1" w:themeTint="A6"/>
          <w:sz w:val="21"/>
          <w:szCs w:val="21"/>
        </w:rPr>
        <w:t> </w:t>
      </w:r>
    </w:p>
    <w:p w14:paraId="3CDBC3EF"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rPr>
      </w:pPr>
      <w:r w:rsidRPr="008233CA">
        <w:rPr>
          <w:rStyle w:val="normaltextrun"/>
          <w:rFonts w:ascii="Georgia" w:hAnsi="Georgia" w:cs="Calibri"/>
          <w:b/>
          <w:bCs/>
          <w:color w:val="595959" w:themeColor="text1" w:themeTint="A6"/>
          <w:sz w:val="21"/>
          <w:szCs w:val="21"/>
        </w:rPr>
        <w:t>Kenmerken (leeftijd, netwerk, diploma)</w:t>
      </w:r>
      <w:r w:rsidRPr="008233CA">
        <w:rPr>
          <w:rStyle w:val="eop"/>
          <w:rFonts w:ascii="Georgia" w:hAnsi="Georgia" w:cs="Calibri"/>
          <w:color w:val="595959" w:themeColor="text1" w:themeTint="A6"/>
          <w:sz w:val="21"/>
          <w:szCs w:val="21"/>
        </w:rPr>
        <w:t> </w:t>
      </w:r>
    </w:p>
    <w:p w14:paraId="55F88928" w14:textId="77777777" w:rsidR="00E17DFF" w:rsidRPr="008233CA" w:rsidRDefault="00E17DFF" w:rsidP="00E17DFF">
      <w:pPr>
        <w:pStyle w:val="paragraph"/>
        <w:numPr>
          <w:ilvl w:val="0"/>
          <w:numId w:val="74"/>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lastRenderedPageBreak/>
        <w:t>19 jaar </w:t>
      </w:r>
      <w:r w:rsidRPr="008233CA">
        <w:rPr>
          <w:rStyle w:val="eop"/>
          <w:rFonts w:ascii="Georgia" w:hAnsi="Georgia" w:cs="Calibri"/>
          <w:color w:val="595959" w:themeColor="text1" w:themeTint="A6"/>
          <w:sz w:val="21"/>
          <w:szCs w:val="21"/>
        </w:rPr>
        <w:t> </w:t>
      </w:r>
    </w:p>
    <w:p w14:paraId="3AB29B7F" w14:textId="77777777" w:rsidR="00E17DFF" w:rsidRPr="008233CA" w:rsidRDefault="00E17DFF" w:rsidP="00E17DFF">
      <w:pPr>
        <w:pStyle w:val="paragraph"/>
        <w:numPr>
          <w:ilvl w:val="0"/>
          <w:numId w:val="75"/>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Migratieroots Magrheb</w:t>
      </w:r>
      <w:r w:rsidRPr="008233CA">
        <w:rPr>
          <w:rStyle w:val="eop"/>
          <w:rFonts w:ascii="Georgia" w:hAnsi="Georgia" w:cs="Calibri"/>
          <w:color w:val="595959" w:themeColor="text1" w:themeTint="A6"/>
          <w:sz w:val="21"/>
          <w:szCs w:val="21"/>
        </w:rPr>
        <w:t> </w:t>
      </w:r>
    </w:p>
    <w:p w14:paraId="71043A6A" w14:textId="77777777" w:rsidR="00E17DFF" w:rsidRPr="008233CA" w:rsidRDefault="00E17DFF" w:rsidP="00E17DFF">
      <w:pPr>
        <w:pStyle w:val="paragraph"/>
        <w:numPr>
          <w:ilvl w:val="0"/>
          <w:numId w:val="7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Ze woont nog bij haar alleenstaande mama in Linkeroever</w:t>
      </w:r>
      <w:r w:rsidRPr="008233CA">
        <w:rPr>
          <w:rStyle w:val="eop"/>
          <w:rFonts w:ascii="Georgia" w:hAnsi="Georgia" w:cs="Calibri"/>
          <w:color w:val="595959" w:themeColor="text1" w:themeTint="A6"/>
          <w:sz w:val="21"/>
          <w:szCs w:val="21"/>
          <w:lang w:val="nl-BE"/>
        </w:rPr>
        <w:t> </w:t>
      </w:r>
    </w:p>
    <w:p w14:paraId="4A41E832" w14:textId="77777777" w:rsidR="00E17DFF" w:rsidRPr="008233CA" w:rsidRDefault="00E17DFF" w:rsidP="00E17DFF">
      <w:pPr>
        <w:pStyle w:val="paragraph"/>
        <w:numPr>
          <w:ilvl w:val="0"/>
          <w:numId w:val="7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Zij heeft geen diploma en momenteel ook geen werk</w:t>
      </w:r>
      <w:r w:rsidRPr="008233CA">
        <w:rPr>
          <w:rStyle w:val="eop"/>
          <w:rFonts w:ascii="Georgia" w:hAnsi="Georgia" w:cs="Calibri"/>
          <w:color w:val="595959" w:themeColor="text1" w:themeTint="A6"/>
          <w:sz w:val="21"/>
          <w:szCs w:val="21"/>
          <w:lang w:val="nl-BE"/>
        </w:rPr>
        <w:t> </w:t>
      </w:r>
    </w:p>
    <w:p w14:paraId="5D75B163" w14:textId="77777777" w:rsidR="00E17DFF" w:rsidRPr="008233CA" w:rsidRDefault="00E17DFF" w:rsidP="00E17DFF">
      <w:pPr>
        <w:pStyle w:val="paragraph"/>
        <w:numPr>
          <w:ilvl w:val="0"/>
          <w:numId w:val="7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Ze doet vrijwilligerswerk bij City Pirates</w:t>
      </w:r>
      <w:r w:rsidRPr="008233CA">
        <w:rPr>
          <w:rStyle w:val="eop"/>
          <w:rFonts w:ascii="Georgia" w:hAnsi="Georgia" w:cs="Calibri"/>
          <w:color w:val="595959" w:themeColor="text1" w:themeTint="A6"/>
          <w:sz w:val="21"/>
          <w:szCs w:val="21"/>
          <w:lang w:val="nl-BE"/>
        </w:rPr>
        <w:t> </w:t>
      </w:r>
    </w:p>
    <w:p w14:paraId="0722FA09" w14:textId="77777777" w:rsidR="00E17DFF" w:rsidRPr="008233CA" w:rsidRDefault="00E17DFF" w:rsidP="00E17DFF">
      <w:pPr>
        <w:pStyle w:val="paragraph"/>
        <w:numPr>
          <w:ilvl w:val="0"/>
          <w:numId w:val="7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Zij is Panna voetbalspeelster (Jongere die speelt op de pleintjes)</w:t>
      </w:r>
      <w:r w:rsidRPr="008233CA">
        <w:rPr>
          <w:rStyle w:val="eop"/>
          <w:rFonts w:ascii="Georgia" w:hAnsi="Georgia" w:cs="Calibri"/>
          <w:color w:val="595959" w:themeColor="text1" w:themeTint="A6"/>
          <w:sz w:val="21"/>
          <w:szCs w:val="21"/>
          <w:lang w:val="nl-BE"/>
        </w:rPr>
        <w:t> </w:t>
      </w:r>
    </w:p>
    <w:p w14:paraId="63DEE14A" w14:textId="77777777" w:rsidR="00E17DFF" w:rsidRPr="008233CA" w:rsidRDefault="00E17DFF" w:rsidP="00E17DFF">
      <w:pPr>
        <w:pStyle w:val="paragraph"/>
        <w:numPr>
          <w:ilvl w:val="0"/>
          <w:numId w:val="76"/>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Zij spreekt vooral de taal van sport. Wat een Internationale taal is</w:t>
      </w:r>
      <w:r w:rsidRPr="008233CA">
        <w:rPr>
          <w:rStyle w:val="eop"/>
          <w:rFonts w:ascii="Georgia" w:hAnsi="Georgia" w:cs="Calibri"/>
          <w:color w:val="595959" w:themeColor="text1" w:themeTint="A6"/>
          <w:sz w:val="21"/>
          <w:szCs w:val="21"/>
        </w:rPr>
        <w:t> </w:t>
      </w:r>
    </w:p>
    <w:p w14:paraId="7875D2A9" w14:textId="77777777" w:rsidR="00E17DFF" w:rsidRPr="008233CA" w:rsidRDefault="00E17DFF" w:rsidP="00E17DFF">
      <w:pPr>
        <w:pStyle w:val="paragraph"/>
        <w:numPr>
          <w:ilvl w:val="0"/>
          <w:numId w:val="7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Af en toe met de city pirates meegaan naar internationale projecten.</w:t>
      </w:r>
      <w:r w:rsidRPr="008233CA">
        <w:rPr>
          <w:rStyle w:val="eop"/>
          <w:rFonts w:ascii="Georgia" w:hAnsi="Georgia" w:cs="Calibri"/>
          <w:color w:val="595959" w:themeColor="text1" w:themeTint="A6"/>
          <w:sz w:val="21"/>
          <w:szCs w:val="21"/>
          <w:lang w:val="nl-BE"/>
        </w:rPr>
        <w:t> </w:t>
      </w:r>
    </w:p>
    <w:p w14:paraId="5B1F841F" w14:textId="77777777" w:rsidR="00E17DFF" w:rsidRPr="008233CA" w:rsidRDefault="00E17DFF" w:rsidP="00E17DFF">
      <w:pPr>
        <w:pStyle w:val="paragraph"/>
        <w:numPr>
          <w:ilvl w:val="0"/>
          <w:numId w:val="76"/>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Wanneer zij in het buitenland meegaat is zij degene die helpt om mensen wegwijs te maken. Ze is begeleidster van een groep jongeren.</w:t>
      </w:r>
      <w:r w:rsidRPr="008233CA">
        <w:rPr>
          <w:rStyle w:val="eop"/>
          <w:rFonts w:ascii="Georgia" w:hAnsi="Georgia" w:cs="Calibri"/>
          <w:color w:val="595959" w:themeColor="text1" w:themeTint="A6"/>
          <w:sz w:val="21"/>
          <w:szCs w:val="21"/>
        </w:rPr>
        <w:t> </w:t>
      </w:r>
    </w:p>
    <w:p w14:paraId="631C744C" w14:textId="77777777" w:rsidR="00E17DFF" w:rsidRPr="008233CA" w:rsidRDefault="00E17DFF" w:rsidP="00E17DFF">
      <w:pPr>
        <w:pStyle w:val="paragraph"/>
        <w:numPr>
          <w:ilvl w:val="0"/>
          <w:numId w:val="7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Door haar skills als voetbalspeelster  heeft ze meer dan 3000 volgers op Instagram en is influencer.</w:t>
      </w:r>
      <w:r w:rsidRPr="008233CA">
        <w:rPr>
          <w:rStyle w:val="eop"/>
          <w:rFonts w:ascii="Georgia" w:hAnsi="Georgia" w:cs="Calibri"/>
          <w:color w:val="595959" w:themeColor="text1" w:themeTint="A6"/>
          <w:sz w:val="21"/>
          <w:szCs w:val="21"/>
          <w:lang w:val="nl-BE"/>
        </w:rPr>
        <w:t> </w:t>
      </w:r>
    </w:p>
    <w:p w14:paraId="55A67C0C" w14:textId="77777777" w:rsidR="00E17DFF" w:rsidRPr="008233CA" w:rsidRDefault="00E17DFF" w:rsidP="00E17DFF">
      <w:pPr>
        <w:pStyle w:val="paragraph"/>
        <w:numPr>
          <w:ilvl w:val="0"/>
          <w:numId w:val="7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Vele jonge meisjes kijken op naar haar</w:t>
      </w:r>
      <w:r w:rsidRPr="008233CA">
        <w:rPr>
          <w:rStyle w:val="eop"/>
          <w:rFonts w:ascii="Georgia" w:hAnsi="Georgia" w:cs="Calibri"/>
          <w:color w:val="595959" w:themeColor="text1" w:themeTint="A6"/>
          <w:sz w:val="21"/>
          <w:szCs w:val="21"/>
          <w:lang w:val="nl-BE"/>
        </w:rPr>
        <w:t> </w:t>
      </w:r>
    </w:p>
    <w:p w14:paraId="6EF1BC89"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rPr>
      </w:pPr>
      <w:r w:rsidRPr="008233CA">
        <w:rPr>
          <w:rStyle w:val="normaltextrun"/>
          <w:rFonts w:ascii="Georgia" w:hAnsi="Georgia" w:cs="Calibri"/>
          <w:b/>
          <w:bCs/>
          <w:color w:val="595959" w:themeColor="text1" w:themeTint="A6"/>
          <w:sz w:val="21"/>
          <w:szCs w:val="21"/>
        </w:rPr>
        <w:t>Ervaring en aspiraties in engagement</w:t>
      </w:r>
      <w:r w:rsidRPr="008233CA">
        <w:rPr>
          <w:rStyle w:val="eop"/>
          <w:rFonts w:ascii="Georgia" w:hAnsi="Georgia" w:cs="Calibri"/>
          <w:color w:val="595959" w:themeColor="text1" w:themeTint="A6"/>
          <w:sz w:val="21"/>
          <w:szCs w:val="21"/>
        </w:rPr>
        <w:t> </w:t>
      </w:r>
    </w:p>
    <w:p w14:paraId="4ADACE5A" w14:textId="77777777" w:rsidR="00E17DFF" w:rsidRPr="008233CA" w:rsidRDefault="00E17DFF" w:rsidP="00E17DFF">
      <w:pPr>
        <w:pStyle w:val="paragraph"/>
        <w:numPr>
          <w:ilvl w:val="0"/>
          <w:numId w:val="77"/>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Af en toe met de city pirates meegaan naar internationale projecten.</w:t>
      </w:r>
      <w:r w:rsidRPr="008233CA">
        <w:rPr>
          <w:rStyle w:val="eop"/>
          <w:rFonts w:ascii="Georgia" w:hAnsi="Georgia" w:cs="Calibri"/>
          <w:color w:val="595959" w:themeColor="text1" w:themeTint="A6"/>
          <w:sz w:val="21"/>
          <w:szCs w:val="21"/>
          <w:lang w:val="nl-BE"/>
        </w:rPr>
        <w:t> </w:t>
      </w:r>
    </w:p>
    <w:p w14:paraId="472B32D4" w14:textId="77777777" w:rsidR="00E17DFF" w:rsidRPr="008233CA" w:rsidRDefault="00E17DFF" w:rsidP="00E17DFF">
      <w:pPr>
        <w:pStyle w:val="paragraph"/>
        <w:numPr>
          <w:ilvl w:val="0"/>
          <w:numId w:val="77"/>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Neemt graag deel, maar voelt zich niet sterk genoeg om engagement op te nemen</w:t>
      </w:r>
      <w:r w:rsidRPr="008233CA">
        <w:rPr>
          <w:rStyle w:val="eop"/>
          <w:rFonts w:ascii="Georgia" w:hAnsi="Georgia" w:cs="Calibri"/>
          <w:color w:val="595959" w:themeColor="text1" w:themeTint="A6"/>
          <w:sz w:val="21"/>
          <w:szCs w:val="21"/>
          <w:lang w:val="nl-BE"/>
        </w:rPr>
        <w:t> </w:t>
      </w:r>
    </w:p>
    <w:p w14:paraId="5F49CA94" w14:textId="77777777" w:rsidR="00E17DFF" w:rsidRPr="008233CA" w:rsidRDefault="00E17DFF" w:rsidP="00E17DFF">
      <w:pPr>
        <w:pStyle w:val="paragraph"/>
        <w:numPr>
          <w:ilvl w:val="0"/>
          <w:numId w:val="77"/>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Ze was enkele jaren geleden ambassadeur van de vrouwen zaalvoetbalploeg van Marokko en toerde zo rond in Marokko</w:t>
      </w:r>
      <w:r w:rsidRPr="008233CA">
        <w:rPr>
          <w:rStyle w:val="eop"/>
          <w:rFonts w:ascii="Georgia" w:hAnsi="Georgia" w:cs="Calibri"/>
          <w:color w:val="595959" w:themeColor="text1" w:themeTint="A6"/>
          <w:sz w:val="21"/>
          <w:szCs w:val="21"/>
          <w:lang w:val="nl-BE"/>
        </w:rPr>
        <w:t> </w:t>
      </w:r>
    </w:p>
    <w:p w14:paraId="2CED6842" w14:textId="77777777" w:rsidR="00E17DFF" w:rsidRPr="008233CA" w:rsidRDefault="00E17DFF" w:rsidP="00E17DFF">
      <w:pPr>
        <w:pStyle w:val="paragraph"/>
        <w:numPr>
          <w:ilvl w:val="0"/>
          <w:numId w:val="77"/>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Zij bezocht heel wat weeshuisjes waar meisjes voetballen </w:t>
      </w:r>
      <w:r w:rsidRPr="008233CA">
        <w:rPr>
          <w:rStyle w:val="eop"/>
          <w:rFonts w:ascii="Georgia" w:hAnsi="Georgia" w:cs="Calibri"/>
          <w:color w:val="595959" w:themeColor="text1" w:themeTint="A6"/>
          <w:sz w:val="21"/>
          <w:szCs w:val="21"/>
          <w:lang w:val="nl-BE"/>
        </w:rPr>
        <w:t> </w:t>
      </w:r>
    </w:p>
    <w:p w14:paraId="2AC5734F" w14:textId="77777777" w:rsidR="00E17DFF" w:rsidRPr="008233CA" w:rsidRDefault="00E17DFF" w:rsidP="00E17DFF">
      <w:pPr>
        <w:pStyle w:val="paragraph"/>
        <w:numPr>
          <w:ilvl w:val="0"/>
          <w:numId w:val="78"/>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En gaf de kick-off van 2 internationale vrouwentornooien</w:t>
      </w:r>
      <w:r w:rsidRPr="008233CA">
        <w:rPr>
          <w:rStyle w:val="eop"/>
          <w:rFonts w:ascii="Georgia" w:hAnsi="Georgia" w:cs="Calibri"/>
          <w:color w:val="595959" w:themeColor="text1" w:themeTint="A6"/>
          <w:sz w:val="21"/>
          <w:szCs w:val="21"/>
          <w:lang w:val="nl-BE"/>
        </w:rPr>
        <w:t> </w:t>
      </w:r>
    </w:p>
    <w:p w14:paraId="73E5748A"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b/>
          <w:bCs/>
          <w:color w:val="595959" w:themeColor="text1" w:themeTint="A6"/>
          <w:sz w:val="21"/>
          <w:szCs w:val="21"/>
        </w:rPr>
        <w:t>Nodig om (internationaal) solidair te kunnen zijn.</w:t>
      </w:r>
      <w:r w:rsidRPr="008233CA">
        <w:rPr>
          <w:rStyle w:val="eop"/>
          <w:rFonts w:ascii="Georgia" w:hAnsi="Georgia" w:cs="Calibri"/>
          <w:color w:val="595959" w:themeColor="text1" w:themeTint="A6"/>
          <w:sz w:val="21"/>
          <w:szCs w:val="21"/>
          <w:lang w:val="nl-BE"/>
        </w:rPr>
        <w:t> </w:t>
      </w:r>
    </w:p>
    <w:p w14:paraId="44B4BFFA" w14:textId="77777777" w:rsidR="00E17DFF" w:rsidRPr="008233CA" w:rsidRDefault="00E17DFF" w:rsidP="00E17DFF">
      <w:pPr>
        <w:pStyle w:val="paragraph"/>
        <w:numPr>
          <w:ilvl w:val="0"/>
          <w:numId w:val="79"/>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Steun vanuit de overheid en haar agentschappen (lees: netwerk, kenbaarheid en erkenning)</w:t>
      </w:r>
      <w:r w:rsidRPr="008233CA">
        <w:rPr>
          <w:rStyle w:val="eop"/>
          <w:rFonts w:ascii="Georgia" w:hAnsi="Georgia" w:cs="Calibri"/>
          <w:color w:val="595959" w:themeColor="text1" w:themeTint="A6"/>
          <w:sz w:val="21"/>
          <w:szCs w:val="21"/>
          <w:lang w:val="nl-BE"/>
        </w:rPr>
        <w:t> </w:t>
      </w:r>
    </w:p>
    <w:p w14:paraId="6535BEBF" w14:textId="77777777" w:rsidR="00E17DFF" w:rsidRPr="008233CA" w:rsidRDefault="00E17DFF" w:rsidP="00E17DFF">
      <w:pPr>
        <w:pStyle w:val="paragraph"/>
        <w:numPr>
          <w:ilvl w:val="0"/>
          <w:numId w:val="79"/>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Een platform om haar verhaal en engagement te brengen</w:t>
      </w:r>
      <w:r w:rsidRPr="008233CA">
        <w:rPr>
          <w:rStyle w:val="eop"/>
          <w:rFonts w:ascii="Georgia" w:hAnsi="Georgia" w:cs="Calibri"/>
          <w:color w:val="595959" w:themeColor="text1" w:themeTint="A6"/>
          <w:sz w:val="21"/>
          <w:szCs w:val="21"/>
          <w:lang w:val="nl-BE"/>
        </w:rPr>
        <w:t> </w:t>
      </w:r>
    </w:p>
    <w:p w14:paraId="59E398ED" w14:textId="77777777" w:rsidR="00E17DFF" w:rsidRPr="008233CA" w:rsidRDefault="00E17DFF" w:rsidP="00E17DFF">
      <w:pPr>
        <w:pStyle w:val="paragraph"/>
        <w:numPr>
          <w:ilvl w:val="0"/>
          <w:numId w:val="79"/>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Ruimte om in gesprek te gaan met andere ambassadeurs en jongeren die zoals haar via sport aan internationaal solidariteit doen en vrouwen empowerment</w:t>
      </w:r>
      <w:r w:rsidRPr="008233CA">
        <w:rPr>
          <w:rStyle w:val="eop"/>
          <w:rFonts w:ascii="Georgia" w:hAnsi="Georgia" w:cs="Calibri"/>
          <w:color w:val="595959" w:themeColor="text1" w:themeTint="A6"/>
          <w:sz w:val="21"/>
          <w:szCs w:val="21"/>
          <w:lang w:val="nl-BE"/>
        </w:rPr>
        <w:t> </w:t>
      </w:r>
    </w:p>
    <w:p w14:paraId="0B6E9963" w14:textId="77777777" w:rsidR="00E17DFF" w:rsidRPr="008233CA" w:rsidRDefault="00E17DFF" w:rsidP="00E17DFF">
      <w:pPr>
        <w:pStyle w:val="paragraph"/>
        <w:numPr>
          <w:ilvl w:val="0"/>
          <w:numId w:val="80"/>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lang w:val="nl-BE"/>
        </w:rPr>
        <w:t>Tools, tricks en tips om haar stem (activisme) te versterken.</w:t>
      </w:r>
      <w:r w:rsidRPr="008233CA">
        <w:rPr>
          <w:rStyle w:val="eop"/>
          <w:rFonts w:ascii="Georgia" w:hAnsi="Georgia" w:cs="Calibri"/>
          <w:color w:val="595959" w:themeColor="text1" w:themeTint="A6"/>
          <w:sz w:val="21"/>
          <w:szCs w:val="21"/>
          <w:lang w:val="nl-BE"/>
        </w:rPr>
        <w:t> </w:t>
      </w:r>
    </w:p>
    <w:p w14:paraId="2CFF23E9" w14:textId="77777777" w:rsidR="00E17DFF" w:rsidRPr="008233CA" w:rsidRDefault="00E17DFF" w:rsidP="00E17DFF">
      <w:pPr>
        <w:pStyle w:val="paragraph"/>
        <w:numPr>
          <w:ilvl w:val="0"/>
          <w:numId w:val="80"/>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lang w:val="nl-BE"/>
        </w:rPr>
        <w:t>Ze zou wel een workshop willen volgen over hoe ze haar mening kan formuleren.</w:t>
      </w:r>
      <w:r w:rsidRPr="008233CA">
        <w:rPr>
          <w:rStyle w:val="eop"/>
          <w:rFonts w:ascii="Georgia" w:hAnsi="Georgia" w:cs="Calibri"/>
          <w:color w:val="595959" w:themeColor="text1" w:themeTint="A6"/>
          <w:sz w:val="21"/>
          <w:szCs w:val="21"/>
          <w:lang w:val="nl-BE"/>
        </w:rPr>
        <w:t> </w:t>
      </w:r>
    </w:p>
    <w:p w14:paraId="53117D48" w14:textId="77777777" w:rsidR="00E17DFF" w:rsidRPr="008233CA" w:rsidRDefault="00E17DFF" w:rsidP="00E17DFF">
      <w:pPr>
        <w:pStyle w:val="paragraph"/>
        <w:numPr>
          <w:ilvl w:val="0"/>
          <w:numId w:val="80"/>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lang w:val="nl-BE"/>
        </w:rPr>
        <w:t>Een job in een internationaal solidariteitsverhaal. (jobbeurs)</w:t>
      </w:r>
      <w:r w:rsidRPr="008233CA">
        <w:rPr>
          <w:rStyle w:val="eop"/>
          <w:rFonts w:ascii="Georgia" w:hAnsi="Georgia" w:cs="Calibri"/>
          <w:color w:val="595959" w:themeColor="text1" w:themeTint="A6"/>
          <w:sz w:val="21"/>
          <w:szCs w:val="21"/>
        </w:rPr>
        <w:t> </w:t>
      </w:r>
    </w:p>
    <w:p w14:paraId="6100129D" w14:textId="77777777" w:rsidR="00E17DFF" w:rsidRPr="008233CA" w:rsidRDefault="00E17DFF" w:rsidP="00E17DFF">
      <w:pPr>
        <w:pStyle w:val="paragraph"/>
        <w:numPr>
          <w:ilvl w:val="0"/>
          <w:numId w:val="80"/>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lang w:val="nl-BE"/>
        </w:rPr>
        <w:t>Kennis van andere gelijkaardige projecten (netwerk!)</w:t>
      </w:r>
      <w:r w:rsidRPr="008233CA">
        <w:rPr>
          <w:rStyle w:val="eop"/>
          <w:rFonts w:ascii="Georgia" w:hAnsi="Georgia" w:cs="Calibri"/>
          <w:color w:val="595959" w:themeColor="text1" w:themeTint="A6"/>
          <w:sz w:val="21"/>
          <w:szCs w:val="21"/>
          <w:lang w:val="nl-BE"/>
        </w:rPr>
        <w:t> </w:t>
      </w:r>
    </w:p>
    <w:p w14:paraId="5AD6FA9C" w14:textId="77777777" w:rsidR="00E17DFF" w:rsidRPr="008233CA" w:rsidRDefault="00E17DFF" w:rsidP="00E17DFF">
      <w:pPr>
        <w:pStyle w:val="paragraph"/>
        <w:numPr>
          <w:ilvl w:val="0"/>
          <w:numId w:val="80"/>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lang w:val="nl-BE"/>
        </w:rPr>
        <w:t>Erkenning van sport als empowerende motor om aan Internationale Solidariteit te doen</w:t>
      </w:r>
      <w:r w:rsidRPr="008233CA">
        <w:rPr>
          <w:rStyle w:val="eop"/>
          <w:rFonts w:ascii="Georgia" w:hAnsi="Georgia" w:cs="Calibri"/>
          <w:color w:val="595959" w:themeColor="text1" w:themeTint="A6"/>
          <w:sz w:val="21"/>
          <w:szCs w:val="21"/>
          <w:lang w:val="nl-BE"/>
        </w:rPr>
        <w:t> </w:t>
      </w:r>
    </w:p>
    <w:p w14:paraId="045909E4"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eop"/>
          <w:rFonts w:ascii="Georgia" w:hAnsi="Georgia" w:cs="Calibri"/>
          <w:color w:val="595959" w:themeColor="text1" w:themeTint="A6"/>
          <w:sz w:val="21"/>
          <w:szCs w:val="21"/>
          <w:lang w:val="nl-BE"/>
        </w:rPr>
        <w:t> </w:t>
      </w:r>
    </w:p>
    <w:p w14:paraId="66DD33C9"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Light"/>
          <w:color w:val="595959" w:themeColor="text1" w:themeTint="A6"/>
          <w:sz w:val="21"/>
          <w:szCs w:val="21"/>
        </w:rPr>
        <w:t>Portret 6 Mohamed</w:t>
      </w:r>
      <w:r w:rsidRPr="008233CA">
        <w:rPr>
          <w:rStyle w:val="eop"/>
          <w:rFonts w:ascii="Georgia" w:hAnsi="Georgia" w:cs="Calibri Light"/>
          <w:color w:val="595959" w:themeColor="text1" w:themeTint="A6"/>
          <w:sz w:val="21"/>
          <w:szCs w:val="21"/>
          <w:lang w:val="nl-BE"/>
        </w:rPr>
        <w:t> </w:t>
      </w:r>
    </w:p>
    <w:p w14:paraId="4F189C8E"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eop"/>
          <w:rFonts w:ascii="Georgia" w:hAnsi="Georgia" w:cs="Calibri"/>
          <w:color w:val="595959" w:themeColor="text1" w:themeTint="A6"/>
          <w:sz w:val="21"/>
          <w:szCs w:val="21"/>
          <w:lang w:val="nl-BE"/>
        </w:rPr>
        <w:t> </w:t>
      </w:r>
    </w:p>
    <w:p w14:paraId="7E3ADB0F"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b/>
          <w:bCs/>
          <w:color w:val="595959" w:themeColor="text1" w:themeTint="A6"/>
          <w:sz w:val="21"/>
          <w:szCs w:val="21"/>
        </w:rPr>
        <w:t>Kenmerken (leeftijd, netwerk, diploma)</w:t>
      </w:r>
      <w:r w:rsidRPr="008233CA">
        <w:rPr>
          <w:rStyle w:val="eop"/>
          <w:rFonts w:ascii="Georgia" w:hAnsi="Georgia" w:cs="Calibri"/>
          <w:color w:val="595959" w:themeColor="text1" w:themeTint="A6"/>
          <w:sz w:val="21"/>
          <w:szCs w:val="21"/>
          <w:lang w:val="nl-BE"/>
        </w:rPr>
        <w:t> </w:t>
      </w:r>
    </w:p>
    <w:p w14:paraId="32F2C8BC" w14:textId="77777777" w:rsidR="00E17DFF" w:rsidRPr="008233CA" w:rsidRDefault="00E17DFF" w:rsidP="00E17DFF">
      <w:pPr>
        <w:pStyle w:val="paragraph"/>
        <w:numPr>
          <w:ilvl w:val="0"/>
          <w:numId w:val="81"/>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17 jaar</w:t>
      </w:r>
      <w:r w:rsidRPr="008233CA">
        <w:rPr>
          <w:rStyle w:val="eop"/>
          <w:rFonts w:ascii="Georgia" w:hAnsi="Georgia" w:cs="Calibri"/>
          <w:color w:val="595959" w:themeColor="text1" w:themeTint="A6"/>
          <w:sz w:val="21"/>
          <w:szCs w:val="21"/>
        </w:rPr>
        <w:t> </w:t>
      </w:r>
    </w:p>
    <w:p w14:paraId="270B988F" w14:textId="77777777" w:rsidR="00E17DFF" w:rsidRPr="008233CA" w:rsidRDefault="00E17DFF" w:rsidP="00E17DFF">
      <w:pPr>
        <w:pStyle w:val="paragraph"/>
        <w:numPr>
          <w:ilvl w:val="0"/>
          <w:numId w:val="82"/>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Praktiserende moslim</w:t>
      </w:r>
      <w:r w:rsidRPr="008233CA">
        <w:rPr>
          <w:rStyle w:val="eop"/>
          <w:rFonts w:ascii="Georgia" w:hAnsi="Georgia" w:cs="Calibri"/>
          <w:color w:val="595959" w:themeColor="text1" w:themeTint="A6"/>
          <w:sz w:val="21"/>
          <w:szCs w:val="21"/>
        </w:rPr>
        <w:t> </w:t>
      </w:r>
    </w:p>
    <w:p w14:paraId="02E86BA3" w14:textId="77777777" w:rsidR="00E17DFF" w:rsidRPr="008233CA" w:rsidRDefault="00E17DFF" w:rsidP="00E17DFF">
      <w:pPr>
        <w:pStyle w:val="paragraph"/>
        <w:numPr>
          <w:ilvl w:val="0"/>
          <w:numId w:val="8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Is een jongen die vroom is, superhard geëngageerd in de samenleving vanuit een religieuze inspiratie.</w:t>
      </w:r>
      <w:r w:rsidRPr="008233CA">
        <w:rPr>
          <w:rStyle w:val="eop"/>
          <w:rFonts w:ascii="Georgia" w:hAnsi="Georgia" w:cs="Calibri"/>
          <w:color w:val="595959" w:themeColor="text1" w:themeTint="A6"/>
          <w:sz w:val="21"/>
          <w:szCs w:val="21"/>
          <w:lang w:val="nl-BE"/>
        </w:rPr>
        <w:t> </w:t>
      </w:r>
    </w:p>
    <w:p w14:paraId="2975FCD8" w14:textId="77777777" w:rsidR="00E17DFF" w:rsidRPr="008233CA" w:rsidRDefault="00E17DFF" w:rsidP="00E17DFF">
      <w:pPr>
        <w:pStyle w:val="paragraph"/>
        <w:numPr>
          <w:ilvl w:val="0"/>
          <w:numId w:val="8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Mohammed komt van een welgesteld familie</w:t>
      </w:r>
      <w:r w:rsidRPr="008233CA">
        <w:rPr>
          <w:rStyle w:val="eop"/>
          <w:rFonts w:ascii="Georgia" w:hAnsi="Georgia" w:cs="Calibri"/>
          <w:color w:val="595959" w:themeColor="text1" w:themeTint="A6"/>
          <w:sz w:val="21"/>
          <w:szCs w:val="21"/>
          <w:lang w:val="nl-BE"/>
        </w:rPr>
        <w:t> </w:t>
      </w:r>
    </w:p>
    <w:p w14:paraId="2E71BFE4" w14:textId="77777777" w:rsidR="00E17DFF" w:rsidRPr="008233CA" w:rsidRDefault="00E17DFF" w:rsidP="00E17DFF">
      <w:pPr>
        <w:pStyle w:val="paragraph"/>
        <w:numPr>
          <w:ilvl w:val="0"/>
          <w:numId w:val="82"/>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Zit in 6</w:t>
      </w:r>
      <w:r w:rsidRPr="008233CA">
        <w:rPr>
          <w:rStyle w:val="normaltextrun"/>
          <w:rFonts w:ascii="Georgia" w:hAnsi="Georgia" w:cs="Calibri"/>
          <w:color w:val="595959" w:themeColor="text1" w:themeTint="A6"/>
          <w:sz w:val="21"/>
          <w:szCs w:val="21"/>
          <w:vertAlign w:val="superscript"/>
        </w:rPr>
        <w:t>de</w:t>
      </w:r>
      <w:r w:rsidRPr="008233CA">
        <w:rPr>
          <w:rStyle w:val="normaltextrun"/>
          <w:rFonts w:ascii="Georgia" w:hAnsi="Georgia" w:cs="Calibri"/>
          <w:color w:val="595959" w:themeColor="text1" w:themeTint="A6"/>
          <w:sz w:val="21"/>
          <w:szCs w:val="21"/>
        </w:rPr>
        <w:t xml:space="preserve"> leerjaar ASO</w:t>
      </w:r>
      <w:r w:rsidRPr="008233CA">
        <w:rPr>
          <w:rStyle w:val="eop"/>
          <w:rFonts w:ascii="Georgia" w:hAnsi="Georgia" w:cs="Calibri"/>
          <w:color w:val="595959" w:themeColor="text1" w:themeTint="A6"/>
          <w:sz w:val="21"/>
          <w:szCs w:val="21"/>
        </w:rPr>
        <w:t> </w:t>
      </w:r>
    </w:p>
    <w:p w14:paraId="5CDB5B01" w14:textId="77777777" w:rsidR="00E17DFF" w:rsidRPr="008233CA" w:rsidRDefault="00E17DFF" w:rsidP="00E17DFF">
      <w:pPr>
        <w:pStyle w:val="paragraph"/>
        <w:numPr>
          <w:ilvl w:val="0"/>
          <w:numId w:val="8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Hij is voorzitter van de jongerenwerking van de moskee in Luik</w:t>
      </w:r>
      <w:r w:rsidRPr="008233CA">
        <w:rPr>
          <w:rStyle w:val="eop"/>
          <w:rFonts w:ascii="Georgia" w:hAnsi="Georgia" w:cs="Calibri"/>
          <w:color w:val="595959" w:themeColor="text1" w:themeTint="A6"/>
          <w:sz w:val="21"/>
          <w:szCs w:val="21"/>
          <w:lang w:val="nl-BE"/>
        </w:rPr>
        <w:t> </w:t>
      </w:r>
    </w:p>
    <w:p w14:paraId="663F12A6" w14:textId="77777777" w:rsidR="00E17DFF" w:rsidRPr="008233CA" w:rsidRDefault="00E17DFF" w:rsidP="00E17DFF">
      <w:pPr>
        <w:pStyle w:val="paragraph"/>
        <w:numPr>
          <w:ilvl w:val="0"/>
          <w:numId w:val="83"/>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Mohamed is een vrome jonge en bid 5x per dag. Ook draagt hij maandelijks zijn sadaka aan de armen</w:t>
      </w:r>
      <w:r w:rsidRPr="008233CA">
        <w:rPr>
          <w:rStyle w:val="eop"/>
          <w:rFonts w:ascii="Georgia" w:hAnsi="Georgia" w:cs="Calibri"/>
          <w:color w:val="595959" w:themeColor="text1" w:themeTint="A6"/>
          <w:sz w:val="21"/>
          <w:szCs w:val="21"/>
          <w:lang w:val="nl-BE"/>
        </w:rPr>
        <w:t> </w:t>
      </w:r>
    </w:p>
    <w:p w14:paraId="1CBB499E" w14:textId="77777777" w:rsidR="00E17DFF" w:rsidRPr="008233CA" w:rsidRDefault="00E17DFF" w:rsidP="00E17DFF">
      <w:pPr>
        <w:pStyle w:val="paragraph"/>
        <w:numPr>
          <w:ilvl w:val="0"/>
          <w:numId w:val="83"/>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Ieder jaar organiseert hij solidariteitsacties voor mensen hier zoals tijdens de winter verzamelt hij kleding en tijdens de zomer zorgt hij voor gratis water voor dakloze mensen</w:t>
      </w:r>
      <w:r w:rsidRPr="008233CA">
        <w:rPr>
          <w:rStyle w:val="eop"/>
          <w:rFonts w:ascii="Georgia" w:hAnsi="Georgia" w:cs="Calibri"/>
          <w:color w:val="595959" w:themeColor="text1" w:themeTint="A6"/>
          <w:sz w:val="21"/>
          <w:szCs w:val="21"/>
          <w:lang w:val="nl-BE"/>
        </w:rPr>
        <w:t> </w:t>
      </w:r>
    </w:p>
    <w:p w14:paraId="5803E7AC" w14:textId="77777777" w:rsidR="00E17DFF" w:rsidRPr="008233CA" w:rsidRDefault="00E17DFF" w:rsidP="00E17DFF">
      <w:pPr>
        <w:pStyle w:val="paragraph"/>
        <w:numPr>
          <w:ilvl w:val="0"/>
          <w:numId w:val="83"/>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Mohamed sensibiliseert binnen de islamitische gemeenschap om meer te gaan doen rond internationaal solidariteit</w:t>
      </w:r>
      <w:r w:rsidRPr="008233CA">
        <w:rPr>
          <w:rStyle w:val="eop"/>
          <w:rFonts w:ascii="Georgia" w:hAnsi="Georgia" w:cs="Calibri"/>
          <w:color w:val="595959" w:themeColor="text1" w:themeTint="A6"/>
          <w:sz w:val="21"/>
          <w:szCs w:val="21"/>
          <w:lang w:val="nl-BE"/>
        </w:rPr>
        <w:t> </w:t>
      </w:r>
    </w:p>
    <w:p w14:paraId="28DB90F2"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rPr>
      </w:pPr>
      <w:r w:rsidRPr="008233CA">
        <w:rPr>
          <w:rStyle w:val="normaltextrun"/>
          <w:rFonts w:ascii="Georgia" w:hAnsi="Georgia" w:cs="Calibri"/>
          <w:b/>
          <w:bCs/>
          <w:color w:val="595959" w:themeColor="text1" w:themeTint="A6"/>
          <w:sz w:val="21"/>
          <w:szCs w:val="21"/>
        </w:rPr>
        <w:t>Ervaring en aspiraties in engagement</w:t>
      </w:r>
      <w:r w:rsidRPr="008233CA">
        <w:rPr>
          <w:rStyle w:val="eop"/>
          <w:rFonts w:ascii="Georgia" w:hAnsi="Georgia" w:cs="Calibri"/>
          <w:color w:val="595959" w:themeColor="text1" w:themeTint="A6"/>
          <w:sz w:val="21"/>
          <w:szCs w:val="21"/>
        </w:rPr>
        <w:t> </w:t>
      </w:r>
    </w:p>
    <w:p w14:paraId="0A545721" w14:textId="77777777" w:rsidR="00E17DFF" w:rsidRPr="008233CA" w:rsidRDefault="00E17DFF" w:rsidP="00E17DFF">
      <w:pPr>
        <w:pStyle w:val="paragraph"/>
        <w:numPr>
          <w:ilvl w:val="0"/>
          <w:numId w:val="84"/>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Mohamed zit in een organisatie die jaarlijks 30-tal waterputten bouwt in Mali en hij trekt er al ruim 3 jaar (tijdens de zomer) naar toe om te helpen in lokale weeshuizen</w:t>
      </w:r>
      <w:r w:rsidRPr="008233CA">
        <w:rPr>
          <w:rStyle w:val="eop"/>
          <w:rFonts w:ascii="Georgia" w:hAnsi="Georgia" w:cs="Calibri"/>
          <w:color w:val="595959" w:themeColor="text1" w:themeTint="A6"/>
          <w:sz w:val="21"/>
          <w:szCs w:val="21"/>
          <w:lang w:val="nl-BE"/>
        </w:rPr>
        <w:t> </w:t>
      </w:r>
    </w:p>
    <w:p w14:paraId="609F3DD7" w14:textId="77777777" w:rsidR="00E17DFF" w:rsidRPr="008233CA" w:rsidRDefault="00E17DFF" w:rsidP="00E17DFF">
      <w:pPr>
        <w:pStyle w:val="paragraph"/>
        <w:numPr>
          <w:ilvl w:val="0"/>
          <w:numId w:val="8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lastRenderedPageBreak/>
        <w:t>Ook tijdens de ramadan doet hij geldinzamelingen en doet hij aan voedselbedeling</w:t>
      </w:r>
      <w:r w:rsidRPr="008233CA">
        <w:rPr>
          <w:rStyle w:val="eop"/>
          <w:rFonts w:ascii="Georgia" w:hAnsi="Georgia" w:cs="Calibri"/>
          <w:color w:val="595959" w:themeColor="text1" w:themeTint="A6"/>
          <w:sz w:val="21"/>
          <w:szCs w:val="21"/>
          <w:lang w:val="nl-BE"/>
        </w:rPr>
        <w:t> </w:t>
      </w:r>
    </w:p>
    <w:p w14:paraId="58144B6D" w14:textId="77777777" w:rsidR="00E17DFF" w:rsidRPr="008233CA" w:rsidRDefault="00E17DFF" w:rsidP="00E17DFF">
      <w:pPr>
        <w:pStyle w:val="paragraph"/>
        <w:numPr>
          <w:ilvl w:val="0"/>
          <w:numId w:val="8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Mohamed gelooft dat hij door maatschappelijk engagement te tonen punten scoort bij God en dat dit eigenlijk een plicht is voor hem</w:t>
      </w:r>
      <w:r w:rsidRPr="008233CA">
        <w:rPr>
          <w:rStyle w:val="eop"/>
          <w:rFonts w:ascii="Georgia" w:hAnsi="Georgia" w:cs="Calibri"/>
          <w:color w:val="595959" w:themeColor="text1" w:themeTint="A6"/>
          <w:sz w:val="21"/>
          <w:szCs w:val="21"/>
          <w:lang w:val="nl-BE"/>
        </w:rPr>
        <w:t> </w:t>
      </w:r>
    </w:p>
    <w:p w14:paraId="1D9E8B23" w14:textId="77777777" w:rsidR="00E17DFF" w:rsidRPr="008233CA" w:rsidRDefault="00E17DFF" w:rsidP="00E17DFF">
      <w:pPr>
        <w:pStyle w:val="paragraph"/>
        <w:numPr>
          <w:ilvl w:val="0"/>
          <w:numId w:val="8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Mo is goed in het overleggen en plannen maken. Dit is wat hij het liefst van al doet</w:t>
      </w:r>
      <w:r w:rsidRPr="008233CA">
        <w:rPr>
          <w:rStyle w:val="eop"/>
          <w:rFonts w:ascii="Georgia" w:hAnsi="Georgia" w:cs="Calibri"/>
          <w:color w:val="595959" w:themeColor="text1" w:themeTint="A6"/>
          <w:sz w:val="21"/>
          <w:szCs w:val="21"/>
          <w:lang w:val="nl-BE"/>
        </w:rPr>
        <w:t> </w:t>
      </w:r>
    </w:p>
    <w:p w14:paraId="664C7ED3" w14:textId="77777777" w:rsidR="00E17DFF" w:rsidRPr="008233CA" w:rsidRDefault="00E17DFF" w:rsidP="00E17DFF">
      <w:pPr>
        <w:pStyle w:val="paragraph"/>
        <w:numPr>
          <w:ilvl w:val="0"/>
          <w:numId w:val="8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Mo organiseerde voor de aardbeving in Turkije en humanitaire crisis in Yemen heel wat initiatieven om te helpen</w:t>
      </w:r>
      <w:r w:rsidRPr="008233CA">
        <w:rPr>
          <w:rStyle w:val="eop"/>
          <w:rFonts w:ascii="Georgia" w:hAnsi="Georgia" w:cs="Calibri"/>
          <w:color w:val="595959" w:themeColor="text1" w:themeTint="A6"/>
          <w:sz w:val="21"/>
          <w:szCs w:val="21"/>
          <w:lang w:val="nl-BE"/>
        </w:rPr>
        <w:t> </w:t>
      </w:r>
    </w:p>
    <w:p w14:paraId="1FAA5EF0"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b/>
          <w:bCs/>
          <w:color w:val="595959" w:themeColor="text1" w:themeTint="A6"/>
          <w:sz w:val="21"/>
          <w:szCs w:val="21"/>
        </w:rPr>
        <w:t>Nodig om (internationaal) solidair te kunnen zijn.</w:t>
      </w:r>
      <w:r w:rsidRPr="008233CA">
        <w:rPr>
          <w:rStyle w:val="eop"/>
          <w:rFonts w:ascii="Georgia" w:hAnsi="Georgia" w:cs="Calibri"/>
          <w:color w:val="595959" w:themeColor="text1" w:themeTint="A6"/>
          <w:sz w:val="21"/>
          <w:szCs w:val="21"/>
          <w:lang w:val="nl-BE"/>
        </w:rPr>
        <w:t> </w:t>
      </w:r>
    </w:p>
    <w:p w14:paraId="6608E172" w14:textId="77777777" w:rsidR="00E17DFF" w:rsidRPr="008233CA" w:rsidRDefault="00E17DFF" w:rsidP="00E17DFF">
      <w:pPr>
        <w:pStyle w:val="paragraph"/>
        <w:numPr>
          <w:ilvl w:val="0"/>
          <w:numId w:val="86"/>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Netwerk interreligieuze netwerk</w:t>
      </w:r>
      <w:r w:rsidRPr="008233CA">
        <w:rPr>
          <w:rStyle w:val="eop"/>
          <w:rFonts w:ascii="Georgia" w:hAnsi="Georgia" w:cs="Calibri"/>
          <w:color w:val="595959" w:themeColor="text1" w:themeTint="A6"/>
          <w:sz w:val="21"/>
          <w:szCs w:val="21"/>
        </w:rPr>
        <w:t> </w:t>
      </w:r>
    </w:p>
    <w:p w14:paraId="7DBDBE75" w14:textId="77777777" w:rsidR="00E17DFF" w:rsidRPr="008233CA" w:rsidRDefault="00E17DFF" w:rsidP="00E17DFF">
      <w:pPr>
        <w:pStyle w:val="paragraph"/>
        <w:numPr>
          <w:ilvl w:val="0"/>
          <w:numId w:val="8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Workshops: hoe leg ik contact met internationaal solidariteitsprojecten in het zuiden</w:t>
      </w:r>
      <w:r w:rsidRPr="008233CA">
        <w:rPr>
          <w:rStyle w:val="eop"/>
          <w:rFonts w:ascii="Georgia" w:hAnsi="Georgia" w:cs="Calibri"/>
          <w:color w:val="595959" w:themeColor="text1" w:themeTint="A6"/>
          <w:sz w:val="21"/>
          <w:szCs w:val="21"/>
          <w:lang w:val="nl-BE"/>
        </w:rPr>
        <w:t> </w:t>
      </w:r>
    </w:p>
    <w:p w14:paraId="73408BDB" w14:textId="77777777" w:rsidR="00E17DFF" w:rsidRPr="008233CA" w:rsidRDefault="00E17DFF" w:rsidP="00E17DFF">
      <w:pPr>
        <w:pStyle w:val="paragraph"/>
        <w:numPr>
          <w:ilvl w:val="0"/>
          <w:numId w:val="8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Workshop: effectiviteit van solidaire acties. (bv wanneer wel een waterput en wanneer niet?)</w:t>
      </w:r>
      <w:r w:rsidRPr="008233CA">
        <w:rPr>
          <w:rStyle w:val="eop"/>
          <w:rFonts w:ascii="Georgia" w:hAnsi="Georgia" w:cs="Calibri"/>
          <w:color w:val="595959" w:themeColor="text1" w:themeTint="A6"/>
          <w:sz w:val="21"/>
          <w:szCs w:val="21"/>
          <w:lang w:val="nl-BE"/>
        </w:rPr>
        <w:t> </w:t>
      </w:r>
    </w:p>
    <w:p w14:paraId="0E424C6B" w14:textId="77777777" w:rsidR="00E17DFF" w:rsidRPr="008233CA" w:rsidRDefault="00E17DFF" w:rsidP="00E17DFF">
      <w:pPr>
        <w:pStyle w:val="paragraph"/>
        <w:numPr>
          <w:ilvl w:val="0"/>
          <w:numId w:val="8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Workshop: Fondsenwerving hoe doe je dat</w:t>
      </w:r>
      <w:r w:rsidRPr="008233CA">
        <w:rPr>
          <w:rStyle w:val="eop"/>
          <w:rFonts w:ascii="Georgia" w:hAnsi="Georgia" w:cs="Calibri"/>
          <w:color w:val="595959" w:themeColor="text1" w:themeTint="A6"/>
          <w:sz w:val="21"/>
          <w:szCs w:val="21"/>
          <w:lang w:val="nl-BE"/>
        </w:rPr>
        <w:t> </w:t>
      </w:r>
    </w:p>
    <w:p w14:paraId="207A6217" w14:textId="77777777" w:rsidR="00E17DFF" w:rsidRPr="008233CA" w:rsidRDefault="00E17DFF" w:rsidP="00E17DFF">
      <w:pPr>
        <w:pStyle w:val="paragraph"/>
        <w:numPr>
          <w:ilvl w:val="0"/>
          <w:numId w:val="8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Aanbod rond hoe organiseer je je tijdens een humanitaire hulpactie</w:t>
      </w:r>
      <w:r w:rsidRPr="008233CA">
        <w:rPr>
          <w:rStyle w:val="eop"/>
          <w:rFonts w:ascii="Georgia" w:hAnsi="Georgia" w:cs="Calibri"/>
          <w:color w:val="595959" w:themeColor="text1" w:themeTint="A6"/>
          <w:sz w:val="21"/>
          <w:szCs w:val="21"/>
          <w:lang w:val="nl-BE"/>
        </w:rPr>
        <w:t> </w:t>
      </w:r>
    </w:p>
    <w:p w14:paraId="1211CF32" w14:textId="77777777" w:rsidR="00E17DFF" w:rsidRPr="008233CA" w:rsidRDefault="00E17DFF" w:rsidP="00E17DFF">
      <w:pPr>
        <w:pStyle w:val="paragraph"/>
        <w:numPr>
          <w:ilvl w:val="0"/>
          <w:numId w:val="87"/>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Hoe subsidies krijgen/schrijven/indienen?</w:t>
      </w:r>
      <w:r w:rsidRPr="008233CA">
        <w:rPr>
          <w:rStyle w:val="eop"/>
          <w:rFonts w:ascii="Georgia" w:hAnsi="Georgia" w:cs="Calibri"/>
          <w:color w:val="595959" w:themeColor="text1" w:themeTint="A6"/>
          <w:sz w:val="21"/>
          <w:szCs w:val="21"/>
          <w:lang w:val="nl-BE"/>
        </w:rPr>
        <w:t> </w:t>
      </w:r>
    </w:p>
    <w:p w14:paraId="5046658A" w14:textId="77777777" w:rsidR="00E17DFF" w:rsidRPr="008233CA" w:rsidRDefault="00E17DFF" w:rsidP="00E17DFF">
      <w:pPr>
        <w:pStyle w:val="paragraph"/>
        <w:numPr>
          <w:ilvl w:val="0"/>
          <w:numId w:val="87"/>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Studie aanbod (studiebeurs)– wat kan ik op de Universiteit of hogeschool studeren in de richting van Internationale Samenwerking</w:t>
      </w:r>
      <w:r w:rsidRPr="008233CA">
        <w:rPr>
          <w:rStyle w:val="eop"/>
          <w:rFonts w:ascii="Georgia" w:hAnsi="Georgia" w:cs="Calibri"/>
          <w:color w:val="595959" w:themeColor="text1" w:themeTint="A6"/>
          <w:sz w:val="21"/>
          <w:szCs w:val="21"/>
          <w:lang w:val="nl-BE"/>
        </w:rPr>
        <w:t> </w:t>
      </w:r>
    </w:p>
    <w:p w14:paraId="37B237B3" w14:textId="77777777" w:rsidR="00E17DFF" w:rsidRPr="008233CA" w:rsidRDefault="00E17DFF" w:rsidP="00E17DFF">
      <w:pPr>
        <w:pStyle w:val="paragraph"/>
        <w:numPr>
          <w:ilvl w:val="0"/>
          <w:numId w:val="87"/>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Hoe het verhaal vertellen over zijn initiatieven</w:t>
      </w:r>
      <w:r w:rsidRPr="008233CA">
        <w:rPr>
          <w:rStyle w:val="eop"/>
          <w:rFonts w:ascii="Georgia" w:hAnsi="Georgia" w:cs="Calibri"/>
          <w:color w:val="595959" w:themeColor="text1" w:themeTint="A6"/>
          <w:sz w:val="21"/>
          <w:szCs w:val="21"/>
          <w:lang w:val="nl-BE"/>
        </w:rPr>
        <w:t> </w:t>
      </w:r>
    </w:p>
    <w:p w14:paraId="4B0F9C54" w14:textId="77777777" w:rsidR="00E17DFF" w:rsidRPr="008233CA" w:rsidRDefault="00E17DFF" w:rsidP="00E17DFF">
      <w:pPr>
        <w:pStyle w:val="paragraph"/>
        <w:numPr>
          <w:ilvl w:val="0"/>
          <w:numId w:val="87"/>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Vierdepijlersteunpunt.</w:t>
      </w:r>
      <w:r w:rsidRPr="008233CA">
        <w:rPr>
          <w:rStyle w:val="eop"/>
          <w:rFonts w:ascii="Georgia" w:hAnsi="Georgia" w:cs="Calibri"/>
          <w:color w:val="595959" w:themeColor="text1" w:themeTint="A6"/>
          <w:sz w:val="21"/>
          <w:szCs w:val="21"/>
        </w:rPr>
        <w:t> </w:t>
      </w:r>
    </w:p>
    <w:p w14:paraId="30ED153D" w14:textId="77777777" w:rsidR="00E17DFF" w:rsidRPr="008233CA" w:rsidRDefault="00E17DFF" w:rsidP="00E17DFF">
      <w:pPr>
        <w:pStyle w:val="paragraph"/>
        <w:numPr>
          <w:ilvl w:val="0"/>
          <w:numId w:val="87"/>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Netwerk opzetten en onderhouden, hoe fiscale attesten ophalen voor donateurs.</w:t>
      </w:r>
      <w:r w:rsidRPr="008233CA">
        <w:rPr>
          <w:rStyle w:val="eop"/>
          <w:rFonts w:ascii="Georgia" w:hAnsi="Georgia" w:cs="Calibri"/>
          <w:color w:val="595959" w:themeColor="text1" w:themeTint="A6"/>
          <w:sz w:val="21"/>
          <w:szCs w:val="21"/>
          <w:lang w:val="nl-BE"/>
        </w:rPr>
        <w:t> </w:t>
      </w:r>
    </w:p>
    <w:p w14:paraId="12548D05" w14:textId="77777777" w:rsidR="00E17DFF" w:rsidRPr="008233CA" w:rsidRDefault="00E17DFF" w:rsidP="00E17DFF">
      <w:pPr>
        <w:pStyle w:val="paragraph"/>
        <w:numPr>
          <w:ilvl w:val="0"/>
          <w:numId w:val="88"/>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Hij zou graag deelnemen aan een interreligieus panelgesprek over internationale solidariteit.</w:t>
      </w:r>
      <w:r w:rsidRPr="008233CA">
        <w:rPr>
          <w:rStyle w:val="eop"/>
          <w:rFonts w:ascii="Georgia" w:hAnsi="Georgia" w:cs="Calibri"/>
          <w:color w:val="595959" w:themeColor="text1" w:themeTint="A6"/>
          <w:sz w:val="21"/>
          <w:szCs w:val="21"/>
          <w:lang w:val="nl-BE"/>
        </w:rPr>
        <w:t> </w:t>
      </w:r>
    </w:p>
    <w:p w14:paraId="50B2B3B6"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eop"/>
          <w:rFonts w:ascii="Georgia" w:hAnsi="Georgia" w:cs="Calibri"/>
          <w:color w:val="595959" w:themeColor="text1" w:themeTint="A6"/>
          <w:sz w:val="21"/>
          <w:szCs w:val="21"/>
          <w:lang w:val="nl-BE"/>
        </w:rPr>
        <w:t> </w:t>
      </w:r>
    </w:p>
    <w:p w14:paraId="72A51E1D"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Light"/>
          <w:color w:val="595959" w:themeColor="text1" w:themeTint="A6"/>
          <w:sz w:val="21"/>
          <w:szCs w:val="21"/>
        </w:rPr>
        <w:t>Portret 7 Mwana Mboka</w:t>
      </w:r>
      <w:r w:rsidRPr="008233CA">
        <w:rPr>
          <w:rStyle w:val="eop"/>
          <w:rFonts w:ascii="Georgia" w:hAnsi="Georgia" w:cs="Calibri Light"/>
          <w:color w:val="595959" w:themeColor="text1" w:themeTint="A6"/>
          <w:sz w:val="21"/>
          <w:szCs w:val="21"/>
          <w:lang w:val="nl-BE"/>
        </w:rPr>
        <w:t> </w:t>
      </w:r>
    </w:p>
    <w:p w14:paraId="438125F0"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eop"/>
          <w:rFonts w:ascii="Georgia" w:hAnsi="Georgia" w:cs="Calibri"/>
          <w:color w:val="595959" w:themeColor="text1" w:themeTint="A6"/>
          <w:sz w:val="21"/>
          <w:szCs w:val="21"/>
          <w:lang w:val="nl-BE"/>
        </w:rPr>
        <w:t> </w:t>
      </w:r>
    </w:p>
    <w:p w14:paraId="4C993523"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b/>
          <w:bCs/>
          <w:color w:val="595959" w:themeColor="text1" w:themeTint="A6"/>
          <w:sz w:val="21"/>
          <w:szCs w:val="21"/>
        </w:rPr>
        <w:t>Kenmerken (leeftijd, netwerk, diploma)</w:t>
      </w:r>
      <w:r w:rsidRPr="008233CA">
        <w:rPr>
          <w:rStyle w:val="eop"/>
          <w:rFonts w:ascii="Georgia" w:hAnsi="Georgia" w:cs="Calibri"/>
          <w:color w:val="595959" w:themeColor="text1" w:themeTint="A6"/>
          <w:sz w:val="21"/>
          <w:szCs w:val="21"/>
          <w:lang w:val="nl-BE"/>
        </w:rPr>
        <w:t> </w:t>
      </w:r>
    </w:p>
    <w:p w14:paraId="2C986E76" w14:textId="77777777" w:rsidR="00E17DFF" w:rsidRPr="008233CA" w:rsidRDefault="00E17DFF" w:rsidP="00E17DFF">
      <w:pPr>
        <w:pStyle w:val="paragraph"/>
        <w:numPr>
          <w:ilvl w:val="0"/>
          <w:numId w:val="89"/>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23 jaar</w:t>
      </w:r>
      <w:r w:rsidRPr="008233CA">
        <w:rPr>
          <w:rStyle w:val="eop"/>
          <w:rFonts w:ascii="Georgia" w:hAnsi="Georgia" w:cs="Calibri"/>
          <w:color w:val="595959" w:themeColor="text1" w:themeTint="A6"/>
          <w:sz w:val="21"/>
          <w:szCs w:val="21"/>
        </w:rPr>
        <w:t> </w:t>
      </w:r>
    </w:p>
    <w:p w14:paraId="6ED26A2C" w14:textId="77777777" w:rsidR="00E17DFF" w:rsidRPr="008233CA" w:rsidRDefault="00E17DFF" w:rsidP="00E17DFF">
      <w:pPr>
        <w:pStyle w:val="paragraph"/>
        <w:numPr>
          <w:ilvl w:val="0"/>
          <w:numId w:val="89"/>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Woont in Charleroi</w:t>
      </w:r>
      <w:r w:rsidRPr="008233CA">
        <w:rPr>
          <w:rStyle w:val="eop"/>
          <w:rFonts w:ascii="Georgia" w:hAnsi="Georgia" w:cs="Calibri"/>
          <w:color w:val="595959" w:themeColor="text1" w:themeTint="A6"/>
          <w:sz w:val="21"/>
          <w:szCs w:val="21"/>
        </w:rPr>
        <w:t> </w:t>
      </w:r>
    </w:p>
    <w:p w14:paraId="19401ADD" w14:textId="77777777" w:rsidR="00E17DFF" w:rsidRPr="008233CA" w:rsidRDefault="00E17DFF" w:rsidP="00E17DFF">
      <w:pPr>
        <w:pStyle w:val="paragraph"/>
        <w:numPr>
          <w:ilvl w:val="0"/>
          <w:numId w:val="89"/>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Is in België sinds zijn 8 jaar en heeft de oorlog in Somalië meegemaakt</w:t>
      </w:r>
      <w:r w:rsidRPr="008233CA">
        <w:rPr>
          <w:rStyle w:val="eop"/>
          <w:rFonts w:ascii="Georgia" w:hAnsi="Georgia" w:cs="Calibri"/>
          <w:color w:val="595959" w:themeColor="text1" w:themeTint="A6"/>
          <w:sz w:val="21"/>
          <w:szCs w:val="21"/>
          <w:lang w:val="nl-BE"/>
        </w:rPr>
        <w:t> </w:t>
      </w:r>
    </w:p>
    <w:p w14:paraId="4B5353F2" w14:textId="77777777" w:rsidR="00E17DFF" w:rsidRPr="008233CA" w:rsidRDefault="00E17DFF" w:rsidP="00E17DFF">
      <w:pPr>
        <w:pStyle w:val="paragraph"/>
        <w:numPr>
          <w:ilvl w:val="0"/>
          <w:numId w:val="89"/>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Hij was een niet begeleide minderjarige kind met een vluchtverhaal</w:t>
      </w:r>
      <w:r w:rsidRPr="008233CA">
        <w:rPr>
          <w:rStyle w:val="eop"/>
          <w:rFonts w:ascii="Georgia" w:hAnsi="Georgia" w:cs="Calibri"/>
          <w:color w:val="595959" w:themeColor="text1" w:themeTint="A6"/>
          <w:sz w:val="21"/>
          <w:szCs w:val="21"/>
          <w:lang w:val="nl-BE"/>
        </w:rPr>
        <w:t> </w:t>
      </w:r>
    </w:p>
    <w:p w14:paraId="56C84594" w14:textId="77777777" w:rsidR="00E17DFF" w:rsidRPr="008233CA" w:rsidRDefault="00E17DFF" w:rsidP="00E17DFF">
      <w:pPr>
        <w:pStyle w:val="paragraph"/>
        <w:numPr>
          <w:ilvl w:val="0"/>
          <w:numId w:val="89"/>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Onder andere door zijn opgelopen trauma’s ging hij tot zijn 14 jaar naar school</w:t>
      </w:r>
      <w:r w:rsidRPr="008233CA">
        <w:rPr>
          <w:rStyle w:val="eop"/>
          <w:rFonts w:ascii="Georgia" w:hAnsi="Georgia" w:cs="Calibri"/>
          <w:color w:val="595959" w:themeColor="text1" w:themeTint="A6"/>
          <w:sz w:val="21"/>
          <w:szCs w:val="21"/>
          <w:lang w:val="nl-BE"/>
        </w:rPr>
        <w:t> </w:t>
      </w:r>
    </w:p>
    <w:p w14:paraId="5C22105C" w14:textId="77777777" w:rsidR="00E17DFF" w:rsidRPr="008233CA" w:rsidRDefault="00E17DFF" w:rsidP="00E17DFF">
      <w:pPr>
        <w:pStyle w:val="paragraph"/>
        <w:numPr>
          <w:ilvl w:val="0"/>
          <w:numId w:val="90"/>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Is een rapper, hij rapt in de eigen moedertaal zodat hij zijn stem internationaal kan laten weergalmen. Hij hoop zo op samenwerking met artiesten in het moederland</w:t>
      </w:r>
      <w:r w:rsidRPr="008233CA">
        <w:rPr>
          <w:rStyle w:val="eop"/>
          <w:rFonts w:ascii="Georgia" w:hAnsi="Georgia" w:cs="Calibri"/>
          <w:color w:val="595959" w:themeColor="text1" w:themeTint="A6"/>
          <w:sz w:val="21"/>
          <w:szCs w:val="21"/>
        </w:rPr>
        <w:t> </w:t>
      </w:r>
    </w:p>
    <w:p w14:paraId="21DA9235" w14:textId="77777777" w:rsidR="00E17DFF" w:rsidRPr="008233CA" w:rsidRDefault="00E17DFF" w:rsidP="00E17DFF">
      <w:pPr>
        <w:pStyle w:val="paragraph"/>
        <w:numPr>
          <w:ilvl w:val="0"/>
          <w:numId w:val="90"/>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Mwana Mboka is ervan overtuigd dat wij veel kunnen leren van de manier dat Somaliërs muziek maken, maar ook dat muziek een manier is om boodschappen de wereld in te sturen</w:t>
      </w:r>
      <w:r w:rsidRPr="008233CA">
        <w:rPr>
          <w:rStyle w:val="eop"/>
          <w:rFonts w:ascii="Georgia" w:hAnsi="Georgia" w:cs="Calibri"/>
          <w:color w:val="595959" w:themeColor="text1" w:themeTint="A6"/>
          <w:sz w:val="21"/>
          <w:szCs w:val="21"/>
          <w:lang w:val="nl-BE"/>
        </w:rPr>
        <w:t> </w:t>
      </w:r>
    </w:p>
    <w:p w14:paraId="5927CD99" w14:textId="77777777" w:rsidR="00E17DFF" w:rsidRPr="008233CA" w:rsidRDefault="00E17DFF" w:rsidP="00E17DFF">
      <w:pPr>
        <w:pStyle w:val="paragraph"/>
        <w:numPr>
          <w:ilvl w:val="0"/>
          <w:numId w:val="90"/>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Zo wil hij beide werelden verenigen in een gezamenlijke taal. De taal van muziek</w:t>
      </w:r>
      <w:r w:rsidRPr="008233CA">
        <w:rPr>
          <w:rStyle w:val="eop"/>
          <w:rFonts w:ascii="Georgia" w:hAnsi="Georgia" w:cs="Calibri"/>
          <w:color w:val="595959" w:themeColor="text1" w:themeTint="A6"/>
          <w:sz w:val="21"/>
          <w:szCs w:val="21"/>
        </w:rPr>
        <w:t> </w:t>
      </w:r>
    </w:p>
    <w:p w14:paraId="67075852"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rPr>
      </w:pPr>
      <w:r w:rsidRPr="008233CA">
        <w:rPr>
          <w:rStyle w:val="normaltextrun"/>
          <w:rFonts w:ascii="Georgia" w:hAnsi="Georgia" w:cs="Calibri"/>
          <w:b/>
          <w:bCs/>
          <w:color w:val="595959" w:themeColor="text1" w:themeTint="A6"/>
          <w:sz w:val="21"/>
          <w:szCs w:val="21"/>
        </w:rPr>
        <w:t>Ervaring en aspiraties in engagement</w:t>
      </w:r>
      <w:r w:rsidRPr="008233CA">
        <w:rPr>
          <w:rStyle w:val="eop"/>
          <w:rFonts w:ascii="Georgia" w:hAnsi="Georgia" w:cs="Calibri"/>
          <w:color w:val="595959" w:themeColor="text1" w:themeTint="A6"/>
          <w:sz w:val="21"/>
          <w:szCs w:val="21"/>
        </w:rPr>
        <w:t> </w:t>
      </w:r>
    </w:p>
    <w:p w14:paraId="1FD437A7" w14:textId="77777777" w:rsidR="00E17DFF" w:rsidRPr="008233CA" w:rsidRDefault="00E17DFF" w:rsidP="00E17DFF">
      <w:pPr>
        <w:pStyle w:val="paragraph"/>
        <w:numPr>
          <w:ilvl w:val="0"/>
          <w:numId w:val="91"/>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Zijn vader maakte muziek in zijn moederland en bracht hem in contact met muzikale projecten en netwerken</w:t>
      </w:r>
      <w:r w:rsidRPr="008233CA">
        <w:rPr>
          <w:rStyle w:val="eop"/>
          <w:rFonts w:ascii="Georgia" w:hAnsi="Georgia" w:cs="Calibri"/>
          <w:color w:val="595959" w:themeColor="text1" w:themeTint="A6"/>
          <w:sz w:val="21"/>
          <w:szCs w:val="21"/>
          <w:lang w:val="nl-BE"/>
        </w:rPr>
        <w:t> </w:t>
      </w:r>
    </w:p>
    <w:p w14:paraId="2B67D0CB" w14:textId="77777777" w:rsidR="00E17DFF" w:rsidRPr="008233CA" w:rsidRDefault="00E17DFF" w:rsidP="00E17DFF">
      <w:pPr>
        <w:pStyle w:val="paragraph"/>
        <w:numPr>
          <w:ilvl w:val="0"/>
          <w:numId w:val="9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Voor hem is muziek een internationale taal. Een taal waar iedereen van elkaar kan leren zonder persé achter de schoolboeken te staan</w:t>
      </w:r>
      <w:r w:rsidRPr="008233CA">
        <w:rPr>
          <w:rStyle w:val="eop"/>
          <w:rFonts w:ascii="Georgia" w:hAnsi="Georgia" w:cs="Calibri"/>
          <w:color w:val="595959" w:themeColor="text1" w:themeTint="A6"/>
          <w:sz w:val="21"/>
          <w:szCs w:val="21"/>
          <w:lang w:val="nl-BE"/>
        </w:rPr>
        <w:t> </w:t>
      </w:r>
    </w:p>
    <w:p w14:paraId="48C1CE64" w14:textId="77777777" w:rsidR="00E17DFF" w:rsidRPr="008233CA" w:rsidRDefault="00E17DFF" w:rsidP="00E17DFF">
      <w:pPr>
        <w:pStyle w:val="paragraph"/>
        <w:numPr>
          <w:ilvl w:val="0"/>
          <w:numId w:val="92"/>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Heeft via een project met het straathoekwerk een studiowerking opgezet in Charleroi waar hij jongeren opneemt en zelf muziek maakt</w:t>
      </w:r>
      <w:r w:rsidRPr="008233CA">
        <w:rPr>
          <w:rStyle w:val="eop"/>
          <w:rFonts w:ascii="Georgia" w:hAnsi="Georgia" w:cs="Calibri"/>
          <w:color w:val="595959" w:themeColor="text1" w:themeTint="A6"/>
          <w:sz w:val="21"/>
          <w:szCs w:val="21"/>
          <w:lang w:val="nl-BE"/>
        </w:rPr>
        <w:t> </w:t>
      </w:r>
    </w:p>
    <w:p w14:paraId="4E17B994" w14:textId="77777777" w:rsidR="00E17DFF" w:rsidRPr="008233CA" w:rsidRDefault="00E17DFF" w:rsidP="00E17DFF">
      <w:pPr>
        <w:pStyle w:val="paragraph"/>
        <w:numPr>
          <w:ilvl w:val="0"/>
          <w:numId w:val="92"/>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w:t>
      </w:r>
      <w:r w:rsidRPr="008233CA">
        <w:rPr>
          <w:rStyle w:val="eop"/>
          <w:rFonts w:ascii="Georgia" w:hAnsi="Georgia" w:cs="Calibri"/>
          <w:color w:val="595959" w:themeColor="text1" w:themeTint="A6"/>
          <w:sz w:val="21"/>
          <w:szCs w:val="21"/>
        </w:rPr>
        <w:t> </w:t>
      </w:r>
    </w:p>
    <w:p w14:paraId="7F374824" w14:textId="77777777" w:rsidR="00E17DFF" w:rsidRPr="008233CA" w:rsidRDefault="00E17DFF" w:rsidP="00E17DFF">
      <w:pPr>
        <w:pStyle w:val="paragraph"/>
        <w:spacing w:before="0" w:beforeAutospacing="0" w:after="0" w:afterAutospacing="0"/>
        <w:textAlignment w:val="baseline"/>
        <w:rPr>
          <w:rFonts w:ascii="Georgia" w:hAnsi="Georgia" w:cs="Calibri"/>
          <w:color w:val="595959" w:themeColor="text1" w:themeTint="A6"/>
          <w:sz w:val="21"/>
          <w:szCs w:val="21"/>
          <w:lang w:val="nl-BE"/>
        </w:rPr>
      </w:pPr>
      <w:r w:rsidRPr="008233CA">
        <w:rPr>
          <w:rStyle w:val="normaltextrun"/>
          <w:rFonts w:ascii="Georgia" w:hAnsi="Georgia" w:cs="Calibri"/>
          <w:b/>
          <w:bCs/>
          <w:color w:val="595959" w:themeColor="text1" w:themeTint="A6"/>
          <w:sz w:val="21"/>
          <w:szCs w:val="21"/>
        </w:rPr>
        <w:t>Nodig om (internationaal) solidair te kunnen zijn.</w:t>
      </w:r>
      <w:r w:rsidRPr="008233CA">
        <w:rPr>
          <w:rStyle w:val="eop"/>
          <w:rFonts w:ascii="Georgia" w:hAnsi="Georgia" w:cs="Calibri"/>
          <w:color w:val="595959" w:themeColor="text1" w:themeTint="A6"/>
          <w:sz w:val="21"/>
          <w:szCs w:val="21"/>
          <w:lang w:val="nl-BE"/>
        </w:rPr>
        <w:t> </w:t>
      </w:r>
    </w:p>
    <w:p w14:paraId="06D78411" w14:textId="77777777" w:rsidR="00E17DFF" w:rsidRPr="008233CA" w:rsidRDefault="00E17DFF" w:rsidP="00E17DFF">
      <w:pPr>
        <w:pStyle w:val="paragraph"/>
        <w:numPr>
          <w:ilvl w:val="0"/>
          <w:numId w:val="93"/>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Hij zou graag in contact komen met andere artiesten tijdens het event. </w:t>
      </w:r>
      <w:r w:rsidRPr="008233CA">
        <w:rPr>
          <w:rStyle w:val="eop"/>
          <w:rFonts w:ascii="Georgia" w:hAnsi="Georgia" w:cs="Calibri"/>
          <w:color w:val="595959" w:themeColor="text1" w:themeTint="A6"/>
          <w:sz w:val="21"/>
          <w:szCs w:val="21"/>
          <w:lang w:val="nl-BE"/>
        </w:rPr>
        <w:t> </w:t>
      </w:r>
    </w:p>
    <w:p w14:paraId="14F244BD" w14:textId="77777777" w:rsidR="00E17DFF" w:rsidRPr="008233CA" w:rsidRDefault="00E17DFF" w:rsidP="00E17DFF">
      <w:pPr>
        <w:pStyle w:val="paragraph"/>
        <w:numPr>
          <w:ilvl w:val="0"/>
          <w:numId w:val="94"/>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Zijn droom is om een muzikale  samenwerking op te zetten tussen jongeren uit Charleroi en jongeren uit Somalië. Een samenwerkingsproject over de grenzen van de continenten heen om oorlog te veroordelen en een stem te geven aan mensen</w:t>
      </w:r>
      <w:r w:rsidRPr="008233CA">
        <w:rPr>
          <w:rStyle w:val="eop"/>
          <w:rFonts w:ascii="Georgia" w:hAnsi="Georgia" w:cs="Calibri"/>
          <w:color w:val="595959" w:themeColor="text1" w:themeTint="A6"/>
          <w:sz w:val="21"/>
          <w:szCs w:val="21"/>
          <w:lang w:val="nl-BE"/>
        </w:rPr>
        <w:t> </w:t>
      </w:r>
    </w:p>
    <w:p w14:paraId="2D43C1DB" w14:textId="77777777" w:rsidR="00E17DFF" w:rsidRPr="008233CA" w:rsidRDefault="00E17DFF" w:rsidP="00E17DFF">
      <w:pPr>
        <w:pStyle w:val="paragraph"/>
        <w:numPr>
          <w:ilvl w:val="0"/>
          <w:numId w:val="94"/>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lastRenderedPageBreak/>
        <w:t>Kennis over hoe schrijf/dien je een project in</w:t>
      </w:r>
      <w:r w:rsidRPr="008233CA">
        <w:rPr>
          <w:rStyle w:val="eop"/>
          <w:rFonts w:ascii="Georgia" w:hAnsi="Georgia" w:cs="Calibri"/>
          <w:color w:val="595959" w:themeColor="text1" w:themeTint="A6"/>
          <w:sz w:val="21"/>
          <w:szCs w:val="21"/>
          <w:lang w:val="nl-BE"/>
        </w:rPr>
        <w:t> </w:t>
      </w:r>
    </w:p>
    <w:p w14:paraId="1B70B512" w14:textId="77777777" w:rsidR="00E17DFF" w:rsidRPr="008233CA" w:rsidRDefault="00E17DFF" w:rsidP="00E17DFF">
      <w:pPr>
        <w:pStyle w:val="paragraph"/>
        <w:numPr>
          <w:ilvl w:val="0"/>
          <w:numId w:val="94"/>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Workshop rond hoe zoek en maak je goede internationale samenwerkingen </w:t>
      </w:r>
      <w:r w:rsidRPr="008233CA">
        <w:rPr>
          <w:rStyle w:val="eop"/>
          <w:rFonts w:ascii="Georgia" w:hAnsi="Georgia" w:cs="Calibri"/>
          <w:color w:val="595959" w:themeColor="text1" w:themeTint="A6"/>
          <w:sz w:val="21"/>
          <w:szCs w:val="21"/>
          <w:lang w:val="nl-BE"/>
        </w:rPr>
        <w:t> </w:t>
      </w:r>
    </w:p>
    <w:p w14:paraId="4DDF2418" w14:textId="77777777" w:rsidR="00E17DFF" w:rsidRPr="008233CA" w:rsidRDefault="00E17DFF" w:rsidP="00E17DFF">
      <w:pPr>
        <w:pStyle w:val="paragraph"/>
        <w:numPr>
          <w:ilvl w:val="0"/>
          <w:numId w:val="94"/>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Inspiratie/Kennis over artistieke gelijkaardige projecten</w:t>
      </w:r>
      <w:r w:rsidRPr="008233CA">
        <w:rPr>
          <w:rStyle w:val="eop"/>
          <w:rFonts w:ascii="Georgia" w:hAnsi="Georgia" w:cs="Calibri"/>
          <w:color w:val="595959" w:themeColor="text1" w:themeTint="A6"/>
          <w:sz w:val="21"/>
          <w:szCs w:val="21"/>
          <w:lang w:val="nl-BE"/>
        </w:rPr>
        <w:t> </w:t>
      </w:r>
    </w:p>
    <w:p w14:paraId="04787B2C" w14:textId="77777777" w:rsidR="00E17DFF" w:rsidRPr="008233CA" w:rsidRDefault="00E17DFF" w:rsidP="00E17DFF">
      <w:pPr>
        <w:pStyle w:val="paragraph"/>
        <w:numPr>
          <w:ilvl w:val="0"/>
          <w:numId w:val="94"/>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Een netwerk en contacten</w:t>
      </w:r>
      <w:r w:rsidRPr="008233CA">
        <w:rPr>
          <w:rStyle w:val="eop"/>
          <w:rFonts w:ascii="Georgia" w:hAnsi="Georgia" w:cs="Calibri"/>
          <w:color w:val="595959" w:themeColor="text1" w:themeTint="A6"/>
          <w:sz w:val="21"/>
          <w:szCs w:val="21"/>
        </w:rPr>
        <w:t> </w:t>
      </w:r>
    </w:p>
    <w:p w14:paraId="1D1A0148" w14:textId="77777777" w:rsidR="00E17DFF" w:rsidRPr="008233CA" w:rsidRDefault="00E17DFF" w:rsidP="00E17DFF">
      <w:pPr>
        <w:pStyle w:val="paragraph"/>
        <w:numPr>
          <w:ilvl w:val="0"/>
          <w:numId w:val="9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Podium (misschien kan hij een optreden geven)</w:t>
      </w:r>
      <w:r w:rsidRPr="008233CA">
        <w:rPr>
          <w:rStyle w:val="eop"/>
          <w:rFonts w:ascii="Georgia" w:hAnsi="Georgia" w:cs="Calibri"/>
          <w:color w:val="595959" w:themeColor="text1" w:themeTint="A6"/>
          <w:sz w:val="21"/>
          <w:szCs w:val="21"/>
          <w:lang w:val="nl-BE"/>
        </w:rPr>
        <w:t> </w:t>
      </w:r>
    </w:p>
    <w:p w14:paraId="09AFE6C6" w14:textId="77777777" w:rsidR="00E17DFF" w:rsidRPr="008233CA" w:rsidRDefault="00E17DFF" w:rsidP="00E17DFF">
      <w:pPr>
        <w:pStyle w:val="paragraph"/>
        <w:numPr>
          <w:ilvl w:val="0"/>
          <w:numId w:val="9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Erkenning en gehoor krijgen, muziek is een intellectuele manier om zich te uiten</w:t>
      </w:r>
      <w:r w:rsidRPr="008233CA">
        <w:rPr>
          <w:rStyle w:val="eop"/>
          <w:rFonts w:ascii="Georgia" w:hAnsi="Georgia" w:cs="Calibri"/>
          <w:color w:val="595959" w:themeColor="text1" w:themeTint="A6"/>
          <w:sz w:val="21"/>
          <w:szCs w:val="21"/>
          <w:lang w:val="nl-BE"/>
        </w:rPr>
        <w:t> </w:t>
      </w:r>
    </w:p>
    <w:p w14:paraId="3C34F593" w14:textId="77777777" w:rsidR="00E17DFF" w:rsidRPr="008233CA" w:rsidRDefault="00E17DFF" w:rsidP="00E17DFF">
      <w:pPr>
        <w:pStyle w:val="paragraph"/>
        <w:numPr>
          <w:ilvl w:val="0"/>
          <w:numId w:val="95"/>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Workshop zelf geven, rap taalgebruik, straatcultuur</w:t>
      </w:r>
      <w:r w:rsidRPr="008233CA">
        <w:rPr>
          <w:rStyle w:val="eop"/>
          <w:rFonts w:ascii="Georgia" w:hAnsi="Georgia" w:cs="Calibri"/>
          <w:color w:val="595959" w:themeColor="text1" w:themeTint="A6"/>
          <w:sz w:val="21"/>
          <w:szCs w:val="21"/>
          <w:lang w:val="nl-BE"/>
        </w:rPr>
        <w:t> </w:t>
      </w:r>
    </w:p>
    <w:p w14:paraId="56BDD25B" w14:textId="77777777" w:rsidR="00E17DFF" w:rsidRPr="008233CA" w:rsidRDefault="00E17DFF" w:rsidP="00E17DFF">
      <w:pPr>
        <w:pStyle w:val="paragraph"/>
        <w:numPr>
          <w:ilvl w:val="0"/>
          <w:numId w:val="95"/>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Geen intermezzo!!</w:t>
      </w:r>
      <w:r w:rsidRPr="008233CA">
        <w:rPr>
          <w:rStyle w:val="eop"/>
          <w:rFonts w:ascii="Georgia" w:hAnsi="Georgia" w:cs="Calibri"/>
          <w:color w:val="595959" w:themeColor="text1" w:themeTint="A6"/>
          <w:sz w:val="21"/>
          <w:szCs w:val="21"/>
        </w:rPr>
        <w:t> </w:t>
      </w:r>
    </w:p>
    <w:p w14:paraId="4B3BD19D" w14:textId="77777777" w:rsidR="00E17DFF" w:rsidRPr="008233CA" w:rsidRDefault="00E17DFF" w:rsidP="00E17DFF">
      <w:pPr>
        <w:pStyle w:val="paragraph"/>
        <w:numPr>
          <w:ilvl w:val="0"/>
          <w:numId w:val="95"/>
        </w:numPr>
        <w:spacing w:before="0" w:beforeAutospacing="0" w:after="0" w:afterAutospacing="0"/>
        <w:ind w:left="1080" w:firstLine="0"/>
        <w:textAlignment w:val="baseline"/>
        <w:rPr>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Hoe interview ik mensen.</w:t>
      </w:r>
      <w:r w:rsidRPr="008233CA">
        <w:rPr>
          <w:rStyle w:val="eop"/>
          <w:rFonts w:ascii="Georgia" w:hAnsi="Georgia" w:cs="Calibri"/>
          <w:color w:val="595959" w:themeColor="text1" w:themeTint="A6"/>
          <w:sz w:val="21"/>
          <w:szCs w:val="21"/>
        </w:rPr>
        <w:t> </w:t>
      </w:r>
    </w:p>
    <w:p w14:paraId="50E544BB" w14:textId="77777777" w:rsidR="00E17DFF" w:rsidRPr="008233CA" w:rsidRDefault="00E17DFF" w:rsidP="00E17DFF">
      <w:pPr>
        <w:pStyle w:val="paragraph"/>
        <w:numPr>
          <w:ilvl w:val="0"/>
          <w:numId w:val="9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Middelen om studio te bouwen in het buitenland.</w:t>
      </w:r>
      <w:r w:rsidRPr="008233CA">
        <w:rPr>
          <w:rStyle w:val="eop"/>
          <w:rFonts w:ascii="Georgia" w:hAnsi="Georgia" w:cs="Calibri"/>
          <w:color w:val="595959" w:themeColor="text1" w:themeTint="A6"/>
          <w:sz w:val="21"/>
          <w:szCs w:val="21"/>
          <w:lang w:val="nl-BE"/>
        </w:rPr>
        <w:t> </w:t>
      </w:r>
    </w:p>
    <w:p w14:paraId="068AABD4" w14:textId="77777777" w:rsidR="00E17DFF" w:rsidRPr="008233CA" w:rsidRDefault="00E17DFF" w:rsidP="00E17DFF">
      <w:pPr>
        <w:pStyle w:val="paragraph"/>
        <w:numPr>
          <w:ilvl w:val="0"/>
          <w:numId w:val="9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Op welke deuren moet ik zeker kloppen.</w:t>
      </w:r>
      <w:r w:rsidRPr="008233CA">
        <w:rPr>
          <w:rStyle w:val="eop"/>
          <w:rFonts w:ascii="Georgia" w:hAnsi="Georgia" w:cs="Calibri"/>
          <w:color w:val="595959" w:themeColor="text1" w:themeTint="A6"/>
          <w:sz w:val="21"/>
          <w:szCs w:val="21"/>
          <w:lang w:val="nl-BE"/>
        </w:rPr>
        <w:t> </w:t>
      </w:r>
    </w:p>
    <w:p w14:paraId="10EE9B17" w14:textId="77777777" w:rsidR="00E17DFF" w:rsidRPr="008233CA" w:rsidRDefault="00E17DFF" w:rsidP="00E17DFF">
      <w:pPr>
        <w:pStyle w:val="paragraph"/>
        <w:numPr>
          <w:ilvl w:val="0"/>
          <w:numId w:val="96"/>
        </w:numPr>
        <w:spacing w:before="0" w:beforeAutospacing="0" w:after="0" w:afterAutospacing="0"/>
        <w:ind w:left="1080" w:firstLine="0"/>
        <w:textAlignment w:val="baseline"/>
        <w:rPr>
          <w:rFonts w:ascii="Georgia" w:hAnsi="Georgia" w:cs="Calibri"/>
          <w:color w:val="595959" w:themeColor="text1" w:themeTint="A6"/>
          <w:sz w:val="21"/>
          <w:szCs w:val="21"/>
          <w:lang w:val="nl-BE"/>
        </w:rPr>
      </w:pPr>
      <w:r w:rsidRPr="008233CA">
        <w:rPr>
          <w:rStyle w:val="normaltextrun"/>
          <w:rFonts w:ascii="Georgia" w:hAnsi="Georgia" w:cs="Calibri"/>
          <w:color w:val="595959" w:themeColor="text1" w:themeTint="A6"/>
          <w:sz w:val="21"/>
          <w:szCs w:val="21"/>
        </w:rPr>
        <w:t>Is er een internationale poot van Vi.be?</w:t>
      </w:r>
      <w:r w:rsidRPr="008233CA">
        <w:rPr>
          <w:rStyle w:val="eop"/>
          <w:rFonts w:ascii="Georgia" w:hAnsi="Georgia" w:cs="Calibri"/>
          <w:color w:val="595959" w:themeColor="text1" w:themeTint="A6"/>
          <w:sz w:val="21"/>
          <w:szCs w:val="21"/>
          <w:lang w:val="nl-BE"/>
        </w:rPr>
        <w:t> </w:t>
      </w:r>
    </w:p>
    <w:p w14:paraId="422C650F" w14:textId="77777777" w:rsidR="00E17DFF" w:rsidRPr="008233CA" w:rsidRDefault="00E17DFF" w:rsidP="00E17DFF">
      <w:pPr>
        <w:rPr>
          <w:color w:val="595959" w:themeColor="text1" w:themeTint="A6"/>
          <w:szCs w:val="21"/>
          <w:lang w:val="nl-BE"/>
        </w:rPr>
      </w:pPr>
    </w:p>
    <w:p w14:paraId="35D63C50" w14:textId="3E85FCA9" w:rsidR="00E17DFF" w:rsidRPr="008233CA" w:rsidRDefault="00E17DFF" w:rsidP="008233CA">
      <w:pPr>
        <w:pStyle w:val="Titre2"/>
        <w:spacing w:before="0" w:after="0" w:line="20" w:lineRule="atLeast"/>
        <w:jc w:val="both"/>
        <w:rPr>
          <w:rFonts w:ascii="Georgia" w:hAnsi="Georgia"/>
          <w:lang w:val="fr-BE"/>
        </w:rPr>
      </w:pPr>
      <w:bookmarkStart w:id="260" w:name="_Toc166498519"/>
      <w:r w:rsidRPr="008233CA">
        <w:rPr>
          <w:rFonts w:ascii="Georgia" w:hAnsi="Georgia"/>
          <w:lang w:val="fr-BE"/>
        </w:rPr>
        <w:t>Concept note – SoliDare Fest II</w:t>
      </w:r>
      <w:r w:rsidR="008233CA" w:rsidRPr="008233CA">
        <w:rPr>
          <w:rFonts w:ascii="Georgia" w:hAnsi="Georgia"/>
          <w:lang w:val="fr-BE"/>
        </w:rPr>
        <w:t xml:space="preserve"> </w:t>
      </w:r>
      <w:r w:rsidRPr="008233CA">
        <w:rPr>
          <w:rFonts w:ascii="Georgia" w:hAnsi="Georgia"/>
          <w:lang w:val="fr-BE"/>
        </w:rPr>
        <w:t>(najaar 2024)</w:t>
      </w:r>
      <w:bookmarkEnd w:id="260"/>
    </w:p>
    <w:p w14:paraId="76D49F9A" w14:textId="77777777" w:rsidR="00E17DFF" w:rsidRPr="008233CA" w:rsidRDefault="00E17DFF" w:rsidP="00E17DFF">
      <w:pPr>
        <w:jc w:val="both"/>
        <w:rPr>
          <w:color w:val="595959" w:themeColor="text1" w:themeTint="A6"/>
          <w:szCs w:val="21"/>
          <w:lang w:val="fr-BE"/>
        </w:rPr>
      </w:pPr>
    </w:p>
    <w:p w14:paraId="55FBCF47" w14:textId="77777777" w:rsidR="00E17DFF" w:rsidRPr="008233CA" w:rsidRDefault="00E17DFF" w:rsidP="00E17DFF">
      <w:pPr>
        <w:pStyle w:val="Paragraphedeliste"/>
        <w:numPr>
          <w:ilvl w:val="0"/>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t>Context</w:t>
      </w:r>
    </w:p>
    <w:p w14:paraId="384BCC35"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Jongeren worden tegenwoordig blootgesteld aan een grotendeels geglobaliseerde, onderling verbonden, en veranderende wereld, en worden geconfronteerd met mondiale uitdagingen waarvan zij op de lange termijn de gevolgen zullen ondervinden. Geconfronteerd met deze realiteit mobiliseren jongeren zich en organiseren allerhande solidariteitsacties, zowel op lokaal als op internationaal niveau. In de geest van wereldburgerschapseducatie, dat burgers en het maatschappelijk middenveld wil aanmoedigen om zich in te zetten voor een rechtvaardigere en duurzamere wereld, wil Enabel deze initiatieven onder de aandacht brengen, aanmoedigen en ondersteunen.</w:t>
      </w:r>
    </w:p>
    <w:p w14:paraId="4EE5D8EE"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 xml:space="preserve">Dit project maakt deel uit van een bredere dynamiek, die </w:t>
      </w:r>
      <w:r w:rsidRPr="008233CA">
        <w:rPr>
          <w:b/>
          <w:bCs/>
          <w:color w:val="595959" w:themeColor="text1" w:themeTint="A6"/>
          <w:szCs w:val="21"/>
          <w:lang w:val="nl-BE"/>
        </w:rPr>
        <w:t>jongeren beter wil integreren in internationale samenwerkingsinitiatieven</w:t>
      </w:r>
      <w:r w:rsidRPr="008233CA">
        <w:rPr>
          <w:color w:val="595959" w:themeColor="text1" w:themeTint="A6"/>
          <w:szCs w:val="21"/>
          <w:lang w:val="nl-BE"/>
        </w:rPr>
        <w:t>, zowel in partnerlanden als in België.</w:t>
      </w:r>
    </w:p>
    <w:p w14:paraId="62C00DD5"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In België zijn twee Enabel-programma's specifiek gericht op jeugd: het Junior-programma en BeGlobal.</w:t>
      </w:r>
    </w:p>
    <w:p w14:paraId="7CDF8961"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 xml:space="preserve">Binnen het jongerenengagementsluik in BeGlobal werken we met jongeren met verschillende achtergronden en met verschillende niveaus van kennis over internationale samenwerking. Met hen, maar ook met partners uit de publieke, private, en ngo-sector, ontwikkelden we een </w:t>
      </w:r>
      <w:r w:rsidRPr="008233CA">
        <w:rPr>
          <w:b/>
          <w:bCs/>
          <w:color w:val="595959" w:themeColor="text1" w:themeTint="A6"/>
          <w:szCs w:val="21"/>
          <w:lang w:val="nl-BE"/>
        </w:rPr>
        <w:t>jongerenfestival (SoliDare Fest)</w:t>
      </w:r>
      <w:r w:rsidRPr="008233CA">
        <w:rPr>
          <w:color w:val="595959" w:themeColor="text1" w:themeTint="A6"/>
          <w:szCs w:val="21"/>
          <w:lang w:val="nl-BE"/>
        </w:rPr>
        <w:t xml:space="preserve"> waarvan de eerste editie plaatsvond op 24 en 25 november 2023 in Brussel. Tijdens dit festival kregen jongeren de gelegenheid om deel te nemen aan workshops over thema’s zoals klimaat, kunst, mensenrechten, dekolonisatie en de rol van diaspora in internationale samenwerking, en via een “engagement stand” in contact te komen met een aantal concrete opportuniteiten voor jongerenbetrokkenheid. Enkele jongeren kregen ook de opportuniteit om tijdens een rondetafelgesprek met minister Gennez in gesprek te gaan. Het rondetafelgesprek werd door de jongeren zelf voorbereid voor en tijdens het festival, en leverde enkele kritische vragen op voor de minister.</w:t>
      </w:r>
    </w:p>
    <w:p w14:paraId="26A648BF"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Naast dit grote evenement, heeft BeGlobal een project op langere termijn opgestart (</w:t>
      </w:r>
      <w:r w:rsidRPr="008233CA">
        <w:rPr>
          <w:b/>
          <w:bCs/>
          <w:color w:val="595959" w:themeColor="text1" w:themeTint="A6"/>
          <w:szCs w:val="21"/>
          <w:lang w:val="nl-BE"/>
        </w:rPr>
        <w:t>SoliDare Hub</w:t>
      </w:r>
      <w:r w:rsidRPr="008233CA">
        <w:rPr>
          <w:color w:val="595959" w:themeColor="text1" w:themeTint="A6"/>
          <w:szCs w:val="21"/>
          <w:lang w:val="nl-BE"/>
        </w:rPr>
        <w:t>) dat het engagement van de jongeren kan verdiepen, door concrete solidariteitsprojecten van jongeren te versterken en ondersteunen. Dit zal Enabel in staat stellen de vormen van jongerenengagement die op het terrein bestaan, ook buiten de traditionele vormen, beter te begrijpen, en tegelijk de jongeren  zelf te bepalen en uit te drukken wat ze nodig hebben om hun initiatieven te verdiepen.</w:t>
      </w:r>
    </w:p>
    <w:p w14:paraId="5441A0A0"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lastRenderedPageBreak/>
        <w:t xml:space="preserve">Tenslotte worden er een reeks ontmoetingen georganiseerd tussen jongeren in België en jongeren in partnerlanden voor internationale samenwerking rond mondiale uitdagingen. Deze bijeenkomsten zullen plaatsvinden in verschillende steden </w:t>
      </w:r>
      <w:r w:rsidRPr="008233CA">
        <w:rPr>
          <w:b/>
          <w:bCs/>
          <w:color w:val="595959" w:themeColor="text1" w:themeTint="A6"/>
          <w:szCs w:val="21"/>
          <w:lang w:val="nl-BE"/>
        </w:rPr>
        <w:t>in Vlaanderen en Wallonië</w:t>
      </w:r>
      <w:r w:rsidRPr="008233CA">
        <w:rPr>
          <w:color w:val="595959" w:themeColor="text1" w:themeTint="A6"/>
          <w:szCs w:val="21"/>
          <w:lang w:val="nl-BE"/>
        </w:rPr>
        <w:t xml:space="preserve">, en nemen de vorm van </w:t>
      </w:r>
      <w:r w:rsidRPr="008233CA">
        <w:rPr>
          <w:b/>
          <w:bCs/>
          <w:color w:val="595959" w:themeColor="text1" w:themeTint="A6"/>
          <w:szCs w:val="21"/>
          <w:lang w:val="nl-BE"/>
        </w:rPr>
        <w:t>hackathons</w:t>
      </w:r>
      <w:r w:rsidRPr="008233CA">
        <w:rPr>
          <w:color w:val="595959" w:themeColor="text1" w:themeTint="A6"/>
          <w:szCs w:val="21"/>
          <w:lang w:val="nl-BE"/>
        </w:rPr>
        <w:t xml:space="preserve"> (</w:t>
      </w:r>
      <w:r w:rsidRPr="008233CA">
        <w:rPr>
          <w:b/>
          <w:bCs/>
          <w:color w:val="595959" w:themeColor="text1" w:themeTint="A6"/>
          <w:szCs w:val="21"/>
          <w:lang w:val="nl-BE"/>
        </w:rPr>
        <w:t>SoliDare Hack</w:t>
      </w:r>
      <w:r w:rsidRPr="008233CA">
        <w:rPr>
          <w:color w:val="595959" w:themeColor="text1" w:themeTint="A6"/>
          <w:szCs w:val="21"/>
          <w:lang w:val="nl-BE"/>
        </w:rPr>
        <w:t xml:space="preserve">) aan. Om deze te organiseren willen we lokale jeugdorganisaties inzetten die ervaring hebben in outreachend en bewustmakend jeugdwerk. </w:t>
      </w:r>
    </w:p>
    <w:p w14:paraId="74BC00C6"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Waar SoliDare Hub als doel heeft om concrete solidariteitsprojecten van jongeren te versterken, en SoliDare Hack een soort middenpositie tussen bewustmaking en concreet engagement bekleedt, vormt SoliDare Fest het centrale luik om Enabel dichter bij de jongeren te brengen, hen te informeren en bewust te maken van het belang van internationale solidariteit, en hen opportuniteiten te geven om zich te engageren.</w:t>
      </w:r>
    </w:p>
    <w:p w14:paraId="41D63030" w14:textId="4247E20A"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In het najaar van 2024 (oktober-november), willen we opnieuw het jongerenfestival SoliDare organiseren (</w:t>
      </w:r>
      <w:r w:rsidRPr="008233CA">
        <w:rPr>
          <w:b/>
          <w:bCs/>
          <w:color w:val="595959" w:themeColor="text1" w:themeTint="A6"/>
          <w:szCs w:val="21"/>
          <w:lang w:val="nl-BE"/>
        </w:rPr>
        <w:t>SoliDare Fest</w:t>
      </w:r>
      <w:r w:rsidRPr="008233CA">
        <w:rPr>
          <w:color w:val="595959" w:themeColor="text1" w:themeTint="A6"/>
          <w:szCs w:val="21"/>
          <w:lang w:val="nl-BE"/>
        </w:rPr>
        <w:t>), waarbij we bouwen op de lessons learned van de vorige editie.</w:t>
      </w:r>
    </w:p>
    <w:p w14:paraId="51036A0B" w14:textId="77777777" w:rsidR="00E17DFF" w:rsidRPr="008233CA" w:rsidRDefault="00E17DFF" w:rsidP="00E17DFF">
      <w:pPr>
        <w:pStyle w:val="Paragraphedeliste"/>
        <w:numPr>
          <w:ilvl w:val="0"/>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t>Doelstellingen</w:t>
      </w:r>
    </w:p>
    <w:p w14:paraId="0B080237" w14:textId="77777777" w:rsidR="00E17DFF" w:rsidRPr="008233CA" w:rsidRDefault="00E17DFF" w:rsidP="00E17DFF">
      <w:pPr>
        <w:pStyle w:val="Paragraphedeliste"/>
        <w:ind w:left="1080"/>
        <w:jc w:val="both"/>
        <w:rPr>
          <w:b/>
          <w:bCs/>
          <w:color w:val="595959" w:themeColor="text1" w:themeTint="A6"/>
          <w:szCs w:val="21"/>
          <w:lang w:val="nl-BE"/>
        </w:rPr>
      </w:pPr>
    </w:p>
    <w:p w14:paraId="4D499FC4" w14:textId="77777777" w:rsidR="00E17DFF" w:rsidRPr="008233CA" w:rsidRDefault="00E17DFF" w:rsidP="00E17DFF">
      <w:pPr>
        <w:pStyle w:val="Paragraphedeliste"/>
        <w:numPr>
          <w:ilvl w:val="1"/>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t>Globaal</w:t>
      </w:r>
    </w:p>
    <w:p w14:paraId="1C830D5A"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SoliDare Fest is de centrale activiteit binnen het jongerenengagementsluik van BeGlobal, en dient om jongeren op een laagdrempelige manier kennis te laten maken met internationale solidariteit, elkaar en de verschillende spelers in internationale solidariteit te laten ontmoeten, hen bewust te maken van de gelaagdheid en de onderlinge verbondenheid van globale uitdagingen, hen warm te maken om een engagement op te nemen, en hen in hun bestaande engagement te versterken. Dit alles gebeurt in co-creatie met jongeren. Zo schrijven we samen aan een nieuw inclusief narratief rond internationale samenwerking. Tenslotte vergroten we ook de zichtbaarheid van Enabel en BeGlobal onder een jong publiek.</w:t>
      </w:r>
    </w:p>
    <w:p w14:paraId="6AA405CB" w14:textId="77777777" w:rsidR="00E17DFF" w:rsidRPr="008233CA" w:rsidRDefault="00E17DFF" w:rsidP="00E17DFF">
      <w:pPr>
        <w:pStyle w:val="Paragraphedeliste"/>
        <w:numPr>
          <w:ilvl w:val="1"/>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t>Specifiek</w:t>
      </w:r>
    </w:p>
    <w:p w14:paraId="317F1D41" w14:textId="77777777" w:rsidR="00E17DFF" w:rsidRPr="008233CA" w:rsidRDefault="00E17DFF" w:rsidP="00E17DFF">
      <w:pPr>
        <w:pStyle w:val="Paragraphedeliste"/>
        <w:ind w:left="1440"/>
        <w:jc w:val="both"/>
        <w:rPr>
          <w:b/>
          <w:bCs/>
          <w:color w:val="595959" w:themeColor="text1" w:themeTint="A6"/>
          <w:szCs w:val="21"/>
          <w:lang w:val="nl-BE"/>
        </w:rPr>
      </w:pPr>
    </w:p>
    <w:p w14:paraId="74921EA7" w14:textId="77777777" w:rsidR="00E17DFF" w:rsidRPr="008233CA" w:rsidRDefault="00E17DFF" w:rsidP="00E17DFF">
      <w:pPr>
        <w:pStyle w:val="Paragraphedeliste"/>
        <w:numPr>
          <w:ilvl w:val="0"/>
          <w:numId w:val="102"/>
        </w:numPr>
        <w:spacing w:line="259" w:lineRule="auto"/>
        <w:jc w:val="both"/>
        <w:rPr>
          <w:color w:val="595959" w:themeColor="text1" w:themeTint="A6"/>
          <w:szCs w:val="21"/>
          <w:lang w:val="nl-BE"/>
        </w:rPr>
      </w:pPr>
      <w:r w:rsidRPr="008233CA">
        <w:rPr>
          <w:b/>
          <w:bCs/>
          <w:color w:val="595959" w:themeColor="text1" w:themeTint="A6"/>
          <w:szCs w:val="21"/>
          <w:lang w:val="nl-BE"/>
        </w:rPr>
        <w:t>Ontmoeten</w:t>
      </w:r>
      <w:r w:rsidRPr="008233CA">
        <w:rPr>
          <w:color w:val="595959" w:themeColor="text1" w:themeTint="A6"/>
          <w:szCs w:val="21"/>
          <w:lang w:val="nl-BE"/>
        </w:rPr>
        <w:t>: jongeren een safe en brave space bieden waar ze elkaar en relevante organisaties en actoren kunnen ontmoeten, hun netwerk kunnen uitbouwen, en zo de sleutels vinden om de huidige en toekomstige mondiale uitdagingen te ontcijferen, vanuit een perspectief van internationale solidariteit en samenwerking, duurzaamheid, en sociale rechtvaardigheid.</w:t>
      </w:r>
    </w:p>
    <w:p w14:paraId="24AED6EB" w14:textId="77777777" w:rsidR="00E17DFF" w:rsidRPr="008233CA" w:rsidRDefault="00E17DFF" w:rsidP="00E17DFF">
      <w:pPr>
        <w:pStyle w:val="Paragraphedeliste"/>
        <w:numPr>
          <w:ilvl w:val="0"/>
          <w:numId w:val="102"/>
        </w:numPr>
        <w:spacing w:line="259" w:lineRule="auto"/>
        <w:jc w:val="both"/>
        <w:rPr>
          <w:color w:val="595959" w:themeColor="text1" w:themeTint="A6"/>
          <w:szCs w:val="21"/>
          <w:lang w:val="nl-BE"/>
        </w:rPr>
      </w:pPr>
      <w:r w:rsidRPr="008233CA">
        <w:rPr>
          <w:b/>
          <w:bCs/>
          <w:color w:val="595959" w:themeColor="text1" w:themeTint="A6"/>
          <w:szCs w:val="21"/>
          <w:lang w:val="nl-BE"/>
        </w:rPr>
        <w:t>Bewustmaken</w:t>
      </w:r>
      <w:r w:rsidRPr="008233CA">
        <w:rPr>
          <w:color w:val="595959" w:themeColor="text1" w:themeTint="A6"/>
          <w:szCs w:val="21"/>
          <w:lang w:val="nl-BE"/>
        </w:rPr>
        <w:t>: jongeren krijgen meer inzicht in de gelaagdheid en onderlinge verbondenheid van globale uitdagingen, en leren hoe engagement en internationale solidariteit zowel op lokaal als internationaal niveau antwoorden kan bieden op die uitdagingen.</w:t>
      </w:r>
    </w:p>
    <w:p w14:paraId="6277BEB9" w14:textId="77777777" w:rsidR="00E17DFF" w:rsidRPr="008233CA" w:rsidRDefault="00E17DFF" w:rsidP="00E17DFF">
      <w:pPr>
        <w:pStyle w:val="Paragraphedeliste"/>
        <w:numPr>
          <w:ilvl w:val="0"/>
          <w:numId w:val="102"/>
        </w:numPr>
        <w:spacing w:line="259" w:lineRule="auto"/>
        <w:jc w:val="both"/>
        <w:rPr>
          <w:color w:val="595959" w:themeColor="text1" w:themeTint="A6"/>
          <w:szCs w:val="21"/>
          <w:lang w:val="nl-BE"/>
        </w:rPr>
      </w:pPr>
      <w:r w:rsidRPr="008233CA">
        <w:rPr>
          <w:b/>
          <w:bCs/>
          <w:color w:val="595959" w:themeColor="text1" w:themeTint="A6"/>
          <w:szCs w:val="21"/>
          <w:lang w:val="nl-BE"/>
        </w:rPr>
        <w:t>Engageren</w:t>
      </w:r>
      <w:r w:rsidRPr="008233CA">
        <w:rPr>
          <w:color w:val="595959" w:themeColor="text1" w:themeTint="A6"/>
          <w:szCs w:val="21"/>
          <w:lang w:val="nl-BE"/>
        </w:rPr>
        <w:t>: jongeren actiemogelijkheden, engagementen, jobs, stagemogelijkheden, vrijwilligerswerk, en projecten aanreiken die hun toekomst zin kunnen geven en hen in staat stellen zich in te zetten voor een eerlijkere en duurzamere wereld.</w:t>
      </w:r>
    </w:p>
    <w:p w14:paraId="26DCB8BE" w14:textId="77777777" w:rsidR="00E17DFF" w:rsidRPr="008233CA" w:rsidRDefault="00E17DFF" w:rsidP="00E17DFF">
      <w:pPr>
        <w:pStyle w:val="Paragraphedeliste"/>
        <w:numPr>
          <w:ilvl w:val="0"/>
          <w:numId w:val="102"/>
        </w:numPr>
        <w:spacing w:line="259" w:lineRule="auto"/>
        <w:jc w:val="both"/>
        <w:rPr>
          <w:color w:val="595959" w:themeColor="text1" w:themeTint="A6"/>
          <w:szCs w:val="21"/>
          <w:lang w:val="nl-BE"/>
        </w:rPr>
      </w:pPr>
      <w:r w:rsidRPr="008233CA">
        <w:rPr>
          <w:b/>
          <w:bCs/>
          <w:color w:val="595959" w:themeColor="text1" w:themeTint="A6"/>
          <w:szCs w:val="21"/>
          <w:lang w:val="nl-BE"/>
        </w:rPr>
        <w:t>Versterken</w:t>
      </w:r>
      <w:r w:rsidRPr="008233CA">
        <w:rPr>
          <w:color w:val="595959" w:themeColor="text1" w:themeTint="A6"/>
          <w:szCs w:val="21"/>
          <w:lang w:val="nl-BE"/>
        </w:rPr>
        <w:t>: jongeren die reeds engagementen opnemen binnen internationale solidariteit versterken door het opbouwen van zelfvertrouwen en vaardigheden op het gebied van wereldburgerschap, en door de jongeren toegang te geven tot netwerken, experts, en partners, en zo innovatie stimuleren.</w:t>
      </w:r>
    </w:p>
    <w:p w14:paraId="7CA81C53" w14:textId="77777777" w:rsidR="00E17DFF" w:rsidRPr="008233CA" w:rsidRDefault="00E17DFF" w:rsidP="00E17DFF">
      <w:pPr>
        <w:pStyle w:val="Paragraphedeliste"/>
        <w:numPr>
          <w:ilvl w:val="0"/>
          <w:numId w:val="102"/>
        </w:numPr>
        <w:spacing w:line="259" w:lineRule="auto"/>
        <w:jc w:val="both"/>
        <w:rPr>
          <w:color w:val="595959" w:themeColor="text1" w:themeTint="A6"/>
          <w:szCs w:val="21"/>
          <w:lang w:val="nl-BE"/>
        </w:rPr>
      </w:pPr>
      <w:r w:rsidRPr="008233CA">
        <w:rPr>
          <w:b/>
          <w:bCs/>
          <w:color w:val="595959" w:themeColor="text1" w:themeTint="A6"/>
          <w:szCs w:val="21"/>
          <w:lang w:val="nl-BE"/>
        </w:rPr>
        <w:t>Co-creatie</w:t>
      </w:r>
      <w:r w:rsidRPr="008233CA">
        <w:rPr>
          <w:color w:val="595959" w:themeColor="text1" w:themeTint="A6"/>
          <w:szCs w:val="21"/>
          <w:lang w:val="nl-BE"/>
        </w:rPr>
        <w:t>: jongeren meenemen in het conceptualiseren, de programmering, de communicatie, en de organisatie van het festival.</w:t>
      </w:r>
    </w:p>
    <w:p w14:paraId="58538B0C" w14:textId="77777777" w:rsidR="00E17DFF" w:rsidRPr="008233CA" w:rsidRDefault="00E17DFF" w:rsidP="00E17DFF">
      <w:pPr>
        <w:pStyle w:val="Paragraphedeliste"/>
        <w:numPr>
          <w:ilvl w:val="0"/>
          <w:numId w:val="102"/>
        </w:numPr>
        <w:spacing w:line="259" w:lineRule="auto"/>
        <w:jc w:val="both"/>
        <w:rPr>
          <w:color w:val="595959" w:themeColor="text1" w:themeTint="A6"/>
          <w:szCs w:val="21"/>
          <w:lang w:val="nl-BE"/>
        </w:rPr>
      </w:pPr>
      <w:r w:rsidRPr="008233CA">
        <w:rPr>
          <w:b/>
          <w:bCs/>
          <w:color w:val="595959" w:themeColor="text1" w:themeTint="A6"/>
          <w:szCs w:val="21"/>
          <w:lang w:val="nl-BE"/>
        </w:rPr>
        <w:t>Nieuw narratief</w:t>
      </w:r>
      <w:r w:rsidRPr="008233CA">
        <w:rPr>
          <w:color w:val="595959" w:themeColor="text1" w:themeTint="A6"/>
          <w:szCs w:val="21"/>
          <w:lang w:val="nl-BE"/>
        </w:rPr>
        <w:t>: bijdragen aan een nieuw, meer inclusief narratief over internationale solidariteit, gebaseerd op de ervaringen en verhalen van de jongeren in België en de partnerlanden.</w:t>
      </w:r>
    </w:p>
    <w:p w14:paraId="5744F294" w14:textId="7F2444E2" w:rsidR="00E17DFF" w:rsidRDefault="00E17DFF" w:rsidP="00E17DFF">
      <w:pPr>
        <w:pStyle w:val="Paragraphedeliste"/>
        <w:numPr>
          <w:ilvl w:val="0"/>
          <w:numId w:val="102"/>
        </w:numPr>
        <w:spacing w:line="259" w:lineRule="auto"/>
        <w:jc w:val="both"/>
        <w:rPr>
          <w:color w:val="595959" w:themeColor="text1" w:themeTint="A6"/>
          <w:szCs w:val="21"/>
          <w:lang w:val="nl-BE"/>
        </w:rPr>
      </w:pPr>
      <w:r w:rsidRPr="008233CA">
        <w:rPr>
          <w:b/>
          <w:bCs/>
          <w:color w:val="595959" w:themeColor="text1" w:themeTint="A6"/>
          <w:szCs w:val="21"/>
          <w:lang w:val="nl-BE"/>
        </w:rPr>
        <w:lastRenderedPageBreak/>
        <w:t>Zichtbaarheid en connectie</w:t>
      </w:r>
      <w:r w:rsidRPr="008233CA">
        <w:rPr>
          <w:color w:val="595959" w:themeColor="text1" w:themeTint="A6"/>
          <w:szCs w:val="21"/>
          <w:lang w:val="nl-BE"/>
        </w:rPr>
        <w:t>: het vergroten van zowel de zichtbaarheid als de connectie van Enabel en BeGlobal met jongeren en jongerenorganisaties, met de mogelijkheid tot nieuwe partnerschappen, en een focus op inclusiviteit en diversiteit.</w:t>
      </w:r>
    </w:p>
    <w:p w14:paraId="43482889" w14:textId="77777777" w:rsidR="008233CA" w:rsidRPr="008233CA" w:rsidRDefault="008233CA" w:rsidP="008233CA">
      <w:pPr>
        <w:pStyle w:val="Paragraphedeliste"/>
        <w:spacing w:line="259" w:lineRule="auto"/>
        <w:ind w:left="360"/>
        <w:jc w:val="both"/>
        <w:rPr>
          <w:color w:val="595959" w:themeColor="text1" w:themeTint="A6"/>
          <w:szCs w:val="21"/>
          <w:lang w:val="nl-BE"/>
        </w:rPr>
      </w:pPr>
    </w:p>
    <w:p w14:paraId="0B1B028B" w14:textId="77777777" w:rsidR="00E17DFF" w:rsidRPr="008233CA" w:rsidRDefault="00E17DFF" w:rsidP="00E17DFF">
      <w:pPr>
        <w:pStyle w:val="Paragraphedeliste"/>
        <w:numPr>
          <w:ilvl w:val="0"/>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t>Format</w:t>
      </w:r>
    </w:p>
    <w:p w14:paraId="162A29DE" w14:textId="056C3D42"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Het evenement bestaat uit verschillende workshops/lezingen/uitwisselingen/debatten, een beurs met informatieve stands, en artistieke en feestelijke activiteiten. De verschillende activiteiten zullen worden georganiseerd in samenwerking met en op basis van een oproep aan de verschillende actoren binnen de sector van internationale solidariteit (privaat, publiek, non-profit, jeugd, diaspora) die voorstellen kunnen doen over het formaat en de inhoud die zij willen aanpakken.</w:t>
      </w:r>
    </w:p>
    <w:p w14:paraId="6A94D973" w14:textId="77777777" w:rsidR="00E17DFF" w:rsidRPr="008233CA" w:rsidRDefault="00E17DFF" w:rsidP="00E17DFF">
      <w:pPr>
        <w:pStyle w:val="Paragraphedeliste"/>
        <w:numPr>
          <w:ilvl w:val="1"/>
          <w:numId w:val="97"/>
        </w:numPr>
        <w:spacing w:after="0" w:line="240" w:lineRule="auto"/>
        <w:rPr>
          <w:b/>
          <w:bCs/>
          <w:color w:val="595959" w:themeColor="text1" w:themeTint="A6"/>
          <w:szCs w:val="21"/>
          <w:lang w:val="fr-FR"/>
        </w:rPr>
      </w:pPr>
      <w:r w:rsidRPr="008233CA">
        <w:rPr>
          <w:b/>
          <w:bCs/>
          <w:color w:val="595959" w:themeColor="text1" w:themeTint="A6"/>
          <w:szCs w:val="21"/>
          <w:lang w:val="fr-FR"/>
        </w:rPr>
        <w:t>Basisprincipes :</w:t>
      </w:r>
    </w:p>
    <w:p w14:paraId="6B670CA2" w14:textId="77777777" w:rsidR="00E17DFF" w:rsidRPr="008233CA" w:rsidRDefault="00E17DFF" w:rsidP="00E17DFF">
      <w:pPr>
        <w:spacing w:after="0" w:line="240" w:lineRule="auto"/>
        <w:rPr>
          <w:b/>
          <w:bCs/>
          <w:color w:val="595959" w:themeColor="text1" w:themeTint="A6"/>
          <w:szCs w:val="21"/>
          <w:lang w:val="fr-FR"/>
        </w:rPr>
      </w:pPr>
    </w:p>
    <w:p w14:paraId="6B5C865B" w14:textId="77777777" w:rsidR="00E17DFF" w:rsidRPr="008233CA" w:rsidRDefault="00E17DFF" w:rsidP="00E17DFF">
      <w:pPr>
        <w:pStyle w:val="Paragraphedeliste"/>
        <w:numPr>
          <w:ilvl w:val="2"/>
          <w:numId w:val="97"/>
        </w:numPr>
        <w:spacing w:after="0" w:line="240" w:lineRule="auto"/>
        <w:rPr>
          <w:b/>
          <w:bCs/>
          <w:color w:val="595959" w:themeColor="text1" w:themeTint="A6"/>
          <w:szCs w:val="21"/>
          <w:lang w:val="nl-BE"/>
        </w:rPr>
      </w:pPr>
      <w:r w:rsidRPr="008233CA">
        <w:rPr>
          <w:b/>
          <w:bCs/>
          <w:color w:val="595959" w:themeColor="text1" w:themeTint="A6"/>
          <w:szCs w:val="21"/>
          <w:lang w:val="nl-BE"/>
        </w:rPr>
        <w:t>Dit is een multi-stakeholder evenement:</w:t>
      </w:r>
    </w:p>
    <w:p w14:paraId="579B334A" w14:textId="77777777" w:rsidR="00E17DFF" w:rsidRPr="008233CA" w:rsidRDefault="00E17DFF" w:rsidP="00E17DFF">
      <w:pPr>
        <w:spacing w:after="0" w:line="240" w:lineRule="auto"/>
        <w:rPr>
          <w:color w:val="595959" w:themeColor="text1" w:themeTint="A6"/>
          <w:szCs w:val="21"/>
          <w:lang w:val="nl-BE"/>
        </w:rPr>
      </w:pPr>
    </w:p>
    <w:p w14:paraId="780B7CD0" w14:textId="77777777" w:rsidR="00E17DFF" w:rsidRPr="008233CA" w:rsidRDefault="00E17DFF" w:rsidP="00E17DFF">
      <w:pPr>
        <w:spacing w:after="0" w:line="240" w:lineRule="auto"/>
        <w:jc w:val="both"/>
        <w:rPr>
          <w:b/>
          <w:bCs/>
          <w:color w:val="595959" w:themeColor="text1" w:themeTint="A6"/>
          <w:szCs w:val="21"/>
          <w:lang w:val="nl-BE"/>
        </w:rPr>
      </w:pPr>
      <w:r w:rsidRPr="008233CA">
        <w:rPr>
          <w:color w:val="595959" w:themeColor="text1" w:themeTint="A6"/>
          <w:szCs w:val="21"/>
          <w:lang w:val="nl-BE"/>
        </w:rPr>
        <w:t>Het doel is om verschillende actoren vanuit de wereld van internationale solidariteit en jeugdwerk samen te brengen, elkaar te laten ontmoeten, versterken, en samen met hen het festival vorm te geven. Hiervoor willen we een Klankbordgroep aanstellen die partners uit de NGO-sector, de universiteiten, de privésector, de diaspora-beweging, en de jeugdsector aan beide kanten van de taalgrens vertegenwoordigt.</w:t>
      </w:r>
    </w:p>
    <w:p w14:paraId="6BC03D15" w14:textId="77777777" w:rsidR="00E17DFF" w:rsidRPr="008233CA" w:rsidRDefault="00E17DFF" w:rsidP="00E17DFF">
      <w:pPr>
        <w:spacing w:after="0" w:line="240" w:lineRule="auto"/>
        <w:jc w:val="both"/>
        <w:textAlignment w:val="baseline"/>
        <w:rPr>
          <w:rFonts w:eastAsia="Times New Roman" w:cs="Calibri"/>
          <w:color w:val="595959" w:themeColor="text1" w:themeTint="A6"/>
          <w:szCs w:val="21"/>
          <w:lang w:val="nl-BE" w:eastAsia="fr-BE"/>
        </w:rPr>
      </w:pPr>
    </w:p>
    <w:p w14:paraId="48F442D8" w14:textId="77777777" w:rsidR="00E17DFF" w:rsidRPr="008233CA" w:rsidRDefault="00E17DFF" w:rsidP="00E17DFF">
      <w:pPr>
        <w:pStyle w:val="Paragraphedeliste"/>
        <w:numPr>
          <w:ilvl w:val="2"/>
          <w:numId w:val="97"/>
        </w:numPr>
        <w:spacing w:after="0" w:line="240" w:lineRule="auto"/>
        <w:jc w:val="both"/>
        <w:textAlignment w:val="baseline"/>
        <w:rPr>
          <w:rFonts w:eastAsia="Times New Roman" w:cs="Calibri"/>
          <w:b/>
          <w:bCs/>
          <w:color w:val="595959" w:themeColor="text1" w:themeTint="A6"/>
          <w:szCs w:val="21"/>
          <w:lang w:eastAsia="fr-BE"/>
        </w:rPr>
      </w:pPr>
      <w:r w:rsidRPr="008233CA">
        <w:rPr>
          <w:rFonts w:eastAsia="Times New Roman" w:cs="Calibri"/>
          <w:b/>
          <w:bCs/>
          <w:color w:val="595959" w:themeColor="text1" w:themeTint="A6"/>
          <w:szCs w:val="21"/>
          <w:lang w:eastAsia="fr-BE"/>
        </w:rPr>
        <w:t>Co-creatie met jongeren</w:t>
      </w:r>
    </w:p>
    <w:p w14:paraId="5DB527D1" w14:textId="77777777" w:rsidR="00E17DFF" w:rsidRPr="008233CA" w:rsidRDefault="00E17DFF" w:rsidP="00E17DFF">
      <w:pPr>
        <w:spacing w:after="0" w:line="240" w:lineRule="auto"/>
        <w:jc w:val="both"/>
        <w:textAlignment w:val="baseline"/>
        <w:rPr>
          <w:rFonts w:eastAsia="Times New Roman" w:cs="Calibri"/>
          <w:b/>
          <w:bCs/>
          <w:color w:val="595959" w:themeColor="text1" w:themeTint="A6"/>
          <w:szCs w:val="21"/>
          <w:lang w:eastAsia="fr-BE"/>
        </w:rPr>
      </w:pPr>
    </w:p>
    <w:p w14:paraId="09C5647B" w14:textId="77777777" w:rsidR="00E17DFF" w:rsidRPr="008233CA" w:rsidRDefault="00E17DFF" w:rsidP="00E17DFF">
      <w:pPr>
        <w:spacing w:after="0" w:line="240" w:lineRule="auto"/>
        <w:jc w:val="both"/>
        <w:textAlignment w:val="baseline"/>
        <w:rPr>
          <w:rFonts w:eastAsia="Times New Roman" w:cs="Calibri"/>
          <w:color w:val="595959" w:themeColor="text1" w:themeTint="A6"/>
          <w:szCs w:val="21"/>
          <w:lang w:val="nl-BE" w:eastAsia="fr-BE"/>
        </w:rPr>
      </w:pPr>
      <w:r w:rsidRPr="008233CA">
        <w:rPr>
          <w:rFonts w:eastAsia="Times New Roman" w:cs="Calibri"/>
          <w:color w:val="595959" w:themeColor="text1" w:themeTint="A6"/>
          <w:szCs w:val="21"/>
          <w:lang w:val="nl-BE" w:eastAsia="fr-BE"/>
        </w:rPr>
        <w:t>Uit de evaluatie van SoliDare Fest 2023 kwam heel sterk dat jongeren betrokken moeten worden bij het ontwerp van het festival vanaf het begin. We willen jongeren betrekken in de visie en doelstellingen, in de programmering, in de communicatiecampagne, en in de organisatie van het festival. Hiervoor zullen we beroep doen op de eventplanner, alsook via de netwerken die we opbouwen met SoliDare Hub en SoliDare Hack, en met de input van de Enabel-Juniors.</w:t>
      </w:r>
    </w:p>
    <w:p w14:paraId="74AC7735" w14:textId="77777777" w:rsidR="00E17DFF" w:rsidRPr="008233CA" w:rsidRDefault="00E17DFF" w:rsidP="00E17DFF">
      <w:pPr>
        <w:spacing w:after="0" w:line="240" w:lineRule="auto"/>
        <w:jc w:val="both"/>
        <w:textAlignment w:val="baseline"/>
        <w:rPr>
          <w:rFonts w:eastAsia="Times New Roman" w:cs="Calibri"/>
          <w:color w:val="595959" w:themeColor="text1" w:themeTint="A6"/>
          <w:szCs w:val="21"/>
          <w:lang w:val="nl-BE" w:eastAsia="fr-BE"/>
        </w:rPr>
      </w:pPr>
    </w:p>
    <w:p w14:paraId="176612C2" w14:textId="77777777" w:rsidR="00E17DFF" w:rsidRPr="008233CA" w:rsidRDefault="00E17DFF" w:rsidP="00E17DFF">
      <w:pPr>
        <w:spacing w:after="0" w:line="240" w:lineRule="auto"/>
        <w:jc w:val="both"/>
        <w:rPr>
          <w:rFonts w:eastAsia="Times New Roman" w:cs="Calibri"/>
          <w:color w:val="595959" w:themeColor="text1" w:themeTint="A6"/>
          <w:szCs w:val="21"/>
          <w:lang w:val="nl-BE" w:eastAsia="fr-BE"/>
        </w:rPr>
      </w:pPr>
      <w:r w:rsidRPr="008233CA">
        <w:rPr>
          <w:rFonts w:eastAsia="Times New Roman" w:cs="Calibri"/>
          <w:color w:val="595959" w:themeColor="text1" w:themeTint="A6"/>
          <w:szCs w:val="21"/>
          <w:lang w:val="nl-BE" w:eastAsia="fr-BE"/>
        </w:rPr>
        <w:t>In een ideaal scenario wordt er een groep jongeren samengesteld die het proces van in het begin meevolgen, input en feedback geven op alle onderdelen (inhoudelijk en artistiek programma, format, inkleding, communicatie, logistiek, etc.), en tijdens het event rollen op zich nemen binnen de organisatie. Voor dit Jongerencomité willen we een beroep doen op het netwerk van de eventplanner (zie iv. Partnerschappen), alsook op het eigen opgebouwde netwerk van jongeren en jongerenorganisaties van BeGlobal / SoliDare.</w:t>
      </w:r>
    </w:p>
    <w:p w14:paraId="41EA6289" w14:textId="77777777" w:rsidR="00E17DFF" w:rsidRPr="008233CA" w:rsidRDefault="00E17DFF" w:rsidP="00E17DFF">
      <w:pPr>
        <w:spacing w:after="0" w:line="240" w:lineRule="auto"/>
        <w:jc w:val="both"/>
        <w:rPr>
          <w:rFonts w:eastAsia="Times New Roman" w:cs="Calibri"/>
          <w:color w:val="595959" w:themeColor="text1" w:themeTint="A6"/>
          <w:szCs w:val="21"/>
          <w:lang w:val="nl-BE" w:eastAsia="fr-BE"/>
        </w:rPr>
      </w:pPr>
    </w:p>
    <w:p w14:paraId="57D2F53D" w14:textId="77777777" w:rsidR="00E17DFF" w:rsidRPr="008233CA" w:rsidRDefault="00E17DFF" w:rsidP="00E17DFF">
      <w:pPr>
        <w:spacing w:after="0" w:line="240" w:lineRule="auto"/>
        <w:jc w:val="both"/>
        <w:rPr>
          <w:rFonts w:eastAsia="Times New Roman" w:cs="Calibri"/>
          <w:color w:val="595959" w:themeColor="text1" w:themeTint="A6"/>
          <w:szCs w:val="21"/>
          <w:lang w:val="nl-BE" w:eastAsia="fr-BE"/>
        </w:rPr>
      </w:pPr>
      <w:r w:rsidRPr="008233CA">
        <w:rPr>
          <w:rFonts w:eastAsia="Times New Roman" w:cs="Calibri"/>
          <w:color w:val="595959" w:themeColor="text1" w:themeTint="A6"/>
          <w:szCs w:val="21"/>
          <w:lang w:val="nl-BE" w:eastAsia="fr-BE"/>
        </w:rPr>
        <w:t xml:space="preserve">We bouwen hier op de inzichten van de </w:t>
      </w:r>
      <w:r w:rsidRPr="008233CA">
        <w:rPr>
          <w:rFonts w:eastAsia="Times New Roman" w:cs="Calibri"/>
          <w:i/>
          <w:iCs/>
          <w:color w:val="595959" w:themeColor="text1" w:themeTint="A6"/>
          <w:szCs w:val="21"/>
          <w:lang w:val="nl-BE" w:eastAsia="fr-BE"/>
        </w:rPr>
        <w:t>lessons learned</w:t>
      </w:r>
      <w:r w:rsidRPr="008233CA">
        <w:rPr>
          <w:rFonts w:eastAsia="Times New Roman" w:cs="Calibri"/>
          <w:color w:val="595959" w:themeColor="text1" w:themeTint="A6"/>
          <w:szCs w:val="21"/>
          <w:lang w:val="nl-BE" w:eastAsia="fr-BE"/>
        </w:rPr>
        <w:t xml:space="preserve"> uit ons eerdere werk met jongeren </w:t>
      </w:r>
      <w:r w:rsidRPr="008233CA">
        <w:rPr>
          <w:rFonts w:eastAsia="Times New Roman" w:cs="Calibri"/>
          <w:color w:val="595959" w:themeColor="text1" w:themeTint="A6"/>
          <w:szCs w:val="21"/>
          <w:lang w:eastAsia="fr-BE"/>
        </w:rPr>
        <w:t xml:space="preserve">(zie </w:t>
      </w:r>
      <w:hyperlink r:id="rId39" w:tgtFrame="_blank" w:history="1">
        <w:r w:rsidRPr="008233CA">
          <w:rPr>
            <w:rFonts w:eastAsia="Times New Roman" w:cs="Calibri"/>
            <w:color w:val="595959" w:themeColor="text1" w:themeTint="A6"/>
            <w:szCs w:val="21"/>
            <w:u w:val="single"/>
            <w:lang w:eastAsia="fr-BE"/>
          </w:rPr>
          <w:t>Creating space for action</w:t>
        </w:r>
      </w:hyperlink>
      <w:r w:rsidRPr="008233CA">
        <w:rPr>
          <w:rFonts w:eastAsia="Times New Roman" w:cs="Calibri"/>
          <w:color w:val="595959" w:themeColor="text1" w:themeTint="A6"/>
          <w:szCs w:val="21"/>
          <w:lang w:eastAsia="fr-BE"/>
        </w:rPr>
        <w:t xml:space="preserve"> van Méthos):</w:t>
      </w:r>
    </w:p>
    <w:p w14:paraId="53170C56" w14:textId="77777777" w:rsidR="00E17DFF" w:rsidRPr="008233CA" w:rsidRDefault="00E17DFF" w:rsidP="00E17DFF">
      <w:pPr>
        <w:spacing w:after="0" w:line="240" w:lineRule="auto"/>
        <w:jc w:val="both"/>
        <w:rPr>
          <w:rFonts w:eastAsia="Times New Roman" w:cs="Calibri"/>
          <w:color w:val="595959" w:themeColor="text1" w:themeTint="A6"/>
          <w:szCs w:val="21"/>
          <w:lang w:val="nl-BE" w:eastAsia="fr-BE"/>
        </w:rPr>
      </w:pPr>
    </w:p>
    <w:p w14:paraId="36411DA7" w14:textId="77777777" w:rsidR="00E17DFF" w:rsidRPr="008233CA" w:rsidRDefault="00E17DFF" w:rsidP="00E17DFF">
      <w:pPr>
        <w:numPr>
          <w:ilvl w:val="0"/>
          <w:numId w:val="103"/>
        </w:numPr>
        <w:spacing w:after="0" w:line="240" w:lineRule="auto"/>
        <w:ind w:left="1080" w:firstLine="0"/>
        <w:jc w:val="both"/>
        <w:textAlignment w:val="baseline"/>
        <w:rPr>
          <w:rFonts w:eastAsia="Times New Roman" w:cs="Calibri"/>
          <w:color w:val="595959" w:themeColor="text1" w:themeTint="A6"/>
          <w:szCs w:val="21"/>
          <w:lang w:val="nl-BE" w:eastAsia="fr-BE"/>
        </w:rPr>
      </w:pPr>
      <w:r w:rsidRPr="008233CA">
        <w:rPr>
          <w:rFonts w:eastAsia="Times New Roman" w:cs="Calibri"/>
          <w:b/>
          <w:bCs/>
          <w:color w:val="595959" w:themeColor="text1" w:themeTint="A6"/>
          <w:szCs w:val="21"/>
          <w:lang w:val="nl-BE" w:eastAsia="fr-BE"/>
        </w:rPr>
        <w:t>Jongeren participeren in netwerken</w:t>
      </w:r>
      <w:r w:rsidRPr="008233CA">
        <w:rPr>
          <w:rFonts w:eastAsia="Times New Roman" w:cs="Calibri"/>
          <w:color w:val="595959" w:themeColor="text1" w:themeTint="A6"/>
          <w:szCs w:val="21"/>
          <w:lang w:val="nl-BE" w:eastAsia="fr-BE"/>
        </w:rPr>
        <w:t xml:space="preserve"> (hun vertrouwde netwerk en/of netwerken gebaseerd op gemeenschappelijke interesses) </w:t>
      </w:r>
    </w:p>
    <w:p w14:paraId="7B1B6469" w14:textId="77777777" w:rsidR="00E17DFF" w:rsidRPr="008233CA" w:rsidRDefault="00E17DFF" w:rsidP="00E17DFF">
      <w:pPr>
        <w:numPr>
          <w:ilvl w:val="0"/>
          <w:numId w:val="103"/>
        </w:numPr>
        <w:spacing w:after="0" w:line="240" w:lineRule="auto"/>
        <w:ind w:left="1080" w:firstLine="0"/>
        <w:jc w:val="both"/>
        <w:textAlignment w:val="baseline"/>
        <w:rPr>
          <w:rFonts w:eastAsia="Times New Roman" w:cs="Calibri"/>
          <w:color w:val="595959" w:themeColor="text1" w:themeTint="A6"/>
          <w:szCs w:val="21"/>
          <w:lang w:val="nl-BE" w:eastAsia="fr-BE"/>
        </w:rPr>
      </w:pPr>
      <w:r w:rsidRPr="008233CA">
        <w:rPr>
          <w:rFonts w:eastAsia="Times New Roman" w:cs="Calibri"/>
          <w:b/>
          <w:bCs/>
          <w:color w:val="595959" w:themeColor="text1" w:themeTint="A6"/>
          <w:szCs w:val="21"/>
          <w:lang w:val="nl-BE" w:eastAsia="fr-BE"/>
        </w:rPr>
        <w:t>Jongeren zijn actiegericht</w:t>
      </w:r>
      <w:r w:rsidRPr="008233CA">
        <w:rPr>
          <w:rFonts w:eastAsia="Times New Roman" w:cs="Calibri"/>
          <w:color w:val="595959" w:themeColor="text1" w:themeTint="A6"/>
          <w:szCs w:val="21"/>
          <w:lang w:val="nl-BE" w:eastAsia="fr-BE"/>
        </w:rPr>
        <w:t xml:space="preserve"> en willen snel resultaat zien; </w:t>
      </w:r>
    </w:p>
    <w:p w14:paraId="64E7FAB1" w14:textId="77777777" w:rsidR="00E17DFF" w:rsidRPr="008233CA" w:rsidRDefault="00E17DFF" w:rsidP="00E17DFF">
      <w:pPr>
        <w:numPr>
          <w:ilvl w:val="0"/>
          <w:numId w:val="103"/>
        </w:numPr>
        <w:spacing w:after="0" w:line="240" w:lineRule="auto"/>
        <w:ind w:left="1080" w:firstLine="0"/>
        <w:jc w:val="both"/>
        <w:textAlignment w:val="baseline"/>
        <w:rPr>
          <w:rFonts w:eastAsia="Times New Roman" w:cs="Calibri"/>
          <w:color w:val="595959" w:themeColor="text1" w:themeTint="A6"/>
          <w:szCs w:val="21"/>
          <w:lang w:val="nl-BE" w:eastAsia="fr-BE"/>
        </w:rPr>
      </w:pPr>
      <w:r w:rsidRPr="008233CA">
        <w:rPr>
          <w:rFonts w:eastAsia="Times New Roman" w:cs="Calibri"/>
          <w:b/>
          <w:bCs/>
          <w:color w:val="595959" w:themeColor="text1" w:themeTint="A6"/>
          <w:szCs w:val="21"/>
          <w:lang w:val="nl-BE" w:eastAsia="fr-BE"/>
        </w:rPr>
        <w:t>Jongeren moeten een vertrouwens- en nabijheidsrelatie opbouwen</w:t>
      </w:r>
      <w:r w:rsidRPr="008233CA">
        <w:rPr>
          <w:rFonts w:eastAsia="Times New Roman" w:cs="Calibri"/>
          <w:color w:val="595959" w:themeColor="text1" w:themeTint="A6"/>
          <w:szCs w:val="21"/>
          <w:lang w:val="nl-BE" w:eastAsia="fr-BE"/>
        </w:rPr>
        <w:t xml:space="preserve"> met de instellingen/volwassenen/organisaties waarmee zij werken </w:t>
      </w:r>
    </w:p>
    <w:p w14:paraId="32893D88" w14:textId="77777777" w:rsidR="00E17DFF" w:rsidRPr="008233CA" w:rsidRDefault="00E17DFF" w:rsidP="00E17DFF">
      <w:pPr>
        <w:numPr>
          <w:ilvl w:val="0"/>
          <w:numId w:val="103"/>
        </w:numPr>
        <w:spacing w:after="0" w:line="240" w:lineRule="auto"/>
        <w:ind w:left="1080" w:firstLine="0"/>
        <w:jc w:val="both"/>
        <w:textAlignment w:val="baseline"/>
        <w:rPr>
          <w:rFonts w:eastAsia="Times New Roman" w:cs="Calibri"/>
          <w:color w:val="595959" w:themeColor="text1" w:themeTint="A6"/>
          <w:szCs w:val="21"/>
          <w:lang w:eastAsia="fr-BE"/>
        </w:rPr>
      </w:pPr>
      <w:r w:rsidRPr="008233CA">
        <w:rPr>
          <w:rFonts w:eastAsia="Times New Roman" w:cs="Calibri"/>
          <w:b/>
          <w:bCs/>
          <w:color w:val="595959" w:themeColor="text1" w:themeTint="A6"/>
          <w:szCs w:val="21"/>
          <w:lang w:val="nl-BE" w:eastAsia="fr-BE"/>
        </w:rPr>
        <w:t>Jongeren moeten flexibel blijven</w:t>
      </w:r>
      <w:r w:rsidRPr="008233CA">
        <w:rPr>
          <w:rFonts w:eastAsia="Times New Roman" w:cs="Calibri"/>
          <w:color w:val="595959" w:themeColor="text1" w:themeTint="A6"/>
          <w:szCs w:val="21"/>
          <w:lang w:val="nl-BE" w:eastAsia="fr-BE"/>
        </w:rPr>
        <w:t>, hun beschikbare tijd en interesses variëren snel. De organisatie moet zich aanpassen en blijk geven van flexibiliteit</w:t>
      </w:r>
      <w:r w:rsidRPr="008233CA">
        <w:rPr>
          <w:rFonts w:eastAsia="Times New Roman" w:cs="Calibri"/>
          <w:color w:val="595959" w:themeColor="text1" w:themeTint="A6"/>
          <w:szCs w:val="21"/>
          <w:lang w:eastAsia="fr-BE"/>
        </w:rPr>
        <w:t> </w:t>
      </w:r>
    </w:p>
    <w:p w14:paraId="560A4D17" w14:textId="77777777" w:rsidR="00E17DFF" w:rsidRPr="008233CA" w:rsidRDefault="00E17DFF" w:rsidP="00E17DFF">
      <w:pPr>
        <w:spacing w:after="0" w:line="240" w:lineRule="auto"/>
        <w:jc w:val="both"/>
        <w:rPr>
          <w:rFonts w:eastAsia="Times New Roman" w:cs="Calibri"/>
          <w:color w:val="595959" w:themeColor="text1" w:themeTint="A6"/>
          <w:szCs w:val="21"/>
          <w:lang w:val="nl-BE" w:eastAsia="fr-BE"/>
        </w:rPr>
      </w:pPr>
    </w:p>
    <w:p w14:paraId="643C5E85" w14:textId="77777777" w:rsidR="00E17DFF" w:rsidRDefault="00E17DFF" w:rsidP="00E17DFF">
      <w:pPr>
        <w:spacing w:after="0" w:line="240" w:lineRule="auto"/>
        <w:jc w:val="both"/>
        <w:textAlignment w:val="baseline"/>
        <w:rPr>
          <w:rFonts w:eastAsia="Times New Roman" w:cs="Calibri"/>
          <w:color w:val="595959" w:themeColor="text1" w:themeTint="A6"/>
          <w:szCs w:val="21"/>
          <w:lang w:val="nl-BE" w:eastAsia="fr-BE"/>
        </w:rPr>
      </w:pPr>
    </w:p>
    <w:p w14:paraId="2523D1BD" w14:textId="77777777" w:rsidR="008233CA" w:rsidRDefault="008233CA" w:rsidP="00E17DFF">
      <w:pPr>
        <w:spacing w:after="0" w:line="240" w:lineRule="auto"/>
        <w:jc w:val="both"/>
        <w:textAlignment w:val="baseline"/>
        <w:rPr>
          <w:rFonts w:eastAsia="Times New Roman" w:cs="Calibri"/>
          <w:color w:val="595959" w:themeColor="text1" w:themeTint="A6"/>
          <w:szCs w:val="21"/>
          <w:lang w:val="nl-BE" w:eastAsia="fr-BE"/>
        </w:rPr>
      </w:pPr>
    </w:p>
    <w:p w14:paraId="1AF5A41F" w14:textId="77777777" w:rsidR="008233CA" w:rsidRDefault="008233CA" w:rsidP="00E17DFF">
      <w:pPr>
        <w:spacing w:after="0" w:line="240" w:lineRule="auto"/>
        <w:jc w:val="both"/>
        <w:textAlignment w:val="baseline"/>
        <w:rPr>
          <w:rFonts w:eastAsia="Times New Roman" w:cs="Calibri"/>
          <w:color w:val="595959" w:themeColor="text1" w:themeTint="A6"/>
          <w:szCs w:val="21"/>
          <w:lang w:val="nl-BE" w:eastAsia="fr-BE"/>
        </w:rPr>
      </w:pPr>
    </w:p>
    <w:p w14:paraId="5D9FE929" w14:textId="77777777" w:rsidR="008233CA" w:rsidRDefault="008233CA" w:rsidP="00E17DFF">
      <w:pPr>
        <w:spacing w:after="0" w:line="240" w:lineRule="auto"/>
        <w:jc w:val="both"/>
        <w:textAlignment w:val="baseline"/>
        <w:rPr>
          <w:rFonts w:eastAsia="Times New Roman" w:cs="Calibri"/>
          <w:color w:val="595959" w:themeColor="text1" w:themeTint="A6"/>
          <w:szCs w:val="21"/>
          <w:lang w:val="nl-BE" w:eastAsia="fr-BE"/>
        </w:rPr>
      </w:pPr>
    </w:p>
    <w:p w14:paraId="2AC39B91" w14:textId="77777777" w:rsidR="008233CA" w:rsidRDefault="008233CA" w:rsidP="00E17DFF">
      <w:pPr>
        <w:spacing w:after="0" w:line="240" w:lineRule="auto"/>
        <w:jc w:val="both"/>
        <w:textAlignment w:val="baseline"/>
        <w:rPr>
          <w:rFonts w:eastAsia="Times New Roman" w:cs="Calibri"/>
          <w:color w:val="595959" w:themeColor="text1" w:themeTint="A6"/>
          <w:szCs w:val="21"/>
          <w:lang w:val="nl-BE" w:eastAsia="fr-BE"/>
        </w:rPr>
      </w:pPr>
    </w:p>
    <w:p w14:paraId="379B53EF" w14:textId="77777777" w:rsidR="008233CA" w:rsidRDefault="008233CA" w:rsidP="00E17DFF">
      <w:pPr>
        <w:spacing w:after="0" w:line="240" w:lineRule="auto"/>
        <w:jc w:val="both"/>
        <w:textAlignment w:val="baseline"/>
        <w:rPr>
          <w:rFonts w:eastAsia="Times New Roman" w:cs="Calibri"/>
          <w:color w:val="595959" w:themeColor="text1" w:themeTint="A6"/>
          <w:szCs w:val="21"/>
          <w:lang w:val="nl-BE" w:eastAsia="fr-BE"/>
        </w:rPr>
      </w:pPr>
    </w:p>
    <w:p w14:paraId="645E017E" w14:textId="77777777" w:rsidR="008233CA" w:rsidRPr="008233CA" w:rsidRDefault="008233CA" w:rsidP="00E17DFF">
      <w:pPr>
        <w:spacing w:after="0" w:line="240" w:lineRule="auto"/>
        <w:jc w:val="both"/>
        <w:textAlignment w:val="baseline"/>
        <w:rPr>
          <w:rFonts w:eastAsia="Times New Roman" w:cs="Calibri"/>
          <w:color w:val="595959" w:themeColor="text1" w:themeTint="A6"/>
          <w:szCs w:val="21"/>
          <w:lang w:val="nl-BE" w:eastAsia="fr-BE"/>
        </w:rPr>
      </w:pPr>
    </w:p>
    <w:p w14:paraId="7B02F51F" w14:textId="77777777" w:rsidR="00E17DFF" w:rsidRPr="008233CA" w:rsidRDefault="00E17DFF" w:rsidP="00E17DFF">
      <w:pPr>
        <w:pStyle w:val="Paragraphedeliste"/>
        <w:numPr>
          <w:ilvl w:val="2"/>
          <w:numId w:val="97"/>
        </w:numPr>
        <w:spacing w:after="0" w:line="240" w:lineRule="auto"/>
        <w:jc w:val="both"/>
        <w:textAlignment w:val="baseline"/>
        <w:rPr>
          <w:rFonts w:eastAsia="Times New Roman" w:cs="Calibri"/>
          <w:b/>
          <w:bCs/>
          <w:color w:val="595959" w:themeColor="text1" w:themeTint="A6"/>
          <w:szCs w:val="21"/>
          <w:lang w:val="en-GB" w:eastAsia="fr-BE"/>
        </w:rPr>
      </w:pPr>
      <w:r w:rsidRPr="008233CA">
        <w:rPr>
          <w:rFonts w:eastAsia="Times New Roman" w:cs="Calibri"/>
          <w:b/>
          <w:bCs/>
          <w:color w:val="595959" w:themeColor="text1" w:themeTint="A6"/>
          <w:szCs w:val="21"/>
          <w:lang w:val="en-GB" w:eastAsia="fr-BE"/>
        </w:rPr>
        <w:lastRenderedPageBreak/>
        <w:t>Interactiviteit – no business as usual</w:t>
      </w:r>
    </w:p>
    <w:p w14:paraId="3B829A2D" w14:textId="77777777" w:rsidR="00E17DFF" w:rsidRPr="008233CA" w:rsidRDefault="00E17DFF" w:rsidP="00E17DFF">
      <w:pPr>
        <w:spacing w:after="0" w:line="240" w:lineRule="auto"/>
        <w:jc w:val="both"/>
        <w:textAlignment w:val="baseline"/>
        <w:rPr>
          <w:rFonts w:eastAsia="Times New Roman" w:cs="Calibri"/>
          <w:b/>
          <w:bCs/>
          <w:color w:val="595959" w:themeColor="text1" w:themeTint="A6"/>
          <w:szCs w:val="21"/>
          <w:lang w:val="en-GB" w:eastAsia="fr-BE"/>
        </w:rPr>
      </w:pPr>
    </w:p>
    <w:p w14:paraId="1C618A30" w14:textId="77777777" w:rsidR="00E17DFF" w:rsidRPr="008233CA" w:rsidRDefault="00E17DFF" w:rsidP="00E17DFF">
      <w:pPr>
        <w:spacing w:after="0" w:line="240" w:lineRule="auto"/>
        <w:jc w:val="both"/>
        <w:textAlignment w:val="baseline"/>
        <w:rPr>
          <w:rFonts w:eastAsia="Times New Roman" w:cs="Calibri"/>
          <w:color w:val="595959" w:themeColor="text1" w:themeTint="A6"/>
          <w:szCs w:val="21"/>
          <w:lang w:val="nl-BE" w:eastAsia="fr-BE"/>
        </w:rPr>
      </w:pPr>
      <w:r w:rsidRPr="008233CA">
        <w:rPr>
          <w:rFonts w:eastAsia="Times New Roman" w:cs="Calibri"/>
          <w:color w:val="595959" w:themeColor="text1" w:themeTint="A6"/>
          <w:szCs w:val="21"/>
          <w:lang w:val="nl-BE" w:eastAsia="fr-BE"/>
        </w:rPr>
        <w:t>We bouwen verder op de succesvolle elementen van de vorige editie: bv. De VR-experience en de rondetafelgesprek met de Minister. Deze activiteiten hebben telkens een interactief element. In de volgende editie willen we dus meer debatten, meer originele manieren om actuele thema’s aan te kaarten, en minder business as usual.</w:t>
      </w:r>
    </w:p>
    <w:p w14:paraId="64FF251B" w14:textId="77777777" w:rsidR="00E17DFF" w:rsidRPr="008233CA" w:rsidRDefault="00E17DFF" w:rsidP="00E17DFF">
      <w:pPr>
        <w:spacing w:after="0" w:line="240" w:lineRule="auto"/>
        <w:jc w:val="both"/>
        <w:textAlignment w:val="baseline"/>
        <w:rPr>
          <w:rFonts w:eastAsia="Times New Roman" w:cs="Calibri"/>
          <w:b/>
          <w:bCs/>
          <w:color w:val="595959" w:themeColor="text1" w:themeTint="A6"/>
          <w:szCs w:val="21"/>
          <w:lang w:val="nl-BE" w:eastAsia="fr-BE"/>
        </w:rPr>
      </w:pPr>
    </w:p>
    <w:p w14:paraId="2B3F7C90" w14:textId="77777777" w:rsidR="00E17DFF" w:rsidRPr="008233CA" w:rsidRDefault="00E17DFF" w:rsidP="00E17DFF">
      <w:pPr>
        <w:pStyle w:val="Paragraphedeliste"/>
        <w:numPr>
          <w:ilvl w:val="2"/>
          <w:numId w:val="97"/>
        </w:numPr>
        <w:spacing w:after="0" w:line="240" w:lineRule="auto"/>
        <w:jc w:val="both"/>
        <w:textAlignment w:val="baseline"/>
        <w:rPr>
          <w:rFonts w:eastAsia="Times New Roman" w:cs="Calibri"/>
          <w:b/>
          <w:bCs/>
          <w:color w:val="595959" w:themeColor="text1" w:themeTint="A6"/>
          <w:szCs w:val="21"/>
          <w:lang w:eastAsia="fr-BE"/>
        </w:rPr>
      </w:pPr>
      <w:r w:rsidRPr="008233CA">
        <w:rPr>
          <w:rFonts w:eastAsia="Times New Roman" w:cs="Calibri"/>
          <w:b/>
          <w:bCs/>
          <w:color w:val="595959" w:themeColor="text1" w:themeTint="A6"/>
          <w:szCs w:val="21"/>
          <w:lang w:eastAsia="fr-BE"/>
        </w:rPr>
        <w:t>Partnerschappen</w:t>
      </w:r>
    </w:p>
    <w:p w14:paraId="3D9A6E8A" w14:textId="77777777" w:rsidR="00E17DFF" w:rsidRPr="008233CA" w:rsidRDefault="00E17DFF" w:rsidP="00E17DFF">
      <w:pPr>
        <w:spacing w:after="0" w:line="240" w:lineRule="auto"/>
        <w:jc w:val="both"/>
        <w:textAlignment w:val="baseline"/>
        <w:rPr>
          <w:rFonts w:eastAsia="Times New Roman" w:cs="Calibri"/>
          <w:b/>
          <w:bCs/>
          <w:color w:val="595959" w:themeColor="text1" w:themeTint="A6"/>
          <w:szCs w:val="21"/>
          <w:lang w:eastAsia="fr-BE"/>
        </w:rPr>
      </w:pPr>
    </w:p>
    <w:p w14:paraId="688F6FE2" w14:textId="77777777" w:rsidR="00E17DFF" w:rsidRPr="008233CA" w:rsidRDefault="00E17DFF" w:rsidP="00E17DFF">
      <w:pPr>
        <w:spacing w:after="0" w:line="240" w:lineRule="auto"/>
        <w:jc w:val="both"/>
        <w:textAlignment w:val="baseline"/>
        <w:rPr>
          <w:rFonts w:eastAsia="Times New Roman" w:cs="Calibri"/>
          <w:color w:val="595959" w:themeColor="text1" w:themeTint="A6"/>
          <w:szCs w:val="21"/>
          <w:lang w:val="nl-BE" w:eastAsia="fr-BE"/>
        </w:rPr>
      </w:pPr>
      <w:r w:rsidRPr="008233CA">
        <w:rPr>
          <w:rFonts w:eastAsia="Times New Roman" w:cs="Calibri"/>
          <w:color w:val="595959" w:themeColor="text1" w:themeTint="A6"/>
          <w:szCs w:val="21"/>
          <w:lang w:val="nl-BE" w:eastAsia="fr-BE"/>
        </w:rPr>
        <w:t xml:space="preserve">Tijdens SoliDare Fest 2023 werkten we met een logistieke partner en een communicatiepartner. Dit bleek echter geen ideale samenwerking, gezien er van de logistieke partner ook communicatie werd verwacht, waarbij er een mismatch was in zowel de afstemming op elkaar als de inhoud van de communicatie (niet volledig in lijn met de doelgroep). We zullen de communicatie nu meer centraal aansturen vanuit BeGlobal en de communicatiedienst van Enabel en i.s.m. de logistieke partner. Om hieraan tegemoet te komen, willen we de verantwoordelijkheden van de logistieke partner uitbreiden. Hiervoor zoeken we dus een organisatie (hieronder en hierboven de eventplanner genoemd) die zowel voeling heeft met jongeren, als ervaring in het logistiek organiseren van een dergelijk evenement, alsook communicatiecontent gericht op jongeren kan produceren (in lijn met de communicatierichtlijnen van Enabel in het algemeen en de communicatiestrategie van BeGlobal in het bijzonder). Voor de rol van eventplanner moedigen we consortia toe (bv. jongerenorganisatie + content creator + internationale solidariteitsorganisatie). </w:t>
      </w:r>
    </w:p>
    <w:p w14:paraId="61C42371" w14:textId="77777777" w:rsidR="00E17DFF" w:rsidRPr="008233CA" w:rsidRDefault="00E17DFF" w:rsidP="00E17DFF">
      <w:pPr>
        <w:spacing w:after="0" w:line="240" w:lineRule="auto"/>
        <w:jc w:val="both"/>
        <w:textAlignment w:val="baseline"/>
        <w:rPr>
          <w:rFonts w:eastAsia="Times New Roman" w:cs="Calibri"/>
          <w:color w:val="595959" w:themeColor="text1" w:themeTint="A6"/>
          <w:szCs w:val="21"/>
          <w:lang w:val="nl-BE" w:eastAsia="fr-BE"/>
        </w:rPr>
      </w:pPr>
      <w:r w:rsidRPr="008233CA">
        <w:rPr>
          <w:rFonts w:eastAsia="Times New Roman" w:cs="Calibri"/>
          <w:color w:val="595959" w:themeColor="text1" w:themeTint="A6"/>
          <w:szCs w:val="21"/>
          <w:lang w:val="nl-BE" w:eastAsia="fr-BE"/>
        </w:rPr>
        <w:t>Zowel binnen BeGlobal als bij de eventplanner zal er één centrale aanspreekpersoon zijn om de coördinatie vlotter te laten verlopen. De communicatiemedewerker van BeGlobal behoudt de coördinatie van alle communicatie en communiceert rechtstreeks richting instellingen van hoger onderwijs, secundaire scholen, de internationale solidariteitssector, en jongerenorganisaties. De eventplanner voorziet content en communiceert via hun eigen kanalen.</w:t>
      </w:r>
    </w:p>
    <w:p w14:paraId="3C9086EF" w14:textId="77777777" w:rsidR="00E17DFF" w:rsidRPr="008233CA" w:rsidRDefault="00E17DFF" w:rsidP="00E17DFF">
      <w:pPr>
        <w:spacing w:after="0" w:line="240" w:lineRule="auto"/>
        <w:jc w:val="both"/>
        <w:textAlignment w:val="baseline"/>
        <w:rPr>
          <w:rFonts w:eastAsia="Times New Roman" w:cs="Calibri"/>
          <w:b/>
          <w:bCs/>
          <w:color w:val="595959" w:themeColor="text1" w:themeTint="A6"/>
          <w:szCs w:val="21"/>
          <w:lang w:val="nl-BE" w:eastAsia="fr-BE"/>
        </w:rPr>
      </w:pPr>
    </w:p>
    <w:p w14:paraId="0F955359" w14:textId="77777777" w:rsidR="00E17DFF" w:rsidRPr="008233CA" w:rsidRDefault="00E17DFF" w:rsidP="00E17DFF">
      <w:pPr>
        <w:pStyle w:val="Paragraphedeliste"/>
        <w:numPr>
          <w:ilvl w:val="2"/>
          <w:numId w:val="97"/>
        </w:numPr>
        <w:spacing w:after="0" w:line="240" w:lineRule="auto"/>
        <w:jc w:val="both"/>
        <w:textAlignment w:val="baseline"/>
        <w:rPr>
          <w:rFonts w:eastAsia="Times New Roman" w:cs="Calibri"/>
          <w:b/>
          <w:bCs/>
          <w:color w:val="595959" w:themeColor="text1" w:themeTint="A6"/>
          <w:szCs w:val="21"/>
          <w:lang w:eastAsia="fr-BE"/>
        </w:rPr>
      </w:pPr>
      <w:r w:rsidRPr="008233CA">
        <w:rPr>
          <w:rFonts w:eastAsia="Times New Roman" w:cs="Calibri"/>
          <w:b/>
          <w:bCs/>
          <w:color w:val="595959" w:themeColor="text1" w:themeTint="A6"/>
          <w:szCs w:val="21"/>
          <w:lang w:val="fr-FR" w:eastAsia="fr-BE"/>
        </w:rPr>
        <w:t>Inclusiviteit en diversiteit</w:t>
      </w:r>
    </w:p>
    <w:p w14:paraId="6EAB2C9C" w14:textId="77777777" w:rsidR="00E17DFF" w:rsidRPr="008233CA" w:rsidRDefault="00E17DFF" w:rsidP="00E17DFF">
      <w:pPr>
        <w:spacing w:after="0" w:line="240" w:lineRule="auto"/>
        <w:jc w:val="both"/>
        <w:textAlignment w:val="baseline"/>
        <w:rPr>
          <w:rFonts w:eastAsia="Times New Roman" w:cs="Calibri"/>
          <w:color w:val="595959" w:themeColor="text1" w:themeTint="A6"/>
          <w:szCs w:val="21"/>
          <w:lang w:eastAsia="fr-BE"/>
        </w:rPr>
      </w:pPr>
    </w:p>
    <w:p w14:paraId="37DB4E1D" w14:textId="77777777" w:rsidR="00E17DFF" w:rsidRPr="008233CA" w:rsidRDefault="00E17DFF" w:rsidP="00E17DFF">
      <w:pPr>
        <w:spacing w:after="0" w:line="240" w:lineRule="auto"/>
        <w:jc w:val="both"/>
        <w:textAlignment w:val="baseline"/>
        <w:rPr>
          <w:rFonts w:eastAsia="Times New Roman" w:cs="Calibri"/>
          <w:color w:val="595959" w:themeColor="text1" w:themeTint="A6"/>
          <w:szCs w:val="21"/>
          <w:lang w:val="nl-BE" w:eastAsia="fr-BE"/>
        </w:rPr>
      </w:pPr>
      <w:r w:rsidRPr="008233CA">
        <w:rPr>
          <w:rFonts w:eastAsia="Times New Roman" w:cs="Calibri"/>
          <w:color w:val="595959" w:themeColor="text1" w:themeTint="A6"/>
          <w:szCs w:val="21"/>
          <w:lang w:val="nl-BE" w:eastAsia="fr-BE"/>
        </w:rPr>
        <w:t>Belangrijke principes zijn die van inclusiviteit en diversiteit. Het festival richt zich niet louter op de “usual suspects”, maar wil een diverse groep aan jongeren bereiken qua gender, afkomst, cultuur, religie, opleidingsniveau, taal, vertrouwdheid met internationale solidariteit, …</w:t>
      </w:r>
    </w:p>
    <w:p w14:paraId="735088AC" w14:textId="77777777" w:rsidR="00E17DFF" w:rsidRPr="008233CA" w:rsidRDefault="00E17DFF" w:rsidP="00E17DFF">
      <w:pPr>
        <w:spacing w:after="0" w:line="240" w:lineRule="auto"/>
        <w:jc w:val="both"/>
        <w:textAlignment w:val="baseline"/>
        <w:rPr>
          <w:rFonts w:eastAsia="Times New Roman" w:cs="Calibri"/>
          <w:color w:val="595959" w:themeColor="text1" w:themeTint="A6"/>
          <w:szCs w:val="21"/>
          <w:lang w:val="nl-BE" w:eastAsia="fr-BE"/>
        </w:rPr>
      </w:pPr>
      <w:r w:rsidRPr="008233CA">
        <w:rPr>
          <w:rFonts w:eastAsia="Times New Roman" w:cs="Calibri"/>
          <w:color w:val="595959" w:themeColor="text1" w:themeTint="A6"/>
          <w:szCs w:val="21"/>
          <w:lang w:val="nl-BE" w:eastAsia="fr-BE"/>
        </w:rPr>
        <w:t>Hiervoor werden in de conceptualisering van de vorige editie 7 personae ontwikkeld die de leidraad vormen voor het bepalen van de doelgroep en de communicatiecampagne.</w:t>
      </w:r>
    </w:p>
    <w:p w14:paraId="73981C07" w14:textId="77777777" w:rsidR="00E17DFF" w:rsidRPr="008233CA" w:rsidRDefault="00E17DFF" w:rsidP="00E17DFF">
      <w:pPr>
        <w:spacing w:after="0" w:line="240" w:lineRule="auto"/>
        <w:jc w:val="both"/>
        <w:textAlignment w:val="baseline"/>
        <w:rPr>
          <w:rFonts w:eastAsia="Times New Roman" w:cs="Calibri"/>
          <w:color w:val="595959" w:themeColor="text1" w:themeTint="A6"/>
          <w:szCs w:val="21"/>
          <w:lang w:val="nl-BE" w:eastAsia="fr-BE"/>
        </w:rPr>
      </w:pPr>
      <w:r w:rsidRPr="008233CA">
        <w:rPr>
          <w:rFonts w:eastAsia="Times New Roman" w:cs="Calibri"/>
          <w:color w:val="595959" w:themeColor="text1" w:themeTint="A6"/>
          <w:szCs w:val="21"/>
          <w:lang w:val="nl-BE" w:eastAsia="fr-BE"/>
        </w:rPr>
        <w:t>We bouwen hierop verder, en diversifiëren zowel de communicatie als het programma nog meer om deze personae te bereiken.</w:t>
      </w:r>
    </w:p>
    <w:p w14:paraId="2D7827F6" w14:textId="77777777" w:rsidR="00E17DFF" w:rsidRPr="008233CA" w:rsidRDefault="00E17DFF" w:rsidP="00E17DFF">
      <w:pPr>
        <w:spacing w:after="0" w:line="240" w:lineRule="auto"/>
        <w:jc w:val="both"/>
        <w:textAlignment w:val="baseline"/>
        <w:rPr>
          <w:rFonts w:eastAsia="Times New Roman" w:cs="Calibri"/>
          <w:color w:val="595959" w:themeColor="text1" w:themeTint="A6"/>
          <w:szCs w:val="21"/>
          <w:lang w:val="nl-BE" w:eastAsia="fr-BE"/>
        </w:rPr>
      </w:pPr>
    </w:p>
    <w:p w14:paraId="75A1E619" w14:textId="77777777" w:rsidR="00E17DFF" w:rsidRPr="008233CA" w:rsidRDefault="00E17DFF" w:rsidP="00E17DFF">
      <w:pPr>
        <w:pStyle w:val="Paragraphedeliste"/>
        <w:numPr>
          <w:ilvl w:val="2"/>
          <w:numId w:val="97"/>
        </w:numPr>
        <w:spacing w:after="0" w:line="240" w:lineRule="auto"/>
        <w:jc w:val="both"/>
        <w:textAlignment w:val="baseline"/>
        <w:rPr>
          <w:rFonts w:eastAsia="Times New Roman" w:cs="Calibri"/>
          <w:b/>
          <w:bCs/>
          <w:color w:val="595959" w:themeColor="text1" w:themeTint="A6"/>
          <w:szCs w:val="21"/>
          <w:lang w:eastAsia="fr-BE"/>
        </w:rPr>
      </w:pPr>
      <w:r w:rsidRPr="008233CA">
        <w:rPr>
          <w:rFonts w:eastAsia="Times New Roman" w:cs="Calibri"/>
          <w:b/>
          <w:bCs/>
          <w:color w:val="595959" w:themeColor="text1" w:themeTint="A6"/>
          <w:szCs w:val="21"/>
          <w:lang w:val="fr-FR" w:eastAsia="fr-BE"/>
        </w:rPr>
        <w:t>Complementariteit met andere evenementen</w:t>
      </w:r>
    </w:p>
    <w:p w14:paraId="5F055633" w14:textId="77777777" w:rsidR="00E17DFF" w:rsidRPr="008233CA" w:rsidRDefault="00E17DFF" w:rsidP="00E17DFF">
      <w:pPr>
        <w:spacing w:after="0" w:line="240" w:lineRule="auto"/>
        <w:jc w:val="both"/>
        <w:textAlignment w:val="baseline"/>
        <w:rPr>
          <w:rFonts w:eastAsia="Times New Roman" w:cs="Calibri"/>
          <w:b/>
          <w:bCs/>
          <w:color w:val="595959" w:themeColor="text1" w:themeTint="A6"/>
          <w:szCs w:val="21"/>
          <w:lang w:eastAsia="fr-BE"/>
        </w:rPr>
      </w:pPr>
    </w:p>
    <w:p w14:paraId="6AC8CBF3" w14:textId="77777777" w:rsidR="00E17DFF" w:rsidRPr="008233CA" w:rsidRDefault="00E17DFF" w:rsidP="00E17DFF">
      <w:pPr>
        <w:spacing w:after="0" w:line="240" w:lineRule="auto"/>
        <w:jc w:val="both"/>
        <w:textAlignment w:val="baseline"/>
        <w:rPr>
          <w:rFonts w:eastAsia="Times New Roman" w:cs="Calibri"/>
          <w:color w:val="595959" w:themeColor="text1" w:themeTint="A6"/>
          <w:szCs w:val="21"/>
          <w:lang w:val="nl-BE" w:eastAsia="fr-BE"/>
        </w:rPr>
      </w:pPr>
      <w:r w:rsidRPr="008233CA">
        <w:rPr>
          <w:rFonts w:eastAsia="Times New Roman" w:cs="Calibri"/>
          <w:color w:val="595959" w:themeColor="text1" w:themeTint="A6"/>
          <w:szCs w:val="21"/>
          <w:lang w:val="nl-BE" w:eastAsia="fr-BE"/>
        </w:rPr>
        <w:t>We bepalen de datum van het event in overleg met de sector, en zorgen voor een toegevoegde waarde aan het reeds bestaande aanbod, zowel qua inhoud als doelgroep. Hiervoor rekenen we op de feedback van de Klankbordgroep.</w:t>
      </w:r>
    </w:p>
    <w:p w14:paraId="59D9E216" w14:textId="77777777" w:rsidR="00E17DFF" w:rsidRPr="008233CA" w:rsidRDefault="00E17DFF" w:rsidP="00E17DFF">
      <w:pPr>
        <w:jc w:val="both"/>
        <w:rPr>
          <w:b/>
          <w:bCs/>
          <w:color w:val="595959" w:themeColor="text1" w:themeTint="A6"/>
          <w:szCs w:val="21"/>
          <w:lang w:val="nl-BE"/>
        </w:rPr>
      </w:pPr>
    </w:p>
    <w:p w14:paraId="5BFBB9F9" w14:textId="6F9E35D1" w:rsidR="00E17DFF" w:rsidRDefault="00E17DFF" w:rsidP="00E17DFF">
      <w:pPr>
        <w:pStyle w:val="Paragraphedeliste"/>
        <w:numPr>
          <w:ilvl w:val="0"/>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t>Richtlijnen</w:t>
      </w:r>
    </w:p>
    <w:p w14:paraId="08825865" w14:textId="77777777" w:rsidR="008233CA" w:rsidRPr="008233CA" w:rsidRDefault="008233CA" w:rsidP="008233CA">
      <w:pPr>
        <w:pStyle w:val="Paragraphedeliste"/>
        <w:spacing w:line="259" w:lineRule="auto"/>
        <w:ind w:left="1080"/>
        <w:jc w:val="both"/>
        <w:rPr>
          <w:b/>
          <w:bCs/>
          <w:color w:val="595959" w:themeColor="text1" w:themeTint="A6"/>
          <w:szCs w:val="21"/>
          <w:lang w:val="nl-BE"/>
        </w:rPr>
      </w:pPr>
    </w:p>
    <w:p w14:paraId="631A5CF9" w14:textId="77777777" w:rsidR="00E17DFF" w:rsidRPr="008233CA" w:rsidRDefault="00E17DFF" w:rsidP="00E17DFF">
      <w:pPr>
        <w:pStyle w:val="Paragraphedeliste"/>
        <w:numPr>
          <w:ilvl w:val="1"/>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t>Samenwerkingen / partnerschappen</w:t>
      </w:r>
    </w:p>
    <w:p w14:paraId="056D9C4B"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Voor het organiseren van SoliDare Fest willen we rekenen op een sterke samenwerking met de eventpartner. Door duidelijke afspraken en wederzijdse verwachtingen zorgen we voor vlotte en efficiënte samenwerking.</w:t>
      </w:r>
    </w:p>
    <w:p w14:paraId="5911A8EF"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 xml:space="preserve">We kiezen hier voor een versimpelde samenwerkingsstructuur ten opzichte van de vorige editie door de logistieke taken uit te breiden met verantwoordelijkheden binnen de communicatiecampagne. Dit wil echter niet zeggen dat BeGlobal de regie volledig uit handen </w:t>
      </w:r>
      <w:r w:rsidRPr="008233CA">
        <w:rPr>
          <w:color w:val="595959" w:themeColor="text1" w:themeTint="A6"/>
          <w:szCs w:val="21"/>
          <w:lang w:val="nl-BE"/>
        </w:rPr>
        <w:lastRenderedPageBreak/>
        <w:t>geeft. BeGlobal is en blijft de eindverantwoordelijke op elk vlak, en behoudt de controle en het recht op eindbeslissingen.</w:t>
      </w:r>
    </w:p>
    <w:p w14:paraId="07399B4F" w14:textId="56B0D25B"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Dit geldt tegelijk voor de samenwerking met de Klankbordgroep en met het Jongerencomité. Deze hebben beide een adviserende functie. Waar de Klankbordgroep dient om af te stemmen met de sector, verzekert het Jongerencomité de input van de jongeren zelf. Beide worden gecoördineerd door BeGlobal, waarbij ook de samenstelling en de agendasetting. Voor de samenstelling en de organisatie ervan rekenen we op de bijdrage van de eventpartner, maar om te garanderen dat jongeren in al hun diversiteit vertegenwoordigd kunnen zijn in dit orgaan, nodigen we andere organisaties uit via ons reeds opgebouwde netwerk (bv. Deelnemers van het rondetafelgesprek met de Minister, via leden van de Klankbordgroep (UCOS, UNI4COOP, Forum des Jeunes, Vlaamse Jeugdraad, …), de jongeren die reeds betrokken zijn bij SoliDare Fest, SoliDare Hub, en SoliDare Hack, en het Juniorprogramma).</w:t>
      </w:r>
    </w:p>
    <w:p w14:paraId="4807E444" w14:textId="77777777" w:rsidR="00E17DFF" w:rsidRPr="008233CA" w:rsidRDefault="00E17DFF" w:rsidP="00E17DFF">
      <w:pPr>
        <w:pStyle w:val="Paragraphedeliste"/>
        <w:numPr>
          <w:ilvl w:val="1"/>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t>Wederzijdse verwachtingen</w:t>
      </w:r>
    </w:p>
    <w:p w14:paraId="71CCD1E0" w14:textId="77777777" w:rsidR="00E17DFF" w:rsidRPr="008233CA" w:rsidRDefault="00E17DFF" w:rsidP="00E17DFF">
      <w:pPr>
        <w:jc w:val="both"/>
        <w:rPr>
          <w:color w:val="595959" w:themeColor="text1" w:themeTint="A6"/>
          <w:szCs w:val="21"/>
          <w:lang w:val="nl-BE"/>
        </w:rPr>
      </w:pPr>
      <w:r w:rsidRPr="008233CA">
        <w:rPr>
          <w:b/>
          <w:bCs/>
          <w:color w:val="595959" w:themeColor="text1" w:themeTint="A6"/>
          <w:szCs w:val="21"/>
          <w:lang w:val="nl-BE"/>
        </w:rPr>
        <w:t>BeGlobal</w:t>
      </w:r>
      <w:r w:rsidRPr="008233CA">
        <w:rPr>
          <w:color w:val="595959" w:themeColor="text1" w:themeTint="A6"/>
          <w:szCs w:val="21"/>
          <w:lang w:val="nl-BE"/>
        </w:rPr>
        <w:t xml:space="preserve"> engageert zicht tot:</w:t>
      </w:r>
    </w:p>
    <w:p w14:paraId="599C8206" w14:textId="77777777" w:rsidR="00E17DFF" w:rsidRPr="008233CA" w:rsidRDefault="00E17DFF" w:rsidP="00E17DFF">
      <w:pPr>
        <w:pStyle w:val="Paragraphedeliste"/>
        <w:numPr>
          <w:ilvl w:val="0"/>
          <w:numId w:val="34"/>
        </w:numPr>
        <w:spacing w:line="259" w:lineRule="auto"/>
        <w:jc w:val="both"/>
        <w:rPr>
          <w:color w:val="595959" w:themeColor="text1" w:themeTint="A6"/>
          <w:szCs w:val="21"/>
          <w:lang w:val="nl-BE"/>
        </w:rPr>
      </w:pPr>
      <w:r w:rsidRPr="008233CA">
        <w:rPr>
          <w:color w:val="595959" w:themeColor="text1" w:themeTint="A6"/>
          <w:szCs w:val="21"/>
          <w:lang w:val="nl-BE"/>
        </w:rPr>
        <w:t>Coördinatie en algemeen overzicht van de timing</w:t>
      </w:r>
    </w:p>
    <w:p w14:paraId="6434FF90"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Communicatiecampagne naar verschillende doelgroepen (met input van het Jongerencomité en de Klankbordgroep)</w:t>
      </w:r>
    </w:p>
    <w:p w14:paraId="603D19EB"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Instellingen van hoger onderwijs</w:t>
      </w:r>
    </w:p>
    <w:p w14:paraId="231827B6"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Secundaire scholen</w:t>
      </w:r>
    </w:p>
    <w:p w14:paraId="70B834B3"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en-GB"/>
        </w:rPr>
      </w:pPr>
      <w:r w:rsidRPr="008233CA">
        <w:rPr>
          <w:color w:val="595959" w:themeColor="text1" w:themeTint="A6"/>
          <w:szCs w:val="21"/>
          <w:lang w:val="en-GB"/>
        </w:rPr>
        <w:t>Jongeren: usual én non-usual suspects (in samenwerking met de eventplanner)</w:t>
      </w:r>
    </w:p>
    <w:p w14:paraId="65CAB115"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Internationale solidariteitssector</w:t>
      </w:r>
    </w:p>
    <w:p w14:paraId="2BF86EC9"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Jongerenorganisaties</w:t>
      </w:r>
    </w:p>
    <w:p w14:paraId="74BEEE08"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Inhoudelijk programma (met input van de Klankbordgroep en het Jongerencomité)</w:t>
      </w:r>
    </w:p>
    <w:p w14:paraId="5BBEA104"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Jongerencomité (co-organisatie met de eventplanner en andere)</w:t>
      </w:r>
    </w:p>
    <w:p w14:paraId="3B33F6E3"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Evaluatie met</w:t>
      </w:r>
    </w:p>
    <w:p w14:paraId="53933389"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Jongerencomité</w:t>
      </w:r>
    </w:p>
    <w:p w14:paraId="512CFD23"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Klankbordgroep</w:t>
      </w:r>
    </w:p>
    <w:p w14:paraId="45F816E9"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Intern</w:t>
      </w:r>
    </w:p>
    <w:p w14:paraId="5993B166"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Eventplanner</w:t>
      </w:r>
    </w:p>
    <w:p w14:paraId="12097E35"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Deelnemende organisaties</w:t>
      </w:r>
    </w:p>
    <w:p w14:paraId="113B7D2A" w14:textId="77777777" w:rsidR="00E17DFF" w:rsidRPr="008233CA" w:rsidRDefault="00E17DFF" w:rsidP="00E17DFF">
      <w:pPr>
        <w:pStyle w:val="Paragraphedeliste"/>
        <w:numPr>
          <w:ilvl w:val="0"/>
          <w:numId w:val="34"/>
        </w:numPr>
        <w:spacing w:line="259" w:lineRule="auto"/>
        <w:jc w:val="both"/>
        <w:rPr>
          <w:color w:val="595959" w:themeColor="text1" w:themeTint="A6"/>
          <w:szCs w:val="21"/>
          <w:lang w:val="nl-BE"/>
        </w:rPr>
      </w:pPr>
      <w:r w:rsidRPr="008233CA">
        <w:rPr>
          <w:color w:val="595959" w:themeColor="text1" w:themeTint="A6"/>
          <w:szCs w:val="21"/>
          <w:lang w:val="nl-BE"/>
        </w:rPr>
        <w:t>Opvolging en eindbeslissing in verband met de overige taken van de eventplanner</w:t>
      </w:r>
    </w:p>
    <w:p w14:paraId="323D79CB"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Artistieke programma</w:t>
      </w:r>
    </w:p>
    <w:p w14:paraId="7B7629CC"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Logistieke planning</w:t>
      </w:r>
    </w:p>
    <w:p w14:paraId="7F2E7B21"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Catering</w:t>
      </w:r>
    </w:p>
    <w:p w14:paraId="3536A34A"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 xml:space="preserve">De </w:t>
      </w:r>
      <w:r w:rsidRPr="008233CA">
        <w:rPr>
          <w:b/>
          <w:bCs/>
          <w:color w:val="595959" w:themeColor="text1" w:themeTint="A6"/>
          <w:szCs w:val="21"/>
          <w:lang w:val="nl-BE"/>
        </w:rPr>
        <w:t>eventplanner</w:t>
      </w:r>
      <w:r w:rsidRPr="008233CA">
        <w:rPr>
          <w:color w:val="595959" w:themeColor="text1" w:themeTint="A6"/>
          <w:szCs w:val="21"/>
          <w:lang w:val="nl-BE"/>
        </w:rPr>
        <w:t xml:space="preserve"> engageert zicht tot</w:t>
      </w:r>
    </w:p>
    <w:p w14:paraId="0C2322EE" w14:textId="77777777" w:rsidR="00E17DFF" w:rsidRPr="008233CA" w:rsidRDefault="00E17DFF" w:rsidP="00E17DFF">
      <w:pPr>
        <w:pStyle w:val="Paragraphedeliste"/>
        <w:numPr>
          <w:ilvl w:val="0"/>
          <w:numId w:val="34"/>
        </w:numPr>
        <w:spacing w:line="259" w:lineRule="auto"/>
        <w:jc w:val="both"/>
        <w:rPr>
          <w:color w:val="595959" w:themeColor="text1" w:themeTint="A6"/>
          <w:szCs w:val="21"/>
          <w:lang w:val="nl-BE"/>
        </w:rPr>
      </w:pPr>
      <w:r w:rsidRPr="008233CA">
        <w:rPr>
          <w:color w:val="595959" w:themeColor="text1" w:themeTint="A6"/>
          <w:szCs w:val="21"/>
          <w:lang w:val="nl-BE"/>
        </w:rPr>
        <w:t>Maandelijks coördinatieoverleg met BeGlobal, en wekelijks de maand voor het event</w:t>
      </w:r>
    </w:p>
    <w:p w14:paraId="3AFFBE28" w14:textId="77777777" w:rsidR="00E17DFF" w:rsidRPr="008233CA" w:rsidRDefault="00E17DFF" w:rsidP="00E17DFF">
      <w:pPr>
        <w:pStyle w:val="Paragraphedeliste"/>
        <w:numPr>
          <w:ilvl w:val="0"/>
          <w:numId w:val="34"/>
        </w:numPr>
        <w:spacing w:line="259" w:lineRule="auto"/>
        <w:jc w:val="both"/>
        <w:rPr>
          <w:color w:val="595959" w:themeColor="text1" w:themeTint="A6"/>
          <w:szCs w:val="21"/>
          <w:lang w:val="nl-BE"/>
        </w:rPr>
      </w:pPr>
      <w:r w:rsidRPr="008233CA">
        <w:rPr>
          <w:color w:val="595959" w:themeColor="text1" w:themeTint="A6"/>
          <w:szCs w:val="21"/>
          <w:lang w:val="nl-BE"/>
        </w:rPr>
        <w:t>Samen met BeGlobal en hun partners een jongerencomité co-organiseren (bijdrage aan de samenstelling, het voorzien van vergaderruimte, het aanreiken van methodes van co-creatie, en het mee bepalen van de agenda) met als doel de co-creatie van het event inzake</w:t>
      </w:r>
    </w:p>
    <w:p w14:paraId="002ED921"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Gedeelte communicatiecampagne gericht op jongeren</w:t>
      </w:r>
    </w:p>
    <w:p w14:paraId="204C7D3D"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Inhoudelijk programma</w:t>
      </w:r>
    </w:p>
    <w:p w14:paraId="316D541F"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Artistieke programma</w:t>
      </w:r>
    </w:p>
    <w:p w14:paraId="4A40EBA6"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Inkleding van de ruimte</w:t>
      </w:r>
    </w:p>
    <w:p w14:paraId="379D1699"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Logistieke organisatie</w:t>
      </w:r>
    </w:p>
    <w:p w14:paraId="2078B683" w14:textId="77777777" w:rsidR="00E17DFF" w:rsidRPr="008233CA" w:rsidRDefault="00E17DFF" w:rsidP="00E17DFF">
      <w:pPr>
        <w:pStyle w:val="Paragraphedeliste"/>
        <w:jc w:val="both"/>
        <w:rPr>
          <w:color w:val="595959" w:themeColor="text1" w:themeTint="A6"/>
          <w:szCs w:val="21"/>
          <w:lang w:val="nl-BE"/>
        </w:rPr>
      </w:pPr>
      <w:r w:rsidRPr="008233CA">
        <w:rPr>
          <w:color w:val="595959" w:themeColor="text1" w:themeTint="A6"/>
          <w:szCs w:val="21"/>
          <w:lang w:val="nl-BE"/>
        </w:rPr>
        <w:lastRenderedPageBreak/>
        <w:t>Het Jongerencomité moet evenwichtig samengesteld zijn qua genderbalans en socio-culturele achtergrond, en komt minstens 4 keer samen.</w:t>
      </w:r>
    </w:p>
    <w:p w14:paraId="51FE8BA4" w14:textId="77777777" w:rsidR="00E17DFF" w:rsidRPr="008233CA" w:rsidRDefault="00E17DFF" w:rsidP="00E17DFF">
      <w:pPr>
        <w:pStyle w:val="Paragraphedeliste"/>
        <w:numPr>
          <w:ilvl w:val="0"/>
          <w:numId w:val="34"/>
        </w:numPr>
        <w:spacing w:line="259" w:lineRule="auto"/>
        <w:jc w:val="both"/>
        <w:rPr>
          <w:color w:val="595959" w:themeColor="text1" w:themeTint="A6"/>
          <w:szCs w:val="21"/>
          <w:lang w:val="nl-BE"/>
        </w:rPr>
      </w:pPr>
      <w:r w:rsidRPr="008233CA">
        <w:rPr>
          <w:color w:val="595959" w:themeColor="text1" w:themeTint="A6"/>
          <w:szCs w:val="21"/>
          <w:lang w:val="nl-BE"/>
        </w:rPr>
        <w:t>Lead in de logistieke planning</w:t>
      </w:r>
    </w:p>
    <w:p w14:paraId="2D3FFA6E"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Draaiboek</w:t>
      </w:r>
    </w:p>
    <w:p w14:paraId="0A771E5D"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Benodigd materiaal (audio, beamers, microfoons, etc.)</w:t>
      </w:r>
    </w:p>
    <w:p w14:paraId="16D48571"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Inkleding</w:t>
      </w:r>
    </w:p>
    <w:p w14:paraId="7210079B"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Signalisatie</w:t>
      </w:r>
    </w:p>
    <w:p w14:paraId="6C00B10E"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Opbouw en afbraak</w:t>
      </w:r>
    </w:p>
    <w:p w14:paraId="719547B7"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Personeel en/of vrijwilligers tijdens het event</w:t>
      </w:r>
    </w:p>
    <w:p w14:paraId="06ED2B66"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Onthaal</w:t>
      </w:r>
    </w:p>
    <w:p w14:paraId="53A69B88"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Zaalverantwoordelijken</w:t>
      </w:r>
    </w:p>
    <w:p w14:paraId="39A98214"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Technische crew</w:t>
      </w:r>
    </w:p>
    <w:p w14:paraId="36F012A8"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Bediening catering</w:t>
      </w:r>
    </w:p>
    <w:p w14:paraId="33088542"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Master of Ceremony</w:t>
      </w:r>
    </w:p>
    <w:p w14:paraId="68ED00BA" w14:textId="77777777" w:rsidR="00E17DFF" w:rsidRPr="008233CA" w:rsidRDefault="00E17DFF" w:rsidP="00E17DFF">
      <w:pPr>
        <w:pStyle w:val="Paragraphedeliste"/>
        <w:numPr>
          <w:ilvl w:val="2"/>
          <w:numId w:val="34"/>
        </w:numPr>
        <w:spacing w:line="259" w:lineRule="auto"/>
        <w:jc w:val="both"/>
        <w:rPr>
          <w:color w:val="595959" w:themeColor="text1" w:themeTint="A6"/>
          <w:szCs w:val="21"/>
          <w:lang w:val="nl-BE"/>
        </w:rPr>
      </w:pPr>
      <w:r w:rsidRPr="008233CA">
        <w:rPr>
          <w:color w:val="595959" w:themeColor="text1" w:themeTint="A6"/>
          <w:szCs w:val="21"/>
          <w:lang w:val="nl-BE"/>
        </w:rPr>
        <w:t>Andere functies indien nodig</w:t>
      </w:r>
    </w:p>
    <w:p w14:paraId="6741D1E9" w14:textId="77777777" w:rsidR="00E17DFF" w:rsidRPr="008233CA" w:rsidRDefault="00E17DFF" w:rsidP="00E17DFF">
      <w:pPr>
        <w:pStyle w:val="Paragraphedeliste"/>
        <w:numPr>
          <w:ilvl w:val="0"/>
          <w:numId w:val="34"/>
        </w:numPr>
        <w:spacing w:line="259" w:lineRule="auto"/>
        <w:jc w:val="both"/>
        <w:rPr>
          <w:color w:val="595959" w:themeColor="text1" w:themeTint="A6"/>
          <w:szCs w:val="21"/>
          <w:lang w:val="nl-BE"/>
        </w:rPr>
      </w:pPr>
      <w:r w:rsidRPr="008233CA">
        <w:rPr>
          <w:color w:val="595959" w:themeColor="text1" w:themeTint="A6"/>
          <w:szCs w:val="21"/>
          <w:lang w:val="nl-BE"/>
        </w:rPr>
        <w:t>Lead in het artistieke programma</w:t>
      </w:r>
    </w:p>
    <w:p w14:paraId="631EB886"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Muziek</w:t>
      </w:r>
    </w:p>
    <w:p w14:paraId="2C99E790"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Dans</w:t>
      </w:r>
    </w:p>
    <w:p w14:paraId="275554F5"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Slampoetry</w:t>
      </w:r>
    </w:p>
    <w:p w14:paraId="0FA90616"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w:t>
      </w:r>
    </w:p>
    <w:p w14:paraId="625B2D9E" w14:textId="77777777" w:rsidR="00E17DFF" w:rsidRPr="008233CA" w:rsidRDefault="00E17DFF" w:rsidP="00E17DFF">
      <w:pPr>
        <w:pStyle w:val="Paragraphedeliste"/>
        <w:numPr>
          <w:ilvl w:val="0"/>
          <w:numId w:val="34"/>
        </w:numPr>
        <w:spacing w:line="259" w:lineRule="auto"/>
        <w:jc w:val="both"/>
        <w:rPr>
          <w:color w:val="595959" w:themeColor="text1" w:themeTint="A6"/>
          <w:szCs w:val="21"/>
          <w:lang w:val="nl-BE"/>
        </w:rPr>
      </w:pPr>
      <w:r w:rsidRPr="008233CA">
        <w:rPr>
          <w:color w:val="595959" w:themeColor="text1" w:themeTint="A6"/>
          <w:szCs w:val="21"/>
          <w:lang w:val="nl-BE"/>
        </w:rPr>
        <w:t>Ontwikkelen van content en communiceren binnen het eigen netwerk en via de eigen kanalen in nauw overleg met de communicatiemedewerker van BeGlobal, en met input van het Jongerencomité. Partnerschappen met jonge contentmakers worden hier aangemoedigd.</w:t>
      </w:r>
    </w:p>
    <w:p w14:paraId="5EF1E601" w14:textId="77777777" w:rsidR="00E17DFF" w:rsidRPr="008233CA" w:rsidRDefault="00E17DFF" w:rsidP="00E17DFF">
      <w:pPr>
        <w:pStyle w:val="Paragraphedeliste"/>
        <w:numPr>
          <w:ilvl w:val="0"/>
          <w:numId w:val="34"/>
        </w:numPr>
        <w:spacing w:line="259" w:lineRule="auto"/>
        <w:jc w:val="both"/>
        <w:rPr>
          <w:color w:val="595959" w:themeColor="text1" w:themeTint="A6"/>
          <w:szCs w:val="21"/>
          <w:lang w:val="nl-BE"/>
        </w:rPr>
      </w:pPr>
      <w:r w:rsidRPr="008233CA">
        <w:rPr>
          <w:color w:val="595959" w:themeColor="text1" w:themeTint="A6"/>
          <w:szCs w:val="21"/>
          <w:lang w:val="nl-BE"/>
        </w:rPr>
        <w:t>Catering</w:t>
      </w:r>
    </w:p>
    <w:p w14:paraId="0111ABE1"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Lunch voor vrijdag en zaterdag</w:t>
      </w:r>
    </w:p>
    <w:p w14:paraId="1DFB7F5A"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Drankjes en versnaperingen voor slotmoment zaterdagavond</w:t>
      </w:r>
    </w:p>
    <w:p w14:paraId="54516468"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Koffie, thee, en water doorheen de dag</w:t>
      </w:r>
    </w:p>
    <w:p w14:paraId="5185BE69"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Duurzaam en lokaal, voldoende vegetarische en veganistische alternatieven</w:t>
      </w:r>
    </w:p>
    <w:p w14:paraId="12E6B563" w14:textId="77777777" w:rsidR="00E17DFF" w:rsidRPr="008233CA" w:rsidRDefault="00E17DFF" w:rsidP="00E17DFF">
      <w:pPr>
        <w:pStyle w:val="Paragraphedeliste"/>
        <w:numPr>
          <w:ilvl w:val="0"/>
          <w:numId w:val="34"/>
        </w:numPr>
        <w:spacing w:line="259" w:lineRule="auto"/>
        <w:jc w:val="both"/>
        <w:rPr>
          <w:color w:val="595959" w:themeColor="text1" w:themeTint="A6"/>
          <w:szCs w:val="21"/>
          <w:lang w:val="nl-BE"/>
        </w:rPr>
      </w:pPr>
      <w:r w:rsidRPr="008233CA">
        <w:rPr>
          <w:color w:val="595959" w:themeColor="text1" w:themeTint="A6"/>
          <w:szCs w:val="21"/>
          <w:lang w:val="nl-BE"/>
        </w:rPr>
        <w:t>Evaluatie:</w:t>
      </w:r>
    </w:p>
    <w:p w14:paraId="37C95861"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Tevredenheidsenquête bij jongeren</w:t>
      </w:r>
    </w:p>
    <w:p w14:paraId="42504AAB"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 xml:space="preserve">Evaluatiegesprek </w:t>
      </w:r>
    </w:p>
    <w:p w14:paraId="1D4D5C43"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 xml:space="preserve">De </w:t>
      </w:r>
      <w:r w:rsidRPr="008233CA">
        <w:rPr>
          <w:b/>
          <w:bCs/>
          <w:color w:val="595959" w:themeColor="text1" w:themeTint="A6"/>
          <w:szCs w:val="21"/>
          <w:lang w:val="nl-BE"/>
        </w:rPr>
        <w:t>Klankbordgroep</w:t>
      </w:r>
      <w:r w:rsidRPr="008233CA">
        <w:rPr>
          <w:color w:val="595959" w:themeColor="text1" w:themeTint="A6"/>
          <w:szCs w:val="21"/>
          <w:lang w:val="nl-BE"/>
        </w:rPr>
        <w:t xml:space="preserve"> engageert zicht tot:</w:t>
      </w:r>
    </w:p>
    <w:p w14:paraId="3BD93D86" w14:textId="77777777" w:rsidR="00E17DFF" w:rsidRPr="008233CA" w:rsidRDefault="00E17DFF" w:rsidP="00E17DFF">
      <w:pPr>
        <w:pStyle w:val="Paragraphedeliste"/>
        <w:numPr>
          <w:ilvl w:val="0"/>
          <w:numId w:val="34"/>
        </w:numPr>
        <w:spacing w:line="259" w:lineRule="auto"/>
        <w:jc w:val="both"/>
        <w:rPr>
          <w:color w:val="595959" w:themeColor="text1" w:themeTint="A6"/>
          <w:szCs w:val="21"/>
        </w:rPr>
      </w:pPr>
      <w:r w:rsidRPr="008233CA">
        <w:rPr>
          <w:color w:val="595959" w:themeColor="text1" w:themeTint="A6"/>
          <w:szCs w:val="21"/>
          <w:lang w:val="nl-BE"/>
        </w:rPr>
        <w:t>3-maandelijks overleg (april/juni/september/december):</w:t>
      </w:r>
    </w:p>
    <w:p w14:paraId="181A0696"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April: Algemeen concept, datum, pistes voor samenwerking, en procedures voor programma</w:t>
      </w:r>
    </w:p>
    <w:p w14:paraId="397B7837"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fr-BE"/>
        </w:rPr>
      </w:pPr>
      <w:r w:rsidRPr="008233CA">
        <w:rPr>
          <w:color w:val="595959" w:themeColor="text1" w:themeTint="A6"/>
          <w:szCs w:val="21"/>
          <w:lang w:val="fr-BE"/>
        </w:rPr>
        <w:t>Juni: Update jongerencomité, communicatiecampagne, en programma</w:t>
      </w:r>
    </w:p>
    <w:p w14:paraId="50BFBA02" w14:textId="77777777" w:rsidR="00E17DFF" w:rsidRPr="008233CA"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September: Final updates voor event</w:t>
      </w:r>
    </w:p>
    <w:p w14:paraId="1E39E3E4" w14:textId="5A0F354B" w:rsidR="00E17DFF" w:rsidRDefault="00E17DFF" w:rsidP="00E17DFF">
      <w:pPr>
        <w:pStyle w:val="Paragraphedeliste"/>
        <w:numPr>
          <w:ilvl w:val="1"/>
          <w:numId w:val="34"/>
        </w:numPr>
        <w:spacing w:line="259" w:lineRule="auto"/>
        <w:jc w:val="both"/>
        <w:rPr>
          <w:color w:val="595959" w:themeColor="text1" w:themeTint="A6"/>
          <w:szCs w:val="21"/>
          <w:lang w:val="nl-BE"/>
        </w:rPr>
      </w:pPr>
      <w:r w:rsidRPr="008233CA">
        <w:rPr>
          <w:color w:val="595959" w:themeColor="text1" w:themeTint="A6"/>
          <w:szCs w:val="21"/>
          <w:lang w:val="nl-BE"/>
        </w:rPr>
        <w:t>December: Evaluatie</w:t>
      </w:r>
    </w:p>
    <w:p w14:paraId="03545E43" w14:textId="77777777" w:rsidR="008233CA" w:rsidRPr="008233CA" w:rsidRDefault="008233CA" w:rsidP="008233CA">
      <w:pPr>
        <w:pStyle w:val="Paragraphedeliste"/>
        <w:spacing w:line="259" w:lineRule="auto"/>
        <w:ind w:left="1440"/>
        <w:jc w:val="both"/>
        <w:rPr>
          <w:color w:val="595959" w:themeColor="text1" w:themeTint="A6"/>
          <w:szCs w:val="21"/>
          <w:lang w:val="nl-BE"/>
        </w:rPr>
      </w:pPr>
    </w:p>
    <w:p w14:paraId="2DE85648" w14:textId="77777777" w:rsidR="00E17DFF" w:rsidRPr="008233CA" w:rsidRDefault="00E17DFF" w:rsidP="00E17DFF">
      <w:pPr>
        <w:pStyle w:val="Paragraphedeliste"/>
        <w:numPr>
          <w:ilvl w:val="1"/>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t>Duurzaamheid</w:t>
      </w:r>
    </w:p>
    <w:p w14:paraId="4542C154"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SoliDare Fest mag niet aanvoelen als een one-shot, zelfs niet als er door omstandigheden geen derde editie zou komen. Daarom willen we zorgen voor samenhang met SoliDare Hack en SoliDare Hub, waarbij deze onderdelen van ons jongerenengagementsverhaal hun plek vinden op het festival, en geïnteresseerde jongeren zo ook hun weg vinden naar deze onderdelen. Daarnaast is het de bedoeling dat jongeren naar huis gaan met concrete pistes voor engagement. Dit wil zeggen dat het inhoudelijk programma (zowel de workshops als de infostands) daar nog meer dan vorig jaar op gericht zijn.</w:t>
      </w:r>
    </w:p>
    <w:p w14:paraId="2CFF7DB2" w14:textId="77777777" w:rsidR="00E17DFF" w:rsidRDefault="00E17DFF" w:rsidP="00E17DFF">
      <w:pPr>
        <w:jc w:val="both"/>
        <w:rPr>
          <w:color w:val="595959" w:themeColor="text1" w:themeTint="A6"/>
          <w:szCs w:val="21"/>
          <w:lang w:val="nl-BE"/>
        </w:rPr>
      </w:pPr>
    </w:p>
    <w:p w14:paraId="735A45D2" w14:textId="77777777" w:rsidR="008233CA" w:rsidRPr="008233CA" w:rsidRDefault="008233CA" w:rsidP="00E17DFF">
      <w:pPr>
        <w:jc w:val="both"/>
        <w:rPr>
          <w:color w:val="595959" w:themeColor="text1" w:themeTint="A6"/>
          <w:szCs w:val="21"/>
          <w:lang w:val="nl-BE"/>
        </w:rPr>
      </w:pPr>
    </w:p>
    <w:p w14:paraId="6085E8C2" w14:textId="77777777" w:rsidR="00E17DFF" w:rsidRPr="008233CA" w:rsidRDefault="00E17DFF" w:rsidP="00E17DFF">
      <w:pPr>
        <w:pStyle w:val="Paragraphedeliste"/>
        <w:numPr>
          <w:ilvl w:val="1"/>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lastRenderedPageBreak/>
        <w:t>Diversiteit</w:t>
      </w:r>
    </w:p>
    <w:p w14:paraId="0C3F452E"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Om de diversiteit op SoliDare Fest te garanderen, moeten we communiceren naar verschillende doelgroepen. In aanloop van vorige editie is er mooi werk gemaakt rond het formuleren van de doelgroepen, zowel van usual en non-usual suspects. Dit gebeurde aan de hand van 7 personae. Deze moeten de leidraad worden van de communicatiecampagne.</w:t>
      </w:r>
    </w:p>
    <w:p w14:paraId="724D9BFF"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 xml:space="preserve">Ook in het programma blijven de personae de toetssteen. Zo garanderen we dat er voor elk wat wils is. </w:t>
      </w:r>
    </w:p>
    <w:p w14:paraId="26667EDF"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Op vrijdag zullen we nog meer gaan focussen op onderwijsinstellingen (3</w:t>
      </w:r>
      <w:r w:rsidRPr="008233CA">
        <w:rPr>
          <w:color w:val="595959" w:themeColor="text1" w:themeTint="A6"/>
          <w:szCs w:val="21"/>
          <w:vertAlign w:val="superscript"/>
          <w:lang w:val="nl-BE"/>
        </w:rPr>
        <w:t>e</w:t>
      </w:r>
      <w:r w:rsidRPr="008233CA">
        <w:rPr>
          <w:color w:val="595959" w:themeColor="text1" w:themeTint="A6"/>
          <w:szCs w:val="21"/>
          <w:lang w:val="nl-BE"/>
        </w:rPr>
        <w:t xml:space="preserve"> graad secundair en hoger onderwijs). Dit moet gereflecteerd worden in het programma en in de communicatiecampagne.</w:t>
      </w:r>
    </w:p>
    <w:p w14:paraId="2BFDA598" w14:textId="0A05437F"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Op zaterdag richten we ons nog meer op individuele jongeren in al hun diversiteit. We zijn ervan overtuigd dat onze opgebouwde netwerk van jongerenorganisaties, en het partnerschap met de eventplanner en het Jongerencomité hier een cruciale rol kunnen spelen.</w:t>
      </w:r>
    </w:p>
    <w:p w14:paraId="3CC681B9" w14:textId="77777777" w:rsidR="00E17DFF" w:rsidRPr="008233CA" w:rsidRDefault="00E17DFF" w:rsidP="00E17DFF">
      <w:pPr>
        <w:pStyle w:val="Paragraphedeliste"/>
        <w:numPr>
          <w:ilvl w:val="1"/>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t>Flexibiliteit, proactiviteit en aanpassingsvermogen</w:t>
      </w:r>
    </w:p>
    <w:p w14:paraId="6F8A81B0" w14:textId="3575FA04" w:rsidR="00E17DFF" w:rsidRPr="008233CA" w:rsidRDefault="00E17DFF" w:rsidP="00E17DFF">
      <w:pPr>
        <w:jc w:val="both"/>
        <w:rPr>
          <w:rFonts w:cs="Calibri"/>
          <w:color w:val="595959" w:themeColor="text1" w:themeTint="A6"/>
          <w:szCs w:val="21"/>
          <w:shd w:val="clear" w:color="auto" w:fill="FFFFFF"/>
          <w:lang w:val="nl-BE"/>
        </w:rPr>
      </w:pPr>
      <w:r w:rsidRPr="008233CA">
        <w:rPr>
          <w:rStyle w:val="normaltextrun"/>
          <w:rFonts w:cs="Calibri"/>
          <w:color w:val="595959" w:themeColor="text1" w:themeTint="A6"/>
          <w:szCs w:val="21"/>
          <w:shd w:val="clear" w:color="auto" w:fill="FFFFFF"/>
          <w:lang w:val="nl-BE"/>
        </w:rPr>
        <w:t>Enabel past zich in de mate van het mogelijke zoveel mogelijk aan de behoeften van jongeren aan. Van onze partners verwachten we eenzelfde flexibiliteit en proactiviteit.</w:t>
      </w:r>
    </w:p>
    <w:p w14:paraId="2F9E2F81" w14:textId="77777777" w:rsidR="00E17DFF" w:rsidRPr="008233CA" w:rsidRDefault="00E17DFF" w:rsidP="00E17DFF">
      <w:pPr>
        <w:pStyle w:val="Paragraphedeliste"/>
        <w:numPr>
          <w:ilvl w:val="0"/>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t>Pedagogische principes</w:t>
      </w:r>
    </w:p>
    <w:p w14:paraId="6291375C" w14:textId="77777777" w:rsidR="00E17DFF" w:rsidRPr="008233CA" w:rsidRDefault="00E17DFF" w:rsidP="00E17DFF">
      <w:pPr>
        <w:pStyle w:val="paragraph"/>
        <w:spacing w:before="0" w:beforeAutospacing="0" w:after="0" w:afterAutospacing="0" w:line="276" w:lineRule="auto"/>
        <w:jc w:val="both"/>
        <w:textAlignment w:val="baseline"/>
        <w:rPr>
          <w:rStyle w:val="normaltextrun"/>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Aangezien dit project deel uitmaakt van het federale programma voor wereldburgerschapseducatie, zijn er een aantal aandachtspunten die onderweg moeten worden aangepakt.</w:t>
      </w:r>
    </w:p>
    <w:p w14:paraId="7805B9E8" w14:textId="77777777" w:rsidR="00E17DFF" w:rsidRPr="008233CA" w:rsidRDefault="00E17DFF" w:rsidP="00E17DFF">
      <w:pPr>
        <w:pStyle w:val="paragraph"/>
        <w:spacing w:before="0" w:beforeAutospacing="0" w:after="0" w:afterAutospacing="0" w:line="276" w:lineRule="auto"/>
        <w:jc w:val="both"/>
        <w:textAlignment w:val="baseline"/>
        <w:rPr>
          <w:rFonts w:ascii="Georgia" w:hAnsi="Georgia" w:cs="Calibri"/>
          <w:color w:val="595959" w:themeColor="text1" w:themeTint="A6"/>
          <w:sz w:val="21"/>
          <w:szCs w:val="21"/>
        </w:rPr>
      </w:pPr>
      <w:r w:rsidRPr="008233CA">
        <w:rPr>
          <w:rStyle w:val="eop"/>
          <w:rFonts w:ascii="Georgia" w:hAnsi="Georgia"/>
          <w:color w:val="595959" w:themeColor="text1" w:themeTint="A6"/>
          <w:sz w:val="21"/>
          <w:szCs w:val="21"/>
        </w:rPr>
        <w:t> </w:t>
      </w:r>
    </w:p>
    <w:p w14:paraId="0EB9F24B" w14:textId="77777777" w:rsidR="00E17DFF" w:rsidRPr="008233CA" w:rsidRDefault="00E17DFF" w:rsidP="00E17DFF">
      <w:pPr>
        <w:pStyle w:val="paragraph"/>
        <w:numPr>
          <w:ilvl w:val="0"/>
          <w:numId w:val="98"/>
        </w:numPr>
        <w:spacing w:before="0" w:beforeAutospacing="0" w:after="0" w:afterAutospacing="0" w:line="276" w:lineRule="auto"/>
        <w:ind w:left="1080" w:firstLine="0"/>
        <w:jc w:val="both"/>
        <w:textAlignment w:val="baseline"/>
        <w:rPr>
          <w:rFonts w:ascii="Georgia" w:hAnsi="Georgia" w:cs="Calibri"/>
          <w:color w:val="595959" w:themeColor="text1" w:themeTint="A6"/>
          <w:sz w:val="21"/>
          <w:szCs w:val="21"/>
        </w:rPr>
      </w:pPr>
      <w:r w:rsidRPr="008233CA">
        <w:rPr>
          <w:rStyle w:val="normaltextrun"/>
          <w:rFonts w:ascii="Georgia" w:hAnsi="Georgia" w:cs="Calibri"/>
          <w:b/>
          <w:bCs/>
          <w:color w:val="595959" w:themeColor="text1" w:themeTint="A6"/>
          <w:sz w:val="21"/>
          <w:szCs w:val="21"/>
        </w:rPr>
        <w:t>Methodologie:</w:t>
      </w:r>
      <w:r w:rsidRPr="008233CA">
        <w:rPr>
          <w:rStyle w:val="normaltextrun"/>
          <w:b/>
          <w:bCs/>
          <w:color w:val="595959" w:themeColor="text1" w:themeTint="A6"/>
          <w:sz w:val="21"/>
          <w:szCs w:val="21"/>
        </w:rPr>
        <w:t>  </w:t>
      </w:r>
      <w:r w:rsidRPr="008233CA">
        <w:rPr>
          <w:rStyle w:val="eop"/>
          <w:rFonts w:ascii="Georgia" w:hAnsi="Georgia"/>
          <w:color w:val="595959" w:themeColor="text1" w:themeTint="A6"/>
          <w:sz w:val="21"/>
          <w:szCs w:val="21"/>
        </w:rPr>
        <w:t> </w:t>
      </w:r>
    </w:p>
    <w:p w14:paraId="0E90E836" w14:textId="77777777" w:rsidR="00E17DFF" w:rsidRPr="008233CA" w:rsidRDefault="00E17DFF" w:rsidP="00E17DFF">
      <w:pPr>
        <w:pStyle w:val="paragraph"/>
        <w:numPr>
          <w:ilvl w:val="0"/>
          <w:numId w:val="100"/>
        </w:numPr>
        <w:spacing w:before="0" w:beforeAutospacing="0" w:after="0" w:afterAutospacing="0" w:line="276" w:lineRule="auto"/>
        <w:jc w:val="both"/>
        <w:textAlignment w:val="baseline"/>
        <w:rPr>
          <w:rStyle w:val="normaltextrun"/>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Interactieve en participatieve benaderingen</w:t>
      </w:r>
    </w:p>
    <w:p w14:paraId="68292599" w14:textId="77777777" w:rsidR="00E17DFF" w:rsidRPr="008233CA" w:rsidRDefault="00E17DFF" w:rsidP="00E17DFF">
      <w:pPr>
        <w:pStyle w:val="paragraph"/>
        <w:numPr>
          <w:ilvl w:val="0"/>
          <w:numId w:val="100"/>
        </w:numPr>
        <w:spacing w:before="0" w:beforeAutospacing="0" w:after="0" w:afterAutospacing="0" w:line="276" w:lineRule="auto"/>
        <w:jc w:val="both"/>
        <w:textAlignment w:val="baseline"/>
        <w:rPr>
          <w:rStyle w:val="normaltextrun"/>
          <w:rFonts w:ascii="Georgia" w:hAnsi="Georgia" w:cs="Calibri"/>
          <w:color w:val="595959" w:themeColor="text1" w:themeTint="A6"/>
          <w:sz w:val="21"/>
          <w:szCs w:val="21"/>
        </w:rPr>
      </w:pPr>
      <w:r w:rsidRPr="008233CA">
        <w:rPr>
          <w:rStyle w:val="normaltextrun"/>
          <w:rFonts w:ascii="Georgia" w:hAnsi="Georgia" w:cs="Calibri"/>
          <w:i/>
          <w:iCs/>
          <w:color w:val="595959" w:themeColor="text1" w:themeTint="A6"/>
          <w:sz w:val="21"/>
          <w:szCs w:val="21"/>
        </w:rPr>
        <w:t>Bottom-up</w:t>
      </w:r>
      <w:r w:rsidRPr="008233CA">
        <w:rPr>
          <w:rStyle w:val="normaltextrun"/>
          <w:rFonts w:ascii="Georgia" w:hAnsi="Georgia" w:cs="Calibri"/>
          <w:color w:val="595959" w:themeColor="text1" w:themeTint="A6"/>
          <w:sz w:val="21"/>
          <w:szCs w:val="21"/>
        </w:rPr>
        <w:t xml:space="preserve"> benadering</w:t>
      </w:r>
      <w:r w:rsidRPr="008233CA">
        <w:rPr>
          <w:rStyle w:val="normaltextrun"/>
          <w:color w:val="595959" w:themeColor="text1" w:themeTint="A6"/>
          <w:sz w:val="21"/>
          <w:szCs w:val="21"/>
        </w:rPr>
        <w:t>  </w:t>
      </w:r>
    </w:p>
    <w:p w14:paraId="0D945173" w14:textId="77777777" w:rsidR="00E17DFF" w:rsidRPr="008233CA" w:rsidRDefault="00E17DFF" w:rsidP="00E17DFF">
      <w:pPr>
        <w:pStyle w:val="paragraph"/>
        <w:numPr>
          <w:ilvl w:val="0"/>
          <w:numId w:val="100"/>
        </w:numPr>
        <w:spacing w:before="0" w:beforeAutospacing="0" w:after="0" w:afterAutospacing="0" w:line="276" w:lineRule="auto"/>
        <w:jc w:val="both"/>
        <w:textAlignment w:val="baseline"/>
        <w:rPr>
          <w:rStyle w:val="normaltextrun"/>
          <w:rFonts w:ascii="Georgia" w:hAnsi="Georgia" w:cs="Calibri"/>
          <w:color w:val="595959" w:themeColor="text1" w:themeTint="A6"/>
          <w:sz w:val="21"/>
          <w:szCs w:val="21"/>
        </w:rPr>
      </w:pPr>
      <w:r w:rsidRPr="008233CA">
        <w:rPr>
          <w:rStyle w:val="normaltextrun"/>
          <w:rFonts w:ascii="Georgia" w:hAnsi="Georgia" w:cs="Calibri"/>
          <w:color w:val="595959" w:themeColor="text1" w:themeTint="A6"/>
          <w:sz w:val="21"/>
          <w:szCs w:val="21"/>
        </w:rPr>
        <w:t>Creëren van veilige ruimten</w:t>
      </w:r>
      <w:r w:rsidRPr="008233CA">
        <w:rPr>
          <w:rStyle w:val="normaltextrun"/>
          <w:color w:val="595959" w:themeColor="text1" w:themeTint="A6"/>
          <w:sz w:val="21"/>
          <w:szCs w:val="21"/>
        </w:rPr>
        <w:t> </w:t>
      </w:r>
    </w:p>
    <w:p w14:paraId="0E056DB7" w14:textId="77777777" w:rsidR="00E17DFF" w:rsidRPr="008233CA" w:rsidRDefault="00E17DFF" w:rsidP="00E17DFF">
      <w:pPr>
        <w:pStyle w:val="paragraph"/>
        <w:spacing w:before="0" w:beforeAutospacing="0" w:after="0" w:afterAutospacing="0"/>
        <w:ind w:left="1440"/>
        <w:jc w:val="both"/>
        <w:textAlignment w:val="baseline"/>
        <w:rPr>
          <w:rFonts w:ascii="Georgia" w:hAnsi="Georgia" w:cs="Calibri"/>
          <w:color w:val="595959" w:themeColor="text1" w:themeTint="A6"/>
          <w:sz w:val="21"/>
          <w:szCs w:val="21"/>
        </w:rPr>
      </w:pPr>
      <w:r w:rsidRPr="008233CA">
        <w:rPr>
          <w:rStyle w:val="eop"/>
          <w:rFonts w:ascii="Georgia" w:hAnsi="Georgia"/>
          <w:color w:val="595959" w:themeColor="text1" w:themeTint="A6"/>
          <w:sz w:val="21"/>
          <w:szCs w:val="21"/>
        </w:rPr>
        <w:t> </w:t>
      </w:r>
    </w:p>
    <w:p w14:paraId="014EBD28" w14:textId="77777777" w:rsidR="00E17DFF" w:rsidRPr="008233CA" w:rsidRDefault="00E17DFF" w:rsidP="00E17DFF">
      <w:pPr>
        <w:pStyle w:val="paragraph"/>
        <w:numPr>
          <w:ilvl w:val="0"/>
          <w:numId w:val="99"/>
        </w:numPr>
        <w:spacing w:before="0" w:beforeAutospacing="0" w:after="0" w:afterAutospacing="0" w:line="276" w:lineRule="auto"/>
        <w:ind w:left="1080" w:firstLine="0"/>
        <w:jc w:val="both"/>
        <w:textAlignment w:val="baseline"/>
        <w:rPr>
          <w:rStyle w:val="eop"/>
          <w:rFonts w:ascii="Georgia" w:hAnsi="Georgia"/>
          <w:color w:val="595959" w:themeColor="text1" w:themeTint="A6"/>
          <w:sz w:val="21"/>
          <w:szCs w:val="21"/>
        </w:rPr>
      </w:pPr>
      <w:r w:rsidRPr="008233CA">
        <w:rPr>
          <w:rStyle w:val="normaltextrun"/>
          <w:rFonts w:ascii="Georgia" w:hAnsi="Georgia" w:cs="Calibri"/>
          <w:b/>
          <w:bCs/>
          <w:color w:val="595959" w:themeColor="text1" w:themeTint="A6"/>
          <w:sz w:val="21"/>
          <w:szCs w:val="21"/>
        </w:rPr>
        <w:t>Pedagogische doelen:</w:t>
      </w:r>
      <w:r w:rsidRPr="008233CA">
        <w:rPr>
          <w:rStyle w:val="eop"/>
          <w:rFonts w:ascii="Georgia" w:hAnsi="Georgia"/>
          <w:color w:val="595959" w:themeColor="text1" w:themeTint="A6"/>
          <w:sz w:val="21"/>
          <w:szCs w:val="21"/>
        </w:rPr>
        <w:t> </w:t>
      </w:r>
    </w:p>
    <w:p w14:paraId="44BB596F" w14:textId="77777777" w:rsidR="00E17DFF" w:rsidRPr="008233CA" w:rsidRDefault="00E17DFF" w:rsidP="00E17DFF">
      <w:pPr>
        <w:pStyle w:val="paragraph"/>
        <w:numPr>
          <w:ilvl w:val="0"/>
          <w:numId w:val="101"/>
        </w:numPr>
        <w:spacing w:before="0" w:beforeAutospacing="0" w:after="0" w:afterAutospacing="0" w:line="276" w:lineRule="auto"/>
        <w:jc w:val="both"/>
        <w:textAlignment w:val="baseline"/>
        <w:rPr>
          <w:rFonts w:ascii="Georgia" w:hAnsi="Georgia" w:cs="Calibri"/>
          <w:color w:val="595959" w:themeColor="text1" w:themeTint="A6"/>
          <w:sz w:val="21"/>
          <w:szCs w:val="21"/>
        </w:rPr>
      </w:pPr>
      <w:r w:rsidRPr="008233CA">
        <w:rPr>
          <w:rFonts w:ascii="Georgia" w:hAnsi="Georgia" w:cs="Calibri"/>
          <w:color w:val="595959" w:themeColor="text1" w:themeTint="A6"/>
          <w:sz w:val="21"/>
          <w:szCs w:val="21"/>
        </w:rPr>
        <w:t>Begrijpen hoe de internationale samenwerkingssector werkt</w:t>
      </w:r>
      <w:r w:rsidRPr="008233CA">
        <w:rPr>
          <w:color w:val="595959" w:themeColor="text1" w:themeTint="A6"/>
          <w:sz w:val="21"/>
          <w:szCs w:val="21"/>
        </w:rPr>
        <w:t>  </w:t>
      </w:r>
    </w:p>
    <w:p w14:paraId="6262D01D" w14:textId="77777777" w:rsidR="00E17DFF" w:rsidRPr="008233CA" w:rsidRDefault="00E17DFF" w:rsidP="00E17DFF">
      <w:pPr>
        <w:pStyle w:val="paragraph"/>
        <w:numPr>
          <w:ilvl w:val="0"/>
          <w:numId w:val="101"/>
        </w:numPr>
        <w:spacing w:before="0" w:beforeAutospacing="0" w:after="0" w:afterAutospacing="0" w:line="276" w:lineRule="auto"/>
        <w:jc w:val="both"/>
        <w:textAlignment w:val="baseline"/>
        <w:rPr>
          <w:rFonts w:ascii="Georgia" w:hAnsi="Georgia" w:cs="Calibri"/>
          <w:color w:val="595959" w:themeColor="text1" w:themeTint="A6"/>
          <w:sz w:val="21"/>
          <w:szCs w:val="21"/>
        </w:rPr>
      </w:pPr>
      <w:r w:rsidRPr="008233CA">
        <w:rPr>
          <w:rFonts w:ascii="Georgia" w:hAnsi="Georgia" w:cs="Calibri"/>
          <w:color w:val="595959" w:themeColor="text1" w:themeTint="A6"/>
          <w:sz w:val="21"/>
          <w:szCs w:val="21"/>
        </w:rPr>
        <w:t>De spelers ontdekken die betrokken zijn bij internationale samenwerking</w:t>
      </w:r>
      <w:r w:rsidRPr="008233CA">
        <w:rPr>
          <w:color w:val="595959" w:themeColor="text1" w:themeTint="A6"/>
          <w:sz w:val="21"/>
          <w:szCs w:val="21"/>
        </w:rPr>
        <w:t> </w:t>
      </w:r>
    </w:p>
    <w:p w14:paraId="03D6D735" w14:textId="77777777" w:rsidR="00E17DFF" w:rsidRPr="008233CA" w:rsidRDefault="00E17DFF" w:rsidP="00E17DFF">
      <w:pPr>
        <w:pStyle w:val="paragraph"/>
        <w:numPr>
          <w:ilvl w:val="0"/>
          <w:numId w:val="101"/>
        </w:numPr>
        <w:spacing w:before="0" w:beforeAutospacing="0" w:after="0" w:afterAutospacing="0" w:line="276" w:lineRule="auto"/>
        <w:jc w:val="both"/>
        <w:textAlignment w:val="baseline"/>
        <w:rPr>
          <w:rFonts w:ascii="Georgia" w:hAnsi="Georgia" w:cs="Calibri"/>
          <w:color w:val="595959" w:themeColor="text1" w:themeTint="A6"/>
          <w:sz w:val="21"/>
          <w:szCs w:val="21"/>
        </w:rPr>
      </w:pPr>
      <w:r w:rsidRPr="008233CA">
        <w:rPr>
          <w:rFonts w:ascii="Georgia" w:hAnsi="Georgia" w:cs="Calibri"/>
          <w:color w:val="595959" w:themeColor="text1" w:themeTint="A6"/>
          <w:sz w:val="21"/>
          <w:szCs w:val="21"/>
        </w:rPr>
        <w:t>De Duurzame Ontwikkelingsdoelen en mondiale uitdagingen ontdekken</w:t>
      </w:r>
    </w:p>
    <w:p w14:paraId="640ACA98" w14:textId="77777777" w:rsidR="00E17DFF" w:rsidRPr="008233CA" w:rsidRDefault="00E17DFF" w:rsidP="00E17DFF">
      <w:pPr>
        <w:pStyle w:val="paragraph"/>
        <w:numPr>
          <w:ilvl w:val="0"/>
          <w:numId w:val="101"/>
        </w:numPr>
        <w:spacing w:before="0" w:beforeAutospacing="0" w:after="0" w:afterAutospacing="0" w:line="276" w:lineRule="auto"/>
        <w:jc w:val="both"/>
        <w:textAlignment w:val="baseline"/>
        <w:rPr>
          <w:rFonts w:ascii="Georgia" w:hAnsi="Georgia" w:cs="Calibri"/>
          <w:color w:val="595959" w:themeColor="text1" w:themeTint="A6"/>
          <w:sz w:val="21"/>
          <w:szCs w:val="21"/>
        </w:rPr>
      </w:pPr>
      <w:r w:rsidRPr="008233CA">
        <w:rPr>
          <w:rFonts w:ascii="Georgia" w:hAnsi="Georgia" w:cs="Calibri"/>
          <w:color w:val="595959" w:themeColor="text1" w:themeTint="A6"/>
          <w:sz w:val="21"/>
          <w:szCs w:val="21"/>
        </w:rPr>
        <w:t>Complexiteit begrijpen</w:t>
      </w:r>
    </w:p>
    <w:p w14:paraId="0D0B07DB" w14:textId="77777777" w:rsidR="00E17DFF" w:rsidRPr="008233CA" w:rsidRDefault="00E17DFF" w:rsidP="00E17DFF">
      <w:pPr>
        <w:pStyle w:val="paragraph"/>
        <w:numPr>
          <w:ilvl w:val="0"/>
          <w:numId w:val="101"/>
        </w:numPr>
        <w:spacing w:before="0" w:beforeAutospacing="0" w:after="0" w:afterAutospacing="0" w:line="276" w:lineRule="auto"/>
        <w:jc w:val="both"/>
        <w:textAlignment w:val="baseline"/>
        <w:rPr>
          <w:rFonts w:ascii="Georgia" w:hAnsi="Georgia" w:cs="Calibri"/>
          <w:color w:val="595959" w:themeColor="text1" w:themeTint="A6"/>
          <w:sz w:val="21"/>
          <w:szCs w:val="21"/>
        </w:rPr>
      </w:pPr>
      <w:r w:rsidRPr="008233CA">
        <w:rPr>
          <w:rFonts w:ascii="Georgia" w:hAnsi="Georgia" w:cs="Calibri"/>
          <w:color w:val="595959" w:themeColor="text1" w:themeTint="A6"/>
          <w:sz w:val="21"/>
          <w:szCs w:val="21"/>
        </w:rPr>
        <w:t>Weten hoe te argumenteren</w:t>
      </w:r>
      <w:r w:rsidRPr="008233CA">
        <w:rPr>
          <w:color w:val="595959" w:themeColor="text1" w:themeTint="A6"/>
          <w:sz w:val="21"/>
          <w:szCs w:val="21"/>
        </w:rPr>
        <w:t> </w:t>
      </w:r>
    </w:p>
    <w:p w14:paraId="7B391FD7" w14:textId="77777777" w:rsidR="00E17DFF" w:rsidRPr="008233CA" w:rsidRDefault="00E17DFF" w:rsidP="00E17DFF">
      <w:pPr>
        <w:pStyle w:val="paragraph"/>
        <w:numPr>
          <w:ilvl w:val="0"/>
          <w:numId w:val="101"/>
        </w:numPr>
        <w:spacing w:before="0" w:beforeAutospacing="0" w:after="0" w:afterAutospacing="0" w:line="276" w:lineRule="auto"/>
        <w:jc w:val="both"/>
        <w:textAlignment w:val="baseline"/>
        <w:rPr>
          <w:rFonts w:ascii="Georgia" w:hAnsi="Georgia" w:cs="Calibri"/>
          <w:color w:val="595959" w:themeColor="text1" w:themeTint="A6"/>
          <w:sz w:val="21"/>
          <w:szCs w:val="21"/>
        </w:rPr>
      </w:pPr>
      <w:r w:rsidRPr="008233CA">
        <w:rPr>
          <w:rFonts w:ascii="Georgia" w:hAnsi="Georgia" w:cs="Calibri"/>
          <w:color w:val="595959" w:themeColor="text1" w:themeTint="A6"/>
          <w:sz w:val="21"/>
          <w:szCs w:val="21"/>
        </w:rPr>
        <w:t>Een standpunt innemen</w:t>
      </w:r>
      <w:r w:rsidRPr="008233CA">
        <w:rPr>
          <w:color w:val="595959" w:themeColor="text1" w:themeTint="A6"/>
          <w:sz w:val="21"/>
          <w:szCs w:val="21"/>
        </w:rPr>
        <w:t> </w:t>
      </w:r>
    </w:p>
    <w:p w14:paraId="59877FA7" w14:textId="77777777" w:rsidR="00E17DFF" w:rsidRPr="008233CA" w:rsidRDefault="00E17DFF" w:rsidP="00E17DFF">
      <w:pPr>
        <w:pStyle w:val="paragraph"/>
        <w:numPr>
          <w:ilvl w:val="0"/>
          <w:numId w:val="101"/>
        </w:numPr>
        <w:spacing w:before="0" w:beforeAutospacing="0" w:after="0" w:afterAutospacing="0" w:line="276" w:lineRule="auto"/>
        <w:jc w:val="both"/>
        <w:textAlignment w:val="baseline"/>
        <w:rPr>
          <w:rFonts w:ascii="Georgia" w:hAnsi="Georgia" w:cs="Calibri"/>
          <w:color w:val="595959" w:themeColor="text1" w:themeTint="A6"/>
          <w:sz w:val="21"/>
          <w:szCs w:val="21"/>
        </w:rPr>
      </w:pPr>
      <w:r w:rsidRPr="008233CA">
        <w:rPr>
          <w:rFonts w:ascii="Georgia" w:hAnsi="Georgia" w:cs="Calibri"/>
          <w:color w:val="595959" w:themeColor="text1" w:themeTint="A6"/>
          <w:sz w:val="21"/>
          <w:szCs w:val="21"/>
        </w:rPr>
        <w:t>Een kritische geest ontwikkelen</w:t>
      </w:r>
      <w:r w:rsidRPr="008233CA">
        <w:rPr>
          <w:color w:val="595959" w:themeColor="text1" w:themeTint="A6"/>
          <w:sz w:val="21"/>
          <w:szCs w:val="21"/>
        </w:rPr>
        <w:t> </w:t>
      </w:r>
    </w:p>
    <w:p w14:paraId="3E390FF2" w14:textId="77777777" w:rsidR="00E17DFF" w:rsidRPr="008233CA" w:rsidRDefault="00E17DFF" w:rsidP="00E17DFF">
      <w:pPr>
        <w:pStyle w:val="paragraph"/>
        <w:numPr>
          <w:ilvl w:val="0"/>
          <w:numId w:val="101"/>
        </w:numPr>
        <w:spacing w:before="0" w:beforeAutospacing="0" w:after="0" w:afterAutospacing="0" w:line="276" w:lineRule="auto"/>
        <w:jc w:val="both"/>
        <w:textAlignment w:val="baseline"/>
        <w:rPr>
          <w:rFonts w:ascii="Georgia" w:hAnsi="Georgia" w:cs="Calibri"/>
          <w:color w:val="595959" w:themeColor="text1" w:themeTint="A6"/>
          <w:sz w:val="21"/>
          <w:szCs w:val="21"/>
        </w:rPr>
      </w:pPr>
      <w:r w:rsidRPr="008233CA">
        <w:rPr>
          <w:rFonts w:ascii="Georgia" w:hAnsi="Georgia" w:cs="Calibri"/>
          <w:color w:val="595959" w:themeColor="text1" w:themeTint="A6"/>
          <w:sz w:val="21"/>
          <w:szCs w:val="21"/>
        </w:rPr>
        <w:t>Bewust worden van je macht om te handelen</w:t>
      </w:r>
      <w:r w:rsidRPr="008233CA">
        <w:rPr>
          <w:color w:val="595959" w:themeColor="text1" w:themeTint="A6"/>
          <w:sz w:val="21"/>
          <w:szCs w:val="21"/>
        </w:rPr>
        <w:t> </w:t>
      </w:r>
    </w:p>
    <w:p w14:paraId="2E258E6F" w14:textId="77777777" w:rsidR="00E17DFF" w:rsidRPr="008233CA" w:rsidRDefault="00E17DFF" w:rsidP="00E17DFF">
      <w:pPr>
        <w:pStyle w:val="paragraph"/>
        <w:numPr>
          <w:ilvl w:val="0"/>
          <w:numId w:val="101"/>
        </w:numPr>
        <w:spacing w:before="0" w:beforeAutospacing="0" w:after="0" w:afterAutospacing="0" w:line="276" w:lineRule="auto"/>
        <w:jc w:val="both"/>
        <w:textAlignment w:val="baseline"/>
        <w:rPr>
          <w:rFonts w:ascii="Georgia" w:hAnsi="Georgia" w:cs="Calibri"/>
          <w:color w:val="595959" w:themeColor="text1" w:themeTint="A6"/>
          <w:sz w:val="21"/>
          <w:szCs w:val="21"/>
        </w:rPr>
      </w:pPr>
      <w:r w:rsidRPr="008233CA">
        <w:rPr>
          <w:rFonts w:ascii="Georgia" w:hAnsi="Georgia" w:cs="Calibri"/>
          <w:color w:val="595959" w:themeColor="text1" w:themeTint="A6"/>
          <w:sz w:val="21"/>
          <w:szCs w:val="21"/>
        </w:rPr>
        <w:t>Een bondgenoot leren zijn</w:t>
      </w:r>
    </w:p>
    <w:p w14:paraId="0AD5213D" w14:textId="12DCA36B" w:rsidR="00E17DFF" w:rsidRPr="008233CA" w:rsidRDefault="00E17DFF" w:rsidP="00E17DFF">
      <w:pPr>
        <w:pStyle w:val="paragraph"/>
        <w:numPr>
          <w:ilvl w:val="0"/>
          <w:numId w:val="101"/>
        </w:numPr>
        <w:spacing w:before="0" w:beforeAutospacing="0" w:after="0" w:afterAutospacing="0" w:line="276" w:lineRule="auto"/>
        <w:jc w:val="both"/>
        <w:textAlignment w:val="baseline"/>
        <w:rPr>
          <w:rFonts w:ascii="Georgia" w:hAnsi="Georgia" w:cs="Calibri"/>
          <w:color w:val="595959" w:themeColor="text1" w:themeTint="A6"/>
          <w:sz w:val="21"/>
          <w:szCs w:val="21"/>
        </w:rPr>
      </w:pPr>
      <w:r w:rsidRPr="008233CA">
        <w:rPr>
          <w:rFonts w:ascii="Georgia" w:hAnsi="Georgia" w:cs="Calibri"/>
          <w:color w:val="595959" w:themeColor="text1" w:themeTint="A6"/>
          <w:sz w:val="21"/>
          <w:szCs w:val="21"/>
        </w:rPr>
        <w:t xml:space="preserve">Hoe kunnen we ons organiseren en collectieve </w:t>
      </w:r>
      <w:r w:rsidRPr="008233CA">
        <w:rPr>
          <w:rFonts w:ascii="Georgia" w:hAnsi="Georgia" w:cs="Calibri"/>
          <w:i/>
          <w:iCs/>
          <w:color w:val="595959" w:themeColor="text1" w:themeTint="A6"/>
          <w:sz w:val="21"/>
          <w:szCs w:val="21"/>
        </w:rPr>
        <w:t>empowerment</w:t>
      </w:r>
      <w:r w:rsidRPr="008233CA">
        <w:rPr>
          <w:rFonts w:ascii="Georgia" w:hAnsi="Georgia" w:cs="Calibri"/>
          <w:color w:val="595959" w:themeColor="text1" w:themeTint="A6"/>
          <w:sz w:val="21"/>
          <w:szCs w:val="21"/>
        </w:rPr>
        <w:t xml:space="preserve"> creëren?</w:t>
      </w:r>
    </w:p>
    <w:p w14:paraId="2D68CE91" w14:textId="77777777" w:rsidR="00E17DFF" w:rsidRPr="008233CA" w:rsidRDefault="00E17DFF" w:rsidP="00E17DFF">
      <w:pPr>
        <w:pStyle w:val="Paragraphedeliste"/>
        <w:numPr>
          <w:ilvl w:val="0"/>
          <w:numId w:val="97"/>
        </w:numPr>
        <w:spacing w:line="259" w:lineRule="auto"/>
        <w:jc w:val="both"/>
        <w:rPr>
          <w:b/>
          <w:bCs/>
          <w:color w:val="595959" w:themeColor="text1" w:themeTint="A6"/>
          <w:szCs w:val="21"/>
          <w:lang w:val="nl-BE"/>
        </w:rPr>
      </w:pPr>
      <w:r w:rsidRPr="008233CA">
        <w:rPr>
          <w:b/>
          <w:bCs/>
          <w:color w:val="595959" w:themeColor="text1" w:themeTint="A6"/>
          <w:szCs w:val="21"/>
        </w:rPr>
        <w:t>Voorgestelde kalender (tentatief)</w:t>
      </w:r>
    </w:p>
    <w:tbl>
      <w:tblPr>
        <w:tblStyle w:val="Grilledutableau"/>
        <w:tblW w:w="9252" w:type="dxa"/>
        <w:tblLook w:val="04A0" w:firstRow="1" w:lastRow="0" w:firstColumn="1" w:lastColumn="0" w:noHBand="0" w:noVBand="1"/>
      </w:tblPr>
      <w:tblGrid>
        <w:gridCol w:w="1969"/>
        <w:gridCol w:w="7283"/>
      </w:tblGrid>
      <w:tr w:rsidR="008233CA" w:rsidRPr="008233CA" w14:paraId="7A8C5A5B" w14:textId="77777777" w:rsidTr="00BC70EE">
        <w:trPr>
          <w:trHeight w:val="369"/>
        </w:trPr>
        <w:tc>
          <w:tcPr>
            <w:tcW w:w="1969" w:type="dxa"/>
          </w:tcPr>
          <w:p w14:paraId="28C96D5D"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t>30 maart</w:t>
            </w:r>
          </w:p>
        </w:tc>
        <w:tc>
          <w:tcPr>
            <w:tcW w:w="7283" w:type="dxa"/>
          </w:tcPr>
          <w:p w14:paraId="527556B6"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Lancering offerteaanvraag Eventplanner</w:t>
            </w:r>
          </w:p>
        </w:tc>
      </w:tr>
      <w:tr w:rsidR="008233CA" w:rsidRPr="008233CA" w14:paraId="32F82F78" w14:textId="77777777" w:rsidTr="00BC70EE">
        <w:trPr>
          <w:trHeight w:val="369"/>
        </w:trPr>
        <w:tc>
          <w:tcPr>
            <w:tcW w:w="1969" w:type="dxa"/>
          </w:tcPr>
          <w:p w14:paraId="757357E1"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t>9 april</w:t>
            </w:r>
          </w:p>
        </w:tc>
        <w:tc>
          <w:tcPr>
            <w:tcW w:w="7283" w:type="dxa"/>
          </w:tcPr>
          <w:p w14:paraId="64FF58A2"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Eerste bijeenkomst Klankbordgroep + Save the Date sector</w:t>
            </w:r>
          </w:p>
        </w:tc>
      </w:tr>
      <w:tr w:rsidR="008233CA" w:rsidRPr="008233CA" w14:paraId="38D23CC6" w14:textId="77777777" w:rsidTr="00BC70EE">
        <w:trPr>
          <w:trHeight w:val="369"/>
        </w:trPr>
        <w:tc>
          <w:tcPr>
            <w:tcW w:w="1969" w:type="dxa"/>
          </w:tcPr>
          <w:p w14:paraId="7641E8A8"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t>21 april</w:t>
            </w:r>
          </w:p>
        </w:tc>
        <w:tc>
          <w:tcPr>
            <w:tcW w:w="7283" w:type="dxa"/>
          </w:tcPr>
          <w:p w14:paraId="59875B9B"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Keuze eventpartner</w:t>
            </w:r>
          </w:p>
        </w:tc>
      </w:tr>
      <w:tr w:rsidR="008233CA" w:rsidRPr="008233CA" w14:paraId="4602C0C3" w14:textId="77777777" w:rsidTr="00BC70EE">
        <w:trPr>
          <w:trHeight w:val="386"/>
        </w:trPr>
        <w:tc>
          <w:tcPr>
            <w:tcW w:w="1969" w:type="dxa"/>
          </w:tcPr>
          <w:p w14:paraId="74724E3F"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lastRenderedPageBreak/>
              <w:t>Week van 22 april</w:t>
            </w:r>
          </w:p>
        </w:tc>
        <w:tc>
          <w:tcPr>
            <w:tcW w:w="7283" w:type="dxa"/>
          </w:tcPr>
          <w:p w14:paraId="6030AA51"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Startvergadering met eventpartner</w:t>
            </w:r>
          </w:p>
        </w:tc>
      </w:tr>
      <w:tr w:rsidR="008233CA" w:rsidRPr="008233CA" w14:paraId="70AA5C0E" w14:textId="77777777" w:rsidTr="00BC70EE">
        <w:trPr>
          <w:trHeight w:val="369"/>
        </w:trPr>
        <w:tc>
          <w:tcPr>
            <w:tcW w:w="1969" w:type="dxa"/>
          </w:tcPr>
          <w:p w14:paraId="72A9E2C9"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t>Eind april</w:t>
            </w:r>
          </w:p>
        </w:tc>
        <w:tc>
          <w:tcPr>
            <w:tcW w:w="7283" w:type="dxa"/>
          </w:tcPr>
          <w:p w14:paraId="7A6E3313"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Save the Date + Start communicatie voor onderwijsinstellingen &amp; sector (BeGlobal)</w:t>
            </w:r>
          </w:p>
        </w:tc>
      </w:tr>
      <w:tr w:rsidR="008233CA" w:rsidRPr="008233CA" w14:paraId="5B0792F0" w14:textId="77777777" w:rsidTr="00BC70EE">
        <w:trPr>
          <w:trHeight w:val="369"/>
        </w:trPr>
        <w:tc>
          <w:tcPr>
            <w:tcW w:w="1969" w:type="dxa"/>
          </w:tcPr>
          <w:p w14:paraId="529A848A"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t>Mei</w:t>
            </w:r>
          </w:p>
        </w:tc>
        <w:tc>
          <w:tcPr>
            <w:tcW w:w="7283" w:type="dxa"/>
          </w:tcPr>
          <w:p w14:paraId="0CDB7AED" w14:textId="77777777" w:rsidR="00E17DFF" w:rsidRPr="008233CA" w:rsidRDefault="00E17DFF" w:rsidP="00BC70EE">
            <w:pPr>
              <w:jc w:val="both"/>
              <w:rPr>
                <w:color w:val="595959" w:themeColor="text1" w:themeTint="A6"/>
                <w:szCs w:val="21"/>
                <w:lang w:val="en-GB"/>
              </w:rPr>
            </w:pPr>
            <w:r w:rsidRPr="008233CA">
              <w:rPr>
                <w:color w:val="595959" w:themeColor="text1" w:themeTint="A6"/>
                <w:szCs w:val="21"/>
                <w:lang w:val="en-GB"/>
              </w:rPr>
              <w:t>Lancering Jongerencomité + Start procedure programma</w:t>
            </w:r>
          </w:p>
        </w:tc>
      </w:tr>
      <w:tr w:rsidR="008233CA" w:rsidRPr="008233CA" w14:paraId="6539ECD1" w14:textId="77777777" w:rsidTr="00BC70EE">
        <w:trPr>
          <w:trHeight w:val="369"/>
        </w:trPr>
        <w:tc>
          <w:tcPr>
            <w:tcW w:w="1969" w:type="dxa"/>
          </w:tcPr>
          <w:p w14:paraId="4C9CEDE8"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t>Juni</w:t>
            </w:r>
          </w:p>
        </w:tc>
        <w:tc>
          <w:tcPr>
            <w:tcW w:w="7283" w:type="dxa"/>
          </w:tcPr>
          <w:p w14:paraId="3B5FCCA0"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Klankbordgroep 2 / Start communicatie eventpartner</w:t>
            </w:r>
          </w:p>
        </w:tc>
      </w:tr>
      <w:tr w:rsidR="008233CA" w:rsidRPr="008233CA" w14:paraId="65D7BAFB" w14:textId="77777777" w:rsidTr="00BC70EE">
        <w:trPr>
          <w:trHeight w:val="369"/>
        </w:trPr>
        <w:tc>
          <w:tcPr>
            <w:tcW w:w="1969" w:type="dxa"/>
          </w:tcPr>
          <w:p w14:paraId="7A3EEDD5"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t>Juli</w:t>
            </w:r>
          </w:p>
        </w:tc>
        <w:tc>
          <w:tcPr>
            <w:tcW w:w="7283" w:type="dxa"/>
          </w:tcPr>
          <w:p w14:paraId="5B36F166"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w:t>
            </w:r>
          </w:p>
        </w:tc>
      </w:tr>
      <w:tr w:rsidR="008233CA" w:rsidRPr="008233CA" w14:paraId="72ABF114" w14:textId="77777777" w:rsidTr="00BC70EE">
        <w:trPr>
          <w:trHeight w:val="369"/>
        </w:trPr>
        <w:tc>
          <w:tcPr>
            <w:tcW w:w="1969" w:type="dxa"/>
          </w:tcPr>
          <w:p w14:paraId="202D22BA"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t>Augustus</w:t>
            </w:r>
          </w:p>
        </w:tc>
        <w:tc>
          <w:tcPr>
            <w:tcW w:w="7283" w:type="dxa"/>
          </w:tcPr>
          <w:p w14:paraId="7E99F07D"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Jongerencomité 2 / Programma af (eind augustus)</w:t>
            </w:r>
          </w:p>
        </w:tc>
      </w:tr>
      <w:tr w:rsidR="008233CA" w:rsidRPr="008233CA" w14:paraId="62C83C56" w14:textId="77777777" w:rsidTr="00BC70EE">
        <w:trPr>
          <w:trHeight w:val="369"/>
        </w:trPr>
        <w:tc>
          <w:tcPr>
            <w:tcW w:w="1969" w:type="dxa"/>
          </w:tcPr>
          <w:p w14:paraId="494C8E44"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t>September</w:t>
            </w:r>
          </w:p>
        </w:tc>
        <w:tc>
          <w:tcPr>
            <w:tcW w:w="7283" w:type="dxa"/>
          </w:tcPr>
          <w:p w14:paraId="18FAA63D"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Klankbordgroep 3</w:t>
            </w:r>
          </w:p>
        </w:tc>
      </w:tr>
      <w:tr w:rsidR="008233CA" w:rsidRPr="008233CA" w14:paraId="32293D39" w14:textId="77777777" w:rsidTr="00BC70EE">
        <w:trPr>
          <w:trHeight w:val="369"/>
        </w:trPr>
        <w:tc>
          <w:tcPr>
            <w:tcW w:w="1969" w:type="dxa"/>
          </w:tcPr>
          <w:p w14:paraId="36BFA8B4"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t>Oktober</w:t>
            </w:r>
          </w:p>
        </w:tc>
        <w:tc>
          <w:tcPr>
            <w:tcW w:w="7283" w:type="dxa"/>
          </w:tcPr>
          <w:p w14:paraId="71B7C5B9"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Jongerencomité 3 / Draaiboek af</w:t>
            </w:r>
          </w:p>
        </w:tc>
      </w:tr>
      <w:tr w:rsidR="008233CA" w:rsidRPr="008233CA" w14:paraId="7D77FE00" w14:textId="77777777" w:rsidTr="00BC70EE">
        <w:trPr>
          <w:trHeight w:val="369"/>
        </w:trPr>
        <w:tc>
          <w:tcPr>
            <w:tcW w:w="1969" w:type="dxa"/>
          </w:tcPr>
          <w:p w14:paraId="731E86A6"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t>9-10 november</w:t>
            </w:r>
          </w:p>
        </w:tc>
        <w:tc>
          <w:tcPr>
            <w:tcW w:w="7283" w:type="dxa"/>
          </w:tcPr>
          <w:p w14:paraId="7520916D"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SoliDare Fest</w:t>
            </w:r>
          </w:p>
        </w:tc>
      </w:tr>
      <w:tr w:rsidR="008233CA" w:rsidRPr="008233CA" w14:paraId="19EED57D" w14:textId="77777777" w:rsidTr="00BC70EE">
        <w:trPr>
          <w:trHeight w:val="369"/>
        </w:trPr>
        <w:tc>
          <w:tcPr>
            <w:tcW w:w="1969" w:type="dxa"/>
          </w:tcPr>
          <w:p w14:paraId="7F584C7E"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t>November - December</w:t>
            </w:r>
          </w:p>
        </w:tc>
        <w:tc>
          <w:tcPr>
            <w:tcW w:w="7283" w:type="dxa"/>
          </w:tcPr>
          <w:p w14:paraId="797B7FC5"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Evaluatie</w:t>
            </w:r>
          </w:p>
          <w:p w14:paraId="11E1AE77"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Jongerencomité 4 + Klankbordgroep 4</w:t>
            </w:r>
          </w:p>
        </w:tc>
      </w:tr>
      <w:tr w:rsidR="008233CA" w:rsidRPr="008233CA" w14:paraId="72A29AD9" w14:textId="77777777" w:rsidTr="00BC70EE">
        <w:trPr>
          <w:trHeight w:val="369"/>
        </w:trPr>
        <w:tc>
          <w:tcPr>
            <w:tcW w:w="1969" w:type="dxa"/>
          </w:tcPr>
          <w:p w14:paraId="7A80D01C" w14:textId="77777777" w:rsidR="00E17DFF" w:rsidRPr="008233CA" w:rsidRDefault="00E17DFF" w:rsidP="00BC70EE">
            <w:pPr>
              <w:jc w:val="both"/>
              <w:rPr>
                <w:b/>
                <w:bCs/>
                <w:color w:val="595959" w:themeColor="text1" w:themeTint="A6"/>
                <w:szCs w:val="21"/>
                <w:lang w:val="nl-BE"/>
              </w:rPr>
            </w:pPr>
            <w:r w:rsidRPr="008233CA">
              <w:rPr>
                <w:b/>
                <w:bCs/>
                <w:color w:val="595959" w:themeColor="text1" w:themeTint="A6"/>
                <w:szCs w:val="21"/>
                <w:lang w:val="nl-BE"/>
              </w:rPr>
              <w:t>Doorlopend</w:t>
            </w:r>
          </w:p>
        </w:tc>
        <w:tc>
          <w:tcPr>
            <w:tcW w:w="7283" w:type="dxa"/>
          </w:tcPr>
          <w:p w14:paraId="3ABCA8C0" w14:textId="77777777" w:rsidR="00E17DFF" w:rsidRPr="008233CA" w:rsidRDefault="00E17DFF" w:rsidP="00BC70EE">
            <w:pPr>
              <w:jc w:val="both"/>
              <w:rPr>
                <w:color w:val="595959" w:themeColor="text1" w:themeTint="A6"/>
                <w:szCs w:val="21"/>
                <w:lang w:val="nl-BE"/>
              </w:rPr>
            </w:pPr>
            <w:r w:rsidRPr="008233CA">
              <w:rPr>
                <w:color w:val="595959" w:themeColor="text1" w:themeTint="A6"/>
                <w:szCs w:val="21"/>
                <w:lang w:val="nl-BE"/>
              </w:rPr>
              <w:t>Coördinatieoverleg tussen BeGlobal en de eventplanner (april, mei, juni, juli, augustus, en wekelijks in september)</w:t>
            </w:r>
          </w:p>
        </w:tc>
      </w:tr>
    </w:tbl>
    <w:p w14:paraId="2F2B4C05" w14:textId="77777777" w:rsidR="00E17DFF" w:rsidRPr="008233CA" w:rsidRDefault="00E17DFF" w:rsidP="00E17DFF">
      <w:pPr>
        <w:jc w:val="both"/>
        <w:rPr>
          <w:b/>
          <w:bCs/>
          <w:color w:val="595959" w:themeColor="text1" w:themeTint="A6"/>
          <w:szCs w:val="21"/>
          <w:lang w:val="nl-BE"/>
        </w:rPr>
      </w:pPr>
    </w:p>
    <w:p w14:paraId="2B103715" w14:textId="77777777" w:rsidR="00E17DFF" w:rsidRPr="008233CA" w:rsidRDefault="00E17DFF" w:rsidP="00E17DFF">
      <w:pPr>
        <w:pStyle w:val="Paragraphedeliste"/>
        <w:numPr>
          <w:ilvl w:val="0"/>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t>Evaluatie</w:t>
      </w:r>
    </w:p>
    <w:tbl>
      <w:tblPr>
        <w:tblW w:w="8985" w:type="dxa"/>
        <w:tblBorders>
          <w:top w:val="outset" w:sz="6" w:space="0" w:color="auto"/>
          <w:left w:val="outset" w:sz="6" w:space="0" w:color="auto"/>
          <w:bottom w:val="outset" w:sz="6" w:space="0" w:color="auto"/>
          <w:right w:val="outset" w:sz="6" w:space="0" w:color="auto"/>
        </w:tblBorders>
        <w:tblCellMar>
          <w:left w:w="113" w:type="dxa"/>
          <w:right w:w="113" w:type="dxa"/>
        </w:tblCellMar>
        <w:tblLook w:val="04A0" w:firstRow="1" w:lastRow="0" w:firstColumn="1" w:lastColumn="0" w:noHBand="0" w:noVBand="1"/>
      </w:tblPr>
      <w:tblGrid>
        <w:gridCol w:w="3548"/>
        <w:gridCol w:w="2944"/>
        <w:gridCol w:w="2493"/>
      </w:tblGrid>
      <w:tr w:rsidR="008233CA" w:rsidRPr="008233CA" w14:paraId="1516B0DE" w14:textId="77777777" w:rsidTr="00BC70EE">
        <w:trPr>
          <w:trHeight w:val="300"/>
        </w:trPr>
        <w:tc>
          <w:tcPr>
            <w:tcW w:w="3548" w:type="dxa"/>
            <w:tcBorders>
              <w:top w:val="single" w:sz="6" w:space="0" w:color="auto"/>
              <w:left w:val="single" w:sz="6" w:space="0" w:color="auto"/>
              <w:bottom w:val="single" w:sz="6" w:space="0" w:color="auto"/>
              <w:right w:val="single" w:sz="6" w:space="0" w:color="auto"/>
            </w:tcBorders>
            <w:shd w:val="clear" w:color="auto" w:fill="auto"/>
            <w:hideMark/>
          </w:tcPr>
          <w:p w14:paraId="281DDD3F" w14:textId="77777777" w:rsidR="00E17DFF" w:rsidRPr="008233CA" w:rsidRDefault="00E17DFF" w:rsidP="00BC70EE">
            <w:pPr>
              <w:spacing w:after="0" w:line="240" w:lineRule="auto"/>
              <w:jc w:val="center"/>
              <w:textAlignment w:val="baseline"/>
              <w:rPr>
                <w:rFonts w:eastAsia="Times New Roman" w:cs="Segoe UI"/>
                <w:color w:val="595959" w:themeColor="text1" w:themeTint="A6"/>
                <w:szCs w:val="21"/>
                <w:lang w:eastAsia="fr-BE"/>
              </w:rPr>
            </w:pPr>
            <w:r w:rsidRPr="008233CA">
              <w:rPr>
                <w:rFonts w:eastAsia="Times New Roman" w:cs="Calibri"/>
                <w:b/>
                <w:bCs/>
                <w:color w:val="595959" w:themeColor="text1" w:themeTint="A6"/>
                <w:szCs w:val="21"/>
                <w:lang w:val="nl-BE" w:eastAsia="fr-BE"/>
              </w:rPr>
              <w:t>Specifieke doelstellingen</w:t>
            </w:r>
            <w:r w:rsidRPr="008233CA">
              <w:rPr>
                <w:rFonts w:eastAsia="Times New Roman" w:cs="Calibri"/>
                <w:color w:val="595959" w:themeColor="text1" w:themeTint="A6"/>
                <w:szCs w:val="21"/>
                <w:lang w:eastAsia="fr-BE"/>
              </w:rPr>
              <w:t> </w:t>
            </w:r>
          </w:p>
        </w:tc>
        <w:tc>
          <w:tcPr>
            <w:tcW w:w="2944" w:type="dxa"/>
            <w:tcBorders>
              <w:top w:val="single" w:sz="6" w:space="0" w:color="auto"/>
              <w:left w:val="single" w:sz="6" w:space="0" w:color="auto"/>
              <w:bottom w:val="single" w:sz="6" w:space="0" w:color="auto"/>
              <w:right w:val="single" w:sz="6" w:space="0" w:color="auto"/>
            </w:tcBorders>
            <w:shd w:val="clear" w:color="auto" w:fill="auto"/>
            <w:hideMark/>
          </w:tcPr>
          <w:p w14:paraId="1CBD91B5" w14:textId="77777777" w:rsidR="00E17DFF" w:rsidRPr="008233CA" w:rsidRDefault="00E17DFF" w:rsidP="00BC70EE">
            <w:pPr>
              <w:spacing w:after="0" w:line="240" w:lineRule="auto"/>
              <w:jc w:val="center"/>
              <w:textAlignment w:val="baseline"/>
              <w:rPr>
                <w:rFonts w:eastAsia="Times New Roman" w:cs="Segoe UI"/>
                <w:color w:val="595959" w:themeColor="text1" w:themeTint="A6"/>
                <w:szCs w:val="21"/>
                <w:lang w:eastAsia="fr-BE"/>
              </w:rPr>
            </w:pPr>
            <w:r w:rsidRPr="008233CA">
              <w:rPr>
                <w:rFonts w:eastAsia="Times New Roman" w:cs="Calibri"/>
                <w:b/>
                <w:bCs/>
                <w:color w:val="595959" w:themeColor="text1" w:themeTint="A6"/>
                <w:szCs w:val="21"/>
                <w:lang w:val="nl-BE" w:eastAsia="fr-BE"/>
              </w:rPr>
              <w:t>Indicatoren</w:t>
            </w:r>
            <w:r w:rsidRPr="008233CA">
              <w:rPr>
                <w:rFonts w:eastAsia="Times New Roman" w:cs="Calibri"/>
                <w:color w:val="595959" w:themeColor="text1" w:themeTint="A6"/>
                <w:szCs w:val="21"/>
                <w:lang w:eastAsia="fr-BE"/>
              </w:rPr>
              <w:t> </w:t>
            </w:r>
          </w:p>
        </w:tc>
        <w:tc>
          <w:tcPr>
            <w:tcW w:w="2493" w:type="dxa"/>
            <w:tcBorders>
              <w:top w:val="single" w:sz="6" w:space="0" w:color="auto"/>
              <w:left w:val="single" w:sz="6" w:space="0" w:color="auto"/>
              <w:bottom w:val="single" w:sz="6" w:space="0" w:color="auto"/>
              <w:right w:val="single" w:sz="6" w:space="0" w:color="auto"/>
            </w:tcBorders>
            <w:shd w:val="clear" w:color="auto" w:fill="auto"/>
            <w:hideMark/>
          </w:tcPr>
          <w:p w14:paraId="2F8B7BBC" w14:textId="77777777" w:rsidR="00E17DFF" w:rsidRPr="008233CA" w:rsidRDefault="00E17DFF" w:rsidP="00BC70EE">
            <w:pPr>
              <w:spacing w:after="0" w:line="240" w:lineRule="auto"/>
              <w:jc w:val="center"/>
              <w:textAlignment w:val="baseline"/>
              <w:rPr>
                <w:rFonts w:eastAsia="Times New Roman" w:cs="Segoe UI"/>
                <w:color w:val="595959" w:themeColor="text1" w:themeTint="A6"/>
                <w:szCs w:val="21"/>
                <w:lang w:eastAsia="fr-BE"/>
              </w:rPr>
            </w:pPr>
            <w:r w:rsidRPr="008233CA">
              <w:rPr>
                <w:rFonts w:eastAsia="Times New Roman" w:cs="Calibri"/>
                <w:b/>
                <w:bCs/>
                <w:color w:val="595959" w:themeColor="text1" w:themeTint="A6"/>
                <w:szCs w:val="21"/>
                <w:lang w:val="nl-BE" w:eastAsia="fr-BE"/>
              </w:rPr>
              <w:t>Methode</w:t>
            </w:r>
            <w:r w:rsidRPr="008233CA">
              <w:rPr>
                <w:rFonts w:eastAsia="Times New Roman" w:cs="Calibri"/>
                <w:color w:val="595959" w:themeColor="text1" w:themeTint="A6"/>
                <w:szCs w:val="21"/>
                <w:lang w:eastAsia="fr-BE"/>
              </w:rPr>
              <w:t> </w:t>
            </w:r>
          </w:p>
        </w:tc>
      </w:tr>
      <w:tr w:rsidR="008233CA" w:rsidRPr="008233CA" w14:paraId="26BC6D80" w14:textId="77777777" w:rsidTr="00BC70EE">
        <w:trPr>
          <w:trHeight w:val="1518"/>
        </w:trPr>
        <w:tc>
          <w:tcPr>
            <w:tcW w:w="3548" w:type="dxa"/>
            <w:vMerge w:val="restart"/>
            <w:tcBorders>
              <w:top w:val="single" w:sz="6" w:space="0" w:color="auto"/>
              <w:left w:val="single" w:sz="6" w:space="0" w:color="auto"/>
              <w:right w:val="single" w:sz="6" w:space="0" w:color="auto"/>
            </w:tcBorders>
            <w:shd w:val="clear" w:color="auto" w:fill="auto"/>
            <w:hideMark/>
          </w:tcPr>
          <w:p w14:paraId="228BF8C3" w14:textId="77777777" w:rsidR="00E17DFF" w:rsidRPr="008233CA" w:rsidRDefault="00E17DFF" w:rsidP="00BC70EE">
            <w:pPr>
              <w:jc w:val="both"/>
              <w:rPr>
                <w:rFonts w:cstheme="minorHAnsi"/>
                <w:color w:val="595959" w:themeColor="text1" w:themeTint="A6"/>
                <w:szCs w:val="21"/>
                <w:lang w:val="nl-BE"/>
              </w:rPr>
            </w:pPr>
          </w:p>
          <w:p w14:paraId="6ED30895" w14:textId="77777777" w:rsidR="00E17DFF" w:rsidRPr="008233CA" w:rsidRDefault="00E17DFF" w:rsidP="00E17DFF">
            <w:pPr>
              <w:pStyle w:val="Paragraphedeliste"/>
              <w:numPr>
                <w:ilvl w:val="0"/>
                <w:numId w:val="104"/>
              </w:numPr>
              <w:spacing w:line="259" w:lineRule="auto"/>
              <w:jc w:val="both"/>
              <w:rPr>
                <w:rFonts w:cstheme="minorHAnsi"/>
                <w:color w:val="595959" w:themeColor="text1" w:themeTint="A6"/>
                <w:szCs w:val="21"/>
                <w:lang w:val="nl-BE"/>
              </w:rPr>
            </w:pPr>
            <w:r w:rsidRPr="008233CA">
              <w:rPr>
                <w:rFonts w:cstheme="minorHAnsi"/>
                <w:b/>
                <w:bCs/>
                <w:color w:val="595959" w:themeColor="text1" w:themeTint="A6"/>
                <w:szCs w:val="21"/>
                <w:lang w:val="nl-BE"/>
              </w:rPr>
              <w:t>Ontmoeten</w:t>
            </w:r>
            <w:r w:rsidRPr="008233CA">
              <w:rPr>
                <w:rFonts w:cstheme="minorHAnsi"/>
                <w:color w:val="595959" w:themeColor="text1" w:themeTint="A6"/>
                <w:szCs w:val="21"/>
                <w:lang w:val="nl-BE"/>
              </w:rPr>
              <w:t>: jongeren een safe en brave space bieden waar ze elkaar en relevante organisaties en actoren kunnen ontmoeten, hun netwerk kunnen uitbouwen, en zo de sleutels vinden om de huidige en toekomstige mondiale uitdagingen te ontcijferen, vanuit een perspectief van internationale solidariteit en samenwerking, duurzaamheid, en sociale rechtvaardigheid.</w:t>
            </w:r>
          </w:p>
          <w:p w14:paraId="30FD41BA"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p>
        </w:tc>
        <w:tc>
          <w:tcPr>
            <w:tcW w:w="2944" w:type="dxa"/>
            <w:tcBorders>
              <w:top w:val="single" w:sz="6" w:space="0" w:color="auto"/>
              <w:left w:val="single" w:sz="6" w:space="0" w:color="auto"/>
              <w:bottom w:val="single" w:sz="6" w:space="0" w:color="auto"/>
              <w:right w:val="single" w:sz="6" w:space="0" w:color="auto"/>
            </w:tcBorders>
            <w:shd w:val="clear" w:color="auto" w:fill="auto"/>
            <w:hideMark/>
          </w:tcPr>
          <w:p w14:paraId="7ECF5150"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726F549C"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Jongeren voel zich veilig om hun mening te formuleren, en daarover in gesprek en debat te gaan.</w:t>
            </w:r>
          </w:p>
        </w:tc>
        <w:tc>
          <w:tcPr>
            <w:tcW w:w="2493" w:type="dxa"/>
            <w:vMerge w:val="restart"/>
            <w:tcBorders>
              <w:top w:val="single" w:sz="6" w:space="0" w:color="auto"/>
              <w:left w:val="single" w:sz="6" w:space="0" w:color="auto"/>
              <w:right w:val="single" w:sz="6" w:space="0" w:color="auto"/>
            </w:tcBorders>
            <w:shd w:val="clear" w:color="auto" w:fill="auto"/>
            <w:vAlign w:val="center"/>
            <w:hideMark/>
          </w:tcPr>
          <w:p w14:paraId="340DC9E7"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p>
          <w:p w14:paraId="100765AF"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Tevredenheidsenquête jongeren</w:t>
            </w:r>
          </w:p>
          <w:p w14:paraId="06D497FC"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p>
          <w:p w14:paraId="24D754DF"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Tevredenheidsenquête deelnemende organisaties</w:t>
            </w:r>
          </w:p>
          <w:p w14:paraId="73DFBCEF" w14:textId="77777777" w:rsidR="00E17DFF" w:rsidRPr="008233CA" w:rsidRDefault="00E17DFF" w:rsidP="00BC70EE">
            <w:pPr>
              <w:rPr>
                <w:rFonts w:eastAsia="Times New Roman" w:cstheme="minorHAnsi"/>
                <w:color w:val="595959" w:themeColor="text1" w:themeTint="A6"/>
                <w:szCs w:val="21"/>
                <w:lang w:val="nl-BE" w:eastAsia="fr-BE"/>
              </w:rPr>
            </w:pPr>
          </w:p>
          <w:p w14:paraId="6960196E" w14:textId="77777777" w:rsidR="00E17DFF" w:rsidRPr="008233CA" w:rsidRDefault="00E17DFF" w:rsidP="00BC70EE">
            <w:pPr>
              <w:rPr>
                <w:rFonts w:eastAsia="Times New Roman" w:cstheme="minorHAnsi"/>
                <w:color w:val="595959" w:themeColor="text1" w:themeTint="A6"/>
                <w:szCs w:val="21"/>
                <w:lang w:val="nl-BE" w:eastAsia="fr-BE"/>
              </w:rPr>
            </w:pPr>
          </w:p>
        </w:tc>
      </w:tr>
      <w:tr w:rsidR="008233CA" w:rsidRPr="008233CA" w14:paraId="326C0BFA" w14:textId="77777777" w:rsidTr="00BC70EE">
        <w:trPr>
          <w:trHeight w:val="1450"/>
        </w:trPr>
        <w:tc>
          <w:tcPr>
            <w:tcW w:w="3548" w:type="dxa"/>
            <w:vMerge/>
            <w:tcBorders>
              <w:left w:val="single" w:sz="6" w:space="0" w:color="auto"/>
              <w:right w:val="single" w:sz="6" w:space="0" w:color="auto"/>
            </w:tcBorders>
            <w:shd w:val="clear" w:color="auto" w:fill="auto"/>
            <w:hideMark/>
          </w:tcPr>
          <w:p w14:paraId="25C1877E"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p>
        </w:tc>
        <w:tc>
          <w:tcPr>
            <w:tcW w:w="2944" w:type="dxa"/>
            <w:tcBorders>
              <w:top w:val="single" w:sz="6" w:space="0" w:color="auto"/>
              <w:left w:val="single" w:sz="6" w:space="0" w:color="auto"/>
              <w:bottom w:val="single" w:sz="4" w:space="0" w:color="auto"/>
              <w:right w:val="single" w:sz="6" w:space="0" w:color="auto"/>
            </w:tcBorders>
            <w:shd w:val="clear" w:color="auto" w:fill="auto"/>
            <w:hideMark/>
          </w:tcPr>
          <w:p w14:paraId="0C77A4E6"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64FDC0E7"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 xml:space="preserve">Deelnemende organisaties gaan in gesprek met jongeren, leren hun noden beter kennen, en kunnen jongeren de informatie geven waarnaar ze op zoek zijn. </w:t>
            </w:r>
          </w:p>
          <w:p w14:paraId="75DE4458"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tc>
        <w:tc>
          <w:tcPr>
            <w:tcW w:w="2493" w:type="dxa"/>
            <w:vMerge/>
            <w:tcBorders>
              <w:left w:val="single" w:sz="6" w:space="0" w:color="auto"/>
              <w:right w:val="single" w:sz="6" w:space="0" w:color="auto"/>
            </w:tcBorders>
            <w:shd w:val="clear" w:color="auto" w:fill="auto"/>
            <w:vAlign w:val="center"/>
            <w:hideMark/>
          </w:tcPr>
          <w:p w14:paraId="6AF0C96B"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p>
        </w:tc>
      </w:tr>
      <w:tr w:rsidR="008233CA" w:rsidRPr="008233CA" w14:paraId="33DB2F63" w14:textId="77777777" w:rsidTr="00BC70EE">
        <w:trPr>
          <w:trHeight w:val="720"/>
        </w:trPr>
        <w:tc>
          <w:tcPr>
            <w:tcW w:w="3548" w:type="dxa"/>
            <w:vMerge/>
            <w:tcBorders>
              <w:left w:val="single" w:sz="6" w:space="0" w:color="auto"/>
              <w:bottom w:val="single" w:sz="4" w:space="0" w:color="auto"/>
              <w:right w:val="single" w:sz="6" w:space="0" w:color="auto"/>
            </w:tcBorders>
            <w:shd w:val="clear" w:color="auto" w:fill="auto"/>
          </w:tcPr>
          <w:p w14:paraId="76144444"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p>
        </w:tc>
        <w:tc>
          <w:tcPr>
            <w:tcW w:w="2944" w:type="dxa"/>
            <w:tcBorders>
              <w:top w:val="single" w:sz="4" w:space="0" w:color="auto"/>
              <w:left w:val="single" w:sz="6" w:space="0" w:color="auto"/>
              <w:bottom w:val="single" w:sz="4" w:space="0" w:color="auto"/>
              <w:right w:val="single" w:sz="6" w:space="0" w:color="auto"/>
            </w:tcBorders>
            <w:shd w:val="clear" w:color="auto" w:fill="auto"/>
          </w:tcPr>
          <w:p w14:paraId="028BEBBA"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4CDEFE55"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Jongeren ontmoeten gelijkgezinden en gaan in gesprek met elkaar.</w:t>
            </w:r>
          </w:p>
          <w:p w14:paraId="21CFF2D4"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tc>
        <w:tc>
          <w:tcPr>
            <w:tcW w:w="2493" w:type="dxa"/>
            <w:vMerge/>
            <w:tcBorders>
              <w:left w:val="single" w:sz="6" w:space="0" w:color="auto"/>
              <w:bottom w:val="single" w:sz="4" w:space="0" w:color="auto"/>
              <w:right w:val="single" w:sz="6" w:space="0" w:color="auto"/>
            </w:tcBorders>
            <w:shd w:val="clear" w:color="auto" w:fill="auto"/>
            <w:vAlign w:val="center"/>
          </w:tcPr>
          <w:p w14:paraId="41A3615E"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p>
        </w:tc>
      </w:tr>
      <w:tr w:rsidR="008233CA" w:rsidRPr="008233CA" w14:paraId="13CF83FA" w14:textId="77777777" w:rsidTr="00BC70EE">
        <w:trPr>
          <w:trHeight w:val="1150"/>
        </w:trPr>
        <w:tc>
          <w:tcPr>
            <w:tcW w:w="3548" w:type="dxa"/>
            <w:vMerge w:val="restart"/>
            <w:tcBorders>
              <w:top w:val="single" w:sz="4" w:space="0" w:color="auto"/>
              <w:left w:val="single" w:sz="6" w:space="0" w:color="auto"/>
              <w:right w:val="single" w:sz="6" w:space="0" w:color="auto"/>
            </w:tcBorders>
            <w:shd w:val="clear" w:color="auto" w:fill="auto"/>
          </w:tcPr>
          <w:p w14:paraId="7AB5B371" w14:textId="77777777" w:rsidR="00E17DFF" w:rsidRPr="008233CA" w:rsidRDefault="00E17DFF" w:rsidP="00BC70EE">
            <w:pPr>
              <w:jc w:val="both"/>
              <w:rPr>
                <w:rFonts w:cstheme="minorHAnsi"/>
                <w:color w:val="595959" w:themeColor="text1" w:themeTint="A6"/>
                <w:szCs w:val="21"/>
                <w:lang w:val="nl-BE"/>
              </w:rPr>
            </w:pPr>
          </w:p>
          <w:p w14:paraId="27B1E505" w14:textId="77777777" w:rsidR="00E17DFF" w:rsidRPr="008233CA" w:rsidRDefault="00E17DFF" w:rsidP="00E17DFF">
            <w:pPr>
              <w:pStyle w:val="Paragraphedeliste"/>
              <w:numPr>
                <w:ilvl w:val="0"/>
                <w:numId w:val="104"/>
              </w:numPr>
              <w:spacing w:line="259" w:lineRule="auto"/>
              <w:jc w:val="both"/>
              <w:rPr>
                <w:rFonts w:cstheme="minorHAnsi"/>
                <w:color w:val="595959" w:themeColor="text1" w:themeTint="A6"/>
                <w:szCs w:val="21"/>
                <w:lang w:val="nl-BE"/>
              </w:rPr>
            </w:pPr>
            <w:r w:rsidRPr="008233CA">
              <w:rPr>
                <w:rFonts w:cstheme="minorHAnsi"/>
                <w:b/>
                <w:bCs/>
                <w:color w:val="595959" w:themeColor="text1" w:themeTint="A6"/>
                <w:szCs w:val="21"/>
                <w:lang w:val="nl-BE"/>
              </w:rPr>
              <w:t>Bewustmaken</w:t>
            </w:r>
            <w:r w:rsidRPr="008233CA">
              <w:rPr>
                <w:rFonts w:cstheme="minorHAnsi"/>
                <w:color w:val="595959" w:themeColor="text1" w:themeTint="A6"/>
                <w:szCs w:val="21"/>
                <w:lang w:val="nl-BE"/>
              </w:rPr>
              <w:t xml:space="preserve">: jongeren krijgen meer inzicht in de gelaagdheid en onderlinge verbondenheid van globale uitdagingen, en leren hoe engagement en internationale </w:t>
            </w:r>
            <w:r w:rsidRPr="008233CA">
              <w:rPr>
                <w:rFonts w:cstheme="minorHAnsi"/>
                <w:color w:val="595959" w:themeColor="text1" w:themeTint="A6"/>
                <w:szCs w:val="21"/>
                <w:lang w:val="nl-BE"/>
              </w:rPr>
              <w:lastRenderedPageBreak/>
              <w:t>solidariteit zowel op lokaal als internationaal niveau antwoorden kan bieden op die uitdagingen.</w:t>
            </w:r>
          </w:p>
        </w:tc>
        <w:tc>
          <w:tcPr>
            <w:tcW w:w="2944" w:type="dxa"/>
            <w:tcBorders>
              <w:top w:val="single" w:sz="4" w:space="0" w:color="auto"/>
              <w:left w:val="single" w:sz="6" w:space="0" w:color="auto"/>
              <w:bottom w:val="single" w:sz="4" w:space="0" w:color="auto"/>
              <w:right w:val="single" w:sz="6" w:space="0" w:color="auto"/>
            </w:tcBorders>
            <w:shd w:val="clear" w:color="auto" w:fill="auto"/>
          </w:tcPr>
          <w:p w14:paraId="6EABCB1A"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4F9B9FED"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De jongeren geven aan meer inzicht verworven te hebben in de gelaagdheid en onderlinge verbondenheid van globale uitdagingen, en hun beleidsvoorstellen houden rekening met die complexiteit. </w:t>
            </w:r>
          </w:p>
          <w:p w14:paraId="20532E20"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tc>
        <w:tc>
          <w:tcPr>
            <w:tcW w:w="2493" w:type="dxa"/>
            <w:vMerge w:val="restart"/>
            <w:tcBorders>
              <w:top w:val="single" w:sz="4" w:space="0" w:color="auto"/>
              <w:left w:val="single" w:sz="6" w:space="0" w:color="auto"/>
              <w:right w:val="single" w:sz="6" w:space="0" w:color="auto"/>
            </w:tcBorders>
            <w:shd w:val="clear" w:color="auto" w:fill="auto"/>
            <w:vAlign w:val="center"/>
          </w:tcPr>
          <w:p w14:paraId="321D5219"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p>
          <w:p w14:paraId="29E36612"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Tevredenheidsenquête jongeren</w:t>
            </w:r>
          </w:p>
        </w:tc>
      </w:tr>
      <w:tr w:rsidR="008233CA" w:rsidRPr="008233CA" w14:paraId="75F6E76C" w14:textId="77777777" w:rsidTr="00BC70EE">
        <w:trPr>
          <w:trHeight w:val="980"/>
        </w:trPr>
        <w:tc>
          <w:tcPr>
            <w:tcW w:w="3548" w:type="dxa"/>
            <w:vMerge/>
            <w:tcBorders>
              <w:left w:val="single" w:sz="6" w:space="0" w:color="auto"/>
              <w:bottom w:val="single" w:sz="4" w:space="0" w:color="auto"/>
              <w:right w:val="single" w:sz="6" w:space="0" w:color="auto"/>
            </w:tcBorders>
            <w:shd w:val="clear" w:color="auto" w:fill="auto"/>
          </w:tcPr>
          <w:p w14:paraId="1B06D395" w14:textId="77777777" w:rsidR="00E17DFF" w:rsidRPr="008233CA" w:rsidRDefault="00E17DFF" w:rsidP="00E17DFF">
            <w:pPr>
              <w:pStyle w:val="Paragraphedeliste"/>
              <w:numPr>
                <w:ilvl w:val="0"/>
                <w:numId w:val="104"/>
              </w:numPr>
              <w:spacing w:line="259" w:lineRule="auto"/>
              <w:jc w:val="both"/>
              <w:rPr>
                <w:rFonts w:cstheme="minorHAnsi"/>
                <w:b/>
                <w:bCs/>
                <w:color w:val="595959" w:themeColor="text1" w:themeTint="A6"/>
                <w:szCs w:val="21"/>
                <w:lang w:val="nl-BE"/>
              </w:rPr>
            </w:pPr>
          </w:p>
        </w:tc>
        <w:tc>
          <w:tcPr>
            <w:tcW w:w="2944" w:type="dxa"/>
            <w:tcBorders>
              <w:top w:val="single" w:sz="4" w:space="0" w:color="auto"/>
              <w:left w:val="single" w:sz="6" w:space="0" w:color="auto"/>
              <w:bottom w:val="single" w:sz="4" w:space="0" w:color="auto"/>
              <w:right w:val="single" w:sz="6" w:space="0" w:color="auto"/>
            </w:tcBorders>
            <w:shd w:val="clear" w:color="auto" w:fill="auto"/>
          </w:tcPr>
          <w:p w14:paraId="6FEFB2B9"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59A85ADE"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De jongeren zijn optimistisch over de positieve impact die internationale solidariteit en engagement kan hebben op globale uitdagingen.</w:t>
            </w:r>
          </w:p>
          <w:p w14:paraId="2AB2D3A3"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tc>
        <w:tc>
          <w:tcPr>
            <w:tcW w:w="2493" w:type="dxa"/>
            <w:vMerge/>
            <w:tcBorders>
              <w:left w:val="single" w:sz="6" w:space="0" w:color="auto"/>
              <w:bottom w:val="single" w:sz="4" w:space="0" w:color="auto"/>
              <w:right w:val="single" w:sz="6" w:space="0" w:color="auto"/>
            </w:tcBorders>
            <w:shd w:val="clear" w:color="auto" w:fill="auto"/>
            <w:vAlign w:val="center"/>
          </w:tcPr>
          <w:p w14:paraId="296DD7A7"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p>
        </w:tc>
      </w:tr>
      <w:tr w:rsidR="008233CA" w:rsidRPr="008233CA" w14:paraId="19D5771C" w14:textId="77777777" w:rsidTr="00BC70EE">
        <w:trPr>
          <w:trHeight w:val="1850"/>
        </w:trPr>
        <w:tc>
          <w:tcPr>
            <w:tcW w:w="3548" w:type="dxa"/>
            <w:vMerge w:val="restart"/>
            <w:tcBorders>
              <w:top w:val="single" w:sz="4" w:space="0" w:color="auto"/>
              <w:left w:val="single" w:sz="6" w:space="0" w:color="auto"/>
              <w:right w:val="single" w:sz="6" w:space="0" w:color="auto"/>
            </w:tcBorders>
            <w:shd w:val="clear" w:color="auto" w:fill="auto"/>
          </w:tcPr>
          <w:p w14:paraId="1C191E8F" w14:textId="77777777" w:rsidR="00E17DFF" w:rsidRPr="008233CA" w:rsidRDefault="00E17DFF" w:rsidP="00BC70EE">
            <w:pPr>
              <w:jc w:val="both"/>
              <w:rPr>
                <w:rFonts w:cstheme="minorHAnsi"/>
                <w:color w:val="595959" w:themeColor="text1" w:themeTint="A6"/>
                <w:szCs w:val="21"/>
                <w:lang w:val="nl-BE"/>
              </w:rPr>
            </w:pPr>
          </w:p>
          <w:p w14:paraId="0AB62566" w14:textId="77777777" w:rsidR="00E17DFF" w:rsidRPr="008233CA" w:rsidRDefault="00E17DFF" w:rsidP="00E17DFF">
            <w:pPr>
              <w:pStyle w:val="Paragraphedeliste"/>
              <w:numPr>
                <w:ilvl w:val="0"/>
                <w:numId w:val="104"/>
              </w:numPr>
              <w:spacing w:line="259" w:lineRule="auto"/>
              <w:jc w:val="both"/>
              <w:rPr>
                <w:rFonts w:cstheme="minorHAnsi"/>
                <w:color w:val="595959" w:themeColor="text1" w:themeTint="A6"/>
                <w:szCs w:val="21"/>
                <w:lang w:val="nl-BE"/>
              </w:rPr>
            </w:pPr>
            <w:r w:rsidRPr="008233CA">
              <w:rPr>
                <w:rFonts w:cstheme="minorHAnsi"/>
                <w:b/>
                <w:bCs/>
                <w:color w:val="595959" w:themeColor="text1" w:themeTint="A6"/>
                <w:szCs w:val="21"/>
                <w:lang w:val="nl-BE"/>
              </w:rPr>
              <w:t>Engageren</w:t>
            </w:r>
            <w:r w:rsidRPr="008233CA">
              <w:rPr>
                <w:rFonts w:cstheme="minorHAnsi"/>
                <w:color w:val="595959" w:themeColor="text1" w:themeTint="A6"/>
                <w:szCs w:val="21"/>
                <w:lang w:val="nl-BE"/>
              </w:rPr>
              <w:t>: jongeren actiemogelijkheden, engagementen, jobs, stagemogelijkheden, vrijwilligerswerk, en projecten aanreiken die hun toekomst zin kunnen geven en hen in staat stellen zich in te zetten voor een eerlijkere en duurzamere wereld.</w:t>
            </w:r>
          </w:p>
          <w:p w14:paraId="08C57E8B" w14:textId="77777777" w:rsidR="00E17DFF" w:rsidRPr="008233CA" w:rsidRDefault="00E17DFF" w:rsidP="00BC70EE">
            <w:pPr>
              <w:spacing w:after="0" w:line="240" w:lineRule="auto"/>
              <w:textAlignment w:val="baseline"/>
              <w:rPr>
                <w:rFonts w:cstheme="minorHAnsi"/>
                <w:b/>
                <w:bCs/>
                <w:color w:val="595959" w:themeColor="text1" w:themeTint="A6"/>
                <w:szCs w:val="21"/>
                <w:lang w:val="nl-BE"/>
              </w:rPr>
            </w:pPr>
          </w:p>
        </w:tc>
        <w:tc>
          <w:tcPr>
            <w:tcW w:w="2944" w:type="dxa"/>
            <w:tcBorders>
              <w:top w:val="single" w:sz="4" w:space="0" w:color="auto"/>
              <w:left w:val="single" w:sz="6" w:space="0" w:color="auto"/>
              <w:bottom w:val="single" w:sz="4" w:space="0" w:color="auto"/>
              <w:right w:val="single" w:sz="6" w:space="0" w:color="auto"/>
            </w:tcBorders>
            <w:shd w:val="clear" w:color="auto" w:fill="auto"/>
          </w:tcPr>
          <w:p w14:paraId="1B944EB9"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239CD9D6"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Jongeren gaan naar huis met een concreet idee wat een engagement binnen internationale solidariteit kan betekenen voor hen.</w:t>
            </w:r>
          </w:p>
        </w:tc>
        <w:tc>
          <w:tcPr>
            <w:tcW w:w="2493" w:type="dxa"/>
            <w:vMerge w:val="restart"/>
            <w:tcBorders>
              <w:top w:val="single" w:sz="4" w:space="0" w:color="auto"/>
              <w:left w:val="single" w:sz="6" w:space="0" w:color="auto"/>
              <w:right w:val="single" w:sz="6" w:space="0" w:color="auto"/>
            </w:tcBorders>
            <w:shd w:val="clear" w:color="auto" w:fill="auto"/>
            <w:vAlign w:val="center"/>
          </w:tcPr>
          <w:p w14:paraId="535DBD49"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Tevredenheidsenquête jongeren</w:t>
            </w:r>
          </w:p>
          <w:p w14:paraId="4E336B7E"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25AF8FAD"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Tevredenheidsenquête deelnemende organisaties</w:t>
            </w:r>
          </w:p>
          <w:p w14:paraId="5B279D96"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p>
        </w:tc>
      </w:tr>
      <w:tr w:rsidR="008233CA" w:rsidRPr="008233CA" w14:paraId="469DB083" w14:textId="77777777" w:rsidTr="00BC70EE">
        <w:trPr>
          <w:trHeight w:val="1630"/>
        </w:trPr>
        <w:tc>
          <w:tcPr>
            <w:tcW w:w="3548" w:type="dxa"/>
            <w:vMerge/>
            <w:tcBorders>
              <w:left w:val="single" w:sz="6" w:space="0" w:color="auto"/>
              <w:bottom w:val="single" w:sz="4" w:space="0" w:color="auto"/>
              <w:right w:val="single" w:sz="6" w:space="0" w:color="auto"/>
            </w:tcBorders>
            <w:shd w:val="clear" w:color="auto" w:fill="auto"/>
          </w:tcPr>
          <w:p w14:paraId="2D472B10" w14:textId="77777777" w:rsidR="00E17DFF" w:rsidRPr="008233CA" w:rsidRDefault="00E17DFF" w:rsidP="00BC70EE">
            <w:pPr>
              <w:jc w:val="both"/>
              <w:rPr>
                <w:rFonts w:cstheme="minorHAnsi"/>
                <w:color w:val="595959" w:themeColor="text1" w:themeTint="A6"/>
                <w:szCs w:val="21"/>
                <w:lang w:val="nl-BE"/>
              </w:rPr>
            </w:pPr>
          </w:p>
        </w:tc>
        <w:tc>
          <w:tcPr>
            <w:tcW w:w="2944" w:type="dxa"/>
            <w:tcBorders>
              <w:top w:val="single" w:sz="4" w:space="0" w:color="auto"/>
              <w:left w:val="single" w:sz="6" w:space="0" w:color="auto"/>
              <w:bottom w:val="single" w:sz="4" w:space="0" w:color="auto"/>
              <w:right w:val="single" w:sz="6" w:space="0" w:color="auto"/>
            </w:tcBorders>
            <w:shd w:val="clear" w:color="auto" w:fill="auto"/>
          </w:tcPr>
          <w:p w14:paraId="1E4BE001"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5FDD3C03"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 xml:space="preserve">Deelnemende organisaties kunnen jongeren pistes voor engagement bieden die aansluiten op hun noden. </w:t>
            </w:r>
          </w:p>
        </w:tc>
        <w:tc>
          <w:tcPr>
            <w:tcW w:w="2493" w:type="dxa"/>
            <w:vMerge/>
            <w:tcBorders>
              <w:left w:val="single" w:sz="6" w:space="0" w:color="auto"/>
              <w:bottom w:val="single" w:sz="4" w:space="0" w:color="auto"/>
              <w:right w:val="single" w:sz="6" w:space="0" w:color="auto"/>
            </w:tcBorders>
            <w:shd w:val="clear" w:color="auto" w:fill="auto"/>
            <w:vAlign w:val="center"/>
          </w:tcPr>
          <w:p w14:paraId="45541B07"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p>
        </w:tc>
      </w:tr>
      <w:tr w:rsidR="008233CA" w:rsidRPr="008233CA" w14:paraId="211F6D89" w14:textId="77777777" w:rsidTr="00BC70EE">
        <w:trPr>
          <w:trHeight w:val="1820"/>
        </w:trPr>
        <w:tc>
          <w:tcPr>
            <w:tcW w:w="3548" w:type="dxa"/>
            <w:vMerge w:val="restart"/>
            <w:tcBorders>
              <w:top w:val="single" w:sz="4" w:space="0" w:color="auto"/>
              <w:left w:val="single" w:sz="6" w:space="0" w:color="auto"/>
              <w:right w:val="single" w:sz="6" w:space="0" w:color="auto"/>
            </w:tcBorders>
            <w:shd w:val="clear" w:color="auto" w:fill="auto"/>
          </w:tcPr>
          <w:p w14:paraId="2A896AAE" w14:textId="77777777" w:rsidR="00E17DFF" w:rsidRPr="008233CA" w:rsidRDefault="00E17DFF" w:rsidP="00BC70EE">
            <w:pPr>
              <w:jc w:val="both"/>
              <w:rPr>
                <w:rFonts w:cstheme="minorHAnsi"/>
                <w:color w:val="595959" w:themeColor="text1" w:themeTint="A6"/>
                <w:szCs w:val="21"/>
                <w:lang w:val="nl-BE"/>
              </w:rPr>
            </w:pPr>
          </w:p>
          <w:p w14:paraId="74CE6DEC" w14:textId="77777777" w:rsidR="00E17DFF" w:rsidRPr="008233CA" w:rsidRDefault="00E17DFF" w:rsidP="00E17DFF">
            <w:pPr>
              <w:pStyle w:val="Paragraphedeliste"/>
              <w:numPr>
                <w:ilvl w:val="0"/>
                <w:numId w:val="104"/>
              </w:numPr>
              <w:spacing w:line="259" w:lineRule="auto"/>
              <w:jc w:val="both"/>
              <w:rPr>
                <w:rFonts w:cstheme="minorHAnsi"/>
                <w:color w:val="595959" w:themeColor="text1" w:themeTint="A6"/>
                <w:szCs w:val="21"/>
                <w:lang w:val="nl-BE"/>
              </w:rPr>
            </w:pPr>
            <w:r w:rsidRPr="008233CA">
              <w:rPr>
                <w:rFonts w:cstheme="minorHAnsi"/>
                <w:b/>
                <w:bCs/>
                <w:color w:val="595959" w:themeColor="text1" w:themeTint="A6"/>
                <w:szCs w:val="21"/>
                <w:lang w:val="nl-BE"/>
              </w:rPr>
              <w:t>Versterken</w:t>
            </w:r>
            <w:r w:rsidRPr="008233CA">
              <w:rPr>
                <w:rFonts w:cstheme="minorHAnsi"/>
                <w:color w:val="595959" w:themeColor="text1" w:themeTint="A6"/>
                <w:szCs w:val="21"/>
                <w:lang w:val="nl-BE"/>
              </w:rPr>
              <w:t>: jongeren die reeds engagementen opnemen binnen internationale solidariteit versterken door het opbouwen van zelfvertrouwen en vaardigheden op het gebied van wereldburgerschap, en door de jongeren toegang te geven tot netwerken, experts, en partners, en zo innovatie stimuleren.</w:t>
            </w:r>
          </w:p>
        </w:tc>
        <w:tc>
          <w:tcPr>
            <w:tcW w:w="2944" w:type="dxa"/>
            <w:tcBorders>
              <w:top w:val="single" w:sz="4" w:space="0" w:color="auto"/>
              <w:left w:val="single" w:sz="6" w:space="0" w:color="auto"/>
              <w:bottom w:val="single" w:sz="4" w:space="0" w:color="auto"/>
              <w:right w:val="single" w:sz="6" w:space="0" w:color="auto"/>
            </w:tcBorders>
            <w:shd w:val="clear" w:color="auto" w:fill="auto"/>
          </w:tcPr>
          <w:p w14:paraId="2E5BF956"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197922CC"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Jongeren die reeds engagementen opnemen voelen zich versterkt in hun praktijk.</w:t>
            </w:r>
          </w:p>
        </w:tc>
        <w:tc>
          <w:tcPr>
            <w:tcW w:w="2493" w:type="dxa"/>
            <w:vMerge w:val="restart"/>
            <w:tcBorders>
              <w:top w:val="single" w:sz="4" w:space="0" w:color="auto"/>
              <w:left w:val="single" w:sz="6" w:space="0" w:color="auto"/>
              <w:right w:val="single" w:sz="6" w:space="0" w:color="auto"/>
            </w:tcBorders>
            <w:shd w:val="clear" w:color="auto" w:fill="auto"/>
            <w:vAlign w:val="center"/>
          </w:tcPr>
          <w:p w14:paraId="5738BBAF"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Tevredenheidsenquête jongeren</w:t>
            </w:r>
          </w:p>
          <w:p w14:paraId="3684FEAB"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272AB4A6"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Tevredenheidsenquête deelnemende organisaties</w:t>
            </w:r>
          </w:p>
          <w:p w14:paraId="2C610592"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p>
        </w:tc>
      </w:tr>
      <w:tr w:rsidR="008233CA" w:rsidRPr="008233CA" w14:paraId="37E5EC8E" w14:textId="77777777" w:rsidTr="00BC70EE">
        <w:trPr>
          <w:trHeight w:val="1680"/>
        </w:trPr>
        <w:tc>
          <w:tcPr>
            <w:tcW w:w="3548" w:type="dxa"/>
            <w:vMerge/>
            <w:tcBorders>
              <w:left w:val="single" w:sz="6" w:space="0" w:color="auto"/>
              <w:bottom w:val="single" w:sz="4" w:space="0" w:color="auto"/>
              <w:right w:val="single" w:sz="6" w:space="0" w:color="auto"/>
            </w:tcBorders>
            <w:shd w:val="clear" w:color="auto" w:fill="auto"/>
          </w:tcPr>
          <w:p w14:paraId="4DB9DCC9" w14:textId="77777777" w:rsidR="00E17DFF" w:rsidRPr="008233CA" w:rsidRDefault="00E17DFF" w:rsidP="00BC70EE">
            <w:pPr>
              <w:jc w:val="both"/>
              <w:rPr>
                <w:rFonts w:cstheme="minorHAnsi"/>
                <w:color w:val="595959" w:themeColor="text1" w:themeTint="A6"/>
                <w:szCs w:val="21"/>
                <w:lang w:val="nl-BE"/>
              </w:rPr>
            </w:pPr>
          </w:p>
        </w:tc>
        <w:tc>
          <w:tcPr>
            <w:tcW w:w="2944" w:type="dxa"/>
            <w:tcBorders>
              <w:top w:val="single" w:sz="4" w:space="0" w:color="auto"/>
              <w:left w:val="single" w:sz="6" w:space="0" w:color="auto"/>
              <w:bottom w:val="single" w:sz="4" w:space="0" w:color="auto"/>
              <w:right w:val="single" w:sz="6" w:space="0" w:color="auto"/>
            </w:tcBorders>
            <w:shd w:val="clear" w:color="auto" w:fill="auto"/>
          </w:tcPr>
          <w:p w14:paraId="6E57F7D0"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3FCADCE0"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Deelnemende organisaties kunnen de specifieke vragen van jongeren rond professionalisering, expertise, financiering, en netwerking beantwoorden.</w:t>
            </w:r>
          </w:p>
          <w:p w14:paraId="64885005"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tc>
        <w:tc>
          <w:tcPr>
            <w:tcW w:w="2493" w:type="dxa"/>
            <w:vMerge/>
            <w:tcBorders>
              <w:left w:val="single" w:sz="6" w:space="0" w:color="auto"/>
              <w:bottom w:val="single" w:sz="4" w:space="0" w:color="auto"/>
              <w:right w:val="single" w:sz="6" w:space="0" w:color="auto"/>
            </w:tcBorders>
            <w:shd w:val="clear" w:color="auto" w:fill="auto"/>
            <w:vAlign w:val="center"/>
          </w:tcPr>
          <w:p w14:paraId="5C72B711"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p>
        </w:tc>
      </w:tr>
      <w:tr w:rsidR="008233CA" w:rsidRPr="008233CA" w14:paraId="09A8D96D" w14:textId="77777777" w:rsidTr="00BC70EE">
        <w:trPr>
          <w:trHeight w:val="1500"/>
        </w:trPr>
        <w:tc>
          <w:tcPr>
            <w:tcW w:w="3548" w:type="dxa"/>
            <w:tcBorders>
              <w:top w:val="single" w:sz="4" w:space="0" w:color="auto"/>
              <w:left w:val="single" w:sz="6" w:space="0" w:color="auto"/>
              <w:bottom w:val="single" w:sz="4" w:space="0" w:color="auto"/>
              <w:right w:val="single" w:sz="6" w:space="0" w:color="auto"/>
            </w:tcBorders>
            <w:shd w:val="clear" w:color="auto" w:fill="auto"/>
          </w:tcPr>
          <w:p w14:paraId="0AB0D436" w14:textId="77777777" w:rsidR="00E17DFF" w:rsidRPr="008233CA" w:rsidRDefault="00E17DFF" w:rsidP="00BC70EE">
            <w:pPr>
              <w:jc w:val="both"/>
              <w:rPr>
                <w:rFonts w:cstheme="minorHAnsi"/>
                <w:color w:val="595959" w:themeColor="text1" w:themeTint="A6"/>
                <w:szCs w:val="21"/>
                <w:lang w:val="nl-BE"/>
              </w:rPr>
            </w:pPr>
          </w:p>
          <w:p w14:paraId="3CC9E02D" w14:textId="77777777" w:rsidR="00E17DFF" w:rsidRPr="008233CA" w:rsidRDefault="00E17DFF" w:rsidP="00E17DFF">
            <w:pPr>
              <w:pStyle w:val="Paragraphedeliste"/>
              <w:numPr>
                <w:ilvl w:val="0"/>
                <w:numId w:val="104"/>
              </w:numPr>
              <w:spacing w:line="259" w:lineRule="auto"/>
              <w:jc w:val="both"/>
              <w:rPr>
                <w:rFonts w:cstheme="minorHAnsi"/>
                <w:color w:val="595959" w:themeColor="text1" w:themeTint="A6"/>
                <w:szCs w:val="21"/>
                <w:lang w:val="nl-BE"/>
              </w:rPr>
            </w:pPr>
            <w:r w:rsidRPr="008233CA">
              <w:rPr>
                <w:rFonts w:cstheme="minorHAnsi"/>
                <w:b/>
                <w:bCs/>
                <w:color w:val="595959" w:themeColor="text1" w:themeTint="A6"/>
                <w:szCs w:val="21"/>
                <w:lang w:val="nl-BE"/>
              </w:rPr>
              <w:t>Co-creatie</w:t>
            </w:r>
            <w:r w:rsidRPr="008233CA">
              <w:rPr>
                <w:rFonts w:cstheme="minorHAnsi"/>
                <w:color w:val="595959" w:themeColor="text1" w:themeTint="A6"/>
                <w:szCs w:val="21"/>
                <w:lang w:val="nl-BE"/>
              </w:rPr>
              <w:t>: jongeren meenemen in het conceptualiseren, de programmering, de communicatie, en de organisatie van het festival.</w:t>
            </w:r>
          </w:p>
        </w:tc>
        <w:tc>
          <w:tcPr>
            <w:tcW w:w="2944" w:type="dxa"/>
            <w:tcBorders>
              <w:top w:val="single" w:sz="4" w:space="0" w:color="auto"/>
              <w:left w:val="single" w:sz="6" w:space="0" w:color="auto"/>
              <w:bottom w:val="single" w:sz="4" w:space="0" w:color="auto"/>
              <w:right w:val="single" w:sz="6" w:space="0" w:color="auto"/>
            </w:tcBorders>
            <w:shd w:val="clear" w:color="auto" w:fill="auto"/>
          </w:tcPr>
          <w:p w14:paraId="27A9FFE8"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3FCB2DCA"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Jongeren spelen een vitale rol in elk aspect van het festival. Ze voelen zich gehoord en gezien, en dragen door dat gevoel van ownership het festival mee uit.</w:t>
            </w:r>
          </w:p>
        </w:tc>
        <w:tc>
          <w:tcPr>
            <w:tcW w:w="2493" w:type="dxa"/>
            <w:tcBorders>
              <w:top w:val="single" w:sz="4" w:space="0" w:color="auto"/>
              <w:left w:val="single" w:sz="6" w:space="0" w:color="auto"/>
              <w:bottom w:val="single" w:sz="4" w:space="0" w:color="auto"/>
              <w:right w:val="single" w:sz="6" w:space="0" w:color="auto"/>
            </w:tcBorders>
            <w:shd w:val="clear" w:color="auto" w:fill="auto"/>
            <w:vAlign w:val="center"/>
          </w:tcPr>
          <w:p w14:paraId="70A8754C"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Evaluatiegesprek met het Jongerencomité</w:t>
            </w:r>
          </w:p>
        </w:tc>
      </w:tr>
      <w:tr w:rsidR="008233CA" w:rsidRPr="008233CA" w14:paraId="71785E48" w14:textId="77777777" w:rsidTr="00BC70EE">
        <w:trPr>
          <w:trHeight w:val="1380"/>
        </w:trPr>
        <w:tc>
          <w:tcPr>
            <w:tcW w:w="3548" w:type="dxa"/>
            <w:tcBorders>
              <w:top w:val="single" w:sz="4" w:space="0" w:color="auto"/>
              <w:left w:val="single" w:sz="6" w:space="0" w:color="auto"/>
              <w:bottom w:val="single" w:sz="4" w:space="0" w:color="auto"/>
              <w:right w:val="single" w:sz="6" w:space="0" w:color="auto"/>
            </w:tcBorders>
            <w:shd w:val="clear" w:color="auto" w:fill="auto"/>
          </w:tcPr>
          <w:p w14:paraId="2DA9E4F8" w14:textId="77777777" w:rsidR="00E17DFF" w:rsidRPr="008233CA" w:rsidRDefault="00E17DFF" w:rsidP="00BC70EE">
            <w:pPr>
              <w:jc w:val="both"/>
              <w:rPr>
                <w:rFonts w:cstheme="minorHAnsi"/>
                <w:color w:val="595959" w:themeColor="text1" w:themeTint="A6"/>
                <w:szCs w:val="21"/>
                <w:lang w:val="nl-BE"/>
              </w:rPr>
            </w:pPr>
          </w:p>
          <w:p w14:paraId="69C1C4AD" w14:textId="77777777" w:rsidR="00E17DFF" w:rsidRPr="008233CA" w:rsidRDefault="00E17DFF" w:rsidP="00E17DFF">
            <w:pPr>
              <w:pStyle w:val="Paragraphedeliste"/>
              <w:numPr>
                <w:ilvl w:val="0"/>
                <w:numId w:val="104"/>
              </w:numPr>
              <w:spacing w:line="259" w:lineRule="auto"/>
              <w:jc w:val="both"/>
              <w:rPr>
                <w:rFonts w:cstheme="minorHAnsi"/>
                <w:color w:val="595959" w:themeColor="text1" w:themeTint="A6"/>
                <w:szCs w:val="21"/>
                <w:lang w:val="nl-BE"/>
              </w:rPr>
            </w:pPr>
            <w:r w:rsidRPr="008233CA">
              <w:rPr>
                <w:rFonts w:cstheme="minorHAnsi"/>
                <w:b/>
                <w:bCs/>
                <w:color w:val="595959" w:themeColor="text1" w:themeTint="A6"/>
                <w:szCs w:val="21"/>
                <w:lang w:val="nl-BE"/>
              </w:rPr>
              <w:t>Nieuw narratief</w:t>
            </w:r>
            <w:r w:rsidRPr="008233CA">
              <w:rPr>
                <w:rFonts w:cstheme="minorHAnsi"/>
                <w:color w:val="595959" w:themeColor="text1" w:themeTint="A6"/>
                <w:szCs w:val="21"/>
                <w:lang w:val="nl-BE"/>
              </w:rPr>
              <w:t xml:space="preserve">: bijdragen aan een nieuw, meer inclusief narratief over internationale solidariteit, gebaseerd op de ervaringen en verhalen van de </w:t>
            </w:r>
            <w:r w:rsidRPr="008233CA">
              <w:rPr>
                <w:rFonts w:cstheme="minorHAnsi"/>
                <w:color w:val="595959" w:themeColor="text1" w:themeTint="A6"/>
                <w:szCs w:val="21"/>
                <w:lang w:val="nl-BE"/>
              </w:rPr>
              <w:lastRenderedPageBreak/>
              <w:t>jongeren in België en de partnerlanden.</w:t>
            </w:r>
          </w:p>
        </w:tc>
        <w:tc>
          <w:tcPr>
            <w:tcW w:w="2944" w:type="dxa"/>
            <w:tcBorders>
              <w:top w:val="single" w:sz="4" w:space="0" w:color="auto"/>
              <w:left w:val="single" w:sz="6" w:space="0" w:color="auto"/>
              <w:bottom w:val="single" w:sz="4" w:space="0" w:color="auto"/>
              <w:right w:val="single" w:sz="6" w:space="0" w:color="auto"/>
            </w:tcBorders>
            <w:shd w:val="clear" w:color="auto" w:fill="auto"/>
          </w:tcPr>
          <w:p w14:paraId="49A2FEBC"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0D133CA1"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 xml:space="preserve">Voor en tijdens het festival komen vernieuwende ideeën aan bod over internationale solidariteit. Jongeren liggen daarvan aan de basis, en de ideeën worden besproken </w:t>
            </w:r>
            <w:r w:rsidRPr="008233CA">
              <w:rPr>
                <w:rFonts w:eastAsia="Times New Roman" w:cstheme="minorHAnsi"/>
                <w:color w:val="595959" w:themeColor="text1" w:themeTint="A6"/>
                <w:szCs w:val="21"/>
                <w:lang w:val="nl-BE" w:eastAsia="fr-BE"/>
              </w:rPr>
              <w:lastRenderedPageBreak/>
              <w:t>tijdens debatten en workshops, worden opgepikt door BeGlobal en andere organisaties, en worden mee geïntegreerd in de identiteit van het festival.</w:t>
            </w:r>
          </w:p>
        </w:tc>
        <w:tc>
          <w:tcPr>
            <w:tcW w:w="2493" w:type="dxa"/>
            <w:tcBorders>
              <w:top w:val="single" w:sz="4" w:space="0" w:color="auto"/>
              <w:left w:val="single" w:sz="6" w:space="0" w:color="auto"/>
              <w:bottom w:val="single" w:sz="4" w:space="0" w:color="auto"/>
              <w:right w:val="single" w:sz="6" w:space="0" w:color="auto"/>
            </w:tcBorders>
            <w:shd w:val="clear" w:color="auto" w:fill="auto"/>
            <w:vAlign w:val="center"/>
          </w:tcPr>
          <w:p w14:paraId="3609A728"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lastRenderedPageBreak/>
              <w:t>Tevredenheidsenquête jongeren</w:t>
            </w:r>
          </w:p>
          <w:p w14:paraId="2B5E8BFD"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652D364F"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Tevredenheidsenquête deelnemende organisaties</w:t>
            </w:r>
          </w:p>
          <w:p w14:paraId="128966E5"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p>
          <w:p w14:paraId="3C3D0BC6"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lastRenderedPageBreak/>
              <w:t>Evaluatiegesprek met het Jongerencomité</w:t>
            </w:r>
          </w:p>
          <w:p w14:paraId="0CF987B2"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p>
          <w:p w14:paraId="5BD76631"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Evaluatiegesprek met de Klankbordgroep</w:t>
            </w:r>
          </w:p>
        </w:tc>
      </w:tr>
      <w:tr w:rsidR="008233CA" w:rsidRPr="008233CA" w14:paraId="4A242A69" w14:textId="77777777" w:rsidTr="00BC70EE">
        <w:trPr>
          <w:trHeight w:val="1720"/>
        </w:trPr>
        <w:tc>
          <w:tcPr>
            <w:tcW w:w="3548" w:type="dxa"/>
            <w:vMerge w:val="restart"/>
            <w:tcBorders>
              <w:top w:val="single" w:sz="4" w:space="0" w:color="auto"/>
              <w:left w:val="single" w:sz="6" w:space="0" w:color="auto"/>
              <w:right w:val="single" w:sz="6" w:space="0" w:color="auto"/>
            </w:tcBorders>
            <w:shd w:val="clear" w:color="auto" w:fill="auto"/>
          </w:tcPr>
          <w:p w14:paraId="31C5F35B" w14:textId="77777777" w:rsidR="00E17DFF" w:rsidRPr="008233CA" w:rsidRDefault="00E17DFF" w:rsidP="00BC70EE">
            <w:pPr>
              <w:jc w:val="both"/>
              <w:rPr>
                <w:rFonts w:cstheme="minorHAnsi"/>
                <w:color w:val="595959" w:themeColor="text1" w:themeTint="A6"/>
                <w:szCs w:val="21"/>
                <w:lang w:val="nl-BE"/>
              </w:rPr>
            </w:pPr>
          </w:p>
          <w:p w14:paraId="1215C600" w14:textId="77777777" w:rsidR="00E17DFF" w:rsidRPr="008233CA" w:rsidRDefault="00E17DFF" w:rsidP="00E17DFF">
            <w:pPr>
              <w:pStyle w:val="Paragraphedeliste"/>
              <w:numPr>
                <w:ilvl w:val="0"/>
                <w:numId w:val="104"/>
              </w:numPr>
              <w:spacing w:line="259" w:lineRule="auto"/>
              <w:jc w:val="both"/>
              <w:rPr>
                <w:rFonts w:cstheme="minorHAnsi"/>
                <w:color w:val="595959" w:themeColor="text1" w:themeTint="A6"/>
                <w:szCs w:val="21"/>
                <w:lang w:val="nl-BE"/>
              </w:rPr>
            </w:pPr>
            <w:r w:rsidRPr="008233CA">
              <w:rPr>
                <w:rFonts w:cstheme="minorHAnsi"/>
                <w:b/>
                <w:bCs/>
                <w:color w:val="595959" w:themeColor="text1" w:themeTint="A6"/>
                <w:szCs w:val="21"/>
                <w:lang w:val="nl-BE"/>
              </w:rPr>
              <w:t>Zichtbaarheid en connectie</w:t>
            </w:r>
            <w:r w:rsidRPr="008233CA">
              <w:rPr>
                <w:rFonts w:cstheme="minorHAnsi"/>
                <w:color w:val="595959" w:themeColor="text1" w:themeTint="A6"/>
                <w:szCs w:val="21"/>
                <w:lang w:val="nl-BE"/>
              </w:rPr>
              <w:t>: het vergroten van zowel de zichtbaarheid van Enabel bij als de connectie van Enabel met jongeren en jongerenorganisaties, met de mogelijkheid tot nieuwe partnerschappen, en een focus op inclusiviteit en diversiteit.</w:t>
            </w:r>
          </w:p>
        </w:tc>
        <w:tc>
          <w:tcPr>
            <w:tcW w:w="2944" w:type="dxa"/>
            <w:tcBorders>
              <w:top w:val="single" w:sz="4" w:space="0" w:color="auto"/>
              <w:left w:val="single" w:sz="6" w:space="0" w:color="auto"/>
              <w:bottom w:val="single" w:sz="4" w:space="0" w:color="auto"/>
              <w:right w:val="single" w:sz="6" w:space="0" w:color="auto"/>
            </w:tcBorders>
            <w:shd w:val="clear" w:color="auto" w:fill="auto"/>
          </w:tcPr>
          <w:p w14:paraId="68599C9A"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p>
          <w:p w14:paraId="50D9BF66"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 xml:space="preserve">Jongeren en jongerenorganisaties voelen zich gehoord door Enabel en zijn partners. </w:t>
            </w:r>
          </w:p>
          <w:p w14:paraId="4C9084C5"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tc>
        <w:tc>
          <w:tcPr>
            <w:tcW w:w="2493" w:type="dxa"/>
            <w:vMerge w:val="restart"/>
            <w:tcBorders>
              <w:top w:val="single" w:sz="4" w:space="0" w:color="auto"/>
              <w:left w:val="single" w:sz="6" w:space="0" w:color="auto"/>
              <w:right w:val="single" w:sz="6" w:space="0" w:color="auto"/>
            </w:tcBorders>
            <w:shd w:val="clear" w:color="auto" w:fill="auto"/>
            <w:vAlign w:val="center"/>
          </w:tcPr>
          <w:p w14:paraId="5F4255CD"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Tevredenheidsenquête jongeren</w:t>
            </w:r>
          </w:p>
          <w:p w14:paraId="0EE28A51"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p w14:paraId="23E10E09"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Tevredenheidsenquête deelnemende organisaties</w:t>
            </w:r>
          </w:p>
          <w:p w14:paraId="0BE42320" w14:textId="77777777" w:rsidR="00E17DFF" w:rsidRPr="008233CA" w:rsidRDefault="00E17DFF" w:rsidP="00BC70EE">
            <w:pPr>
              <w:spacing w:after="0" w:line="240" w:lineRule="auto"/>
              <w:rPr>
                <w:rFonts w:eastAsia="Times New Roman" w:cstheme="minorHAnsi"/>
                <w:color w:val="595959" w:themeColor="text1" w:themeTint="A6"/>
                <w:szCs w:val="21"/>
                <w:lang w:val="nl-BE" w:eastAsia="fr-BE"/>
              </w:rPr>
            </w:pPr>
          </w:p>
        </w:tc>
      </w:tr>
      <w:tr w:rsidR="008233CA" w:rsidRPr="008233CA" w14:paraId="282E58D7" w14:textId="77777777" w:rsidTr="00BC70EE">
        <w:trPr>
          <w:trHeight w:val="910"/>
        </w:trPr>
        <w:tc>
          <w:tcPr>
            <w:tcW w:w="3548" w:type="dxa"/>
            <w:vMerge/>
            <w:tcBorders>
              <w:left w:val="single" w:sz="6" w:space="0" w:color="auto"/>
              <w:right w:val="single" w:sz="6" w:space="0" w:color="auto"/>
            </w:tcBorders>
            <w:shd w:val="clear" w:color="auto" w:fill="auto"/>
          </w:tcPr>
          <w:p w14:paraId="687BE94A" w14:textId="77777777" w:rsidR="00E17DFF" w:rsidRPr="008233CA" w:rsidRDefault="00E17DFF" w:rsidP="00BC70EE">
            <w:pPr>
              <w:jc w:val="both"/>
              <w:rPr>
                <w:rFonts w:cstheme="minorHAnsi"/>
                <w:color w:val="595959" w:themeColor="text1" w:themeTint="A6"/>
                <w:szCs w:val="21"/>
                <w:lang w:val="nl-BE"/>
              </w:rPr>
            </w:pPr>
          </w:p>
        </w:tc>
        <w:tc>
          <w:tcPr>
            <w:tcW w:w="2944" w:type="dxa"/>
            <w:tcBorders>
              <w:top w:val="single" w:sz="4" w:space="0" w:color="auto"/>
              <w:left w:val="single" w:sz="6" w:space="0" w:color="auto"/>
              <w:bottom w:val="single" w:sz="4" w:space="0" w:color="auto"/>
              <w:right w:val="single" w:sz="6" w:space="0" w:color="auto"/>
            </w:tcBorders>
            <w:shd w:val="clear" w:color="auto" w:fill="auto"/>
          </w:tcPr>
          <w:p w14:paraId="74B1B257"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p>
          <w:p w14:paraId="6013BA7A"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 xml:space="preserve">Jongeren en jongerenorganisaties hebben vertrouwen in de instelling. </w:t>
            </w:r>
          </w:p>
          <w:p w14:paraId="6FE5B25C"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tc>
        <w:tc>
          <w:tcPr>
            <w:tcW w:w="2493" w:type="dxa"/>
            <w:vMerge/>
            <w:tcBorders>
              <w:left w:val="single" w:sz="6" w:space="0" w:color="auto"/>
              <w:right w:val="single" w:sz="6" w:space="0" w:color="auto"/>
            </w:tcBorders>
            <w:shd w:val="clear" w:color="auto" w:fill="auto"/>
            <w:vAlign w:val="center"/>
          </w:tcPr>
          <w:p w14:paraId="59F85DAB"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tc>
      </w:tr>
      <w:tr w:rsidR="008233CA" w:rsidRPr="008233CA" w14:paraId="64389F5E" w14:textId="77777777" w:rsidTr="00BC70EE">
        <w:trPr>
          <w:trHeight w:val="1200"/>
        </w:trPr>
        <w:tc>
          <w:tcPr>
            <w:tcW w:w="3548" w:type="dxa"/>
            <w:vMerge/>
            <w:tcBorders>
              <w:left w:val="single" w:sz="6" w:space="0" w:color="auto"/>
              <w:right w:val="single" w:sz="6" w:space="0" w:color="auto"/>
            </w:tcBorders>
            <w:shd w:val="clear" w:color="auto" w:fill="auto"/>
          </w:tcPr>
          <w:p w14:paraId="15130347" w14:textId="77777777" w:rsidR="00E17DFF" w:rsidRPr="008233CA" w:rsidRDefault="00E17DFF" w:rsidP="00BC70EE">
            <w:pPr>
              <w:jc w:val="both"/>
              <w:rPr>
                <w:rFonts w:cstheme="minorHAnsi"/>
                <w:color w:val="595959" w:themeColor="text1" w:themeTint="A6"/>
                <w:szCs w:val="21"/>
                <w:lang w:val="nl-BE"/>
              </w:rPr>
            </w:pPr>
          </w:p>
        </w:tc>
        <w:tc>
          <w:tcPr>
            <w:tcW w:w="2944" w:type="dxa"/>
            <w:tcBorders>
              <w:top w:val="single" w:sz="4" w:space="0" w:color="auto"/>
              <w:left w:val="single" w:sz="6" w:space="0" w:color="auto"/>
              <w:bottom w:val="single" w:sz="4" w:space="0" w:color="auto"/>
              <w:right w:val="single" w:sz="6" w:space="0" w:color="auto"/>
            </w:tcBorders>
            <w:shd w:val="clear" w:color="auto" w:fill="auto"/>
          </w:tcPr>
          <w:p w14:paraId="15718619"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p>
          <w:p w14:paraId="3F32359D"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 xml:space="preserve">Jongeren en jongerenorganisaties zijn tevreden over hun relatie met Enabel en zijn partners. </w:t>
            </w:r>
          </w:p>
          <w:p w14:paraId="043F9B49"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tc>
        <w:tc>
          <w:tcPr>
            <w:tcW w:w="2493" w:type="dxa"/>
            <w:vMerge/>
            <w:tcBorders>
              <w:left w:val="single" w:sz="6" w:space="0" w:color="auto"/>
              <w:right w:val="single" w:sz="6" w:space="0" w:color="auto"/>
            </w:tcBorders>
            <w:shd w:val="clear" w:color="auto" w:fill="auto"/>
            <w:vAlign w:val="center"/>
          </w:tcPr>
          <w:p w14:paraId="1734EB6E"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tc>
      </w:tr>
      <w:tr w:rsidR="008233CA" w:rsidRPr="008233CA" w14:paraId="54E1E44B" w14:textId="77777777" w:rsidTr="00BC70EE">
        <w:trPr>
          <w:trHeight w:val="2330"/>
        </w:trPr>
        <w:tc>
          <w:tcPr>
            <w:tcW w:w="3548" w:type="dxa"/>
            <w:vMerge/>
            <w:tcBorders>
              <w:left w:val="single" w:sz="6" w:space="0" w:color="auto"/>
              <w:bottom w:val="single" w:sz="6" w:space="0" w:color="auto"/>
              <w:right w:val="single" w:sz="6" w:space="0" w:color="auto"/>
            </w:tcBorders>
            <w:shd w:val="clear" w:color="auto" w:fill="auto"/>
          </w:tcPr>
          <w:p w14:paraId="6B46D321" w14:textId="77777777" w:rsidR="00E17DFF" w:rsidRPr="008233CA" w:rsidRDefault="00E17DFF" w:rsidP="00BC70EE">
            <w:pPr>
              <w:jc w:val="both"/>
              <w:rPr>
                <w:rFonts w:cstheme="minorHAnsi"/>
                <w:color w:val="595959" w:themeColor="text1" w:themeTint="A6"/>
                <w:szCs w:val="21"/>
                <w:lang w:val="nl-BE"/>
              </w:rPr>
            </w:pPr>
          </w:p>
        </w:tc>
        <w:tc>
          <w:tcPr>
            <w:tcW w:w="2944" w:type="dxa"/>
            <w:tcBorders>
              <w:top w:val="single" w:sz="4" w:space="0" w:color="auto"/>
              <w:left w:val="single" w:sz="6" w:space="0" w:color="auto"/>
              <w:bottom w:val="single" w:sz="6" w:space="0" w:color="auto"/>
              <w:right w:val="single" w:sz="6" w:space="0" w:color="auto"/>
            </w:tcBorders>
            <w:shd w:val="clear" w:color="auto" w:fill="auto"/>
          </w:tcPr>
          <w:p w14:paraId="171E8E1B"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p>
          <w:p w14:paraId="0A3E51B1" w14:textId="77777777" w:rsidR="00E17DFF" w:rsidRPr="008233CA" w:rsidRDefault="00E17DFF" w:rsidP="00BC70EE">
            <w:pPr>
              <w:spacing w:after="0" w:line="240" w:lineRule="auto"/>
              <w:textAlignment w:val="baseline"/>
              <w:rPr>
                <w:rFonts w:eastAsia="Times New Roman" w:cstheme="minorHAnsi"/>
                <w:color w:val="595959" w:themeColor="text1" w:themeTint="A6"/>
                <w:szCs w:val="21"/>
                <w:lang w:val="nl-BE" w:eastAsia="fr-BE"/>
              </w:rPr>
            </w:pPr>
            <w:r w:rsidRPr="008233CA">
              <w:rPr>
                <w:rFonts w:eastAsia="Times New Roman" w:cstheme="minorHAnsi"/>
                <w:color w:val="595959" w:themeColor="text1" w:themeTint="A6"/>
                <w:szCs w:val="21"/>
                <w:lang w:val="nl-BE" w:eastAsia="fr-BE"/>
              </w:rPr>
              <w:t xml:space="preserve">Jongeren en jongerenorganisaties krijgen via Enabel en zijn partners toegang tot specifieke domeinen (beleid, belangenbehartiging, enz.). </w:t>
            </w:r>
          </w:p>
          <w:p w14:paraId="13D0A967"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tc>
        <w:tc>
          <w:tcPr>
            <w:tcW w:w="2493" w:type="dxa"/>
            <w:vMerge/>
            <w:tcBorders>
              <w:left w:val="single" w:sz="6" w:space="0" w:color="auto"/>
              <w:bottom w:val="single" w:sz="6" w:space="0" w:color="auto"/>
              <w:right w:val="single" w:sz="6" w:space="0" w:color="auto"/>
            </w:tcBorders>
            <w:shd w:val="clear" w:color="auto" w:fill="auto"/>
            <w:vAlign w:val="center"/>
          </w:tcPr>
          <w:p w14:paraId="46FF8D70" w14:textId="77777777" w:rsidR="00E17DFF" w:rsidRPr="008233CA" w:rsidRDefault="00E17DFF" w:rsidP="00BC70EE">
            <w:pPr>
              <w:spacing w:after="0" w:line="240" w:lineRule="auto"/>
              <w:jc w:val="both"/>
              <w:textAlignment w:val="baseline"/>
              <w:rPr>
                <w:rFonts w:eastAsia="Times New Roman" w:cstheme="minorHAnsi"/>
                <w:color w:val="595959" w:themeColor="text1" w:themeTint="A6"/>
                <w:szCs w:val="21"/>
                <w:lang w:val="nl-BE" w:eastAsia="fr-BE"/>
              </w:rPr>
            </w:pPr>
          </w:p>
        </w:tc>
      </w:tr>
    </w:tbl>
    <w:p w14:paraId="78FFEC95" w14:textId="77777777" w:rsidR="00E17DFF" w:rsidRPr="008233CA" w:rsidRDefault="00E17DFF" w:rsidP="00E17DFF">
      <w:pPr>
        <w:jc w:val="both"/>
        <w:rPr>
          <w:rFonts w:cstheme="minorHAnsi"/>
          <w:b/>
          <w:bCs/>
          <w:color w:val="595959" w:themeColor="text1" w:themeTint="A6"/>
          <w:szCs w:val="21"/>
          <w:lang w:val="nl-BE"/>
        </w:rPr>
      </w:pPr>
    </w:p>
    <w:p w14:paraId="0D23FA15" w14:textId="77777777" w:rsidR="00E17DFF" w:rsidRPr="008233CA" w:rsidRDefault="00E17DFF" w:rsidP="00E17DFF">
      <w:pPr>
        <w:jc w:val="both"/>
        <w:rPr>
          <w:rFonts w:cstheme="minorHAnsi"/>
          <w:color w:val="595959" w:themeColor="text1" w:themeTint="A6"/>
          <w:szCs w:val="21"/>
          <w:lang w:val="nl-BE"/>
        </w:rPr>
      </w:pPr>
      <w:r w:rsidRPr="008233CA">
        <w:rPr>
          <w:rFonts w:cstheme="minorHAnsi"/>
          <w:color w:val="595959" w:themeColor="text1" w:themeTint="A6"/>
          <w:szCs w:val="21"/>
          <w:lang w:val="nl-BE"/>
        </w:rPr>
        <w:t>Naast deze specifieke doelstellingen, willen we uiteraard ook het algemeen verloop, de organisatie, coördinatie, de communicatiecampagne, de interne werking, het programma, de logistieke organisatie, de catering, en de partnerschappen evalueren in gesprek met:</w:t>
      </w:r>
    </w:p>
    <w:p w14:paraId="383DA51C" w14:textId="77777777" w:rsidR="00E17DFF" w:rsidRPr="008233CA" w:rsidRDefault="00E17DFF" w:rsidP="00E17DFF">
      <w:pPr>
        <w:pStyle w:val="Paragraphedeliste"/>
        <w:numPr>
          <w:ilvl w:val="0"/>
          <w:numId w:val="105"/>
        </w:numPr>
        <w:spacing w:line="259" w:lineRule="auto"/>
        <w:jc w:val="both"/>
        <w:rPr>
          <w:rFonts w:cstheme="minorHAnsi"/>
          <w:color w:val="595959" w:themeColor="text1" w:themeTint="A6"/>
          <w:szCs w:val="21"/>
          <w:lang w:val="nl-BE"/>
        </w:rPr>
      </w:pPr>
      <w:r w:rsidRPr="008233CA">
        <w:rPr>
          <w:rFonts w:cstheme="minorHAnsi"/>
          <w:color w:val="595959" w:themeColor="text1" w:themeTint="A6"/>
          <w:szCs w:val="21"/>
          <w:lang w:val="nl-BE"/>
        </w:rPr>
        <w:t>Intern BeGlobal</w:t>
      </w:r>
    </w:p>
    <w:p w14:paraId="2FF406D4" w14:textId="77777777" w:rsidR="00E17DFF" w:rsidRPr="008233CA" w:rsidRDefault="00E17DFF" w:rsidP="00E17DFF">
      <w:pPr>
        <w:pStyle w:val="Paragraphedeliste"/>
        <w:numPr>
          <w:ilvl w:val="0"/>
          <w:numId w:val="105"/>
        </w:numPr>
        <w:spacing w:line="259" w:lineRule="auto"/>
        <w:jc w:val="both"/>
        <w:rPr>
          <w:rFonts w:cstheme="minorHAnsi"/>
          <w:color w:val="595959" w:themeColor="text1" w:themeTint="A6"/>
          <w:szCs w:val="21"/>
          <w:lang w:val="nl-BE"/>
        </w:rPr>
      </w:pPr>
      <w:r w:rsidRPr="008233CA">
        <w:rPr>
          <w:rFonts w:cstheme="minorHAnsi"/>
          <w:color w:val="595959" w:themeColor="text1" w:themeTint="A6"/>
          <w:szCs w:val="21"/>
          <w:lang w:val="nl-BE"/>
        </w:rPr>
        <w:t>De eventplanner</w:t>
      </w:r>
    </w:p>
    <w:p w14:paraId="3FB6BCD2" w14:textId="77777777" w:rsidR="00E17DFF" w:rsidRPr="008233CA" w:rsidRDefault="00E17DFF" w:rsidP="00E17DFF">
      <w:pPr>
        <w:pStyle w:val="Paragraphedeliste"/>
        <w:numPr>
          <w:ilvl w:val="0"/>
          <w:numId w:val="105"/>
        </w:numPr>
        <w:spacing w:line="259" w:lineRule="auto"/>
        <w:jc w:val="both"/>
        <w:rPr>
          <w:rFonts w:cstheme="minorHAnsi"/>
          <w:color w:val="595959" w:themeColor="text1" w:themeTint="A6"/>
          <w:szCs w:val="21"/>
          <w:lang w:val="nl-BE"/>
        </w:rPr>
      </w:pPr>
      <w:r w:rsidRPr="008233CA">
        <w:rPr>
          <w:rFonts w:cstheme="minorHAnsi"/>
          <w:color w:val="595959" w:themeColor="text1" w:themeTint="A6"/>
          <w:szCs w:val="21"/>
          <w:lang w:val="nl-BE"/>
        </w:rPr>
        <w:t>Jongerencomité</w:t>
      </w:r>
    </w:p>
    <w:p w14:paraId="60769AE8" w14:textId="77777777" w:rsidR="00E17DFF" w:rsidRPr="008233CA" w:rsidRDefault="00E17DFF" w:rsidP="00E17DFF">
      <w:pPr>
        <w:pStyle w:val="Paragraphedeliste"/>
        <w:numPr>
          <w:ilvl w:val="0"/>
          <w:numId w:val="105"/>
        </w:numPr>
        <w:spacing w:line="259" w:lineRule="auto"/>
        <w:jc w:val="both"/>
        <w:rPr>
          <w:rFonts w:cstheme="minorHAnsi"/>
          <w:color w:val="595959" w:themeColor="text1" w:themeTint="A6"/>
          <w:szCs w:val="21"/>
          <w:lang w:val="nl-BE"/>
        </w:rPr>
      </w:pPr>
      <w:r w:rsidRPr="008233CA">
        <w:rPr>
          <w:rFonts w:cstheme="minorHAnsi"/>
          <w:color w:val="595959" w:themeColor="text1" w:themeTint="A6"/>
          <w:szCs w:val="21"/>
          <w:lang w:val="nl-BE"/>
        </w:rPr>
        <w:t>Klankbordgroep</w:t>
      </w:r>
    </w:p>
    <w:p w14:paraId="41218F39" w14:textId="77777777" w:rsidR="00E17DFF" w:rsidRPr="008233CA" w:rsidRDefault="00E17DFF" w:rsidP="00E17DFF">
      <w:pPr>
        <w:pStyle w:val="Paragraphedeliste"/>
        <w:numPr>
          <w:ilvl w:val="0"/>
          <w:numId w:val="105"/>
        </w:numPr>
        <w:spacing w:line="259" w:lineRule="auto"/>
        <w:jc w:val="both"/>
        <w:rPr>
          <w:rFonts w:cstheme="minorHAnsi"/>
          <w:color w:val="595959" w:themeColor="text1" w:themeTint="A6"/>
          <w:szCs w:val="21"/>
          <w:lang w:val="nl-BE"/>
        </w:rPr>
      </w:pPr>
      <w:r w:rsidRPr="008233CA">
        <w:rPr>
          <w:rFonts w:cstheme="minorHAnsi"/>
          <w:color w:val="595959" w:themeColor="text1" w:themeTint="A6"/>
          <w:szCs w:val="21"/>
          <w:lang w:val="nl-BE"/>
        </w:rPr>
        <w:t>Deelnemende organisaties</w:t>
      </w:r>
    </w:p>
    <w:p w14:paraId="3F80487C" w14:textId="77777777" w:rsidR="00E17DFF" w:rsidRPr="008233CA" w:rsidRDefault="00E17DFF" w:rsidP="00E17DFF">
      <w:pPr>
        <w:pStyle w:val="Paragraphedeliste"/>
        <w:numPr>
          <w:ilvl w:val="0"/>
          <w:numId w:val="105"/>
        </w:numPr>
        <w:spacing w:line="259" w:lineRule="auto"/>
        <w:jc w:val="both"/>
        <w:rPr>
          <w:rFonts w:cstheme="minorHAnsi"/>
          <w:color w:val="595959" w:themeColor="text1" w:themeTint="A6"/>
          <w:szCs w:val="21"/>
          <w:lang w:val="nl-BE"/>
        </w:rPr>
      </w:pPr>
      <w:r w:rsidRPr="008233CA">
        <w:rPr>
          <w:rFonts w:cstheme="minorHAnsi"/>
          <w:color w:val="595959" w:themeColor="text1" w:themeTint="A6"/>
          <w:szCs w:val="21"/>
          <w:lang w:val="nl-BE"/>
        </w:rPr>
        <w:t>Deelnemende jongeren</w:t>
      </w:r>
    </w:p>
    <w:p w14:paraId="6A6681C5" w14:textId="15AE1269" w:rsidR="00E17DFF" w:rsidRDefault="00E17DFF" w:rsidP="00E17DFF">
      <w:pPr>
        <w:pStyle w:val="Paragraphedeliste"/>
        <w:numPr>
          <w:ilvl w:val="0"/>
          <w:numId w:val="105"/>
        </w:numPr>
        <w:spacing w:line="259" w:lineRule="auto"/>
        <w:jc w:val="both"/>
        <w:rPr>
          <w:rFonts w:cstheme="minorHAnsi"/>
          <w:color w:val="595959" w:themeColor="text1" w:themeTint="A6"/>
          <w:szCs w:val="21"/>
          <w:lang w:val="nl-BE"/>
        </w:rPr>
      </w:pPr>
      <w:r w:rsidRPr="008233CA">
        <w:rPr>
          <w:rFonts w:cstheme="minorHAnsi"/>
          <w:color w:val="595959" w:themeColor="text1" w:themeTint="A6"/>
          <w:szCs w:val="21"/>
          <w:lang w:val="nl-BE"/>
        </w:rPr>
        <w:t>Andere stakeholders: DGD, Kabinet van de Minister, …</w:t>
      </w:r>
    </w:p>
    <w:p w14:paraId="237EBF38" w14:textId="77777777" w:rsidR="008233CA" w:rsidRPr="008233CA" w:rsidRDefault="008233CA" w:rsidP="008233CA">
      <w:pPr>
        <w:pStyle w:val="Paragraphedeliste"/>
        <w:spacing w:line="259" w:lineRule="auto"/>
        <w:jc w:val="both"/>
        <w:rPr>
          <w:rFonts w:cstheme="minorHAnsi"/>
          <w:color w:val="595959" w:themeColor="text1" w:themeTint="A6"/>
          <w:szCs w:val="21"/>
          <w:lang w:val="nl-BE"/>
        </w:rPr>
      </w:pPr>
    </w:p>
    <w:p w14:paraId="798D5893" w14:textId="77777777" w:rsidR="00E17DFF" w:rsidRPr="008233CA" w:rsidRDefault="00E17DFF" w:rsidP="00E17DFF">
      <w:pPr>
        <w:pStyle w:val="Paragraphedeliste"/>
        <w:numPr>
          <w:ilvl w:val="0"/>
          <w:numId w:val="97"/>
        </w:numPr>
        <w:spacing w:line="259" w:lineRule="auto"/>
        <w:jc w:val="both"/>
        <w:rPr>
          <w:b/>
          <w:bCs/>
          <w:color w:val="595959" w:themeColor="text1" w:themeTint="A6"/>
          <w:szCs w:val="21"/>
          <w:lang w:val="nl-BE"/>
        </w:rPr>
      </w:pPr>
      <w:r w:rsidRPr="008233CA">
        <w:rPr>
          <w:b/>
          <w:bCs/>
          <w:color w:val="595959" w:themeColor="text1" w:themeTint="A6"/>
          <w:szCs w:val="21"/>
          <w:lang w:val="nl-BE"/>
        </w:rPr>
        <w:t>Mogelijke risico’s</w:t>
      </w:r>
    </w:p>
    <w:p w14:paraId="1C554992" w14:textId="0FBEA2DA"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Uiteraard zijn er risico’s verbonden aan de organisatie van dit soort evenement. Hieronder gaan we in op deze risico’s, en tonen we aan hoe we aan deze tegemoet willen komen.</w:t>
      </w:r>
    </w:p>
    <w:p w14:paraId="0EF4359E" w14:textId="77777777" w:rsidR="00E17DFF" w:rsidRPr="008233CA" w:rsidRDefault="00E17DFF" w:rsidP="00E17DFF">
      <w:pPr>
        <w:pStyle w:val="Paragraphedeliste"/>
        <w:numPr>
          <w:ilvl w:val="0"/>
          <w:numId w:val="106"/>
        </w:numPr>
        <w:spacing w:line="259" w:lineRule="auto"/>
        <w:jc w:val="both"/>
        <w:rPr>
          <w:color w:val="595959" w:themeColor="text1" w:themeTint="A6"/>
          <w:szCs w:val="21"/>
          <w:lang w:val="nl-BE"/>
        </w:rPr>
      </w:pPr>
      <w:r w:rsidRPr="008233CA">
        <w:rPr>
          <w:b/>
          <w:bCs/>
          <w:color w:val="595959" w:themeColor="text1" w:themeTint="A6"/>
          <w:szCs w:val="21"/>
          <w:lang w:val="nl-BE"/>
        </w:rPr>
        <w:t xml:space="preserve">Het bereiken van de jongeren die we willen bereiken </w:t>
      </w:r>
      <w:r w:rsidRPr="008233CA">
        <w:rPr>
          <w:color w:val="595959" w:themeColor="text1" w:themeTint="A6"/>
          <w:szCs w:val="21"/>
          <w:lang w:val="nl-BE"/>
        </w:rPr>
        <w:t>(jongeren met verschillende sociaaleconomische achtergronden): dat is belangrijk als we willen komen tot een nieuw, inclusiever verhaal van internationale solidariteit.</w:t>
      </w:r>
    </w:p>
    <w:p w14:paraId="49B99E21" w14:textId="77777777" w:rsidR="00E17DFF" w:rsidRPr="008233CA" w:rsidRDefault="00E17DFF" w:rsidP="00E17DFF">
      <w:pPr>
        <w:pStyle w:val="Paragraphedeliste"/>
        <w:numPr>
          <w:ilvl w:val="0"/>
          <w:numId w:val="106"/>
        </w:numPr>
        <w:spacing w:line="259" w:lineRule="auto"/>
        <w:jc w:val="both"/>
        <w:rPr>
          <w:color w:val="595959" w:themeColor="text1" w:themeTint="A6"/>
          <w:szCs w:val="21"/>
          <w:lang w:val="nl-BE"/>
        </w:rPr>
      </w:pPr>
      <w:r w:rsidRPr="008233CA">
        <w:rPr>
          <w:b/>
          <w:bCs/>
          <w:color w:val="595959" w:themeColor="text1" w:themeTint="A6"/>
          <w:szCs w:val="21"/>
          <w:lang w:val="nl-BE"/>
        </w:rPr>
        <w:lastRenderedPageBreak/>
        <w:t>Te weinig bezoekers</w:t>
      </w:r>
      <w:r w:rsidRPr="008233CA">
        <w:rPr>
          <w:color w:val="595959" w:themeColor="text1" w:themeTint="A6"/>
          <w:szCs w:val="21"/>
          <w:lang w:val="nl-BE"/>
        </w:rPr>
        <w:t>: vorig jaar kampten we vooral met dit probleem. Zelfs al bereiken we de jongeren die we willen bereiken, dan nog kan het bezoekersaantal tegenvallen.</w:t>
      </w:r>
    </w:p>
    <w:p w14:paraId="70F42683" w14:textId="77777777" w:rsidR="00E17DFF" w:rsidRPr="008233CA" w:rsidRDefault="00E17DFF" w:rsidP="00E17DFF">
      <w:pPr>
        <w:pStyle w:val="Paragraphedeliste"/>
        <w:numPr>
          <w:ilvl w:val="0"/>
          <w:numId w:val="106"/>
        </w:numPr>
        <w:spacing w:line="259" w:lineRule="auto"/>
        <w:jc w:val="both"/>
        <w:rPr>
          <w:color w:val="595959" w:themeColor="text1" w:themeTint="A6"/>
          <w:szCs w:val="21"/>
          <w:lang w:val="nl-BE"/>
        </w:rPr>
      </w:pPr>
      <w:r w:rsidRPr="008233CA">
        <w:rPr>
          <w:b/>
          <w:bCs/>
          <w:color w:val="595959" w:themeColor="text1" w:themeTint="A6"/>
          <w:szCs w:val="21"/>
          <w:lang w:val="nl-BE"/>
        </w:rPr>
        <w:t xml:space="preserve">Duurzaamheid – one-shot: </w:t>
      </w:r>
      <w:r w:rsidRPr="008233CA">
        <w:rPr>
          <w:color w:val="595959" w:themeColor="text1" w:themeTint="A6"/>
          <w:szCs w:val="21"/>
          <w:lang w:val="nl-BE"/>
        </w:rPr>
        <w:t>door de onzekerheid rond de verlenging van het programma, kunnen we niet met zekerheid zeggen dat er een editie komt in 2025. Het aanbieden van voldoende mogelijkheden voor de jongeren om betrokken te blijven vormt dan ook een uitdaging.</w:t>
      </w:r>
    </w:p>
    <w:p w14:paraId="61765737" w14:textId="77777777" w:rsidR="00E17DFF" w:rsidRPr="008233CA" w:rsidRDefault="00E17DFF" w:rsidP="00E17DFF">
      <w:pPr>
        <w:pStyle w:val="Paragraphedeliste"/>
        <w:numPr>
          <w:ilvl w:val="0"/>
          <w:numId w:val="106"/>
        </w:numPr>
        <w:spacing w:line="259" w:lineRule="auto"/>
        <w:jc w:val="both"/>
        <w:rPr>
          <w:color w:val="595959" w:themeColor="text1" w:themeTint="A6"/>
          <w:szCs w:val="21"/>
          <w:lang w:val="nl-BE"/>
        </w:rPr>
      </w:pPr>
      <w:r w:rsidRPr="008233CA">
        <w:rPr>
          <w:b/>
          <w:bCs/>
          <w:color w:val="595959" w:themeColor="text1" w:themeTint="A6"/>
          <w:szCs w:val="21"/>
          <w:lang w:val="nl-BE"/>
        </w:rPr>
        <w:t>Business as usual:</w:t>
      </w:r>
      <w:r w:rsidRPr="008233CA">
        <w:rPr>
          <w:color w:val="595959" w:themeColor="text1" w:themeTint="A6"/>
          <w:szCs w:val="21"/>
          <w:lang w:val="nl-BE"/>
        </w:rPr>
        <w:t xml:space="preserve"> als het programma te veel bepaald wordt door een “schoolse” manier van workshops geven, kunnen jongeren afhaken. We moeten op zoek gaan naar interactieve, technologische, en creatieve workshops. Jongeren willen interageren, in debat gaan, hun mening geven. We moeten die ruimte creëren.</w:t>
      </w:r>
    </w:p>
    <w:p w14:paraId="13FCBAEA" w14:textId="77777777" w:rsidR="00E17DFF" w:rsidRPr="008233CA" w:rsidRDefault="00E17DFF" w:rsidP="00E17DFF">
      <w:pPr>
        <w:pStyle w:val="Paragraphedeliste"/>
        <w:numPr>
          <w:ilvl w:val="0"/>
          <w:numId w:val="106"/>
        </w:numPr>
        <w:spacing w:line="259" w:lineRule="auto"/>
        <w:jc w:val="both"/>
        <w:rPr>
          <w:color w:val="595959" w:themeColor="text1" w:themeTint="A6"/>
          <w:szCs w:val="21"/>
          <w:lang w:val="nl-BE"/>
        </w:rPr>
      </w:pPr>
      <w:r w:rsidRPr="008233CA">
        <w:rPr>
          <w:b/>
          <w:bCs/>
          <w:color w:val="595959" w:themeColor="text1" w:themeTint="A6"/>
          <w:szCs w:val="21"/>
          <w:lang w:val="nl-BE"/>
        </w:rPr>
        <w:t>Toegevoegde waarde voor alle partners en de sector</w:t>
      </w:r>
      <w:r w:rsidRPr="008233CA">
        <w:rPr>
          <w:color w:val="595959" w:themeColor="text1" w:themeTint="A6"/>
          <w:szCs w:val="21"/>
          <w:lang w:val="nl-BE"/>
        </w:rPr>
        <w:t>: gezien dit een multi-stakeholderevent is, bestaat het risico dat SoliDare Fest voor bepaalde stakeholders geen toegevoegde waarde biedt. Het blijft dus belangrijk om alle stakeholders in verschillende hoedanigheden te betrekken.</w:t>
      </w:r>
    </w:p>
    <w:p w14:paraId="619B65FE" w14:textId="77777777" w:rsidR="00E17DFF" w:rsidRPr="008233CA" w:rsidRDefault="00E17DFF" w:rsidP="00E17DFF">
      <w:pPr>
        <w:pStyle w:val="Paragraphedeliste"/>
        <w:numPr>
          <w:ilvl w:val="0"/>
          <w:numId w:val="106"/>
        </w:numPr>
        <w:spacing w:line="259" w:lineRule="auto"/>
        <w:jc w:val="both"/>
        <w:rPr>
          <w:color w:val="595959" w:themeColor="text1" w:themeTint="A6"/>
          <w:szCs w:val="21"/>
          <w:lang w:val="nl-BE"/>
        </w:rPr>
      </w:pPr>
      <w:r w:rsidRPr="008233CA">
        <w:rPr>
          <w:b/>
          <w:bCs/>
          <w:color w:val="595959" w:themeColor="text1" w:themeTint="A6"/>
          <w:szCs w:val="21"/>
          <w:lang w:val="nl-BE"/>
        </w:rPr>
        <w:t xml:space="preserve">Te veel of te weinig coördinatie: </w:t>
      </w:r>
      <w:r w:rsidRPr="008233CA">
        <w:rPr>
          <w:color w:val="595959" w:themeColor="text1" w:themeTint="A6"/>
          <w:szCs w:val="21"/>
          <w:lang w:val="nl-BE"/>
        </w:rPr>
        <w:t>BeGlobal dient de controle over alle aspecten van het festival te behouden, om zo te zorgen dat alles volgens de richtlijnen van Enabel verloopt én dat we de ownership houden van de outputs (zoals het Jongerencomité) en zo de knowhow versterken en het netwerk verbreden van BeGlobal. Te weinig coördinatie kan zorgen voor chaos en onduidelijkheid, te veel coördinatie kan zorgen voor een haperend proces. Duidelijke afspraken van in het begin, en voldoende vertrouwen geven aan de partners is de boodschap.</w:t>
      </w:r>
    </w:p>
    <w:p w14:paraId="45189F9A" w14:textId="3006CBA1" w:rsidR="00E17DFF" w:rsidRPr="008233CA" w:rsidRDefault="00E17DFF" w:rsidP="00E17DFF">
      <w:pPr>
        <w:pStyle w:val="Paragraphedeliste"/>
        <w:numPr>
          <w:ilvl w:val="0"/>
          <w:numId w:val="106"/>
        </w:numPr>
        <w:spacing w:line="259" w:lineRule="auto"/>
        <w:jc w:val="both"/>
        <w:rPr>
          <w:color w:val="595959" w:themeColor="text1" w:themeTint="A6"/>
          <w:szCs w:val="21"/>
          <w:lang w:val="nl-BE"/>
        </w:rPr>
      </w:pPr>
      <w:r w:rsidRPr="008233CA">
        <w:rPr>
          <w:b/>
          <w:bCs/>
          <w:color w:val="595959" w:themeColor="text1" w:themeTint="A6"/>
          <w:szCs w:val="21"/>
          <w:lang w:val="nl-BE"/>
        </w:rPr>
        <w:t xml:space="preserve">Too many eggs in one basket: </w:t>
      </w:r>
      <w:r w:rsidRPr="008233CA">
        <w:rPr>
          <w:color w:val="595959" w:themeColor="text1" w:themeTint="A6"/>
          <w:szCs w:val="21"/>
          <w:lang w:val="nl-BE"/>
        </w:rPr>
        <w:t>hoewel het uitbreiden van het takenpakket van de eventplanner voor een versimpelde samenwerking kan zorgen, bestaat er het risico dat we te veel gaan inzetten op één enkele (jongeren)partner, en daarbij andere mogelijke partners gaan verwaarlozen of bepaalde doelgroepen minder goed gaan bereiken. Hiervoor moeten we op zoek gaan naar een samenwerkingsverband waarbij ook andere organisaties input kunnen geven en kunnen deelnemen aan het proces. We kijken daarbij naar de Klankbordgroep en het Jongerencomité.</w:t>
      </w:r>
    </w:p>
    <w:p w14:paraId="5CAFA5FE" w14:textId="77777777" w:rsidR="00E17DFF" w:rsidRPr="008233CA" w:rsidRDefault="00E17DFF" w:rsidP="00E17DFF">
      <w:pPr>
        <w:jc w:val="both"/>
        <w:rPr>
          <w:rStyle w:val="eop"/>
          <w:color w:val="595959" w:themeColor="text1" w:themeTint="A6"/>
          <w:szCs w:val="21"/>
          <w:shd w:val="clear" w:color="auto" w:fill="FFFFFF"/>
          <w:lang w:val="nl-BE"/>
        </w:rPr>
      </w:pPr>
      <w:r w:rsidRPr="008233CA">
        <w:rPr>
          <w:rStyle w:val="normaltextrun"/>
          <w:rFonts w:cs="Calibri"/>
          <w:color w:val="595959" w:themeColor="text1" w:themeTint="A6"/>
          <w:szCs w:val="21"/>
          <w:shd w:val="clear" w:color="auto" w:fill="FFFFFF"/>
          <w:lang w:val="nl-BE"/>
        </w:rPr>
        <w:t>We proberen op deze potentiële risico's in te spelen via de nauwe samenwerking met een eventplanner die ervaring heeft in het bereiken van de doelgroep, en het participatief co-creëren met jongeren. Om bij te dragen aan het succes van dit proefproject is het echter belangrijk om rekening te houden met het volgende:</w:t>
      </w:r>
      <w:r w:rsidRPr="008233CA">
        <w:rPr>
          <w:rStyle w:val="eop"/>
          <w:color w:val="595959" w:themeColor="text1" w:themeTint="A6"/>
          <w:szCs w:val="21"/>
          <w:shd w:val="clear" w:color="auto" w:fill="FFFFFF"/>
          <w:lang w:val="nl-BE"/>
        </w:rPr>
        <w:t> </w:t>
      </w:r>
    </w:p>
    <w:p w14:paraId="597FF350" w14:textId="77777777" w:rsidR="00E17DFF" w:rsidRPr="008233CA" w:rsidRDefault="00E17DFF" w:rsidP="00E17DFF">
      <w:pPr>
        <w:jc w:val="both"/>
        <w:rPr>
          <w:rStyle w:val="eop"/>
          <w:color w:val="595959" w:themeColor="text1" w:themeTint="A6"/>
          <w:szCs w:val="21"/>
          <w:shd w:val="clear" w:color="auto" w:fill="FFFFFF"/>
          <w:lang w:val="nl-BE"/>
        </w:rPr>
      </w:pPr>
    </w:p>
    <w:p w14:paraId="1CA62F70" w14:textId="77777777" w:rsidR="00E17DFF" w:rsidRPr="008233CA" w:rsidRDefault="00E17DFF" w:rsidP="00E17DFF">
      <w:pPr>
        <w:pStyle w:val="Paragraphedeliste"/>
        <w:numPr>
          <w:ilvl w:val="0"/>
          <w:numId w:val="107"/>
        </w:numPr>
        <w:spacing w:line="259" w:lineRule="auto"/>
        <w:jc w:val="both"/>
        <w:rPr>
          <w:b/>
          <w:bCs/>
          <w:color w:val="595959" w:themeColor="text1" w:themeTint="A6"/>
          <w:szCs w:val="21"/>
          <w:lang w:val="nl-BE"/>
        </w:rPr>
      </w:pPr>
      <w:r w:rsidRPr="008233CA">
        <w:rPr>
          <w:b/>
          <w:bCs/>
          <w:color w:val="595959" w:themeColor="text1" w:themeTint="A6"/>
          <w:szCs w:val="21"/>
          <w:lang w:val="nl-BE"/>
        </w:rPr>
        <w:t>Verscherpte visie en doelen, en herziening van het algemene format waarbij jongeren vanaf het begin worden betrokken</w:t>
      </w:r>
    </w:p>
    <w:p w14:paraId="2E769A54"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Om jongeren te bereiken, moeten we jongeren vanaf het begin betrekken. SoliDare Fest is de centrale activiteit binnen het jongerenparticipatieproject van BeGlobal. Het moet de belangrijkste plaats worden waar jongeren kennis kunnen maken met internationale samenwerking en solidariteit, elkaar en relevante actoren in de sector kunnen ontmoeten, hen bewust kunnen maken van de lagen en onderlinge verbondenheid van mondiale uitdagingen, hen kunnen aanmoedigen om betrokken te raken, hen kunnen versterken in hun bestaande engagement, en uiteindelijk hun stem kunnen vinden en verheffen.</w:t>
      </w:r>
    </w:p>
    <w:p w14:paraId="170B5CAA"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Om deze visie te realiseren, moeten we jongeren vanaf het begin en op alle gebieden betrekken: conceptualisering, programmering, communicatie, organisatie,... Hiervoor opteren we voor het oprichten van een Jongerencomité. Dit zullen we doen in samenwerking met de eventplanner. BeGlobal voegt dan, naast de jongeren uit het netwerk van de eventplanner, dan nog andere profielen toe (jongerenorganisaties verbonden aan internationale solidariteit, meer “usual” suspects).</w:t>
      </w:r>
    </w:p>
    <w:p w14:paraId="29EE9890" w14:textId="77777777" w:rsidR="00E17DFF" w:rsidRPr="008233CA" w:rsidRDefault="00E17DFF" w:rsidP="00E17DFF">
      <w:pPr>
        <w:pStyle w:val="Paragraphedeliste"/>
        <w:numPr>
          <w:ilvl w:val="0"/>
          <w:numId w:val="107"/>
        </w:numPr>
        <w:spacing w:line="259" w:lineRule="auto"/>
        <w:jc w:val="both"/>
        <w:rPr>
          <w:b/>
          <w:bCs/>
          <w:color w:val="595959" w:themeColor="text1" w:themeTint="A6"/>
          <w:szCs w:val="21"/>
          <w:lang w:val="nl-BE"/>
        </w:rPr>
      </w:pPr>
      <w:r w:rsidRPr="008233CA">
        <w:rPr>
          <w:b/>
          <w:bCs/>
          <w:color w:val="595959" w:themeColor="text1" w:themeTint="A6"/>
          <w:szCs w:val="21"/>
          <w:lang w:val="nl-BE"/>
        </w:rPr>
        <w:lastRenderedPageBreak/>
        <w:t>Diversificatie van het programma en verder bouwen op de sterke punten</w:t>
      </w:r>
    </w:p>
    <w:p w14:paraId="415F85A2"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Hoewel het programma evenwichtig was en over het algemeen goed werd ontvangen, moeten we verder gaan om tegemoet te komen aan de behoeften van de jeugd. Dit betekent minder business as usual, meer debat (gezien het succes van de Ronde Tafel), meer interactie en creatieve sessies (gezien het succes van de VR) en meer mogelijkheden voor betrokkenheid (toegang tot internationale organisaties, vrijwilligerswerk, stages, banen, enz.).</w:t>
      </w:r>
    </w:p>
    <w:p w14:paraId="08966FF9" w14:textId="77777777" w:rsidR="00E17DFF" w:rsidRPr="008233CA" w:rsidRDefault="00E17DFF" w:rsidP="00E17DFF">
      <w:pPr>
        <w:pStyle w:val="Paragraphedeliste"/>
        <w:numPr>
          <w:ilvl w:val="0"/>
          <w:numId w:val="107"/>
        </w:numPr>
        <w:spacing w:line="259" w:lineRule="auto"/>
        <w:jc w:val="both"/>
        <w:rPr>
          <w:b/>
          <w:bCs/>
          <w:color w:val="595959" w:themeColor="text1" w:themeTint="A6"/>
          <w:szCs w:val="21"/>
          <w:lang w:val="nl-BE"/>
        </w:rPr>
      </w:pPr>
      <w:r w:rsidRPr="008233CA">
        <w:rPr>
          <w:b/>
          <w:bCs/>
          <w:color w:val="595959" w:themeColor="text1" w:themeTint="A6"/>
          <w:szCs w:val="21"/>
          <w:lang w:val="nl-BE"/>
        </w:rPr>
        <w:t>Betere en tijdige communicatiecampagne</w:t>
      </w:r>
    </w:p>
    <w:p w14:paraId="0E5247F3"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Zonder een goede communicatiestrategie en campagne, geen deelnemers. Zelfs als we het krappe tijdsbestek buiten beschouwing laten, moet dit beter worden gedaan. Dit betekent een beter gerichte campagne (verschillende doelgroepen op vrijdag vs zaterdag, gepersonaliseerde outreach, gerichte profielen, gebruik van het netwerk van onze jeugdpartners, ...), betere timing (lancering, save the date, programma, ...), en een vereenvoudigde coördinatie en duidelijke taakverdeling (te veel communicatiepartners leiden tot verwarring en frustratie). Ook hier moeten we de jeugd bij het hele proces betrekken.</w:t>
      </w:r>
    </w:p>
    <w:p w14:paraId="059EFA5D" w14:textId="77777777" w:rsidR="00E17DFF" w:rsidRPr="008233CA" w:rsidRDefault="00E17DFF" w:rsidP="00E17DFF">
      <w:pPr>
        <w:pStyle w:val="Paragraphedeliste"/>
        <w:numPr>
          <w:ilvl w:val="0"/>
          <w:numId w:val="107"/>
        </w:numPr>
        <w:spacing w:line="259" w:lineRule="auto"/>
        <w:jc w:val="both"/>
        <w:rPr>
          <w:b/>
          <w:bCs/>
          <w:color w:val="595959" w:themeColor="text1" w:themeTint="A6"/>
          <w:szCs w:val="21"/>
          <w:lang w:val="nl-BE"/>
        </w:rPr>
      </w:pPr>
      <w:r w:rsidRPr="008233CA">
        <w:rPr>
          <w:b/>
          <w:bCs/>
          <w:color w:val="595959" w:themeColor="text1" w:themeTint="A6"/>
          <w:szCs w:val="21"/>
          <w:lang w:val="nl-BE"/>
        </w:rPr>
        <w:t>Verbeterde planning, coördinatie, en monitoring van voorbereidingen</w:t>
      </w:r>
    </w:p>
    <w:p w14:paraId="3EF78765"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Een duidelijke verdeling van rollen en verantwoordelijkheden, en een grotere verantwoording, zowel intern als extern, kunnen helpen om het proces soepel te laten verlopen en last-minute haperingen tijdens het evenement te voorkomen. Daarbij moet BeGlobal/Enabel de controle houden over belangrijke beslissingen, zonder het proces te belemmeren. Ook de keuze voor het uitbreiden van het takenpakket van de logistieke partner tot een volwaardige eventplanner, kadert hierin.</w:t>
      </w:r>
    </w:p>
    <w:p w14:paraId="3911FDB7" w14:textId="77777777" w:rsidR="00E17DFF" w:rsidRPr="008233CA" w:rsidRDefault="00E17DFF" w:rsidP="00E17DFF">
      <w:pPr>
        <w:pStyle w:val="Paragraphedeliste"/>
        <w:numPr>
          <w:ilvl w:val="0"/>
          <w:numId w:val="107"/>
        </w:numPr>
        <w:spacing w:line="259" w:lineRule="auto"/>
        <w:jc w:val="both"/>
        <w:rPr>
          <w:b/>
          <w:bCs/>
          <w:color w:val="595959" w:themeColor="text1" w:themeTint="A6"/>
          <w:szCs w:val="21"/>
          <w:lang w:val="nl-BE"/>
        </w:rPr>
      </w:pPr>
      <w:r w:rsidRPr="008233CA">
        <w:rPr>
          <w:b/>
          <w:bCs/>
          <w:color w:val="595959" w:themeColor="text1" w:themeTint="A6"/>
          <w:szCs w:val="21"/>
          <w:lang w:val="nl-BE"/>
        </w:rPr>
        <w:t>Hervorming van de Strategische Werkgroep tot een Klankbordgroep</w:t>
      </w:r>
    </w:p>
    <w:p w14:paraId="023F2F06"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Het betrekken van alle relevante belanghebbenden bij het proces blijft essentieel, maar de opzet van de strategische werkgroep bleek zowel te vaag als te beperkend. We opteren hier voor een klankbordgroep waar zowel NGO's, de private sector, diasporaorganisaties als jongerenorganisaties zich vertegenwoordigd voelen, en alle partners duidelijke verwachtingen kunnen hebben.</w:t>
      </w:r>
    </w:p>
    <w:p w14:paraId="4CFBAEFA" w14:textId="77777777" w:rsidR="00E17DFF" w:rsidRPr="008233CA" w:rsidRDefault="00E17DFF" w:rsidP="00E17DFF">
      <w:pPr>
        <w:pStyle w:val="Paragraphedeliste"/>
        <w:numPr>
          <w:ilvl w:val="0"/>
          <w:numId w:val="107"/>
        </w:numPr>
        <w:spacing w:line="259" w:lineRule="auto"/>
        <w:jc w:val="both"/>
        <w:rPr>
          <w:b/>
          <w:bCs/>
          <w:color w:val="595959" w:themeColor="text1" w:themeTint="A6"/>
          <w:szCs w:val="21"/>
          <w:lang w:val="nl-BE"/>
        </w:rPr>
      </w:pPr>
      <w:r w:rsidRPr="008233CA">
        <w:rPr>
          <w:b/>
          <w:bCs/>
          <w:color w:val="595959" w:themeColor="text1" w:themeTint="A6"/>
          <w:szCs w:val="21"/>
          <w:lang w:val="nl-BE"/>
        </w:rPr>
        <w:t>Ons netwerk verder verbreden naar relevante jeugdactoren en scholen</w:t>
      </w:r>
    </w:p>
    <w:p w14:paraId="6E7496B2" w14:textId="77777777"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Zowel voor het bereiken van jongeren, als voor de diversificatie van het programma, is verbreding van ons netwerk noodzakelijk. Dit zal niet alleen SoliDare Fest versterken, maar ook de andere onderdelen van de Youth Engagement Unit van BeGlobal (SoliDare Hub en SoliDare Hack).</w:t>
      </w:r>
    </w:p>
    <w:p w14:paraId="09C60E66" w14:textId="77777777" w:rsidR="00E17DFF" w:rsidRPr="008233CA" w:rsidRDefault="00E17DFF" w:rsidP="00E17DFF">
      <w:pPr>
        <w:pStyle w:val="Paragraphedeliste"/>
        <w:numPr>
          <w:ilvl w:val="0"/>
          <w:numId w:val="107"/>
        </w:numPr>
        <w:spacing w:line="259" w:lineRule="auto"/>
        <w:jc w:val="both"/>
        <w:rPr>
          <w:b/>
          <w:bCs/>
          <w:color w:val="595959" w:themeColor="text1" w:themeTint="A6"/>
          <w:szCs w:val="21"/>
          <w:lang w:val="nl-BE"/>
        </w:rPr>
      </w:pPr>
      <w:r w:rsidRPr="008233CA">
        <w:rPr>
          <w:b/>
          <w:bCs/>
          <w:color w:val="595959" w:themeColor="text1" w:themeTint="A6"/>
          <w:szCs w:val="21"/>
          <w:lang w:val="nl-BE"/>
        </w:rPr>
        <w:t>Continuïteit geven aan reeds opgebouwde engagementen en netwerken</w:t>
      </w:r>
    </w:p>
    <w:p w14:paraId="0E23098B" w14:textId="4B4D5C39" w:rsidR="00E17DFF" w:rsidRPr="008233CA" w:rsidRDefault="00E17DFF" w:rsidP="00E17DFF">
      <w:pPr>
        <w:jc w:val="both"/>
        <w:rPr>
          <w:color w:val="595959" w:themeColor="text1" w:themeTint="A6"/>
          <w:szCs w:val="21"/>
          <w:lang w:val="nl-BE"/>
        </w:rPr>
      </w:pPr>
      <w:r w:rsidRPr="008233CA">
        <w:rPr>
          <w:color w:val="595959" w:themeColor="text1" w:themeTint="A6"/>
          <w:szCs w:val="21"/>
          <w:lang w:val="nl-BE"/>
        </w:rPr>
        <w:t>We streven ernaar om de bestaande engagementen en netwerken die zijn ontstaan via SoliDare Fest 2023, SoliDare Hub en SoliDare Hack te behouden en te versterken, met als doel het vermijden van een eenmalig karakter en het bevorderen van continuïteit</w:t>
      </w:r>
      <w:r w:rsidRPr="008233CA">
        <w:rPr>
          <w:color w:val="595959" w:themeColor="text1" w:themeTint="A6"/>
          <w:szCs w:val="21"/>
          <w:lang w:val="nl-BE"/>
        </w:rPr>
        <w:t>.</w:t>
      </w:r>
    </w:p>
    <w:p w14:paraId="7F409B1A" w14:textId="77777777" w:rsidR="00E17DFF" w:rsidRPr="008233CA" w:rsidRDefault="00E17DFF" w:rsidP="00E17DFF">
      <w:pPr>
        <w:rPr>
          <w:color w:val="595959" w:themeColor="text1" w:themeTint="A6"/>
          <w:szCs w:val="21"/>
          <w:lang w:val="nl-BE"/>
        </w:rPr>
      </w:pPr>
    </w:p>
    <w:p w14:paraId="2FC59E0E" w14:textId="77777777" w:rsidR="00E17DFF" w:rsidRPr="008233CA" w:rsidRDefault="00E17DFF">
      <w:pPr>
        <w:spacing w:after="0" w:line="240" w:lineRule="auto"/>
        <w:rPr>
          <w:rFonts w:eastAsia="Times New Roman"/>
          <w:b/>
          <w:color w:val="595959" w:themeColor="text1" w:themeTint="A6"/>
          <w:szCs w:val="21"/>
        </w:rPr>
      </w:pPr>
      <w:r w:rsidRPr="008233CA">
        <w:rPr>
          <w:color w:val="595959" w:themeColor="text1" w:themeTint="A6"/>
          <w:szCs w:val="21"/>
        </w:rPr>
        <w:br w:type="page"/>
      </w:r>
    </w:p>
    <w:p w14:paraId="7DF197F3" w14:textId="239F4277" w:rsidR="00FC3A49" w:rsidRPr="008B5CB3" w:rsidRDefault="00FC3A49" w:rsidP="00A64BED">
      <w:pPr>
        <w:pStyle w:val="Titre2"/>
        <w:spacing w:before="0" w:after="0" w:line="20" w:lineRule="atLeast"/>
        <w:rPr>
          <w:rFonts w:ascii="Georgia" w:hAnsi="Georgia"/>
        </w:rPr>
      </w:pPr>
      <w:bookmarkStart w:id="261" w:name="_Toc166498520"/>
      <w:r>
        <w:rPr>
          <w:rFonts w:ascii="Georgia" w:hAnsi="Georgia"/>
        </w:rPr>
        <w:lastRenderedPageBreak/>
        <w:t>In te dienen documenten – exhaustieve lijst</w:t>
      </w:r>
      <w:bookmarkEnd w:id="257"/>
      <w:bookmarkEnd w:id="258"/>
      <w:bookmarkEnd w:id="261"/>
    </w:p>
    <w:p w14:paraId="385F4495" w14:textId="77777777" w:rsidR="00FC3A49" w:rsidRPr="008B5CB3" w:rsidRDefault="00FC3A49" w:rsidP="00A64BED">
      <w:pPr>
        <w:spacing w:after="0" w:line="20" w:lineRule="atLeast"/>
      </w:pPr>
    </w:p>
    <w:tbl>
      <w:tblPr>
        <w:tblStyle w:val="Grilledutableau"/>
        <w:tblW w:w="0" w:type="auto"/>
        <w:tblLook w:val="04A0" w:firstRow="1" w:lastRow="0" w:firstColumn="1" w:lastColumn="0" w:noHBand="0" w:noVBand="1"/>
      </w:tblPr>
      <w:tblGrid>
        <w:gridCol w:w="8494"/>
      </w:tblGrid>
      <w:tr w:rsidR="00FC3A49" w:rsidRPr="008B5CB3" w14:paraId="225B01EE" w14:textId="77777777" w:rsidTr="006674AF">
        <w:tc>
          <w:tcPr>
            <w:tcW w:w="9016" w:type="dxa"/>
          </w:tcPr>
          <w:p w14:paraId="4D1A2FCF" w14:textId="77777777" w:rsidR="00B64671" w:rsidRPr="008B5CB3" w:rsidRDefault="00B64671" w:rsidP="00A64BED">
            <w:pPr>
              <w:pStyle w:val="Paragraphedeliste"/>
              <w:numPr>
                <w:ilvl w:val="0"/>
                <w:numId w:val="22"/>
              </w:numPr>
              <w:spacing w:after="0" w:line="20" w:lineRule="atLeast"/>
              <w:jc w:val="both"/>
              <w:rPr>
                <w:rFonts w:cstheme="minorHAnsi"/>
                <w:b/>
                <w:color w:val="FF0000"/>
                <w:szCs w:val="21"/>
              </w:rPr>
            </w:pPr>
            <w:r>
              <w:rPr>
                <w:b/>
                <w:color w:val="FF0000"/>
              </w:rPr>
              <w:t xml:space="preserve">Het formulier ‘Identificatie van de inschrijvers’ (punt 6.1 van het bijzonder bestek); </w:t>
            </w:r>
          </w:p>
          <w:p w14:paraId="00A901C7" w14:textId="77777777" w:rsidR="00B64671" w:rsidRPr="008B5CB3" w:rsidRDefault="00B64671" w:rsidP="00A64BED">
            <w:pPr>
              <w:spacing w:after="0" w:line="20" w:lineRule="atLeast"/>
              <w:jc w:val="both"/>
              <w:rPr>
                <w:rFonts w:cstheme="minorHAnsi"/>
                <w:b/>
                <w:color w:val="FF0000"/>
                <w:szCs w:val="21"/>
              </w:rPr>
            </w:pPr>
          </w:p>
          <w:p w14:paraId="6EB5E025" w14:textId="77777777" w:rsidR="00B64671" w:rsidRPr="008B5CB3" w:rsidRDefault="00B64671" w:rsidP="00A64BED">
            <w:pPr>
              <w:spacing w:after="0" w:line="20" w:lineRule="atLeast"/>
              <w:jc w:val="both"/>
              <w:rPr>
                <w:rFonts w:cstheme="minorHAnsi"/>
                <w:b/>
                <w:bCs/>
                <w:color w:val="FF0000"/>
                <w:szCs w:val="21"/>
              </w:rPr>
            </w:pPr>
            <w:r>
              <w:rPr>
                <w:b/>
                <w:color w:val="FF0000"/>
              </w:rPr>
              <w:t>Dit document moet worden ingevuld door de inschrijver zelf, maar ook door:</w:t>
            </w:r>
          </w:p>
          <w:p w14:paraId="5264D5C4" w14:textId="77777777" w:rsidR="00B64671" w:rsidRPr="008B5CB3" w:rsidRDefault="00B64671" w:rsidP="00A64BED">
            <w:pPr>
              <w:spacing w:after="0" w:line="20" w:lineRule="atLeast"/>
              <w:jc w:val="both"/>
              <w:rPr>
                <w:rFonts w:cstheme="minorHAnsi"/>
                <w:b/>
                <w:bCs/>
                <w:color w:val="FF0000"/>
                <w:szCs w:val="21"/>
              </w:rPr>
            </w:pPr>
          </w:p>
          <w:p w14:paraId="01699BFF" w14:textId="77777777" w:rsidR="00B64671" w:rsidRPr="008B5CB3" w:rsidRDefault="00B64671" w:rsidP="00A64BED">
            <w:pPr>
              <w:pStyle w:val="Paragraphedeliste"/>
              <w:numPr>
                <w:ilvl w:val="0"/>
                <w:numId w:val="9"/>
              </w:numPr>
              <w:spacing w:after="0" w:line="20" w:lineRule="atLeast"/>
              <w:jc w:val="both"/>
              <w:rPr>
                <w:rFonts w:cstheme="minorHAnsi"/>
                <w:b/>
                <w:bCs/>
                <w:color w:val="FF0000"/>
                <w:szCs w:val="21"/>
              </w:rPr>
            </w:pPr>
            <w:r>
              <w:rPr>
                <w:b/>
                <w:color w:val="FF0000"/>
              </w:rPr>
              <w:t>Wanneer de offerte wordt ingediend door een combinatie van ondernemers, door elke deelnemer aan de combinatie;</w:t>
            </w:r>
          </w:p>
          <w:p w14:paraId="4B92264E" w14:textId="77777777" w:rsidR="00B64671" w:rsidRPr="008B5CB3" w:rsidRDefault="00B64671" w:rsidP="00A64BED">
            <w:pPr>
              <w:pStyle w:val="Paragraphedeliste"/>
              <w:numPr>
                <w:ilvl w:val="0"/>
                <w:numId w:val="9"/>
              </w:numPr>
              <w:spacing w:after="0" w:line="20" w:lineRule="atLeast"/>
              <w:jc w:val="both"/>
              <w:rPr>
                <w:rFonts w:cstheme="minorHAnsi"/>
                <w:b/>
                <w:color w:val="FF0000"/>
                <w:szCs w:val="21"/>
              </w:rPr>
            </w:pPr>
            <w:r>
              <w:rPr>
                <w:b/>
                <w:color w:val="FF0000"/>
              </w:rPr>
              <w:t>Door elk van de entiteiten op de capaciteiten van wie de inschrijver voornemens is een beroep te doen voor de uitvoering van de opdracht, indien van toepassing;</w:t>
            </w:r>
          </w:p>
          <w:p w14:paraId="40D45FAB" w14:textId="77777777" w:rsidR="00B64671" w:rsidRPr="008B5CB3" w:rsidRDefault="00B64671" w:rsidP="00A64BED">
            <w:pPr>
              <w:spacing w:after="0" w:line="20" w:lineRule="atLeast"/>
              <w:jc w:val="both"/>
              <w:rPr>
                <w:rFonts w:cstheme="minorHAnsi"/>
                <w:b/>
                <w:color w:val="FF0000"/>
                <w:szCs w:val="21"/>
              </w:rPr>
            </w:pPr>
          </w:p>
          <w:p w14:paraId="2E67068D" w14:textId="77777777" w:rsidR="00B64671" w:rsidRPr="008B5CB3" w:rsidRDefault="00B64671" w:rsidP="00A64BED">
            <w:pPr>
              <w:pStyle w:val="Paragraphedeliste"/>
              <w:numPr>
                <w:ilvl w:val="0"/>
                <w:numId w:val="22"/>
              </w:numPr>
              <w:spacing w:after="0" w:line="20" w:lineRule="atLeast"/>
              <w:jc w:val="both"/>
              <w:rPr>
                <w:rFonts w:cstheme="minorHAnsi"/>
                <w:b/>
                <w:color w:val="FF0000"/>
                <w:szCs w:val="21"/>
              </w:rPr>
            </w:pPr>
            <w:r>
              <w:rPr>
                <w:b/>
                <w:color w:val="FF0000"/>
              </w:rPr>
              <w:t>Het formulier ‘Offerteformulier – Prijs’ (punt 6.2 van het bijzonder bestek);</w:t>
            </w:r>
          </w:p>
          <w:p w14:paraId="41732A7C" w14:textId="77777777" w:rsidR="00B64671" w:rsidRPr="008B5CB3" w:rsidRDefault="00B64671" w:rsidP="00A64BED">
            <w:pPr>
              <w:pStyle w:val="Paragraphedeliste"/>
              <w:spacing w:after="0" w:line="20" w:lineRule="atLeast"/>
              <w:jc w:val="both"/>
              <w:rPr>
                <w:rFonts w:cstheme="minorHAnsi"/>
                <w:b/>
                <w:color w:val="FF0000"/>
                <w:szCs w:val="21"/>
              </w:rPr>
            </w:pPr>
          </w:p>
          <w:p w14:paraId="7A31BA06" w14:textId="77777777" w:rsidR="00B64671" w:rsidRPr="008B5CB3" w:rsidRDefault="00B64671" w:rsidP="00A64BED">
            <w:pPr>
              <w:pStyle w:val="Paragraphedeliste"/>
              <w:numPr>
                <w:ilvl w:val="0"/>
                <w:numId w:val="22"/>
              </w:numPr>
              <w:spacing w:after="0" w:line="20" w:lineRule="atLeast"/>
              <w:jc w:val="both"/>
              <w:rPr>
                <w:rFonts w:cstheme="minorHAnsi"/>
                <w:b/>
                <w:color w:val="FF0000"/>
                <w:szCs w:val="21"/>
              </w:rPr>
            </w:pPr>
            <w:r>
              <w:rPr>
                <w:b/>
                <w:color w:val="FF0000"/>
              </w:rPr>
              <w:t>Verklaring op erewoord – uitsluitingsgronden (punt 6.3 van het bijzonder bestek);</w:t>
            </w:r>
          </w:p>
          <w:p w14:paraId="60BA765B" w14:textId="77777777" w:rsidR="00B64671" w:rsidRPr="008B5CB3" w:rsidRDefault="00B64671" w:rsidP="00A64BED">
            <w:pPr>
              <w:spacing w:after="0" w:line="20" w:lineRule="atLeast"/>
              <w:jc w:val="both"/>
              <w:rPr>
                <w:rFonts w:cstheme="minorHAnsi"/>
                <w:b/>
                <w:color w:val="FF0000"/>
                <w:szCs w:val="21"/>
              </w:rPr>
            </w:pPr>
          </w:p>
          <w:p w14:paraId="6C5B7CC3" w14:textId="77777777" w:rsidR="00B64671" w:rsidRPr="008B5CB3" w:rsidRDefault="00B64671" w:rsidP="00A64BED">
            <w:pPr>
              <w:spacing w:after="0" w:line="20" w:lineRule="atLeast"/>
              <w:jc w:val="both"/>
              <w:rPr>
                <w:rFonts w:cstheme="minorHAnsi"/>
                <w:b/>
                <w:bCs/>
                <w:color w:val="FF0000"/>
                <w:szCs w:val="21"/>
              </w:rPr>
            </w:pPr>
            <w:r>
              <w:rPr>
                <w:b/>
                <w:color w:val="FF0000"/>
              </w:rPr>
              <w:t>Dit document moet worden ingevuld door de inschrijver zelf, maar ook door:</w:t>
            </w:r>
          </w:p>
          <w:p w14:paraId="0CCE40C6" w14:textId="77777777" w:rsidR="00B64671" w:rsidRPr="008B5CB3" w:rsidRDefault="00B64671" w:rsidP="00A64BED">
            <w:pPr>
              <w:spacing w:after="0" w:line="20" w:lineRule="atLeast"/>
              <w:jc w:val="both"/>
              <w:rPr>
                <w:rFonts w:cstheme="minorHAnsi"/>
                <w:b/>
                <w:bCs/>
                <w:color w:val="FF0000"/>
                <w:szCs w:val="21"/>
              </w:rPr>
            </w:pPr>
          </w:p>
          <w:p w14:paraId="5F97B030" w14:textId="77777777" w:rsidR="00B64671" w:rsidRPr="008B5CB3" w:rsidRDefault="00B64671" w:rsidP="00A64BED">
            <w:pPr>
              <w:pStyle w:val="Paragraphedeliste"/>
              <w:numPr>
                <w:ilvl w:val="0"/>
                <w:numId w:val="9"/>
              </w:numPr>
              <w:spacing w:after="0" w:line="20" w:lineRule="atLeast"/>
              <w:jc w:val="both"/>
              <w:rPr>
                <w:rFonts w:cstheme="minorHAnsi"/>
                <w:b/>
                <w:bCs/>
                <w:color w:val="FF0000"/>
                <w:szCs w:val="21"/>
              </w:rPr>
            </w:pPr>
            <w:r>
              <w:rPr>
                <w:b/>
                <w:color w:val="FF0000"/>
              </w:rPr>
              <w:t>Wanneer de offerte wordt ingediend door een combinatie van ondernemers, door elke deelnemer aan de combinatie;</w:t>
            </w:r>
          </w:p>
          <w:p w14:paraId="594F0D7C" w14:textId="77777777" w:rsidR="00B64671" w:rsidRPr="008B5CB3" w:rsidRDefault="00B64671" w:rsidP="00A64BED">
            <w:pPr>
              <w:pStyle w:val="Paragraphedeliste"/>
              <w:numPr>
                <w:ilvl w:val="0"/>
                <w:numId w:val="9"/>
              </w:numPr>
              <w:spacing w:after="0" w:line="20" w:lineRule="atLeast"/>
              <w:jc w:val="both"/>
              <w:rPr>
                <w:rFonts w:cstheme="minorHAnsi"/>
                <w:b/>
                <w:color w:val="FF0000"/>
                <w:szCs w:val="21"/>
              </w:rPr>
            </w:pPr>
            <w:r>
              <w:rPr>
                <w:b/>
                <w:color w:val="FF0000"/>
              </w:rPr>
              <w:t>Door elk van de entiteiten op de capaciteiten van wie de inschrijver voornemens is een beroep te doen voor de uitvoering van de opdracht, indien van toepassing;</w:t>
            </w:r>
          </w:p>
          <w:p w14:paraId="48C5250A" w14:textId="77777777" w:rsidR="00B64671" w:rsidRPr="008B5CB3" w:rsidRDefault="00B64671" w:rsidP="00A64BED">
            <w:pPr>
              <w:spacing w:after="0" w:line="20" w:lineRule="atLeast"/>
              <w:jc w:val="both"/>
              <w:rPr>
                <w:rFonts w:cstheme="minorHAnsi"/>
                <w:b/>
                <w:color w:val="FF0000"/>
                <w:szCs w:val="21"/>
              </w:rPr>
            </w:pPr>
          </w:p>
          <w:p w14:paraId="4E2AC60D" w14:textId="77777777" w:rsidR="00B64671" w:rsidRPr="008B5CB3" w:rsidRDefault="00B64671" w:rsidP="00A64BED">
            <w:pPr>
              <w:pStyle w:val="Paragraphedeliste"/>
              <w:numPr>
                <w:ilvl w:val="0"/>
                <w:numId w:val="22"/>
              </w:numPr>
              <w:spacing w:after="0" w:line="20" w:lineRule="atLeast"/>
              <w:jc w:val="both"/>
              <w:rPr>
                <w:rFonts w:cstheme="minorHAnsi"/>
                <w:b/>
                <w:color w:val="FF0000"/>
                <w:szCs w:val="21"/>
              </w:rPr>
            </w:pPr>
            <w:r>
              <w:rPr>
                <w:b/>
                <w:color w:val="FF0000"/>
              </w:rPr>
              <w:t>De statuten, het mandaat of enig ander document waaruit de bevoegdheid blijkt van de persoon die het i</w:t>
            </w:r>
            <w:r>
              <w:rPr>
                <w:b/>
                <w:color w:val="FF0000"/>
                <w:u w:val="single"/>
              </w:rPr>
              <w:t>ndieningsrapport van de offerte</w:t>
            </w:r>
            <w:r>
              <w:rPr>
                <w:b/>
                <w:color w:val="FF0000"/>
              </w:rPr>
              <w:t xml:space="preserve"> ondertekent;</w:t>
            </w:r>
          </w:p>
          <w:p w14:paraId="59FCBD42" w14:textId="77777777" w:rsidR="00B64671" w:rsidRPr="008B5CB3" w:rsidRDefault="00B64671" w:rsidP="00A64BED">
            <w:pPr>
              <w:spacing w:after="0" w:line="20" w:lineRule="atLeast"/>
              <w:jc w:val="both"/>
              <w:rPr>
                <w:rFonts w:cstheme="minorHAnsi"/>
                <w:b/>
                <w:color w:val="FF0000"/>
                <w:szCs w:val="21"/>
                <w:lang w:eastAsia="fr-FR"/>
              </w:rPr>
            </w:pPr>
          </w:p>
          <w:p w14:paraId="48702E79" w14:textId="77777777" w:rsidR="00C356AA" w:rsidRPr="00C356AA" w:rsidRDefault="00B64671" w:rsidP="00C356AA">
            <w:pPr>
              <w:pStyle w:val="Paragraphedeliste"/>
              <w:numPr>
                <w:ilvl w:val="0"/>
                <w:numId w:val="22"/>
              </w:numPr>
              <w:spacing w:after="0" w:line="20" w:lineRule="atLeast"/>
              <w:jc w:val="both"/>
              <w:rPr>
                <w:rFonts w:cstheme="minorHAnsi"/>
                <w:b/>
                <w:color w:val="FF0000"/>
                <w:szCs w:val="21"/>
              </w:rPr>
            </w:pPr>
            <w:r>
              <w:rPr>
                <w:b/>
                <w:color w:val="FF0000"/>
              </w:rPr>
              <w:t>Documenten en informatie voor de beoordeling van de gunningscriteria (punt 3.6.2 van het bijzonder bestek);</w:t>
            </w:r>
          </w:p>
          <w:p w14:paraId="12B3B552" w14:textId="77777777" w:rsidR="00C356AA" w:rsidRPr="00C356AA" w:rsidRDefault="00C356AA" w:rsidP="00C356AA">
            <w:pPr>
              <w:pStyle w:val="Paragraphedeliste"/>
              <w:rPr>
                <w:rFonts w:cstheme="minorHAnsi"/>
                <w:b/>
                <w:bCs/>
                <w:color w:val="FF0000"/>
                <w:szCs w:val="21"/>
              </w:rPr>
            </w:pPr>
          </w:p>
          <w:p w14:paraId="61A3150D" w14:textId="0610AAAC" w:rsidR="00C356AA" w:rsidRPr="00C356AA" w:rsidRDefault="00C356AA" w:rsidP="00C356AA">
            <w:pPr>
              <w:pStyle w:val="Paragraphedeliste"/>
              <w:numPr>
                <w:ilvl w:val="0"/>
                <w:numId w:val="22"/>
              </w:numPr>
              <w:spacing w:after="0" w:line="20" w:lineRule="atLeast"/>
              <w:jc w:val="both"/>
              <w:rPr>
                <w:rFonts w:cstheme="minorHAnsi"/>
                <w:b/>
                <w:color w:val="FF0000"/>
                <w:szCs w:val="21"/>
              </w:rPr>
            </w:pPr>
            <w:r>
              <w:rPr>
                <w:b/>
                <w:color w:val="FF0000"/>
              </w:rPr>
              <w:t>De bevestiging dat de inschrijver beschikbaar is voor het evenement, d.w.z. op 14 en 15 februari 2025 (zie punt 2.5 van het bijzonder bestek);</w:t>
            </w:r>
          </w:p>
          <w:p w14:paraId="4F56D78B" w14:textId="77777777" w:rsidR="00B64671" w:rsidRPr="008B5CB3" w:rsidRDefault="00B64671" w:rsidP="00A64BED">
            <w:pPr>
              <w:spacing w:after="0" w:line="20" w:lineRule="atLeast"/>
              <w:jc w:val="both"/>
              <w:rPr>
                <w:rFonts w:cstheme="minorHAnsi"/>
                <w:b/>
                <w:bCs/>
                <w:color w:val="FF0000"/>
                <w:szCs w:val="21"/>
              </w:rPr>
            </w:pPr>
          </w:p>
          <w:p w14:paraId="5197D4F3" w14:textId="77777777" w:rsidR="00B64671" w:rsidRPr="008B5CB3" w:rsidRDefault="00B64671" w:rsidP="00A64BED">
            <w:pPr>
              <w:pStyle w:val="Paragraphedeliste"/>
              <w:numPr>
                <w:ilvl w:val="0"/>
                <w:numId w:val="22"/>
              </w:numPr>
              <w:spacing w:after="0" w:line="20" w:lineRule="atLeast"/>
              <w:jc w:val="both"/>
              <w:rPr>
                <w:rFonts w:cstheme="minorHAnsi"/>
                <w:b/>
                <w:bCs/>
                <w:color w:val="FF0000"/>
                <w:szCs w:val="21"/>
              </w:rPr>
            </w:pPr>
            <w:r>
              <w:rPr>
                <w:b/>
                <w:color w:val="FF0000"/>
              </w:rPr>
              <w:t>Een recent uittreksel uit het strafregister (d.w.z. minder dan 3 maanden oud).</w:t>
            </w:r>
          </w:p>
          <w:p w14:paraId="1B54E17C" w14:textId="77777777" w:rsidR="00FC3A49" w:rsidRPr="008B5CB3" w:rsidRDefault="00FC3A49" w:rsidP="00A64BED">
            <w:pPr>
              <w:pStyle w:val="Paragraphedeliste"/>
              <w:spacing w:after="0" w:line="20" w:lineRule="atLeast"/>
              <w:jc w:val="both"/>
              <w:rPr>
                <w:rFonts w:cstheme="minorHAnsi"/>
                <w:b/>
                <w:color w:val="FF0000"/>
                <w:sz w:val="20"/>
                <w:szCs w:val="20"/>
              </w:rPr>
            </w:pPr>
          </w:p>
        </w:tc>
      </w:tr>
    </w:tbl>
    <w:p w14:paraId="1865BD90" w14:textId="77777777" w:rsidR="00FC3A49" w:rsidRPr="008B5CB3" w:rsidRDefault="00FC3A49" w:rsidP="00A64BED">
      <w:pPr>
        <w:spacing w:after="0" w:line="20" w:lineRule="atLeast"/>
      </w:pPr>
    </w:p>
    <w:p w14:paraId="187A9082" w14:textId="6219A1E6" w:rsidR="00DF3CD1" w:rsidRPr="008B5CB3" w:rsidRDefault="00DF3CD1" w:rsidP="00A64BED">
      <w:pPr>
        <w:spacing w:after="0" w:line="20" w:lineRule="atLeast"/>
      </w:pPr>
    </w:p>
    <w:sectPr w:rsidR="00DF3CD1" w:rsidRPr="008B5CB3" w:rsidSect="00143232">
      <w:headerReference w:type="first" r:id="rId40"/>
      <w:footerReference w:type="first" r:id="rId41"/>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24A68" w14:textId="77777777" w:rsidR="00485ACB" w:rsidRDefault="00485ACB" w:rsidP="00C913B3">
      <w:pPr>
        <w:spacing w:after="0" w:line="240" w:lineRule="auto"/>
      </w:pPr>
      <w:r>
        <w:separator/>
      </w:r>
    </w:p>
  </w:endnote>
  <w:endnote w:type="continuationSeparator" w:id="0">
    <w:p w14:paraId="420483A3" w14:textId="77777777" w:rsidR="00485ACB" w:rsidRDefault="00485ACB" w:rsidP="00C913B3">
      <w:pPr>
        <w:spacing w:after="0" w:line="240" w:lineRule="auto"/>
      </w:pPr>
      <w:r>
        <w:continuationSeparator/>
      </w:r>
    </w:p>
  </w:endnote>
  <w:endnote w:type="continuationNotice" w:id="1">
    <w:p w14:paraId="69739917" w14:textId="77777777" w:rsidR="00485ACB" w:rsidRDefault="00485A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DejaVu Sans">
    <w:altName w:val="Arial"/>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CCBB9" w14:textId="1BC5B677" w:rsidR="006F289F" w:rsidRDefault="00DB4CAC">
    <w:pPr>
      <w:pStyle w:val="Pieddepage"/>
      <w:jc w:val="right"/>
    </w:pPr>
    <w:r w:rsidRPr="00DB4CAC">
      <w:rPr>
        <w:sz w:val="16"/>
        <w:lang w:val="nl-BE"/>
      </w:rPr>
      <w:t>Bijzonder bestek Bxl-14037</w:t>
    </w:r>
    <w:r>
      <w:rPr>
        <w:sz w:val="16"/>
        <w:lang w:val="nl-BE"/>
      </w:rPr>
      <w:t xml:space="preserve"> </w:t>
    </w:r>
    <w:r w:rsidRPr="00DB4CAC">
      <w:rPr>
        <w:sz w:val="16"/>
        <w:lang w:val="nl-BE"/>
      </w:rPr>
      <w:t>-</w:t>
    </w:r>
    <w:r>
      <w:rPr>
        <w:sz w:val="16"/>
        <w:lang w:val="nl-BE"/>
      </w:rPr>
      <w:t xml:space="preserve"> </w:t>
    </w:r>
    <w:r w:rsidRPr="00DB4CAC">
      <w:rPr>
        <w:sz w:val="16"/>
        <w:lang w:val="nl-BE"/>
      </w:rPr>
      <w:t>Diensten voor de planning en organisatie van een festival voor jongeren over internationale</w:t>
    </w:r>
    <w:r>
      <w:rPr>
        <w:sz w:val="16"/>
        <w:lang w:val="nl-BE"/>
      </w:rPr>
      <w:t xml:space="preserve"> </w:t>
    </w:r>
    <w:r w:rsidRPr="00DB4CAC">
      <w:rPr>
        <w:sz w:val="16"/>
        <w:lang w:val="nl-BE"/>
      </w:rPr>
      <w:t>solidariteit</w:t>
    </w:r>
    <w:r w:rsidR="006F289F">
      <w:rPr>
        <w:noProof/>
      </w:rPr>
      <mc:AlternateContent>
        <mc:Choice Requires="wps">
          <w:drawing>
            <wp:anchor distT="45720" distB="45720" distL="114300" distR="114300" simplePos="0" relativeHeight="251658243"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rsidR="006F289F">
      <w:fldChar w:fldCharType="begin"/>
    </w:r>
    <w:r w:rsidR="006F289F">
      <w:instrText>PAGE   \* MERGEFORMAT</w:instrText>
    </w:r>
    <w:r w:rsidR="006F289F">
      <w:fldChar w:fldCharType="separate"/>
    </w:r>
    <w:r w:rsidR="006F289F" w:rsidRPr="002B53B3">
      <w:t>11</w:t>
    </w:r>
    <w:r w:rsidR="006F289F">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FFA19" w14:textId="37A94655" w:rsidR="006F289F" w:rsidRDefault="006F289F">
    <w:pPr>
      <w:pStyle w:val="Pieddepage"/>
      <w:jc w:val="right"/>
    </w:pPr>
    <w:r>
      <w:rPr>
        <w:noProof/>
      </w:rPr>
      <mc:AlternateContent>
        <mc:Choice Requires="wps">
          <w:drawing>
            <wp:anchor distT="45720" distB="45720" distL="114300" distR="114300" simplePos="0" relativeHeight="251658242"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t xml:space="preserve">Enabel </w:t>
                          </w:r>
                          <w:r>
                            <w:rPr>
                              <w:color w:val="EC0308"/>
                            </w:rPr>
                            <w:t xml:space="preserve">• </w:t>
                          </w:r>
                          <w:r>
                            <w:t xml:space="preserve">Belgisch ontwikkelingsagentschap </w:t>
                          </w:r>
                          <w:r>
                            <w:rPr>
                              <w:color w:val="EC0308"/>
                            </w:rPr>
                            <w:t xml:space="preserve">• </w:t>
                          </w:r>
                          <w:r>
                            <w:t>Naamloze vennootschap van publiek recht met sociaal oogmerk</w:t>
                          </w:r>
                        </w:p>
                        <w:p w14:paraId="2B504AA0" w14:textId="77777777" w:rsidR="006F289F" w:rsidRPr="00126C92" w:rsidRDefault="006F289F" w:rsidP="008367A0">
                          <w:pPr>
                            <w:pStyle w:val="Basdepage"/>
                          </w:pPr>
                          <w:r>
                            <w:t xml:space="preserve">Hoogstraat 147 </w:t>
                          </w:r>
                          <w:r>
                            <w:rPr>
                              <w:color w:val="EC0308"/>
                            </w:rPr>
                            <w:t xml:space="preserve">• </w:t>
                          </w:r>
                          <w:r>
                            <w:t xml:space="preserve">1000 Brussel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t xml:space="preserve">Enabel </w:t>
                    </w:r>
                    <w:r>
                      <w:rPr>
                        <w:color w:val="EC0308"/>
                      </w:rPr>
                      <w:t xml:space="preserve">• </w:t>
                    </w:r>
                    <w:r>
                      <w:t xml:space="preserve">Belgisch ontwikkelingsagentschap </w:t>
                    </w:r>
                    <w:r>
                      <w:rPr>
                        <w:color w:val="EC0308"/>
                      </w:rPr>
                      <w:t xml:space="preserve">• </w:t>
                    </w:r>
                    <w:r>
                      <w:t>Naamloze vennootschap van publiek recht met sociaal oogmerk</w:t>
                    </w:r>
                  </w:p>
                  <w:p w14:paraId="2B504AA0" w14:textId="77777777" w:rsidR="006F289F" w:rsidRPr="00126C92" w:rsidRDefault="006F289F" w:rsidP="008367A0">
                    <w:pPr>
                      <w:pStyle w:val="Basdepage"/>
                    </w:pPr>
                    <w:r>
                      <w:t xml:space="preserve">Hoogstraat 147 </w:t>
                    </w:r>
                    <w:r>
                      <w:rPr>
                        <w:color w:val="EC0308"/>
                      </w:rPr>
                      <w:t xml:space="preserve">• </w:t>
                    </w:r>
                    <w:r>
                      <w:t xml:space="preserve">1000 Brussel </w:t>
                    </w:r>
                    <w:r>
                      <w:rPr>
                        <w:color w:val="EC0308"/>
                      </w:rPr>
                      <w:t xml:space="preserve">• </w:t>
                    </w:r>
                    <w:r>
                      <w:t xml:space="preserve">T +32 (0)2 505 37 00 </w:t>
                    </w:r>
                    <w:r>
                      <w:rPr>
                        <w:color w:val="EC0308"/>
                      </w:rPr>
                      <w:t xml:space="preserve">• </w:t>
                    </w:r>
                    <w:r>
                      <w:t>enabel.be</w:t>
                    </w:r>
                  </w:p>
                </w:txbxContent>
              </v:textbox>
              <w10:wrap anchorx="margin" anchory="page"/>
            </v:shape>
          </w:pict>
        </mc:Fallback>
      </mc:AlternateContent>
    </w:r>
    <w:r>
      <w:fldChar w:fldCharType="begin"/>
    </w:r>
    <w:r>
      <w:instrText>PAGE   \* MERGEFORMAT</w:instrText>
    </w:r>
    <w:r>
      <w:fldChar w:fldCharType="separate"/>
    </w:r>
    <w:r w:rsidRPr="002B53B3">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475ED" w14:textId="432CB79F" w:rsidR="006F289F" w:rsidRDefault="006F289F">
    <w:pPr>
      <w:pStyle w:val="Pieddepage"/>
      <w:jc w:val="right"/>
    </w:pPr>
    <w:r>
      <w:rPr>
        <w:noProof/>
      </w:rPr>
      <mc:AlternateContent>
        <mc:Choice Requires="wps">
          <w:drawing>
            <wp:anchor distT="45720" distB="45720" distL="114300" distR="114300" simplePos="0" relativeHeight="251658241"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t xml:space="preserve">Enabel </w:t>
                          </w:r>
                          <w:r>
                            <w:rPr>
                              <w:color w:val="EC0308"/>
                            </w:rPr>
                            <w:t xml:space="preserve">• </w:t>
                          </w:r>
                          <w:r>
                            <w:t xml:space="preserve">Belgisch ontwikkelingsagentschap </w:t>
                          </w:r>
                          <w:r>
                            <w:rPr>
                              <w:color w:val="EC0308"/>
                            </w:rPr>
                            <w:t xml:space="preserve">• </w:t>
                          </w:r>
                          <w:r>
                            <w:t>Naamloze vennootschap van publiek recht met sociaal oogmerk</w:t>
                          </w:r>
                        </w:p>
                        <w:p w14:paraId="41859E1A" w14:textId="77777777" w:rsidR="006F289F" w:rsidRPr="00126C92" w:rsidRDefault="006F289F" w:rsidP="008367A0">
                          <w:pPr>
                            <w:pStyle w:val="Basdepage"/>
                          </w:pPr>
                          <w:r>
                            <w:t xml:space="preserve">Hoogstraat 147 </w:t>
                          </w:r>
                          <w:r>
                            <w:rPr>
                              <w:color w:val="EC0308"/>
                            </w:rPr>
                            <w:t xml:space="preserve">• </w:t>
                          </w:r>
                          <w:r>
                            <w:t xml:space="preserve">1000 Brussel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t xml:space="preserve">Enabel </w:t>
                    </w:r>
                    <w:r>
                      <w:rPr>
                        <w:color w:val="EC0308"/>
                      </w:rPr>
                      <w:t xml:space="preserve">• </w:t>
                    </w:r>
                    <w:r>
                      <w:t xml:space="preserve">Belgisch ontwikkelingsagentschap </w:t>
                    </w:r>
                    <w:r>
                      <w:rPr>
                        <w:color w:val="EC0308"/>
                      </w:rPr>
                      <w:t xml:space="preserve">• </w:t>
                    </w:r>
                    <w:r>
                      <w:t>Naamloze vennootschap van publiek recht met sociaal oogmerk</w:t>
                    </w:r>
                  </w:p>
                  <w:p w14:paraId="41859E1A" w14:textId="77777777" w:rsidR="006F289F" w:rsidRPr="00126C92" w:rsidRDefault="006F289F" w:rsidP="008367A0">
                    <w:pPr>
                      <w:pStyle w:val="Basdepage"/>
                    </w:pPr>
                    <w:r>
                      <w:t xml:space="preserve">Hoogstraat 147 </w:t>
                    </w:r>
                    <w:r>
                      <w:rPr>
                        <w:color w:val="EC0308"/>
                      </w:rPr>
                      <w:t xml:space="preserve">• </w:t>
                    </w:r>
                    <w:r>
                      <w:t xml:space="preserve">1000 Brussel </w:t>
                    </w:r>
                    <w:r>
                      <w:rPr>
                        <w:color w:val="EC0308"/>
                      </w:rPr>
                      <w:t xml:space="preserve">• </w:t>
                    </w:r>
                    <w:r>
                      <w:t xml:space="preserve">T +32 (0)2 505 37 00 </w:t>
                    </w:r>
                    <w:r>
                      <w:rPr>
                        <w:color w:val="EC0308"/>
                      </w:rPr>
                      <w:t xml:space="preserve">• </w:t>
                    </w:r>
                    <w:r>
                      <w:t>enabel.be</w:t>
                    </w:r>
                  </w:p>
                </w:txbxContent>
              </v:textbox>
              <w10:wrap anchorx="margin" anchory="page"/>
            </v:shape>
          </w:pict>
        </mc:Fallback>
      </mc:AlternateContent>
    </w:r>
    <w:r>
      <w:fldChar w:fldCharType="begin"/>
    </w:r>
    <w:r>
      <w:instrText>PAGE   \* MERGEFORMAT</w:instrText>
    </w:r>
    <w:r>
      <w:fldChar w:fldCharType="separate"/>
    </w:r>
    <w:r w:rsidRPr="002B53B3">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03F5F" w14:textId="77777777" w:rsidR="00485ACB" w:rsidRDefault="00485ACB" w:rsidP="00C913B3">
      <w:pPr>
        <w:spacing w:after="0" w:line="240" w:lineRule="auto"/>
      </w:pPr>
      <w:r>
        <w:separator/>
      </w:r>
    </w:p>
  </w:footnote>
  <w:footnote w:type="continuationSeparator" w:id="0">
    <w:p w14:paraId="0735FF8C" w14:textId="77777777" w:rsidR="00485ACB" w:rsidRDefault="00485ACB" w:rsidP="00C913B3">
      <w:pPr>
        <w:spacing w:after="0" w:line="240" w:lineRule="auto"/>
      </w:pPr>
      <w:r>
        <w:continuationSeparator/>
      </w:r>
    </w:p>
  </w:footnote>
  <w:footnote w:type="continuationNotice" w:id="1">
    <w:p w14:paraId="3F283286" w14:textId="77777777" w:rsidR="00485ACB" w:rsidRDefault="00485ACB">
      <w:pPr>
        <w:spacing w:after="0" w:line="240" w:lineRule="auto"/>
      </w:pPr>
    </w:p>
  </w:footnote>
  <w:footnote w:id="2">
    <w:p w14:paraId="42386AEE" w14:textId="77777777" w:rsidR="002B2250" w:rsidRDefault="002B2250" w:rsidP="002B2250">
      <w:pPr>
        <w:pStyle w:val="Notedebasdepage"/>
      </w:pPr>
      <w:r>
        <w:rPr>
          <w:rStyle w:val="Appelnotedebasdep"/>
        </w:rPr>
        <w:footnoteRef/>
      </w:r>
      <w:r>
        <w:t xml:space="preserve"> BS van 30 december 1998, van 17 november 2001, van 6 juli 2012, van 15 januari 2013 en van 26 maart 2013.</w:t>
      </w:r>
    </w:p>
  </w:footnote>
  <w:footnote w:id="3">
    <w:p w14:paraId="096B0554" w14:textId="77777777" w:rsidR="002B2250" w:rsidRPr="00E67955" w:rsidRDefault="002B2250" w:rsidP="002B2250">
      <w:pPr>
        <w:pStyle w:val="Notedebasdepage"/>
        <w:rPr>
          <w:rStyle w:val="Appelnotedebasdep"/>
          <w:rFonts w:cs="Calibri"/>
          <w:szCs w:val="14"/>
        </w:rPr>
      </w:pPr>
      <w:r>
        <w:rPr>
          <w:rStyle w:val="Appelnotedebasdep"/>
          <w:rFonts w:cs="Calibri"/>
          <w:szCs w:val="14"/>
        </w:rPr>
        <w:footnoteRef/>
      </w:r>
      <w:r>
        <w:rPr>
          <w:rStyle w:val="Appelnotedebasdep"/>
        </w:rPr>
        <w:t xml:space="preserve"> </w:t>
      </w:r>
      <w:r>
        <w:t xml:space="preserve">BS van 1 juli 1999. </w:t>
      </w:r>
    </w:p>
  </w:footnote>
  <w:footnote w:id="4">
    <w:p w14:paraId="1F6A6C62" w14:textId="77777777" w:rsidR="002B2250" w:rsidRPr="002B17C5" w:rsidRDefault="002B2250" w:rsidP="002B2250">
      <w:pPr>
        <w:pStyle w:val="Notedebasdepage"/>
      </w:pPr>
      <w:r>
        <w:rPr>
          <w:rStyle w:val="Appelnotedebasdep"/>
        </w:rPr>
        <w:footnoteRef/>
      </w:r>
      <w:r>
        <w:t xml:space="preserve"> BS van 14 juli 2016. </w:t>
      </w:r>
    </w:p>
  </w:footnote>
  <w:footnote w:id="5">
    <w:p w14:paraId="50CCAE49" w14:textId="77777777" w:rsidR="002B2250" w:rsidRPr="00C81AA0" w:rsidRDefault="002B2250" w:rsidP="002B2250">
      <w:pPr>
        <w:pStyle w:val="Notedebasdepage"/>
      </w:pPr>
      <w:r>
        <w:rPr>
          <w:rStyle w:val="Appelnotedebasdep"/>
        </w:rPr>
        <w:footnoteRef/>
      </w:r>
      <w:r>
        <w:t xml:space="preserve"> BS van 21 juni 2013.</w:t>
      </w:r>
    </w:p>
  </w:footnote>
  <w:footnote w:id="6">
    <w:p w14:paraId="574719AF" w14:textId="77777777" w:rsidR="002B2250" w:rsidRPr="00C81AA0" w:rsidRDefault="002B2250" w:rsidP="002B2250">
      <w:pPr>
        <w:pStyle w:val="Notedebasdepage"/>
      </w:pPr>
      <w:r>
        <w:rPr>
          <w:rStyle w:val="Appelnotedebasdep"/>
        </w:rPr>
        <w:footnoteRef/>
      </w:r>
      <w:r>
        <w:t xml:space="preserve"> BS van 9 mei 2017. </w:t>
      </w:r>
    </w:p>
  </w:footnote>
  <w:footnote w:id="7">
    <w:p w14:paraId="5DB12F61" w14:textId="77777777" w:rsidR="002B2250" w:rsidRPr="002B17C5" w:rsidRDefault="002B2250" w:rsidP="002B2250">
      <w:pPr>
        <w:pStyle w:val="Notedebasdepage"/>
      </w:pPr>
      <w:r>
        <w:rPr>
          <w:rStyle w:val="Appelnotedebasdep"/>
        </w:rPr>
        <w:footnoteRef/>
      </w:r>
      <w:r>
        <w:t xml:space="preserve"> BS van 27 juni 2017.</w:t>
      </w:r>
    </w:p>
  </w:footnote>
  <w:footnote w:id="8">
    <w:p w14:paraId="332A3EE8" w14:textId="77777777" w:rsidR="008E052A" w:rsidRDefault="008E052A" w:rsidP="008E052A">
      <w:pPr>
        <w:pStyle w:val="Notedebasdepage"/>
      </w:pPr>
      <w:r>
        <w:rPr>
          <w:rStyle w:val="Appelnotedebasdep"/>
        </w:rPr>
        <w:footnoteRef/>
      </w:r>
      <w:r>
        <w:t xml:space="preserve"> Nationale benaming en vertaling in EN of FR in voorkomend geval.</w:t>
      </w:r>
    </w:p>
  </w:footnote>
  <w:footnote w:id="9">
    <w:p w14:paraId="76BC1BF3" w14:textId="77777777" w:rsidR="008E052A" w:rsidRDefault="008E052A" w:rsidP="008E052A">
      <w:pPr>
        <w:pStyle w:val="Notedebasdepage"/>
      </w:pPr>
      <w:r>
        <w:rPr>
          <w:rStyle w:val="Appelnotedebasdep"/>
        </w:rPr>
        <w:footnoteRef/>
      </w:r>
      <w:r>
        <w:t xml:space="preserve"> NGO = niet‐gouvernementele organisatie, in te vullen wanneer ‘NON FOR PROFIT’ is aangegeven.</w:t>
      </w:r>
    </w:p>
  </w:footnote>
  <w:footnote w:id="10">
    <w:p w14:paraId="29893908" w14:textId="77777777" w:rsidR="008E052A" w:rsidRDefault="008E052A" w:rsidP="008E052A">
      <w:pPr>
        <w:pStyle w:val="Notedebasdepage"/>
      </w:pPr>
      <w:r>
        <w:rPr>
          <w:rStyle w:val="Appelnotedebasdep"/>
        </w:rPr>
        <w:footnoteRef/>
      </w:r>
      <w:r>
        <w:t xml:space="preserve"> Registratienummer in het nationale register van ondernemingen. Zie tabel met overeenkomstige benamingen per 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7160" w14:textId="5332BDEC" w:rsidR="006F289F" w:rsidRDefault="0018705A" w:rsidP="0034799E">
    <w:pPr>
      <w:pStyle w:val="En-tte"/>
      <w:tabs>
        <w:tab w:val="clear" w:pos="4536"/>
        <w:tab w:val="clear" w:pos="9072"/>
        <w:tab w:val="left" w:pos="1620"/>
      </w:tabs>
    </w:pPr>
    <w:r>
      <w:rPr>
        <w:noProof/>
      </w:rPr>
      <w:drawing>
        <wp:anchor distT="0" distB="0" distL="114300" distR="114300" simplePos="0" relativeHeight="251658244" behindDoc="1" locked="0" layoutInCell="1" allowOverlap="1" wp14:anchorId="20758E4D" wp14:editId="18197937">
          <wp:simplePos x="0" y="0"/>
          <wp:positionH relativeFrom="page">
            <wp:align>center</wp:align>
          </wp:positionH>
          <wp:positionV relativeFrom="page">
            <wp:align>top</wp:align>
          </wp:positionV>
          <wp:extent cx="7814466" cy="11059160"/>
          <wp:effectExtent l="0" t="0" r="0" b="8890"/>
          <wp:wrapNone/>
          <wp:docPr id="1135059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466" cy="11059160"/>
                  </a:xfrm>
                  <a:prstGeom prst="rect">
                    <a:avLst/>
                  </a:prstGeom>
                  <a:noFill/>
                </pic:spPr>
              </pic:pic>
            </a:graphicData>
          </a:graphic>
          <wp14:sizeRelH relativeFrom="page">
            <wp14:pctWidth>0</wp14:pctWidth>
          </wp14:sizeRelH>
          <wp14:sizeRelV relativeFrom="page">
            <wp14:pctHeight>0</wp14:pctHeight>
          </wp14:sizeRelV>
        </wp:anchor>
      </w:drawing>
    </w:r>
    <w:r w:rsidR="006F289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A01ED" w14:textId="24ADA682" w:rsidR="006F289F" w:rsidRDefault="006F289F" w:rsidP="0034799E">
    <w:pPr>
      <w:pStyle w:val="En-tte"/>
      <w:tabs>
        <w:tab w:val="clear" w:pos="4536"/>
        <w:tab w:val="clear" w:pos="9072"/>
        <w:tab w:val="left" w:pos="1620"/>
      </w:tabs>
    </w:pPr>
    <w:r>
      <w:rPr>
        <w:noProof/>
      </w:rPr>
      <w:drawing>
        <wp:anchor distT="0" distB="0" distL="114300" distR="114300" simplePos="0" relativeHeight="251658240"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2160C"/>
    <w:multiLevelType w:val="multilevel"/>
    <w:tmpl w:val="1EFE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E2024"/>
    <w:multiLevelType w:val="hybridMultilevel"/>
    <w:tmpl w:val="9C5AAE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1C35565"/>
    <w:multiLevelType w:val="multilevel"/>
    <w:tmpl w:val="8976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E73898"/>
    <w:multiLevelType w:val="hybridMultilevel"/>
    <w:tmpl w:val="A202C5BA"/>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4" w15:restartNumberingAfterBreak="0">
    <w:nsid w:val="022D2A33"/>
    <w:multiLevelType w:val="hybridMultilevel"/>
    <w:tmpl w:val="34528A08"/>
    <w:lvl w:ilvl="0" w:tplc="10000001">
      <w:start w:val="1"/>
      <w:numFmt w:val="bullet"/>
      <w:lvlText w:val=""/>
      <w:lvlJc w:val="left"/>
      <w:pPr>
        <w:ind w:left="2136" w:hanging="360"/>
      </w:pPr>
      <w:rPr>
        <w:rFonts w:ascii="Symbol" w:hAnsi="Symbol" w:hint="default"/>
      </w:rPr>
    </w:lvl>
    <w:lvl w:ilvl="1" w:tplc="10000003" w:tentative="1">
      <w:start w:val="1"/>
      <w:numFmt w:val="bullet"/>
      <w:lvlText w:val="o"/>
      <w:lvlJc w:val="left"/>
      <w:pPr>
        <w:ind w:left="2856" w:hanging="360"/>
      </w:pPr>
      <w:rPr>
        <w:rFonts w:ascii="Courier New" w:hAnsi="Courier New" w:cs="Courier New" w:hint="default"/>
      </w:rPr>
    </w:lvl>
    <w:lvl w:ilvl="2" w:tplc="10000005" w:tentative="1">
      <w:start w:val="1"/>
      <w:numFmt w:val="bullet"/>
      <w:lvlText w:val=""/>
      <w:lvlJc w:val="left"/>
      <w:pPr>
        <w:ind w:left="3576" w:hanging="360"/>
      </w:pPr>
      <w:rPr>
        <w:rFonts w:ascii="Wingdings" w:hAnsi="Wingdings" w:hint="default"/>
      </w:rPr>
    </w:lvl>
    <w:lvl w:ilvl="3" w:tplc="10000001" w:tentative="1">
      <w:start w:val="1"/>
      <w:numFmt w:val="bullet"/>
      <w:lvlText w:val=""/>
      <w:lvlJc w:val="left"/>
      <w:pPr>
        <w:ind w:left="4296" w:hanging="360"/>
      </w:pPr>
      <w:rPr>
        <w:rFonts w:ascii="Symbol" w:hAnsi="Symbol" w:hint="default"/>
      </w:rPr>
    </w:lvl>
    <w:lvl w:ilvl="4" w:tplc="10000003" w:tentative="1">
      <w:start w:val="1"/>
      <w:numFmt w:val="bullet"/>
      <w:lvlText w:val="o"/>
      <w:lvlJc w:val="left"/>
      <w:pPr>
        <w:ind w:left="5016" w:hanging="360"/>
      </w:pPr>
      <w:rPr>
        <w:rFonts w:ascii="Courier New" w:hAnsi="Courier New" w:cs="Courier New" w:hint="default"/>
      </w:rPr>
    </w:lvl>
    <w:lvl w:ilvl="5" w:tplc="10000005" w:tentative="1">
      <w:start w:val="1"/>
      <w:numFmt w:val="bullet"/>
      <w:lvlText w:val=""/>
      <w:lvlJc w:val="left"/>
      <w:pPr>
        <w:ind w:left="5736" w:hanging="360"/>
      </w:pPr>
      <w:rPr>
        <w:rFonts w:ascii="Wingdings" w:hAnsi="Wingdings" w:hint="default"/>
      </w:rPr>
    </w:lvl>
    <w:lvl w:ilvl="6" w:tplc="10000001" w:tentative="1">
      <w:start w:val="1"/>
      <w:numFmt w:val="bullet"/>
      <w:lvlText w:val=""/>
      <w:lvlJc w:val="left"/>
      <w:pPr>
        <w:ind w:left="6456" w:hanging="360"/>
      </w:pPr>
      <w:rPr>
        <w:rFonts w:ascii="Symbol" w:hAnsi="Symbol" w:hint="default"/>
      </w:rPr>
    </w:lvl>
    <w:lvl w:ilvl="7" w:tplc="10000003" w:tentative="1">
      <w:start w:val="1"/>
      <w:numFmt w:val="bullet"/>
      <w:lvlText w:val="o"/>
      <w:lvlJc w:val="left"/>
      <w:pPr>
        <w:ind w:left="7176" w:hanging="360"/>
      </w:pPr>
      <w:rPr>
        <w:rFonts w:ascii="Courier New" w:hAnsi="Courier New" w:cs="Courier New" w:hint="default"/>
      </w:rPr>
    </w:lvl>
    <w:lvl w:ilvl="8" w:tplc="10000005" w:tentative="1">
      <w:start w:val="1"/>
      <w:numFmt w:val="bullet"/>
      <w:lvlText w:val=""/>
      <w:lvlJc w:val="left"/>
      <w:pPr>
        <w:ind w:left="7896" w:hanging="360"/>
      </w:pPr>
      <w:rPr>
        <w:rFonts w:ascii="Wingdings" w:hAnsi="Wingdings" w:hint="default"/>
      </w:rPr>
    </w:lvl>
  </w:abstractNum>
  <w:abstractNum w:abstractNumId="5" w15:restartNumberingAfterBreak="0">
    <w:nsid w:val="03B569B4"/>
    <w:multiLevelType w:val="multilevel"/>
    <w:tmpl w:val="D98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7577AF"/>
    <w:multiLevelType w:val="hybridMultilevel"/>
    <w:tmpl w:val="EF80A61E"/>
    <w:lvl w:ilvl="0" w:tplc="FFFFFFFF">
      <w:start w:val="1"/>
      <w:numFmt w:val="decimal"/>
      <w:lvlText w:val="%1."/>
      <w:lvlJc w:val="left"/>
      <w:pPr>
        <w:ind w:left="720" w:hanging="360"/>
      </w:pPr>
      <w:rPr>
        <w:rFonts w:ascii="Georgia" w:eastAsia="Calibri" w:hAnsi="Georgia" w:cstheme="minorHAnsi" w:hint="default"/>
        <w:sz w:val="21"/>
        <w:szCs w:val="2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C7626"/>
    <w:multiLevelType w:val="multilevel"/>
    <w:tmpl w:val="DEBC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242679"/>
    <w:multiLevelType w:val="multilevel"/>
    <w:tmpl w:val="3D94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E6214E"/>
    <w:multiLevelType w:val="multilevel"/>
    <w:tmpl w:val="B5D6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640A6E"/>
    <w:multiLevelType w:val="hybridMultilevel"/>
    <w:tmpl w:val="9CD4E7AA"/>
    <w:lvl w:ilvl="0" w:tplc="74E6147C">
      <w:start w:val="1"/>
      <w:numFmt w:val="decimal"/>
      <w:lvlText w:val="%1."/>
      <w:lvlJc w:val="left"/>
      <w:pPr>
        <w:ind w:left="720" w:hanging="360"/>
      </w:pPr>
      <w:rPr>
        <w:rFonts w:ascii="Georgia" w:eastAsia="Calibri" w:hAnsi="Georgia" w:cstheme="minorHAnsi" w:hint="default"/>
        <w:sz w:val="21"/>
        <w:szCs w:val="2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15B09CD"/>
    <w:multiLevelType w:val="multilevel"/>
    <w:tmpl w:val="3908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EF6777"/>
    <w:multiLevelType w:val="hybridMultilevel"/>
    <w:tmpl w:val="043E1C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53D7D7F"/>
    <w:multiLevelType w:val="multilevel"/>
    <w:tmpl w:val="A7A4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853F79"/>
    <w:multiLevelType w:val="multilevel"/>
    <w:tmpl w:val="A16C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8330D4"/>
    <w:multiLevelType w:val="multilevel"/>
    <w:tmpl w:val="F978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275206"/>
    <w:multiLevelType w:val="multilevel"/>
    <w:tmpl w:val="CB6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506F73"/>
    <w:multiLevelType w:val="hybridMultilevel"/>
    <w:tmpl w:val="B8F2970C"/>
    <w:lvl w:ilvl="0" w:tplc="0FCEB4DE">
      <w:start w:val="1"/>
      <w:numFmt w:val="bullet"/>
      <w:lvlText w:val=""/>
      <w:lvlJc w:val="left"/>
      <w:pPr>
        <w:ind w:left="1800" w:hanging="360"/>
      </w:pPr>
      <w:rPr>
        <w:rFonts w:ascii="Symbol" w:hAnsi="Symbol"/>
      </w:rPr>
    </w:lvl>
    <w:lvl w:ilvl="1" w:tplc="24D0A2BE">
      <w:start w:val="1"/>
      <w:numFmt w:val="bullet"/>
      <w:lvlText w:val=""/>
      <w:lvlJc w:val="left"/>
      <w:pPr>
        <w:ind w:left="1800" w:hanging="360"/>
      </w:pPr>
      <w:rPr>
        <w:rFonts w:ascii="Symbol" w:hAnsi="Symbol"/>
      </w:rPr>
    </w:lvl>
    <w:lvl w:ilvl="2" w:tplc="E8D826BA">
      <w:start w:val="1"/>
      <w:numFmt w:val="bullet"/>
      <w:lvlText w:val=""/>
      <w:lvlJc w:val="left"/>
      <w:pPr>
        <w:ind w:left="1800" w:hanging="360"/>
      </w:pPr>
      <w:rPr>
        <w:rFonts w:ascii="Symbol" w:hAnsi="Symbol"/>
      </w:rPr>
    </w:lvl>
    <w:lvl w:ilvl="3" w:tplc="F118C842">
      <w:start w:val="1"/>
      <w:numFmt w:val="bullet"/>
      <w:lvlText w:val=""/>
      <w:lvlJc w:val="left"/>
      <w:pPr>
        <w:ind w:left="1800" w:hanging="360"/>
      </w:pPr>
      <w:rPr>
        <w:rFonts w:ascii="Symbol" w:hAnsi="Symbol"/>
      </w:rPr>
    </w:lvl>
    <w:lvl w:ilvl="4" w:tplc="41B296EE">
      <w:start w:val="1"/>
      <w:numFmt w:val="bullet"/>
      <w:lvlText w:val=""/>
      <w:lvlJc w:val="left"/>
      <w:pPr>
        <w:ind w:left="1800" w:hanging="360"/>
      </w:pPr>
      <w:rPr>
        <w:rFonts w:ascii="Symbol" w:hAnsi="Symbol"/>
      </w:rPr>
    </w:lvl>
    <w:lvl w:ilvl="5" w:tplc="CE6CB98E">
      <w:start w:val="1"/>
      <w:numFmt w:val="bullet"/>
      <w:lvlText w:val=""/>
      <w:lvlJc w:val="left"/>
      <w:pPr>
        <w:ind w:left="1800" w:hanging="360"/>
      </w:pPr>
      <w:rPr>
        <w:rFonts w:ascii="Symbol" w:hAnsi="Symbol"/>
      </w:rPr>
    </w:lvl>
    <w:lvl w:ilvl="6" w:tplc="107A5D96">
      <w:start w:val="1"/>
      <w:numFmt w:val="bullet"/>
      <w:lvlText w:val=""/>
      <w:lvlJc w:val="left"/>
      <w:pPr>
        <w:ind w:left="1800" w:hanging="360"/>
      </w:pPr>
      <w:rPr>
        <w:rFonts w:ascii="Symbol" w:hAnsi="Symbol"/>
      </w:rPr>
    </w:lvl>
    <w:lvl w:ilvl="7" w:tplc="AF2224B2">
      <w:start w:val="1"/>
      <w:numFmt w:val="bullet"/>
      <w:lvlText w:val=""/>
      <w:lvlJc w:val="left"/>
      <w:pPr>
        <w:ind w:left="1800" w:hanging="360"/>
      </w:pPr>
      <w:rPr>
        <w:rFonts w:ascii="Symbol" w:hAnsi="Symbol"/>
      </w:rPr>
    </w:lvl>
    <w:lvl w:ilvl="8" w:tplc="252089FC">
      <w:start w:val="1"/>
      <w:numFmt w:val="bullet"/>
      <w:lvlText w:val=""/>
      <w:lvlJc w:val="left"/>
      <w:pPr>
        <w:ind w:left="1800" w:hanging="360"/>
      </w:pPr>
      <w:rPr>
        <w:rFonts w:ascii="Symbol" w:hAnsi="Symbol"/>
      </w:rPr>
    </w:lvl>
  </w:abstractNum>
  <w:abstractNum w:abstractNumId="19" w15:restartNumberingAfterBreak="0">
    <w:nsid w:val="1B193534"/>
    <w:multiLevelType w:val="hybridMultilevel"/>
    <w:tmpl w:val="B3D201A8"/>
    <w:lvl w:ilvl="0" w:tplc="34CE1E1C">
      <w:start w:val="1"/>
      <w:numFmt w:val="lowerLetter"/>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1B541CC2"/>
    <w:multiLevelType w:val="multilevel"/>
    <w:tmpl w:val="BD32D246"/>
    <w:lvl w:ilvl="0">
      <w:start w:val="1"/>
      <w:numFmt w:val="decimal"/>
      <w:pStyle w:val="Titre1"/>
      <w:lvlText w:val="%1"/>
      <w:lvlJc w:val="left"/>
      <w:pPr>
        <w:ind w:left="432" w:hanging="432"/>
      </w:pPr>
    </w:lvl>
    <w:lvl w:ilvl="1">
      <w:start w:val="1"/>
      <w:numFmt w:val="decimal"/>
      <w:pStyle w:val="Titre2"/>
      <w:lvlText w:val="%1.%2"/>
      <w:lvlJc w:val="left"/>
      <w:pPr>
        <w:ind w:left="576" w:hanging="576"/>
      </w:pPr>
      <w:rPr>
        <w:rFonts w:ascii="Georgia" w:hAnsi="Georgia" w:cstheme="minorHAnsi" w:hint="default"/>
      </w:rPr>
    </w:lvl>
    <w:lvl w:ilvl="2">
      <w:start w:val="1"/>
      <w:numFmt w:val="decimal"/>
      <w:pStyle w:val="Titre3"/>
      <w:lvlText w:val="%1.%2.%3"/>
      <w:lvlJc w:val="left"/>
      <w:pPr>
        <w:ind w:left="720" w:hanging="720"/>
      </w:pPr>
      <w:rPr>
        <w:rFonts w:ascii="Georgia" w:hAnsi="Georgia" w:cs="Calibri" w:hint="default"/>
        <w:b/>
        <w:bCs/>
        <w:sz w:val="21"/>
        <w:szCs w:val="21"/>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1B5B3322"/>
    <w:multiLevelType w:val="hybridMultilevel"/>
    <w:tmpl w:val="EF4CE0D0"/>
    <w:lvl w:ilvl="0" w:tplc="C2523A38">
      <w:start w:val="1"/>
      <w:numFmt w:val="lowerLetter"/>
      <w:lvlText w:val="%1)"/>
      <w:lvlJc w:val="left"/>
      <w:pPr>
        <w:ind w:left="1128" w:hanging="360"/>
      </w:pPr>
      <w:rPr>
        <w:rFonts w:hint="default"/>
      </w:rPr>
    </w:lvl>
    <w:lvl w:ilvl="1" w:tplc="08130019" w:tentative="1">
      <w:start w:val="1"/>
      <w:numFmt w:val="lowerLetter"/>
      <w:lvlText w:val="%2."/>
      <w:lvlJc w:val="left"/>
      <w:pPr>
        <w:ind w:left="1848" w:hanging="360"/>
      </w:pPr>
    </w:lvl>
    <w:lvl w:ilvl="2" w:tplc="0813001B" w:tentative="1">
      <w:start w:val="1"/>
      <w:numFmt w:val="lowerRoman"/>
      <w:lvlText w:val="%3."/>
      <w:lvlJc w:val="right"/>
      <w:pPr>
        <w:ind w:left="2568" w:hanging="180"/>
      </w:pPr>
    </w:lvl>
    <w:lvl w:ilvl="3" w:tplc="0813000F" w:tentative="1">
      <w:start w:val="1"/>
      <w:numFmt w:val="decimal"/>
      <w:lvlText w:val="%4."/>
      <w:lvlJc w:val="left"/>
      <w:pPr>
        <w:ind w:left="3288" w:hanging="360"/>
      </w:pPr>
    </w:lvl>
    <w:lvl w:ilvl="4" w:tplc="08130019" w:tentative="1">
      <w:start w:val="1"/>
      <w:numFmt w:val="lowerLetter"/>
      <w:lvlText w:val="%5."/>
      <w:lvlJc w:val="left"/>
      <w:pPr>
        <w:ind w:left="4008" w:hanging="360"/>
      </w:pPr>
    </w:lvl>
    <w:lvl w:ilvl="5" w:tplc="0813001B" w:tentative="1">
      <w:start w:val="1"/>
      <w:numFmt w:val="lowerRoman"/>
      <w:lvlText w:val="%6."/>
      <w:lvlJc w:val="right"/>
      <w:pPr>
        <w:ind w:left="4728" w:hanging="180"/>
      </w:pPr>
    </w:lvl>
    <w:lvl w:ilvl="6" w:tplc="0813000F" w:tentative="1">
      <w:start w:val="1"/>
      <w:numFmt w:val="decimal"/>
      <w:lvlText w:val="%7."/>
      <w:lvlJc w:val="left"/>
      <w:pPr>
        <w:ind w:left="5448" w:hanging="360"/>
      </w:pPr>
    </w:lvl>
    <w:lvl w:ilvl="7" w:tplc="08130019" w:tentative="1">
      <w:start w:val="1"/>
      <w:numFmt w:val="lowerLetter"/>
      <w:lvlText w:val="%8."/>
      <w:lvlJc w:val="left"/>
      <w:pPr>
        <w:ind w:left="6168" w:hanging="360"/>
      </w:pPr>
    </w:lvl>
    <w:lvl w:ilvl="8" w:tplc="0813001B" w:tentative="1">
      <w:start w:val="1"/>
      <w:numFmt w:val="lowerRoman"/>
      <w:lvlText w:val="%9."/>
      <w:lvlJc w:val="right"/>
      <w:pPr>
        <w:ind w:left="6888" w:hanging="180"/>
      </w:pPr>
    </w:lvl>
  </w:abstractNum>
  <w:abstractNum w:abstractNumId="22" w15:restartNumberingAfterBreak="0">
    <w:nsid w:val="1F510ED6"/>
    <w:multiLevelType w:val="multilevel"/>
    <w:tmpl w:val="BA4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650561"/>
    <w:multiLevelType w:val="multilevel"/>
    <w:tmpl w:val="120C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882A8D"/>
    <w:multiLevelType w:val="multilevel"/>
    <w:tmpl w:val="45DA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C0769A"/>
    <w:multiLevelType w:val="multilevel"/>
    <w:tmpl w:val="E1B0DDB0"/>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5D920DE"/>
    <w:multiLevelType w:val="hybridMultilevel"/>
    <w:tmpl w:val="3E5CE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6A42E2A"/>
    <w:multiLevelType w:val="hybridMultilevel"/>
    <w:tmpl w:val="64D24730"/>
    <w:lvl w:ilvl="0" w:tplc="10000001">
      <w:start w:val="1"/>
      <w:numFmt w:val="bullet"/>
      <w:lvlText w:val=""/>
      <w:lvlJc w:val="left"/>
      <w:pPr>
        <w:ind w:left="2136" w:hanging="360"/>
      </w:pPr>
      <w:rPr>
        <w:rFonts w:ascii="Symbol" w:hAnsi="Symbol" w:hint="default"/>
      </w:rPr>
    </w:lvl>
    <w:lvl w:ilvl="1" w:tplc="10000003" w:tentative="1">
      <w:start w:val="1"/>
      <w:numFmt w:val="bullet"/>
      <w:lvlText w:val="o"/>
      <w:lvlJc w:val="left"/>
      <w:pPr>
        <w:ind w:left="2856" w:hanging="360"/>
      </w:pPr>
      <w:rPr>
        <w:rFonts w:ascii="Courier New" w:hAnsi="Courier New" w:cs="Courier New" w:hint="default"/>
      </w:rPr>
    </w:lvl>
    <w:lvl w:ilvl="2" w:tplc="10000005" w:tentative="1">
      <w:start w:val="1"/>
      <w:numFmt w:val="bullet"/>
      <w:lvlText w:val=""/>
      <w:lvlJc w:val="left"/>
      <w:pPr>
        <w:ind w:left="3576" w:hanging="360"/>
      </w:pPr>
      <w:rPr>
        <w:rFonts w:ascii="Wingdings" w:hAnsi="Wingdings" w:hint="default"/>
      </w:rPr>
    </w:lvl>
    <w:lvl w:ilvl="3" w:tplc="10000001" w:tentative="1">
      <w:start w:val="1"/>
      <w:numFmt w:val="bullet"/>
      <w:lvlText w:val=""/>
      <w:lvlJc w:val="left"/>
      <w:pPr>
        <w:ind w:left="4296" w:hanging="360"/>
      </w:pPr>
      <w:rPr>
        <w:rFonts w:ascii="Symbol" w:hAnsi="Symbol" w:hint="default"/>
      </w:rPr>
    </w:lvl>
    <w:lvl w:ilvl="4" w:tplc="10000003" w:tentative="1">
      <w:start w:val="1"/>
      <w:numFmt w:val="bullet"/>
      <w:lvlText w:val="o"/>
      <w:lvlJc w:val="left"/>
      <w:pPr>
        <w:ind w:left="5016" w:hanging="360"/>
      </w:pPr>
      <w:rPr>
        <w:rFonts w:ascii="Courier New" w:hAnsi="Courier New" w:cs="Courier New" w:hint="default"/>
      </w:rPr>
    </w:lvl>
    <w:lvl w:ilvl="5" w:tplc="10000005" w:tentative="1">
      <w:start w:val="1"/>
      <w:numFmt w:val="bullet"/>
      <w:lvlText w:val=""/>
      <w:lvlJc w:val="left"/>
      <w:pPr>
        <w:ind w:left="5736" w:hanging="360"/>
      </w:pPr>
      <w:rPr>
        <w:rFonts w:ascii="Wingdings" w:hAnsi="Wingdings" w:hint="default"/>
      </w:rPr>
    </w:lvl>
    <w:lvl w:ilvl="6" w:tplc="10000001" w:tentative="1">
      <w:start w:val="1"/>
      <w:numFmt w:val="bullet"/>
      <w:lvlText w:val=""/>
      <w:lvlJc w:val="left"/>
      <w:pPr>
        <w:ind w:left="6456" w:hanging="360"/>
      </w:pPr>
      <w:rPr>
        <w:rFonts w:ascii="Symbol" w:hAnsi="Symbol" w:hint="default"/>
      </w:rPr>
    </w:lvl>
    <w:lvl w:ilvl="7" w:tplc="10000003" w:tentative="1">
      <w:start w:val="1"/>
      <w:numFmt w:val="bullet"/>
      <w:lvlText w:val="o"/>
      <w:lvlJc w:val="left"/>
      <w:pPr>
        <w:ind w:left="7176" w:hanging="360"/>
      </w:pPr>
      <w:rPr>
        <w:rFonts w:ascii="Courier New" w:hAnsi="Courier New" w:cs="Courier New" w:hint="default"/>
      </w:rPr>
    </w:lvl>
    <w:lvl w:ilvl="8" w:tplc="10000005" w:tentative="1">
      <w:start w:val="1"/>
      <w:numFmt w:val="bullet"/>
      <w:lvlText w:val=""/>
      <w:lvlJc w:val="left"/>
      <w:pPr>
        <w:ind w:left="7896" w:hanging="360"/>
      </w:pPr>
      <w:rPr>
        <w:rFonts w:ascii="Wingdings" w:hAnsi="Wingdings" w:hint="default"/>
      </w:rPr>
    </w:lvl>
  </w:abstractNum>
  <w:abstractNum w:abstractNumId="28" w15:restartNumberingAfterBreak="0">
    <w:nsid w:val="2773184C"/>
    <w:multiLevelType w:val="hybridMultilevel"/>
    <w:tmpl w:val="BE1487C6"/>
    <w:lvl w:ilvl="0" w:tplc="6270C7C6">
      <w:start w:val="1"/>
      <w:numFmt w:val="bullet"/>
      <w:lvlText w:val=""/>
      <w:lvlJc w:val="left"/>
      <w:pPr>
        <w:ind w:left="720" w:hanging="360"/>
      </w:pPr>
      <w:rPr>
        <w:rFonts w:ascii="Symbol" w:hAnsi="Symbol"/>
      </w:rPr>
    </w:lvl>
    <w:lvl w:ilvl="1" w:tplc="90A0C252">
      <w:start w:val="1"/>
      <w:numFmt w:val="bullet"/>
      <w:lvlText w:val=""/>
      <w:lvlJc w:val="left"/>
      <w:pPr>
        <w:ind w:left="720" w:hanging="360"/>
      </w:pPr>
      <w:rPr>
        <w:rFonts w:ascii="Symbol" w:hAnsi="Symbol"/>
      </w:rPr>
    </w:lvl>
    <w:lvl w:ilvl="2" w:tplc="3DFE9874">
      <w:start w:val="1"/>
      <w:numFmt w:val="bullet"/>
      <w:lvlText w:val=""/>
      <w:lvlJc w:val="left"/>
      <w:pPr>
        <w:ind w:left="720" w:hanging="360"/>
      </w:pPr>
      <w:rPr>
        <w:rFonts w:ascii="Symbol" w:hAnsi="Symbol"/>
      </w:rPr>
    </w:lvl>
    <w:lvl w:ilvl="3" w:tplc="04FECEEA">
      <w:start w:val="1"/>
      <w:numFmt w:val="bullet"/>
      <w:lvlText w:val=""/>
      <w:lvlJc w:val="left"/>
      <w:pPr>
        <w:ind w:left="720" w:hanging="360"/>
      </w:pPr>
      <w:rPr>
        <w:rFonts w:ascii="Symbol" w:hAnsi="Symbol"/>
      </w:rPr>
    </w:lvl>
    <w:lvl w:ilvl="4" w:tplc="8EACF5A8">
      <w:start w:val="1"/>
      <w:numFmt w:val="bullet"/>
      <w:lvlText w:val=""/>
      <w:lvlJc w:val="left"/>
      <w:pPr>
        <w:ind w:left="720" w:hanging="360"/>
      </w:pPr>
      <w:rPr>
        <w:rFonts w:ascii="Symbol" w:hAnsi="Symbol"/>
      </w:rPr>
    </w:lvl>
    <w:lvl w:ilvl="5" w:tplc="D00019B2">
      <w:start w:val="1"/>
      <w:numFmt w:val="bullet"/>
      <w:lvlText w:val=""/>
      <w:lvlJc w:val="left"/>
      <w:pPr>
        <w:ind w:left="720" w:hanging="360"/>
      </w:pPr>
      <w:rPr>
        <w:rFonts w:ascii="Symbol" w:hAnsi="Symbol"/>
      </w:rPr>
    </w:lvl>
    <w:lvl w:ilvl="6" w:tplc="345E849C">
      <w:start w:val="1"/>
      <w:numFmt w:val="bullet"/>
      <w:lvlText w:val=""/>
      <w:lvlJc w:val="left"/>
      <w:pPr>
        <w:ind w:left="720" w:hanging="360"/>
      </w:pPr>
      <w:rPr>
        <w:rFonts w:ascii="Symbol" w:hAnsi="Symbol"/>
      </w:rPr>
    </w:lvl>
    <w:lvl w:ilvl="7" w:tplc="C7B64938">
      <w:start w:val="1"/>
      <w:numFmt w:val="bullet"/>
      <w:lvlText w:val=""/>
      <w:lvlJc w:val="left"/>
      <w:pPr>
        <w:ind w:left="720" w:hanging="360"/>
      </w:pPr>
      <w:rPr>
        <w:rFonts w:ascii="Symbol" w:hAnsi="Symbol"/>
      </w:rPr>
    </w:lvl>
    <w:lvl w:ilvl="8" w:tplc="36748580">
      <w:start w:val="1"/>
      <w:numFmt w:val="bullet"/>
      <w:lvlText w:val=""/>
      <w:lvlJc w:val="left"/>
      <w:pPr>
        <w:ind w:left="720" w:hanging="360"/>
      </w:pPr>
      <w:rPr>
        <w:rFonts w:ascii="Symbol" w:hAnsi="Symbol"/>
      </w:rPr>
    </w:lvl>
  </w:abstractNum>
  <w:abstractNum w:abstractNumId="29" w15:restartNumberingAfterBreak="0">
    <w:nsid w:val="29AF5389"/>
    <w:multiLevelType w:val="multilevel"/>
    <w:tmpl w:val="0A00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0075BC"/>
    <w:multiLevelType w:val="multilevel"/>
    <w:tmpl w:val="0C8A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C295C67"/>
    <w:multiLevelType w:val="multilevel"/>
    <w:tmpl w:val="6AB4D416"/>
    <w:lvl w:ilvl="0">
      <w:start w:val="1"/>
      <w:numFmt w:val="decimal"/>
      <w:lvlText w:val="%1."/>
      <w:lvlJc w:val="left"/>
      <w:pPr>
        <w:tabs>
          <w:tab w:val="num" w:pos="720"/>
        </w:tabs>
        <w:ind w:left="720" w:hanging="360"/>
      </w:pPr>
      <w:rPr>
        <w:b/>
        <w:bCs/>
      </w:rPr>
    </w:lvl>
    <w:lvl w:ilvl="1">
      <w:start w:val="4"/>
      <w:numFmt w:val="bullet"/>
      <w:lvlText w:val=""/>
      <w:lvlJc w:val="left"/>
      <w:pPr>
        <w:ind w:left="1440" w:hanging="360"/>
      </w:pPr>
      <w:rPr>
        <w:rFonts w:ascii="Symbol" w:eastAsia="Times New Roman" w:hAnsi="Symbol" w:cs="Calibr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E4D7193"/>
    <w:multiLevelType w:val="multilevel"/>
    <w:tmpl w:val="B08C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FDD6166"/>
    <w:multiLevelType w:val="multilevel"/>
    <w:tmpl w:val="A272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19B3E1D"/>
    <w:multiLevelType w:val="multilevel"/>
    <w:tmpl w:val="2814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5534AD"/>
    <w:multiLevelType w:val="multilevel"/>
    <w:tmpl w:val="344E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52B6059"/>
    <w:multiLevelType w:val="hybridMultilevel"/>
    <w:tmpl w:val="7A7ECD5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7" w15:restartNumberingAfterBreak="0">
    <w:nsid w:val="35930B31"/>
    <w:multiLevelType w:val="multilevel"/>
    <w:tmpl w:val="071E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775526C"/>
    <w:multiLevelType w:val="multilevel"/>
    <w:tmpl w:val="946A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81D6D11"/>
    <w:multiLevelType w:val="multilevel"/>
    <w:tmpl w:val="C6AC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8AE38D9"/>
    <w:multiLevelType w:val="hybridMultilevel"/>
    <w:tmpl w:val="0572548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1" w15:restartNumberingAfterBreak="0">
    <w:nsid w:val="38D5F9D0"/>
    <w:multiLevelType w:val="hybridMultilevel"/>
    <w:tmpl w:val="FFFFFFFF"/>
    <w:lvl w:ilvl="0" w:tplc="608E93CA">
      <w:start w:val="1"/>
      <w:numFmt w:val="bullet"/>
      <w:lvlText w:val="-"/>
      <w:lvlJc w:val="left"/>
      <w:pPr>
        <w:ind w:left="720" w:hanging="360"/>
      </w:pPr>
      <w:rPr>
        <w:rFonts w:ascii="Symbol" w:hAnsi="Symbol" w:hint="default"/>
      </w:rPr>
    </w:lvl>
    <w:lvl w:ilvl="1" w:tplc="26B08F12">
      <w:start w:val="1"/>
      <w:numFmt w:val="bullet"/>
      <w:lvlText w:val="o"/>
      <w:lvlJc w:val="left"/>
      <w:pPr>
        <w:ind w:left="1440" w:hanging="360"/>
      </w:pPr>
      <w:rPr>
        <w:rFonts w:ascii="Courier New" w:hAnsi="Courier New" w:cs="Times New Roman" w:hint="default"/>
      </w:rPr>
    </w:lvl>
    <w:lvl w:ilvl="2" w:tplc="41BAC878">
      <w:start w:val="1"/>
      <w:numFmt w:val="bullet"/>
      <w:lvlText w:val=""/>
      <w:lvlJc w:val="left"/>
      <w:pPr>
        <w:ind w:left="2160" w:hanging="360"/>
      </w:pPr>
      <w:rPr>
        <w:rFonts w:ascii="Wingdings" w:hAnsi="Wingdings" w:hint="default"/>
      </w:rPr>
    </w:lvl>
    <w:lvl w:ilvl="3" w:tplc="2004BC92">
      <w:start w:val="1"/>
      <w:numFmt w:val="bullet"/>
      <w:lvlText w:val=""/>
      <w:lvlJc w:val="left"/>
      <w:pPr>
        <w:ind w:left="2880" w:hanging="360"/>
      </w:pPr>
      <w:rPr>
        <w:rFonts w:ascii="Symbol" w:hAnsi="Symbol" w:hint="default"/>
      </w:rPr>
    </w:lvl>
    <w:lvl w:ilvl="4" w:tplc="C882DD52">
      <w:start w:val="1"/>
      <w:numFmt w:val="bullet"/>
      <w:lvlText w:val="o"/>
      <w:lvlJc w:val="left"/>
      <w:pPr>
        <w:ind w:left="3600" w:hanging="360"/>
      </w:pPr>
      <w:rPr>
        <w:rFonts w:ascii="Courier New" w:hAnsi="Courier New" w:cs="Times New Roman" w:hint="default"/>
      </w:rPr>
    </w:lvl>
    <w:lvl w:ilvl="5" w:tplc="4D8EBE9C">
      <w:start w:val="1"/>
      <w:numFmt w:val="bullet"/>
      <w:lvlText w:val=""/>
      <w:lvlJc w:val="left"/>
      <w:pPr>
        <w:ind w:left="4320" w:hanging="360"/>
      </w:pPr>
      <w:rPr>
        <w:rFonts w:ascii="Wingdings" w:hAnsi="Wingdings" w:hint="default"/>
      </w:rPr>
    </w:lvl>
    <w:lvl w:ilvl="6" w:tplc="0F62A714">
      <w:start w:val="1"/>
      <w:numFmt w:val="bullet"/>
      <w:lvlText w:val=""/>
      <w:lvlJc w:val="left"/>
      <w:pPr>
        <w:ind w:left="5040" w:hanging="360"/>
      </w:pPr>
      <w:rPr>
        <w:rFonts w:ascii="Symbol" w:hAnsi="Symbol" w:hint="default"/>
      </w:rPr>
    </w:lvl>
    <w:lvl w:ilvl="7" w:tplc="5CE8A99A">
      <w:start w:val="1"/>
      <w:numFmt w:val="bullet"/>
      <w:lvlText w:val="o"/>
      <w:lvlJc w:val="left"/>
      <w:pPr>
        <w:ind w:left="5760" w:hanging="360"/>
      </w:pPr>
      <w:rPr>
        <w:rFonts w:ascii="Courier New" w:hAnsi="Courier New" w:cs="Times New Roman" w:hint="default"/>
      </w:rPr>
    </w:lvl>
    <w:lvl w:ilvl="8" w:tplc="F2E27AB8">
      <w:start w:val="1"/>
      <w:numFmt w:val="bullet"/>
      <w:lvlText w:val=""/>
      <w:lvlJc w:val="left"/>
      <w:pPr>
        <w:ind w:left="6480" w:hanging="360"/>
      </w:pPr>
      <w:rPr>
        <w:rFonts w:ascii="Wingdings" w:hAnsi="Wingdings" w:hint="default"/>
      </w:rPr>
    </w:lvl>
  </w:abstractNum>
  <w:abstractNum w:abstractNumId="4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43" w15:restartNumberingAfterBreak="0">
    <w:nsid w:val="3C816FBC"/>
    <w:multiLevelType w:val="hybridMultilevel"/>
    <w:tmpl w:val="BC9086A4"/>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3CEA2D85"/>
    <w:multiLevelType w:val="hybridMultilevel"/>
    <w:tmpl w:val="83D29F12"/>
    <w:lvl w:ilvl="0" w:tplc="AF90C66A">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3CF30433"/>
    <w:multiLevelType w:val="hybridMultilevel"/>
    <w:tmpl w:val="B22250C2"/>
    <w:lvl w:ilvl="0" w:tplc="40625642">
      <w:start w:val="2"/>
      <w:numFmt w:val="bullet"/>
      <w:lvlText w:val="-"/>
      <w:lvlJc w:val="left"/>
      <w:pPr>
        <w:ind w:left="720" w:hanging="360"/>
      </w:pPr>
      <w:rPr>
        <w:rFonts w:ascii="Georgia" w:eastAsia="DejaVu Sans" w:hAnsi="Georgi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3DAA3DB0"/>
    <w:multiLevelType w:val="hybridMultilevel"/>
    <w:tmpl w:val="FFFFFFFF"/>
    <w:lvl w:ilvl="0" w:tplc="B532CA74">
      <w:start w:val="1"/>
      <w:numFmt w:val="bullet"/>
      <w:lvlText w:val="-"/>
      <w:lvlJc w:val="left"/>
      <w:pPr>
        <w:ind w:left="720" w:hanging="360"/>
      </w:pPr>
      <w:rPr>
        <w:rFonts w:ascii="Symbol" w:hAnsi="Symbol" w:hint="default"/>
      </w:rPr>
    </w:lvl>
    <w:lvl w:ilvl="1" w:tplc="6BAE4988">
      <w:start w:val="1"/>
      <w:numFmt w:val="bullet"/>
      <w:lvlText w:val="o"/>
      <w:lvlJc w:val="left"/>
      <w:pPr>
        <w:ind w:left="1440" w:hanging="360"/>
      </w:pPr>
      <w:rPr>
        <w:rFonts w:ascii="Courier New" w:hAnsi="Courier New" w:cs="Times New Roman" w:hint="default"/>
      </w:rPr>
    </w:lvl>
    <w:lvl w:ilvl="2" w:tplc="75C466B0">
      <w:start w:val="1"/>
      <w:numFmt w:val="bullet"/>
      <w:lvlText w:val=""/>
      <w:lvlJc w:val="left"/>
      <w:pPr>
        <w:ind w:left="2160" w:hanging="360"/>
      </w:pPr>
      <w:rPr>
        <w:rFonts w:ascii="Wingdings" w:hAnsi="Wingdings" w:hint="default"/>
      </w:rPr>
    </w:lvl>
    <w:lvl w:ilvl="3" w:tplc="E206AF4E">
      <w:start w:val="1"/>
      <w:numFmt w:val="bullet"/>
      <w:lvlText w:val=""/>
      <w:lvlJc w:val="left"/>
      <w:pPr>
        <w:ind w:left="2880" w:hanging="360"/>
      </w:pPr>
      <w:rPr>
        <w:rFonts w:ascii="Symbol" w:hAnsi="Symbol" w:hint="default"/>
      </w:rPr>
    </w:lvl>
    <w:lvl w:ilvl="4" w:tplc="CD525584">
      <w:start w:val="1"/>
      <w:numFmt w:val="bullet"/>
      <w:lvlText w:val="o"/>
      <w:lvlJc w:val="left"/>
      <w:pPr>
        <w:ind w:left="3600" w:hanging="360"/>
      </w:pPr>
      <w:rPr>
        <w:rFonts w:ascii="Courier New" w:hAnsi="Courier New" w:cs="Times New Roman" w:hint="default"/>
      </w:rPr>
    </w:lvl>
    <w:lvl w:ilvl="5" w:tplc="06C0724C">
      <w:start w:val="1"/>
      <w:numFmt w:val="bullet"/>
      <w:lvlText w:val=""/>
      <w:lvlJc w:val="left"/>
      <w:pPr>
        <w:ind w:left="4320" w:hanging="360"/>
      </w:pPr>
      <w:rPr>
        <w:rFonts w:ascii="Wingdings" w:hAnsi="Wingdings" w:hint="default"/>
      </w:rPr>
    </w:lvl>
    <w:lvl w:ilvl="6" w:tplc="4CA85A9A">
      <w:start w:val="1"/>
      <w:numFmt w:val="bullet"/>
      <w:lvlText w:val=""/>
      <w:lvlJc w:val="left"/>
      <w:pPr>
        <w:ind w:left="5040" w:hanging="360"/>
      </w:pPr>
      <w:rPr>
        <w:rFonts w:ascii="Symbol" w:hAnsi="Symbol" w:hint="default"/>
      </w:rPr>
    </w:lvl>
    <w:lvl w:ilvl="7" w:tplc="1D90A27A">
      <w:start w:val="1"/>
      <w:numFmt w:val="bullet"/>
      <w:lvlText w:val="o"/>
      <w:lvlJc w:val="left"/>
      <w:pPr>
        <w:ind w:left="5760" w:hanging="360"/>
      </w:pPr>
      <w:rPr>
        <w:rFonts w:ascii="Courier New" w:hAnsi="Courier New" w:cs="Times New Roman" w:hint="default"/>
      </w:rPr>
    </w:lvl>
    <w:lvl w:ilvl="8" w:tplc="D06C78F4">
      <w:start w:val="1"/>
      <w:numFmt w:val="bullet"/>
      <w:lvlText w:val=""/>
      <w:lvlJc w:val="left"/>
      <w:pPr>
        <w:ind w:left="6480" w:hanging="360"/>
      </w:pPr>
      <w:rPr>
        <w:rFonts w:ascii="Wingdings" w:hAnsi="Wingdings" w:hint="default"/>
      </w:rPr>
    </w:lvl>
  </w:abstractNum>
  <w:abstractNum w:abstractNumId="47" w15:restartNumberingAfterBreak="0">
    <w:nsid w:val="3FC701FA"/>
    <w:multiLevelType w:val="multilevel"/>
    <w:tmpl w:val="F10E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07A19BF"/>
    <w:multiLevelType w:val="hybridMultilevel"/>
    <w:tmpl w:val="FFFFFFFF"/>
    <w:lvl w:ilvl="0" w:tplc="88AC946A">
      <w:start w:val="1"/>
      <w:numFmt w:val="lowerLetter"/>
      <w:lvlText w:val="%1."/>
      <w:lvlJc w:val="left"/>
      <w:pPr>
        <w:ind w:left="720" w:hanging="360"/>
      </w:pPr>
    </w:lvl>
    <w:lvl w:ilvl="1" w:tplc="2E88A204">
      <w:start w:val="1"/>
      <w:numFmt w:val="lowerLetter"/>
      <w:lvlText w:val="%2."/>
      <w:lvlJc w:val="left"/>
      <w:pPr>
        <w:ind w:left="1440" w:hanging="360"/>
      </w:pPr>
    </w:lvl>
    <w:lvl w:ilvl="2" w:tplc="F0800B8C">
      <w:start w:val="1"/>
      <w:numFmt w:val="lowerRoman"/>
      <w:lvlText w:val="%3."/>
      <w:lvlJc w:val="right"/>
      <w:pPr>
        <w:ind w:left="2160" w:hanging="180"/>
      </w:pPr>
    </w:lvl>
    <w:lvl w:ilvl="3" w:tplc="76D09538">
      <w:start w:val="1"/>
      <w:numFmt w:val="decimal"/>
      <w:lvlText w:val="%4."/>
      <w:lvlJc w:val="left"/>
      <w:pPr>
        <w:ind w:left="2880" w:hanging="360"/>
      </w:pPr>
    </w:lvl>
    <w:lvl w:ilvl="4" w:tplc="12A6BF32">
      <w:start w:val="1"/>
      <w:numFmt w:val="lowerLetter"/>
      <w:lvlText w:val="%5."/>
      <w:lvlJc w:val="left"/>
      <w:pPr>
        <w:ind w:left="3600" w:hanging="360"/>
      </w:pPr>
    </w:lvl>
    <w:lvl w:ilvl="5" w:tplc="92CE96B4">
      <w:start w:val="1"/>
      <w:numFmt w:val="lowerRoman"/>
      <w:lvlText w:val="%6."/>
      <w:lvlJc w:val="right"/>
      <w:pPr>
        <w:ind w:left="4320" w:hanging="180"/>
      </w:pPr>
    </w:lvl>
    <w:lvl w:ilvl="6" w:tplc="E7623E34">
      <w:start w:val="1"/>
      <w:numFmt w:val="decimal"/>
      <w:lvlText w:val="%7."/>
      <w:lvlJc w:val="left"/>
      <w:pPr>
        <w:ind w:left="5040" w:hanging="360"/>
      </w:pPr>
    </w:lvl>
    <w:lvl w:ilvl="7" w:tplc="9C085EF8">
      <w:start w:val="1"/>
      <w:numFmt w:val="lowerLetter"/>
      <w:lvlText w:val="%8."/>
      <w:lvlJc w:val="left"/>
      <w:pPr>
        <w:ind w:left="5760" w:hanging="360"/>
      </w:pPr>
    </w:lvl>
    <w:lvl w:ilvl="8" w:tplc="ED44ECDA">
      <w:start w:val="1"/>
      <w:numFmt w:val="lowerRoman"/>
      <w:lvlText w:val="%9."/>
      <w:lvlJc w:val="right"/>
      <w:pPr>
        <w:ind w:left="6480" w:hanging="180"/>
      </w:pPr>
    </w:lvl>
  </w:abstractNum>
  <w:abstractNum w:abstractNumId="49" w15:restartNumberingAfterBreak="0">
    <w:nsid w:val="40F11996"/>
    <w:multiLevelType w:val="hybridMultilevel"/>
    <w:tmpl w:val="75443B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0" w15:restartNumberingAfterBreak="0">
    <w:nsid w:val="41B4591B"/>
    <w:multiLevelType w:val="multilevel"/>
    <w:tmpl w:val="6C20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2753E85"/>
    <w:multiLevelType w:val="hybridMultilevel"/>
    <w:tmpl w:val="6C6A9332"/>
    <w:lvl w:ilvl="0" w:tplc="8566022A">
      <w:start w:val="1"/>
      <w:numFmt w:val="bullet"/>
      <w:lvlText w:val=""/>
      <w:lvlJc w:val="left"/>
      <w:pPr>
        <w:ind w:left="720" w:hanging="360"/>
      </w:pPr>
      <w:rPr>
        <w:rFonts w:ascii="Symbol" w:hAnsi="Symbol"/>
      </w:rPr>
    </w:lvl>
    <w:lvl w:ilvl="1" w:tplc="558EAF6E">
      <w:start w:val="1"/>
      <w:numFmt w:val="bullet"/>
      <w:lvlText w:val=""/>
      <w:lvlJc w:val="left"/>
      <w:pPr>
        <w:ind w:left="720" w:hanging="360"/>
      </w:pPr>
      <w:rPr>
        <w:rFonts w:ascii="Symbol" w:hAnsi="Symbol"/>
      </w:rPr>
    </w:lvl>
    <w:lvl w:ilvl="2" w:tplc="8138C588">
      <w:start w:val="1"/>
      <w:numFmt w:val="bullet"/>
      <w:lvlText w:val=""/>
      <w:lvlJc w:val="left"/>
      <w:pPr>
        <w:ind w:left="720" w:hanging="360"/>
      </w:pPr>
      <w:rPr>
        <w:rFonts w:ascii="Symbol" w:hAnsi="Symbol"/>
      </w:rPr>
    </w:lvl>
    <w:lvl w:ilvl="3" w:tplc="759AFF3C">
      <w:start w:val="1"/>
      <w:numFmt w:val="bullet"/>
      <w:lvlText w:val=""/>
      <w:lvlJc w:val="left"/>
      <w:pPr>
        <w:ind w:left="720" w:hanging="360"/>
      </w:pPr>
      <w:rPr>
        <w:rFonts w:ascii="Symbol" w:hAnsi="Symbol"/>
      </w:rPr>
    </w:lvl>
    <w:lvl w:ilvl="4" w:tplc="4F1C7256">
      <w:start w:val="1"/>
      <w:numFmt w:val="bullet"/>
      <w:lvlText w:val=""/>
      <w:lvlJc w:val="left"/>
      <w:pPr>
        <w:ind w:left="720" w:hanging="360"/>
      </w:pPr>
      <w:rPr>
        <w:rFonts w:ascii="Symbol" w:hAnsi="Symbol"/>
      </w:rPr>
    </w:lvl>
    <w:lvl w:ilvl="5" w:tplc="BE009FF2">
      <w:start w:val="1"/>
      <w:numFmt w:val="bullet"/>
      <w:lvlText w:val=""/>
      <w:lvlJc w:val="left"/>
      <w:pPr>
        <w:ind w:left="720" w:hanging="360"/>
      </w:pPr>
      <w:rPr>
        <w:rFonts w:ascii="Symbol" w:hAnsi="Symbol"/>
      </w:rPr>
    </w:lvl>
    <w:lvl w:ilvl="6" w:tplc="742A10EC">
      <w:start w:val="1"/>
      <w:numFmt w:val="bullet"/>
      <w:lvlText w:val=""/>
      <w:lvlJc w:val="left"/>
      <w:pPr>
        <w:ind w:left="720" w:hanging="360"/>
      </w:pPr>
      <w:rPr>
        <w:rFonts w:ascii="Symbol" w:hAnsi="Symbol"/>
      </w:rPr>
    </w:lvl>
    <w:lvl w:ilvl="7" w:tplc="7856E310">
      <w:start w:val="1"/>
      <w:numFmt w:val="bullet"/>
      <w:lvlText w:val=""/>
      <w:lvlJc w:val="left"/>
      <w:pPr>
        <w:ind w:left="720" w:hanging="360"/>
      </w:pPr>
      <w:rPr>
        <w:rFonts w:ascii="Symbol" w:hAnsi="Symbol"/>
      </w:rPr>
    </w:lvl>
    <w:lvl w:ilvl="8" w:tplc="67E2DC94">
      <w:start w:val="1"/>
      <w:numFmt w:val="bullet"/>
      <w:lvlText w:val=""/>
      <w:lvlJc w:val="left"/>
      <w:pPr>
        <w:ind w:left="720" w:hanging="360"/>
      </w:pPr>
      <w:rPr>
        <w:rFonts w:ascii="Symbol" w:hAnsi="Symbol"/>
      </w:rPr>
    </w:lvl>
  </w:abstractNum>
  <w:abstractNum w:abstractNumId="52" w15:restartNumberingAfterBreak="0">
    <w:nsid w:val="42AD2747"/>
    <w:multiLevelType w:val="multilevel"/>
    <w:tmpl w:val="1A32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3042935"/>
    <w:multiLevelType w:val="hybridMultilevel"/>
    <w:tmpl w:val="1AE05688"/>
    <w:lvl w:ilvl="0" w:tplc="080C0001">
      <w:start w:val="1"/>
      <w:numFmt w:val="bullet"/>
      <w:lvlText w:val=""/>
      <w:lvlJc w:val="left"/>
      <w:pPr>
        <w:ind w:left="2136" w:hanging="360"/>
      </w:pPr>
      <w:rPr>
        <w:rFonts w:ascii="Symbol" w:hAnsi="Symbol" w:hint="default"/>
      </w:rPr>
    </w:lvl>
    <w:lvl w:ilvl="1" w:tplc="080C0003">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start w:val="1"/>
      <w:numFmt w:val="bullet"/>
      <w:lvlText w:val=""/>
      <w:lvlJc w:val="left"/>
      <w:pPr>
        <w:ind w:left="4296" w:hanging="360"/>
      </w:pPr>
      <w:rPr>
        <w:rFonts w:ascii="Symbol" w:hAnsi="Symbol" w:hint="default"/>
      </w:rPr>
    </w:lvl>
    <w:lvl w:ilvl="4" w:tplc="080C0003">
      <w:start w:val="1"/>
      <w:numFmt w:val="bullet"/>
      <w:lvlText w:val="o"/>
      <w:lvlJc w:val="left"/>
      <w:pPr>
        <w:ind w:left="5016" w:hanging="360"/>
      </w:pPr>
      <w:rPr>
        <w:rFonts w:ascii="Courier New" w:hAnsi="Courier New" w:cs="Courier New" w:hint="default"/>
      </w:rPr>
    </w:lvl>
    <w:lvl w:ilvl="5" w:tplc="080C0005">
      <w:start w:val="1"/>
      <w:numFmt w:val="bullet"/>
      <w:lvlText w:val=""/>
      <w:lvlJc w:val="left"/>
      <w:pPr>
        <w:ind w:left="5736" w:hanging="360"/>
      </w:pPr>
      <w:rPr>
        <w:rFonts w:ascii="Wingdings" w:hAnsi="Wingdings" w:hint="default"/>
      </w:rPr>
    </w:lvl>
    <w:lvl w:ilvl="6" w:tplc="080C0001">
      <w:start w:val="1"/>
      <w:numFmt w:val="bullet"/>
      <w:lvlText w:val=""/>
      <w:lvlJc w:val="left"/>
      <w:pPr>
        <w:ind w:left="6456" w:hanging="360"/>
      </w:pPr>
      <w:rPr>
        <w:rFonts w:ascii="Symbol" w:hAnsi="Symbol" w:hint="default"/>
      </w:rPr>
    </w:lvl>
    <w:lvl w:ilvl="7" w:tplc="080C0003">
      <w:start w:val="1"/>
      <w:numFmt w:val="bullet"/>
      <w:lvlText w:val="o"/>
      <w:lvlJc w:val="left"/>
      <w:pPr>
        <w:ind w:left="7176" w:hanging="360"/>
      </w:pPr>
      <w:rPr>
        <w:rFonts w:ascii="Courier New" w:hAnsi="Courier New" w:cs="Courier New" w:hint="default"/>
      </w:rPr>
    </w:lvl>
    <w:lvl w:ilvl="8" w:tplc="080C0005">
      <w:start w:val="1"/>
      <w:numFmt w:val="bullet"/>
      <w:lvlText w:val=""/>
      <w:lvlJc w:val="left"/>
      <w:pPr>
        <w:ind w:left="7896" w:hanging="360"/>
      </w:pPr>
      <w:rPr>
        <w:rFonts w:ascii="Wingdings" w:hAnsi="Wingdings" w:hint="default"/>
      </w:rPr>
    </w:lvl>
  </w:abstractNum>
  <w:abstractNum w:abstractNumId="54" w15:restartNumberingAfterBreak="0">
    <w:nsid w:val="43583987"/>
    <w:multiLevelType w:val="hybridMultilevel"/>
    <w:tmpl w:val="49FCBA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46851D4C"/>
    <w:multiLevelType w:val="hybridMultilevel"/>
    <w:tmpl w:val="6E401E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4BAB23B2"/>
    <w:multiLevelType w:val="multilevel"/>
    <w:tmpl w:val="262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BAF3EF1"/>
    <w:multiLevelType w:val="hybridMultilevel"/>
    <w:tmpl w:val="8C423872"/>
    <w:lvl w:ilvl="0" w:tplc="080C0019">
      <w:start w:val="1"/>
      <w:numFmt w:val="lowerLetter"/>
      <w:lvlText w:val="%1."/>
      <w:lvlJc w:val="left"/>
      <w:pPr>
        <w:ind w:left="1440" w:hanging="360"/>
      </w:pPr>
    </w:lvl>
    <w:lvl w:ilvl="1" w:tplc="080C001B">
      <w:start w:val="1"/>
      <w:numFmt w:val="lowerRoman"/>
      <w:lvlText w:val="%2."/>
      <w:lvlJc w:val="righ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58" w15:restartNumberingAfterBreak="0">
    <w:nsid w:val="4CBB6B59"/>
    <w:multiLevelType w:val="multilevel"/>
    <w:tmpl w:val="1882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CBD2C4F"/>
    <w:multiLevelType w:val="multilevel"/>
    <w:tmpl w:val="0D5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E961AA6"/>
    <w:multiLevelType w:val="multilevel"/>
    <w:tmpl w:val="2C56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F176223"/>
    <w:multiLevelType w:val="multilevel"/>
    <w:tmpl w:val="6DD4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F570626"/>
    <w:multiLevelType w:val="hybridMultilevel"/>
    <w:tmpl w:val="1EB20D66"/>
    <w:lvl w:ilvl="0" w:tplc="F85EE39A">
      <w:start w:val="1"/>
      <w:numFmt w:val="lowerLetter"/>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514B5E62"/>
    <w:multiLevelType w:val="hybridMultilevel"/>
    <w:tmpl w:val="3A7CF174"/>
    <w:lvl w:ilvl="0" w:tplc="9BBAA4C6">
      <w:start w:val="1"/>
      <w:numFmt w:val="bullet"/>
      <w:lvlText w:val=""/>
      <w:lvlJc w:val="left"/>
      <w:pPr>
        <w:ind w:left="720" w:hanging="360"/>
      </w:pPr>
      <w:rPr>
        <w:rFonts w:ascii="Symbol" w:hAnsi="Symbol"/>
      </w:rPr>
    </w:lvl>
    <w:lvl w:ilvl="1" w:tplc="CA7A4D7A">
      <w:start w:val="1"/>
      <w:numFmt w:val="bullet"/>
      <w:lvlText w:val=""/>
      <w:lvlJc w:val="left"/>
      <w:pPr>
        <w:ind w:left="720" w:hanging="360"/>
      </w:pPr>
      <w:rPr>
        <w:rFonts w:ascii="Symbol" w:hAnsi="Symbol"/>
      </w:rPr>
    </w:lvl>
    <w:lvl w:ilvl="2" w:tplc="C43A6550">
      <w:start w:val="1"/>
      <w:numFmt w:val="bullet"/>
      <w:lvlText w:val=""/>
      <w:lvlJc w:val="left"/>
      <w:pPr>
        <w:ind w:left="720" w:hanging="360"/>
      </w:pPr>
      <w:rPr>
        <w:rFonts w:ascii="Symbol" w:hAnsi="Symbol"/>
      </w:rPr>
    </w:lvl>
    <w:lvl w:ilvl="3" w:tplc="0F20BDAA">
      <w:start w:val="1"/>
      <w:numFmt w:val="bullet"/>
      <w:lvlText w:val=""/>
      <w:lvlJc w:val="left"/>
      <w:pPr>
        <w:ind w:left="720" w:hanging="360"/>
      </w:pPr>
      <w:rPr>
        <w:rFonts w:ascii="Symbol" w:hAnsi="Symbol"/>
      </w:rPr>
    </w:lvl>
    <w:lvl w:ilvl="4" w:tplc="C054E44C">
      <w:start w:val="1"/>
      <w:numFmt w:val="bullet"/>
      <w:lvlText w:val=""/>
      <w:lvlJc w:val="left"/>
      <w:pPr>
        <w:ind w:left="720" w:hanging="360"/>
      </w:pPr>
      <w:rPr>
        <w:rFonts w:ascii="Symbol" w:hAnsi="Symbol"/>
      </w:rPr>
    </w:lvl>
    <w:lvl w:ilvl="5" w:tplc="B5507340">
      <w:start w:val="1"/>
      <w:numFmt w:val="bullet"/>
      <w:lvlText w:val=""/>
      <w:lvlJc w:val="left"/>
      <w:pPr>
        <w:ind w:left="720" w:hanging="360"/>
      </w:pPr>
      <w:rPr>
        <w:rFonts w:ascii="Symbol" w:hAnsi="Symbol"/>
      </w:rPr>
    </w:lvl>
    <w:lvl w:ilvl="6" w:tplc="EB388AA8">
      <w:start w:val="1"/>
      <w:numFmt w:val="bullet"/>
      <w:lvlText w:val=""/>
      <w:lvlJc w:val="left"/>
      <w:pPr>
        <w:ind w:left="720" w:hanging="360"/>
      </w:pPr>
      <w:rPr>
        <w:rFonts w:ascii="Symbol" w:hAnsi="Symbol"/>
      </w:rPr>
    </w:lvl>
    <w:lvl w:ilvl="7" w:tplc="B568E91A">
      <w:start w:val="1"/>
      <w:numFmt w:val="bullet"/>
      <w:lvlText w:val=""/>
      <w:lvlJc w:val="left"/>
      <w:pPr>
        <w:ind w:left="720" w:hanging="360"/>
      </w:pPr>
      <w:rPr>
        <w:rFonts w:ascii="Symbol" w:hAnsi="Symbol"/>
      </w:rPr>
    </w:lvl>
    <w:lvl w:ilvl="8" w:tplc="4F7CADFE">
      <w:start w:val="1"/>
      <w:numFmt w:val="bullet"/>
      <w:lvlText w:val=""/>
      <w:lvlJc w:val="left"/>
      <w:pPr>
        <w:ind w:left="720" w:hanging="360"/>
      </w:pPr>
      <w:rPr>
        <w:rFonts w:ascii="Symbol" w:hAnsi="Symbol"/>
      </w:rPr>
    </w:lvl>
  </w:abstractNum>
  <w:abstractNum w:abstractNumId="64" w15:restartNumberingAfterBreak="0">
    <w:nsid w:val="52195B1D"/>
    <w:multiLevelType w:val="multilevel"/>
    <w:tmpl w:val="5FFA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4AC0830"/>
    <w:multiLevelType w:val="multilevel"/>
    <w:tmpl w:val="7990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5060466"/>
    <w:multiLevelType w:val="multilevel"/>
    <w:tmpl w:val="DBF4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88359A1"/>
    <w:multiLevelType w:val="hybridMultilevel"/>
    <w:tmpl w:val="7166D76E"/>
    <w:lvl w:ilvl="0" w:tplc="10000001">
      <w:start w:val="1"/>
      <w:numFmt w:val="bullet"/>
      <w:lvlText w:val=""/>
      <w:lvlJc w:val="left"/>
      <w:pPr>
        <w:ind w:left="2136" w:hanging="360"/>
      </w:pPr>
      <w:rPr>
        <w:rFonts w:ascii="Symbol" w:hAnsi="Symbol" w:hint="default"/>
      </w:rPr>
    </w:lvl>
    <w:lvl w:ilvl="1" w:tplc="10000003" w:tentative="1">
      <w:start w:val="1"/>
      <w:numFmt w:val="bullet"/>
      <w:lvlText w:val="o"/>
      <w:lvlJc w:val="left"/>
      <w:pPr>
        <w:ind w:left="2856" w:hanging="360"/>
      </w:pPr>
      <w:rPr>
        <w:rFonts w:ascii="Courier New" w:hAnsi="Courier New" w:cs="Courier New" w:hint="default"/>
      </w:rPr>
    </w:lvl>
    <w:lvl w:ilvl="2" w:tplc="10000005" w:tentative="1">
      <w:start w:val="1"/>
      <w:numFmt w:val="bullet"/>
      <w:lvlText w:val=""/>
      <w:lvlJc w:val="left"/>
      <w:pPr>
        <w:ind w:left="3576" w:hanging="360"/>
      </w:pPr>
      <w:rPr>
        <w:rFonts w:ascii="Wingdings" w:hAnsi="Wingdings" w:hint="default"/>
      </w:rPr>
    </w:lvl>
    <w:lvl w:ilvl="3" w:tplc="10000001" w:tentative="1">
      <w:start w:val="1"/>
      <w:numFmt w:val="bullet"/>
      <w:lvlText w:val=""/>
      <w:lvlJc w:val="left"/>
      <w:pPr>
        <w:ind w:left="4296" w:hanging="360"/>
      </w:pPr>
      <w:rPr>
        <w:rFonts w:ascii="Symbol" w:hAnsi="Symbol" w:hint="default"/>
      </w:rPr>
    </w:lvl>
    <w:lvl w:ilvl="4" w:tplc="10000003" w:tentative="1">
      <w:start w:val="1"/>
      <w:numFmt w:val="bullet"/>
      <w:lvlText w:val="o"/>
      <w:lvlJc w:val="left"/>
      <w:pPr>
        <w:ind w:left="5016" w:hanging="360"/>
      </w:pPr>
      <w:rPr>
        <w:rFonts w:ascii="Courier New" w:hAnsi="Courier New" w:cs="Courier New" w:hint="default"/>
      </w:rPr>
    </w:lvl>
    <w:lvl w:ilvl="5" w:tplc="10000005" w:tentative="1">
      <w:start w:val="1"/>
      <w:numFmt w:val="bullet"/>
      <w:lvlText w:val=""/>
      <w:lvlJc w:val="left"/>
      <w:pPr>
        <w:ind w:left="5736" w:hanging="360"/>
      </w:pPr>
      <w:rPr>
        <w:rFonts w:ascii="Wingdings" w:hAnsi="Wingdings" w:hint="default"/>
      </w:rPr>
    </w:lvl>
    <w:lvl w:ilvl="6" w:tplc="10000001" w:tentative="1">
      <w:start w:val="1"/>
      <w:numFmt w:val="bullet"/>
      <w:lvlText w:val=""/>
      <w:lvlJc w:val="left"/>
      <w:pPr>
        <w:ind w:left="6456" w:hanging="360"/>
      </w:pPr>
      <w:rPr>
        <w:rFonts w:ascii="Symbol" w:hAnsi="Symbol" w:hint="default"/>
      </w:rPr>
    </w:lvl>
    <w:lvl w:ilvl="7" w:tplc="10000003" w:tentative="1">
      <w:start w:val="1"/>
      <w:numFmt w:val="bullet"/>
      <w:lvlText w:val="o"/>
      <w:lvlJc w:val="left"/>
      <w:pPr>
        <w:ind w:left="7176" w:hanging="360"/>
      </w:pPr>
      <w:rPr>
        <w:rFonts w:ascii="Courier New" w:hAnsi="Courier New" w:cs="Courier New" w:hint="default"/>
      </w:rPr>
    </w:lvl>
    <w:lvl w:ilvl="8" w:tplc="10000005" w:tentative="1">
      <w:start w:val="1"/>
      <w:numFmt w:val="bullet"/>
      <w:lvlText w:val=""/>
      <w:lvlJc w:val="left"/>
      <w:pPr>
        <w:ind w:left="7896" w:hanging="360"/>
      </w:pPr>
      <w:rPr>
        <w:rFonts w:ascii="Wingdings" w:hAnsi="Wingdings" w:hint="default"/>
      </w:rPr>
    </w:lvl>
  </w:abstractNum>
  <w:abstractNum w:abstractNumId="68" w15:restartNumberingAfterBreak="0">
    <w:nsid w:val="58E50C1A"/>
    <w:multiLevelType w:val="hybridMultilevel"/>
    <w:tmpl w:val="FA7CF840"/>
    <w:lvl w:ilvl="0" w:tplc="6DF26B54">
      <w:numFmt w:val="bullet"/>
      <w:lvlText w:val="-"/>
      <w:lvlJc w:val="left"/>
      <w:pPr>
        <w:ind w:left="720" w:hanging="360"/>
      </w:pPr>
      <w:rPr>
        <w:rFonts w:ascii="Georgia" w:eastAsia="Calibri"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9" w15:restartNumberingAfterBreak="0">
    <w:nsid w:val="5B011014"/>
    <w:multiLevelType w:val="multilevel"/>
    <w:tmpl w:val="A660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C3C3D16"/>
    <w:multiLevelType w:val="multilevel"/>
    <w:tmpl w:val="8936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F5B6EE1"/>
    <w:multiLevelType w:val="hybridMultilevel"/>
    <w:tmpl w:val="01C2B700"/>
    <w:lvl w:ilvl="0" w:tplc="1CD8E496">
      <w:start w:val="1"/>
      <w:numFmt w:val="bullet"/>
      <w:lvlText w:val=""/>
      <w:lvlJc w:val="left"/>
      <w:pPr>
        <w:ind w:left="720" w:hanging="360"/>
      </w:pPr>
      <w:rPr>
        <w:rFonts w:ascii="Symbol" w:hAnsi="Symbol"/>
      </w:rPr>
    </w:lvl>
    <w:lvl w:ilvl="1" w:tplc="F9467722">
      <w:start w:val="1"/>
      <w:numFmt w:val="bullet"/>
      <w:lvlText w:val=""/>
      <w:lvlJc w:val="left"/>
      <w:pPr>
        <w:ind w:left="720" w:hanging="360"/>
      </w:pPr>
      <w:rPr>
        <w:rFonts w:ascii="Symbol" w:hAnsi="Symbol"/>
      </w:rPr>
    </w:lvl>
    <w:lvl w:ilvl="2" w:tplc="DE363DF2">
      <w:start w:val="1"/>
      <w:numFmt w:val="bullet"/>
      <w:lvlText w:val=""/>
      <w:lvlJc w:val="left"/>
      <w:pPr>
        <w:ind w:left="720" w:hanging="360"/>
      </w:pPr>
      <w:rPr>
        <w:rFonts w:ascii="Symbol" w:hAnsi="Symbol"/>
      </w:rPr>
    </w:lvl>
    <w:lvl w:ilvl="3" w:tplc="D2908682">
      <w:start w:val="1"/>
      <w:numFmt w:val="bullet"/>
      <w:lvlText w:val=""/>
      <w:lvlJc w:val="left"/>
      <w:pPr>
        <w:ind w:left="720" w:hanging="360"/>
      </w:pPr>
      <w:rPr>
        <w:rFonts w:ascii="Symbol" w:hAnsi="Symbol"/>
      </w:rPr>
    </w:lvl>
    <w:lvl w:ilvl="4" w:tplc="B6AECDE4">
      <w:start w:val="1"/>
      <w:numFmt w:val="bullet"/>
      <w:lvlText w:val=""/>
      <w:lvlJc w:val="left"/>
      <w:pPr>
        <w:ind w:left="720" w:hanging="360"/>
      </w:pPr>
      <w:rPr>
        <w:rFonts w:ascii="Symbol" w:hAnsi="Symbol"/>
      </w:rPr>
    </w:lvl>
    <w:lvl w:ilvl="5" w:tplc="361C5A54">
      <w:start w:val="1"/>
      <w:numFmt w:val="bullet"/>
      <w:lvlText w:val=""/>
      <w:lvlJc w:val="left"/>
      <w:pPr>
        <w:ind w:left="720" w:hanging="360"/>
      </w:pPr>
      <w:rPr>
        <w:rFonts w:ascii="Symbol" w:hAnsi="Symbol"/>
      </w:rPr>
    </w:lvl>
    <w:lvl w:ilvl="6" w:tplc="B4907E40">
      <w:start w:val="1"/>
      <w:numFmt w:val="bullet"/>
      <w:lvlText w:val=""/>
      <w:lvlJc w:val="left"/>
      <w:pPr>
        <w:ind w:left="720" w:hanging="360"/>
      </w:pPr>
      <w:rPr>
        <w:rFonts w:ascii="Symbol" w:hAnsi="Symbol"/>
      </w:rPr>
    </w:lvl>
    <w:lvl w:ilvl="7" w:tplc="BF0483D4">
      <w:start w:val="1"/>
      <w:numFmt w:val="bullet"/>
      <w:lvlText w:val=""/>
      <w:lvlJc w:val="left"/>
      <w:pPr>
        <w:ind w:left="720" w:hanging="360"/>
      </w:pPr>
      <w:rPr>
        <w:rFonts w:ascii="Symbol" w:hAnsi="Symbol"/>
      </w:rPr>
    </w:lvl>
    <w:lvl w:ilvl="8" w:tplc="C790629C">
      <w:start w:val="1"/>
      <w:numFmt w:val="bullet"/>
      <w:lvlText w:val=""/>
      <w:lvlJc w:val="left"/>
      <w:pPr>
        <w:ind w:left="720" w:hanging="360"/>
      </w:pPr>
      <w:rPr>
        <w:rFonts w:ascii="Symbol" w:hAnsi="Symbol"/>
      </w:rPr>
    </w:lvl>
  </w:abstractNum>
  <w:abstractNum w:abstractNumId="72" w15:restartNumberingAfterBreak="0">
    <w:nsid w:val="60E33EA5"/>
    <w:multiLevelType w:val="hybridMultilevel"/>
    <w:tmpl w:val="EE0A7BA2"/>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73" w15:restartNumberingAfterBreak="0">
    <w:nsid w:val="6162381F"/>
    <w:multiLevelType w:val="hybridMultilevel"/>
    <w:tmpl w:val="AFE44218"/>
    <w:lvl w:ilvl="0" w:tplc="3D38E79E">
      <w:start w:val="6"/>
      <w:numFmt w:val="bullet"/>
      <w:lvlText w:val="-"/>
      <w:lvlJc w:val="left"/>
      <w:pPr>
        <w:ind w:left="720" w:hanging="360"/>
      </w:pPr>
      <w:rPr>
        <w:rFonts w:ascii="Tahoma" w:eastAsia="Times New Roman" w:hAnsi="Tahoma" w:cs="Tahoma"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61E6793C"/>
    <w:multiLevelType w:val="multilevel"/>
    <w:tmpl w:val="7EE6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2396839"/>
    <w:multiLevelType w:val="multilevel"/>
    <w:tmpl w:val="4BD0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2E3594D"/>
    <w:multiLevelType w:val="hybridMultilevel"/>
    <w:tmpl w:val="79CCF97E"/>
    <w:lvl w:ilvl="0" w:tplc="EBF6F862">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15:restartNumberingAfterBreak="0">
    <w:nsid w:val="6383558D"/>
    <w:multiLevelType w:val="hybridMultilevel"/>
    <w:tmpl w:val="FFFFFFFF"/>
    <w:lvl w:ilvl="0" w:tplc="B6AC8E6E">
      <w:start w:val="1"/>
      <w:numFmt w:val="lowerLetter"/>
      <w:lvlText w:val="%1."/>
      <w:lvlJc w:val="left"/>
      <w:pPr>
        <w:ind w:left="720" w:hanging="360"/>
      </w:pPr>
    </w:lvl>
    <w:lvl w:ilvl="1" w:tplc="9B8AAA40">
      <w:start w:val="1"/>
      <w:numFmt w:val="lowerLetter"/>
      <w:lvlText w:val="%2."/>
      <w:lvlJc w:val="left"/>
      <w:pPr>
        <w:ind w:left="1440" w:hanging="360"/>
      </w:pPr>
    </w:lvl>
    <w:lvl w:ilvl="2" w:tplc="C32C05B4">
      <w:start w:val="1"/>
      <w:numFmt w:val="lowerRoman"/>
      <w:lvlText w:val="%3."/>
      <w:lvlJc w:val="right"/>
      <w:pPr>
        <w:ind w:left="2160" w:hanging="180"/>
      </w:pPr>
    </w:lvl>
    <w:lvl w:ilvl="3" w:tplc="3350DD7C">
      <w:start w:val="1"/>
      <w:numFmt w:val="decimal"/>
      <w:lvlText w:val="%4."/>
      <w:lvlJc w:val="left"/>
      <w:pPr>
        <w:ind w:left="2880" w:hanging="360"/>
      </w:pPr>
    </w:lvl>
    <w:lvl w:ilvl="4" w:tplc="98009EF4">
      <w:start w:val="1"/>
      <w:numFmt w:val="lowerLetter"/>
      <w:lvlText w:val="%5."/>
      <w:lvlJc w:val="left"/>
      <w:pPr>
        <w:ind w:left="3600" w:hanging="360"/>
      </w:pPr>
    </w:lvl>
    <w:lvl w:ilvl="5" w:tplc="678000E0">
      <w:start w:val="1"/>
      <w:numFmt w:val="lowerRoman"/>
      <w:lvlText w:val="%6."/>
      <w:lvlJc w:val="right"/>
      <w:pPr>
        <w:ind w:left="4320" w:hanging="180"/>
      </w:pPr>
    </w:lvl>
    <w:lvl w:ilvl="6" w:tplc="0DF279FC">
      <w:start w:val="1"/>
      <w:numFmt w:val="decimal"/>
      <w:lvlText w:val="%7."/>
      <w:lvlJc w:val="left"/>
      <w:pPr>
        <w:ind w:left="5040" w:hanging="360"/>
      </w:pPr>
    </w:lvl>
    <w:lvl w:ilvl="7" w:tplc="34BC7778">
      <w:start w:val="1"/>
      <w:numFmt w:val="lowerLetter"/>
      <w:lvlText w:val="%8."/>
      <w:lvlJc w:val="left"/>
      <w:pPr>
        <w:ind w:left="5760" w:hanging="360"/>
      </w:pPr>
    </w:lvl>
    <w:lvl w:ilvl="8" w:tplc="BCA6E5C8">
      <w:start w:val="1"/>
      <w:numFmt w:val="lowerRoman"/>
      <w:lvlText w:val="%9."/>
      <w:lvlJc w:val="right"/>
      <w:pPr>
        <w:ind w:left="6480" w:hanging="180"/>
      </w:pPr>
    </w:lvl>
  </w:abstractNum>
  <w:abstractNum w:abstractNumId="78" w15:restartNumberingAfterBreak="0">
    <w:nsid w:val="647658D5"/>
    <w:multiLevelType w:val="hybridMultilevel"/>
    <w:tmpl w:val="1FBE32A2"/>
    <w:lvl w:ilvl="0" w:tplc="D13ED694">
      <w:start w:val="1"/>
      <w:numFmt w:val="decimal"/>
      <w:lvlText w:val="%1."/>
      <w:lvlJc w:val="left"/>
      <w:pPr>
        <w:ind w:left="72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9" w15:restartNumberingAfterBreak="0">
    <w:nsid w:val="65774707"/>
    <w:multiLevelType w:val="hybridMultilevel"/>
    <w:tmpl w:val="0572548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66C3248B"/>
    <w:multiLevelType w:val="multilevel"/>
    <w:tmpl w:val="35D2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B2118F2"/>
    <w:multiLevelType w:val="hybridMultilevel"/>
    <w:tmpl w:val="A4CEE1D2"/>
    <w:lvl w:ilvl="0" w:tplc="7ECE08E6">
      <w:start w:val="20"/>
      <w:numFmt w:val="bullet"/>
      <w:lvlText w:val="-"/>
      <w:lvlJc w:val="left"/>
      <w:pPr>
        <w:ind w:left="720" w:hanging="360"/>
      </w:pPr>
      <w:rPr>
        <w:rFonts w:ascii="Georgia" w:eastAsia="Calibri" w:hAnsi="Georg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3"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84" w15:restartNumberingAfterBreak="0">
    <w:nsid w:val="6F1710A3"/>
    <w:multiLevelType w:val="multilevel"/>
    <w:tmpl w:val="DB20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FF8594E"/>
    <w:multiLevelType w:val="multilevel"/>
    <w:tmpl w:val="8F36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1FC1E7F"/>
    <w:multiLevelType w:val="multilevel"/>
    <w:tmpl w:val="38A6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3C17E88"/>
    <w:multiLevelType w:val="multilevel"/>
    <w:tmpl w:val="1892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405394A"/>
    <w:multiLevelType w:val="hybridMultilevel"/>
    <w:tmpl w:val="95A091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9" w15:restartNumberingAfterBreak="0">
    <w:nsid w:val="74F65DC7"/>
    <w:multiLevelType w:val="multilevel"/>
    <w:tmpl w:val="ECAC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56D1F3E"/>
    <w:multiLevelType w:val="hybridMultilevel"/>
    <w:tmpl w:val="D48EF66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1" w15:restartNumberingAfterBreak="0">
    <w:nsid w:val="75982175"/>
    <w:multiLevelType w:val="multilevel"/>
    <w:tmpl w:val="836C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7E00E75"/>
    <w:multiLevelType w:val="hybridMultilevel"/>
    <w:tmpl w:val="7BC6B926"/>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93" w15:restartNumberingAfterBreak="0">
    <w:nsid w:val="78BE64A5"/>
    <w:multiLevelType w:val="hybridMultilevel"/>
    <w:tmpl w:val="974A7016"/>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94" w15:restartNumberingAfterBreak="0">
    <w:nsid w:val="78C32C40"/>
    <w:multiLevelType w:val="multilevel"/>
    <w:tmpl w:val="9566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9544CAF"/>
    <w:multiLevelType w:val="hybridMultilevel"/>
    <w:tmpl w:val="4F3AD3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79BE3190"/>
    <w:multiLevelType w:val="multilevel"/>
    <w:tmpl w:val="53BE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A2526BF"/>
    <w:multiLevelType w:val="multilevel"/>
    <w:tmpl w:val="0068E57C"/>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BC45CAA"/>
    <w:multiLevelType w:val="hybridMultilevel"/>
    <w:tmpl w:val="05D2C930"/>
    <w:lvl w:ilvl="0" w:tplc="42C884EE">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9" w15:restartNumberingAfterBreak="0">
    <w:nsid w:val="7C481A69"/>
    <w:multiLevelType w:val="hybridMultilevel"/>
    <w:tmpl w:val="DD8CF3D4"/>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00" w15:restartNumberingAfterBreak="0">
    <w:nsid w:val="7D546503"/>
    <w:multiLevelType w:val="multilevel"/>
    <w:tmpl w:val="CBF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D740F31"/>
    <w:multiLevelType w:val="multilevel"/>
    <w:tmpl w:val="13E2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E071BFD"/>
    <w:multiLevelType w:val="hybridMultilevel"/>
    <w:tmpl w:val="DC66EA92"/>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num w:numId="1" w16cid:durableId="1740833091">
    <w:abstractNumId w:val="81"/>
  </w:num>
  <w:num w:numId="2" w16cid:durableId="1805922863">
    <w:abstractNumId w:val="20"/>
  </w:num>
  <w:num w:numId="3" w16cid:durableId="458452205">
    <w:abstractNumId w:val="42"/>
  </w:num>
  <w:num w:numId="4" w16cid:durableId="1316181570">
    <w:abstractNumId w:val="20"/>
    <w:lvlOverride w:ilvl="0">
      <w:startOverride w:val="2"/>
    </w:lvlOverride>
  </w:num>
  <w:num w:numId="5" w16cid:durableId="2102528296">
    <w:abstractNumId w:val="6"/>
  </w:num>
  <w:num w:numId="6" w16cid:durableId="8220548">
    <w:abstractNumId w:val="83"/>
  </w:num>
  <w:num w:numId="7" w16cid:durableId="702635384">
    <w:abstractNumId w:val="45"/>
  </w:num>
  <w:num w:numId="8" w16cid:durableId="13676814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918219">
    <w:abstractNumId w:val="73"/>
  </w:num>
  <w:num w:numId="10" w16cid:durableId="1143623948">
    <w:abstractNumId w:val="1"/>
  </w:num>
  <w:num w:numId="11" w16cid:durableId="1645894243">
    <w:abstractNumId w:val="11"/>
  </w:num>
  <w:num w:numId="12" w16cid:durableId="1724521773">
    <w:abstractNumId w:val="54"/>
  </w:num>
  <w:num w:numId="13" w16cid:durableId="3172697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952189">
    <w:abstractNumId w:val="13"/>
  </w:num>
  <w:num w:numId="15" w16cid:durableId="772866105">
    <w:abstractNumId w:val="26"/>
  </w:num>
  <w:num w:numId="16" w16cid:durableId="1247182775">
    <w:abstractNumId w:val="21"/>
  </w:num>
  <w:num w:numId="17" w16cid:durableId="130246611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9739021">
    <w:abstractNumId w:val="102"/>
  </w:num>
  <w:num w:numId="19" w16cid:durableId="1747023065">
    <w:abstractNumId w:val="53"/>
  </w:num>
  <w:num w:numId="20" w16cid:durableId="1068847415">
    <w:abstractNumId w:val="99"/>
  </w:num>
  <w:num w:numId="21" w16cid:durableId="2044477849">
    <w:abstractNumId w:val="3"/>
  </w:num>
  <w:num w:numId="22" w16cid:durableId="1117329312">
    <w:abstractNumId w:val="7"/>
  </w:num>
  <w:num w:numId="23" w16cid:durableId="2061126759">
    <w:abstractNumId w:val="68"/>
  </w:num>
  <w:num w:numId="24" w16cid:durableId="682366450">
    <w:abstractNumId w:val="41"/>
  </w:num>
  <w:num w:numId="25" w16cid:durableId="1832987360">
    <w:abstractNumId w:val="46"/>
  </w:num>
  <w:num w:numId="26" w16cid:durableId="13084353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42660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1146194">
    <w:abstractNumId w:val="36"/>
  </w:num>
  <w:num w:numId="29" w16cid:durableId="1793474609">
    <w:abstractNumId w:val="57"/>
  </w:num>
  <w:num w:numId="30" w16cid:durableId="5779851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2338514">
    <w:abstractNumId w:val="82"/>
  </w:num>
  <w:num w:numId="32" w16cid:durableId="1572739690">
    <w:abstractNumId w:val="95"/>
  </w:num>
  <w:num w:numId="33" w16cid:durableId="1200976303">
    <w:abstractNumId w:val="98"/>
  </w:num>
  <w:num w:numId="34" w16cid:durableId="993610731">
    <w:abstractNumId w:val="55"/>
  </w:num>
  <w:num w:numId="35" w16cid:durableId="1054698512">
    <w:abstractNumId w:val="43"/>
  </w:num>
  <w:num w:numId="36" w16cid:durableId="1946230741">
    <w:abstractNumId w:val="48"/>
  </w:num>
  <w:num w:numId="37" w16cid:durableId="519006490">
    <w:abstractNumId w:val="62"/>
  </w:num>
  <w:num w:numId="38" w16cid:durableId="730735300">
    <w:abstractNumId w:val="63"/>
  </w:num>
  <w:num w:numId="39" w16cid:durableId="438571252">
    <w:abstractNumId w:val="18"/>
  </w:num>
  <w:num w:numId="40" w16cid:durableId="2101675241">
    <w:abstractNumId w:val="28"/>
  </w:num>
  <w:num w:numId="41" w16cid:durableId="1289167662">
    <w:abstractNumId w:val="51"/>
  </w:num>
  <w:num w:numId="42" w16cid:durableId="790322331">
    <w:abstractNumId w:val="71"/>
  </w:num>
  <w:num w:numId="43" w16cid:durableId="1849176984">
    <w:abstractNumId w:val="4"/>
  </w:num>
  <w:num w:numId="44" w16cid:durableId="524825840">
    <w:abstractNumId w:val="27"/>
  </w:num>
  <w:num w:numId="45" w16cid:durableId="1962687270">
    <w:abstractNumId w:val="67"/>
  </w:num>
  <w:num w:numId="46" w16cid:durableId="16441194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49692615">
    <w:abstractNumId w:val="19"/>
  </w:num>
  <w:num w:numId="48" w16cid:durableId="475729713">
    <w:abstractNumId w:val="88"/>
  </w:num>
  <w:num w:numId="49" w16cid:durableId="725298446">
    <w:abstractNumId w:val="14"/>
  </w:num>
  <w:num w:numId="50" w16cid:durableId="7360496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74023478">
    <w:abstractNumId w:val="66"/>
  </w:num>
  <w:num w:numId="52" w16cid:durableId="320305931">
    <w:abstractNumId w:val="50"/>
  </w:num>
  <w:num w:numId="53" w16cid:durableId="477497856">
    <w:abstractNumId w:val="10"/>
  </w:num>
  <w:num w:numId="54" w16cid:durableId="1437943900">
    <w:abstractNumId w:val="34"/>
  </w:num>
  <w:num w:numId="55" w16cid:durableId="692456310">
    <w:abstractNumId w:val="59"/>
  </w:num>
  <w:num w:numId="56" w16cid:durableId="1606493916">
    <w:abstractNumId w:val="47"/>
  </w:num>
  <w:num w:numId="57" w16cid:durableId="302004238">
    <w:abstractNumId w:val="74"/>
  </w:num>
  <w:num w:numId="58" w16cid:durableId="631979835">
    <w:abstractNumId w:val="60"/>
  </w:num>
  <w:num w:numId="59" w16cid:durableId="107169428">
    <w:abstractNumId w:val="80"/>
  </w:num>
  <w:num w:numId="60" w16cid:durableId="1867213867">
    <w:abstractNumId w:val="58"/>
  </w:num>
  <w:num w:numId="61" w16cid:durableId="2106538519">
    <w:abstractNumId w:val="33"/>
  </w:num>
  <w:num w:numId="62" w16cid:durableId="1086226181">
    <w:abstractNumId w:val="24"/>
  </w:num>
  <w:num w:numId="63" w16cid:durableId="1113942546">
    <w:abstractNumId w:val="38"/>
  </w:num>
  <w:num w:numId="64" w16cid:durableId="290138391">
    <w:abstractNumId w:val="23"/>
  </w:num>
  <w:num w:numId="65" w16cid:durableId="20517413">
    <w:abstractNumId w:val="61"/>
  </w:num>
  <w:num w:numId="66" w16cid:durableId="1196624773">
    <w:abstractNumId w:val="89"/>
  </w:num>
  <w:num w:numId="67" w16cid:durableId="746221639">
    <w:abstractNumId w:val="100"/>
  </w:num>
  <w:num w:numId="68" w16cid:durableId="437069946">
    <w:abstractNumId w:val="87"/>
  </w:num>
  <w:num w:numId="69" w16cid:durableId="86969698">
    <w:abstractNumId w:val="96"/>
  </w:num>
  <w:num w:numId="70" w16cid:durableId="614294150">
    <w:abstractNumId w:val="91"/>
  </w:num>
  <w:num w:numId="71" w16cid:durableId="1906258262">
    <w:abstractNumId w:val="75"/>
  </w:num>
  <w:num w:numId="72" w16cid:durableId="1562791504">
    <w:abstractNumId w:val="15"/>
  </w:num>
  <w:num w:numId="73" w16cid:durableId="535316040">
    <w:abstractNumId w:val="39"/>
  </w:num>
  <w:num w:numId="74" w16cid:durableId="42097361">
    <w:abstractNumId w:val="12"/>
  </w:num>
  <w:num w:numId="75" w16cid:durableId="1363558045">
    <w:abstractNumId w:val="35"/>
  </w:num>
  <w:num w:numId="76" w16cid:durableId="1455369331">
    <w:abstractNumId w:val="86"/>
  </w:num>
  <w:num w:numId="77" w16cid:durableId="2119173523">
    <w:abstractNumId w:val="85"/>
  </w:num>
  <w:num w:numId="78" w16cid:durableId="228804655">
    <w:abstractNumId w:val="5"/>
  </w:num>
  <w:num w:numId="79" w16cid:durableId="2086105278">
    <w:abstractNumId w:val="101"/>
  </w:num>
  <w:num w:numId="80" w16cid:durableId="2093811239">
    <w:abstractNumId w:val="8"/>
  </w:num>
  <w:num w:numId="81" w16cid:durableId="860581856">
    <w:abstractNumId w:val="16"/>
  </w:num>
  <w:num w:numId="82" w16cid:durableId="754010703">
    <w:abstractNumId w:val="17"/>
  </w:num>
  <w:num w:numId="83" w16cid:durableId="1784181505">
    <w:abstractNumId w:val="2"/>
  </w:num>
  <w:num w:numId="84" w16cid:durableId="863204549">
    <w:abstractNumId w:val="64"/>
  </w:num>
  <w:num w:numId="85" w16cid:durableId="2062286964">
    <w:abstractNumId w:val="9"/>
  </w:num>
  <w:num w:numId="86" w16cid:durableId="2124110009">
    <w:abstractNumId w:val="22"/>
  </w:num>
  <w:num w:numId="87" w16cid:durableId="1949703339">
    <w:abstractNumId w:val="65"/>
  </w:num>
  <w:num w:numId="88" w16cid:durableId="2042003236">
    <w:abstractNumId w:val="84"/>
  </w:num>
  <w:num w:numId="89" w16cid:durableId="1358775138">
    <w:abstractNumId w:val="29"/>
  </w:num>
  <w:num w:numId="90" w16cid:durableId="1104812626">
    <w:abstractNumId w:val="30"/>
  </w:num>
  <w:num w:numId="91" w16cid:durableId="1701852975">
    <w:abstractNumId w:val="94"/>
  </w:num>
  <w:num w:numId="92" w16cid:durableId="1452550302">
    <w:abstractNumId w:val="56"/>
  </w:num>
  <w:num w:numId="93" w16cid:durableId="1798334903">
    <w:abstractNumId w:val="37"/>
  </w:num>
  <w:num w:numId="94" w16cid:durableId="1551650787">
    <w:abstractNumId w:val="70"/>
  </w:num>
  <w:num w:numId="95" w16cid:durableId="179205446">
    <w:abstractNumId w:val="52"/>
  </w:num>
  <w:num w:numId="96" w16cid:durableId="1609584446">
    <w:abstractNumId w:val="0"/>
  </w:num>
  <w:num w:numId="97" w16cid:durableId="1619945227">
    <w:abstractNumId w:val="44"/>
  </w:num>
  <w:num w:numId="98" w16cid:durableId="54553860">
    <w:abstractNumId w:val="31"/>
  </w:num>
  <w:num w:numId="99" w16cid:durableId="1730302847">
    <w:abstractNumId w:val="97"/>
  </w:num>
  <w:num w:numId="100" w16cid:durableId="767970471">
    <w:abstractNumId w:val="93"/>
  </w:num>
  <w:num w:numId="101" w16cid:durableId="282856421">
    <w:abstractNumId w:val="92"/>
  </w:num>
  <w:num w:numId="102" w16cid:durableId="619144108">
    <w:abstractNumId w:val="40"/>
  </w:num>
  <w:num w:numId="103" w16cid:durableId="1528789349">
    <w:abstractNumId w:val="32"/>
  </w:num>
  <w:num w:numId="104" w16cid:durableId="480271160">
    <w:abstractNumId w:val="79"/>
  </w:num>
  <w:num w:numId="105" w16cid:durableId="562183524">
    <w:abstractNumId w:val="76"/>
  </w:num>
  <w:num w:numId="106" w16cid:durableId="498038116">
    <w:abstractNumId w:val="69"/>
  </w:num>
  <w:num w:numId="107" w16cid:durableId="509414157">
    <w:abstractNumId w:val="25"/>
  </w:num>
  <w:num w:numId="108" w16cid:durableId="1739013481">
    <w:abstractNumId w:val="20"/>
  </w:num>
  <w:num w:numId="109" w16cid:durableId="2053653067">
    <w:abstractNumId w:val="20"/>
  </w:num>
  <w:num w:numId="110" w16cid:durableId="416825298">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136F"/>
    <w:rsid w:val="00003DEB"/>
    <w:rsid w:val="00005901"/>
    <w:rsid w:val="0000710D"/>
    <w:rsid w:val="00020305"/>
    <w:rsid w:val="0002538C"/>
    <w:rsid w:val="0002587C"/>
    <w:rsid w:val="000272F2"/>
    <w:rsid w:val="000302CA"/>
    <w:rsid w:val="000377C6"/>
    <w:rsid w:val="00041B4D"/>
    <w:rsid w:val="00041BCD"/>
    <w:rsid w:val="0004244A"/>
    <w:rsid w:val="00046CB1"/>
    <w:rsid w:val="00047690"/>
    <w:rsid w:val="00047EA8"/>
    <w:rsid w:val="000516CF"/>
    <w:rsid w:val="000534B9"/>
    <w:rsid w:val="00055B71"/>
    <w:rsid w:val="00062A81"/>
    <w:rsid w:val="00064AC3"/>
    <w:rsid w:val="00067A4A"/>
    <w:rsid w:val="00074A54"/>
    <w:rsid w:val="000753B2"/>
    <w:rsid w:val="0007578B"/>
    <w:rsid w:val="00075C28"/>
    <w:rsid w:val="0008063B"/>
    <w:rsid w:val="000836DD"/>
    <w:rsid w:val="00083C1C"/>
    <w:rsid w:val="000841C9"/>
    <w:rsid w:val="00085BE5"/>
    <w:rsid w:val="000869C3"/>
    <w:rsid w:val="000872E1"/>
    <w:rsid w:val="000948A4"/>
    <w:rsid w:val="00095D06"/>
    <w:rsid w:val="00096B53"/>
    <w:rsid w:val="000A0502"/>
    <w:rsid w:val="000A0E18"/>
    <w:rsid w:val="000A1A2D"/>
    <w:rsid w:val="000A1F5B"/>
    <w:rsid w:val="000A378C"/>
    <w:rsid w:val="000A5016"/>
    <w:rsid w:val="000A5161"/>
    <w:rsid w:val="000B4F38"/>
    <w:rsid w:val="000B5204"/>
    <w:rsid w:val="000C14CC"/>
    <w:rsid w:val="000C278A"/>
    <w:rsid w:val="000C2B45"/>
    <w:rsid w:val="000C65CD"/>
    <w:rsid w:val="000C7915"/>
    <w:rsid w:val="000D1B41"/>
    <w:rsid w:val="000E0623"/>
    <w:rsid w:val="000E1DA8"/>
    <w:rsid w:val="000F7108"/>
    <w:rsid w:val="001025D7"/>
    <w:rsid w:val="00107467"/>
    <w:rsid w:val="00111825"/>
    <w:rsid w:val="00112CD4"/>
    <w:rsid w:val="001202F0"/>
    <w:rsid w:val="001204A6"/>
    <w:rsid w:val="00121E0C"/>
    <w:rsid w:val="001227AC"/>
    <w:rsid w:val="00123073"/>
    <w:rsid w:val="001239E9"/>
    <w:rsid w:val="00126B5C"/>
    <w:rsid w:val="00134C48"/>
    <w:rsid w:val="0013597E"/>
    <w:rsid w:val="00136CA6"/>
    <w:rsid w:val="0014322D"/>
    <w:rsid w:val="00143232"/>
    <w:rsid w:val="001545C9"/>
    <w:rsid w:val="00155CED"/>
    <w:rsid w:val="00157D52"/>
    <w:rsid w:val="00160338"/>
    <w:rsid w:val="001632B0"/>
    <w:rsid w:val="00166D05"/>
    <w:rsid w:val="0017001A"/>
    <w:rsid w:val="00170EB5"/>
    <w:rsid w:val="00174308"/>
    <w:rsid w:val="0017446A"/>
    <w:rsid w:val="00175B37"/>
    <w:rsid w:val="00180CEE"/>
    <w:rsid w:val="0018195C"/>
    <w:rsid w:val="00184F9E"/>
    <w:rsid w:val="0018705A"/>
    <w:rsid w:val="00193F4F"/>
    <w:rsid w:val="00194970"/>
    <w:rsid w:val="00195035"/>
    <w:rsid w:val="00195093"/>
    <w:rsid w:val="001973EF"/>
    <w:rsid w:val="00197601"/>
    <w:rsid w:val="001A1FA4"/>
    <w:rsid w:val="001A30AA"/>
    <w:rsid w:val="001A39D3"/>
    <w:rsid w:val="001B139B"/>
    <w:rsid w:val="001B4026"/>
    <w:rsid w:val="001B4FB0"/>
    <w:rsid w:val="001B6CA3"/>
    <w:rsid w:val="001C0A40"/>
    <w:rsid w:val="001C1896"/>
    <w:rsid w:val="001C2388"/>
    <w:rsid w:val="001C4E0F"/>
    <w:rsid w:val="001C5EE4"/>
    <w:rsid w:val="001D27E1"/>
    <w:rsid w:val="001D5859"/>
    <w:rsid w:val="001D6FD0"/>
    <w:rsid w:val="001E3750"/>
    <w:rsid w:val="001E3B30"/>
    <w:rsid w:val="001F4472"/>
    <w:rsid w:val="00202A34"/>
    <w:rsid w:val="00203FF6"/>
    <w:rsid w:val="002050E2"/>
    <w:rsid w:val="00205290"/>
    <w:rsid w:val="00205F93"/>
    <w:rsid w:val="002079D0"/>
    <w:rsid w:val="00211A79"/>
    <w:rsid w:val="00212368"/>
    <w:rsid w:val="0021254C"/>
    <w:rsid w:val="00212B0F"/>
    <w:rsid w:val="00213C86"/>
    <w:rsid w:val="0021448A"/>
    <w:rsid w:val="00214624"/>
    <w:rsid w:val="00215637"/>
    <w:rsid w:val="00215DD3"/>
    <w:rsid w:val="00221AD0"/>
    <w:rsid w:val="00221B7B"/>
    <w:rsid w:val="00222417"/>
    <w:rsid w:val="002232F3"/>
    <w:rsid w:val="00223938"/>
    <w:rsid w:val="00224B34"/>
    <w:rsid w:val="00225FFE"/>
    <w:rsid w:val="002267F1"/>
    <w:rsid w:val="0022765F"/>
    <w:rsid w:val="00233412"/>
    <w:rsid w:val="0023476B"/>
    <w:rsid w:val="00237400"/>
    <w:rsid w:val="00242F86"/>
    <w:rsid w:val="00243751"/>
    <w:rsid w:val="00243A56"/>
    <w:rsid w:val="00246BDD"/>
    <w:rsid w:val="002505B9"/>
    <w:rsid w:val="0025086A"/>
    <w:rsid w:val="00251977"/>
    <w:rsid w:val="00261A70"/>
    <w:rsid w:val="00262DE7"/>
    <w:rsid w:val="002663D8"/>
    <w:rsid w:val="00266979"/>
    <w:rsid w:val="00271394"/>
    <w:rsid w:val="00271CBE"/>
    <w:rsid w:val="00273C88"/>
    <w:rsid w:val="00274F3B"/>
    <w:rsid w:val="00276391"/>
    <w:rsid w:val="00281573"/>
    <w:rsid w:val="00281866"/>
    <w:rsid w:val="00282284"/>
    <w:rsid w:val="002824A2"/>
    <w:rsid w:val="0028486F"/>
    <w:rsid w:val="00294250"/>
    <w:rsid w:val="002949DA"/>
    <w:rsid w:val="00297B78"/>
    <w:rsid w:val="002A1F15"/>
    <w:rsid w:val="002A3A55"/>
    <w:rsid w:val="002A4737"/>
    <w:rsid w:val="002B2250"/>
    <w:rsid w:val="002B2A21"/>
    <w:rsid w:val="002B2BF5"/>
    <w:rsid w:val="002B467E"/>
    <w:rsid w:val="002B53B3"/>
    <w:rsid w:val="002B7030"/>
    <w:rsid w:val="002B7D5A"/>
    <w:rsid w:val="002C4003"/>
    <w:rsid w:val="002D1EFB"/>
    <w:rsid w:val="002D29BC"/>
    <w:rsid w:val="002D5BA6"/>
    <w:rsid w:val="002D729D"/>
    <w:rsid w:val="002E061F"/>
    <w:rsid w:val="002E190A"/>
    <w:rsid w:val="002E2B18"/>
    <w:rsid w:val="002E31EB"/>
    <w:rsid w:val="002E5BBA"/>
    <w:rsid w:val="002F1A1B"/>
    <w:rsid w:val="002F37A8"/>
    <w:rsid w:val="002F3AE3"/>
    <w:rsid w:val="002F7697"/>
    <w:rsid w:val="003039E2"/>
    <w:rsid w:val="00304334"/>
    <w:rsid w:val="00312147"/>
    <w:rsid w:val="00313EDB"/>
    <w:rsid w:val="00317442"/>
    <w:rsid w:val="00321F9D"/>
    <w:rsid w:val="0032277C"/>
    <w:rsid w:val="00322864"/>
    <w:rsid w:val="003229BC"/>
    <w:rsid w:val="003314D0"/>
    <w:rsid w:val="0033204F"/>
    <w:rsid w:val="0033376D"/>
    <w:rsid w:val="00333E01"/>
    <w:rsid w:val="00337A0A"/>
    <w:rsid w:val="00345790"/>
    <w:rsid w:val="0034799E"/>
    <w:rsid w:val="0035002A"/>
    <w:rsid w:val="0036235B"/>
    <w:rsid w:val="003640CB"/>
    <w:rsid w:val="003664E0"/>
    <w:rsid w:val="00367799"/>
    <w:rsid w:val="00373B8C"/>
    <w:rsid w:val="00374BD4"/>
    <w:rsid w:val="00375EAD"/>
    <w:rsid w:val="00380303"/>
    <w:rsid w:val="003803AC"/>
    <w:rsid w:val="00381A78"/>
    <w:rsid w:val="0038394D"/>
    <w:rsid w:val="00385990"/>
    <w:rsid w:val="00386AAB"/>
    <w:rsid w:val="00392334"/>
    <w:rsid w:val="003927A9"/>
    <w:rsid w:val="00393D4B"/>
    <w:rsid w:val="003945B3"/>
    <w:rsid w:val="00397FB3"/>
    <w:rsid w:val="003A1719"/>
    <w:rsid w:val="003A26FA"/>
    <w:rsid w:val="003A7F39"/>
    <w:rsid w:val="003B0144"/>
    <w:rsid w:val="003B3053"/>
    <w:rsid w:val="003B501B"/>
    <w:rsid w:val="003B5081"/>
    <w:rsid w:val="003B79C3"/>
    <w:rsid w:val="003C06CD"/>
    <w:rsid w:val="003C0B14"/>
    <w:rsid w:val="003C275A"/>
    <w:rsid w:val="003C7723"/>
    <w:rsid w:val="003D417E"/>
    <w:rsid w:val="003D7DD9"/>
    <w:rsid w:val="003E2F76"/>
    <w:rsid w:val="003E5D6C"/>
    <w:rsid w:val="003F36F6"/>
    <w:rsid w:val="00401416"/>
    <w:rsid w:val="00404F9F"/>
    <w:rsid w:val="00412F27"/>
    <w:rsid w:val="00413425"/>
    <w:rsid w:val="004145B4"/>
    <w:rsid w:val="00414991"/>
    <w:rsid w:val="00416C1B"/>
    <w:rsid w:val="00416E0F"/>
    <w:rsid w:val="00425E03"/>
    <w:rsid w:val="00426E83"/>
    <w:rsid w:val="00432C50"/>
    <w:rsid w:val="004404F4"/>
    <w:rsid w:val="004406CC"/>
    <w:rsid w:val="00441976"/>
    <w:rsid w:val="004479A1"/>
    <w:rsid w:val="00453564"/>
    <w:rsid w:val="00454A3C"/>
    <w:rsid w:val="00455392"/>
    <w:rsid w:val="00463C2E"/>
    <w:rsid w:val="0046607F"/>
    <w:rsid w:val="0046721F"/>
    <w:rsid w:val="00467874"/>
    <w:rsid w:val="00470714"/>
    <w:rsid w:val="00473011"/>
    <w:rsid w:val="0047504F"/>
    <w:rsid w:val="00475BF7"/>
    <w:rsid w:val="00476D16"/>
    <w:rsid w:val="00485ACB"/>
    <w:rsid w:val="00486991"/>
    <w:rsid w:val="00487459"/>
    <w:rsid w:val="00487AA6"/>
    <w:rsid w:val="00491757"/>
    <w:rsid w:val="00495502"/>
    <w:rsid w:val="00496C0A"/>
    <w:rsid w:val="004A0AF5"/>
    <w:rsid w:val="004A20C6"/>
    <w:rsid w:val="004A61E3"/>
    <w:rsid w:val="004A7D9A"/>
    <w:rsid w:val="004B0850"/>
    <w:rsid w:val="004B0CAE"/>
    <w:rsid w:val="004B1CAB"/>
    <w:rsid w:val="004B5180"/>
    <w:rsid w:val="004C0294"/>
    <w:rsid w:val="004C3576"/>
    <w:rsid w:val="004C709F"/>
    <w:rsid w:val="004C7DCF"/>
    <w:rsid w:val="004D0E9E"/>
    <w:rsid w:val="004D47F3"/>
    <w:rsid w:val="004E1BCF"/>
    <w:rsid w:val="004E4192"/>
    <w:rsid w:val="004F327F"/>
    <w:rsid w:val="0050171D"/>
    <w:rsid w:val="00503D7C"/>
    <w:rsid w:val="0051154E"/>
    <w:rsid w:val="00513514"/>
    <w:rsid w:val="00521353"/>
    <w:rsid w:val="00524B21"/>
    <w:rsid w:val="0052583C"/>
    <w:rsid w:val="0052591D"/>
    <w:rsid w:val="005277A5"/>
    <w:rsid w:val="0053045A"/>
    <w:rsid w:val="00530BC4"/>
    <w:rsid w:val="00536C49"/>
    <w:rsid w:val="00542E04"/>
    <w:rsid w:val="005441CA"/>
    <w:rsid w:val="00557219"/>
    <w:rsid w:val="00557802"/>
    <w:rsid w:val="00571C2D"/>
    <w:rsid w:val="0057243F"/>
    <w:rsid w:val="00573991"/>
    <w:rsid w:val="00581B7D"/>
    <w:rsid w:val="0059087C"/>
    <w:rsid w:val="005975EE"/>
    <w:rsid w:val="0059776B"/>
    <w:rsid w:val="005A47FE"/>
    <w:rsid w:val="005B07D2"/>
    <w:rsid w:val="005B5FEF"/>
    <w:rsid w:val="005B6244"/>
    <w:rsid w:val="005B77C3"/>
    <w:rsid w:val="005C33F3"/>
    <w:rsid w:val="005C68F5"/>
    <w:rsid w:val="005D080C"/>
    <w:rsid w:val="005D1C02"/>
    <w:rsid w:val="005E01AC"/>
    <w:rsid w:val="005E2539"/>
    <w:rsid w:val="005E297B"/>
    <w:rsid w:val="005E404F"/>
    <w:rsid w:val="005E69E0"/>
    <w:rsid w:val="005F142B"/>
    <w:rsid w:val="005F2003"/>
    <w:rsid w:val="005F41D2"/>
    <w:rsid w:val="005F4706"/>
    <w:rsid w:val="005F7219"/>
    <w:rsid w:val="00600DA7"/>
    <w:rsid w:val="00604B77"/>
    <w:rsid w:val="0060611D"/>
    <w:rsid w:val="00611833"/>
    <w:rsid w:val="00612B0F"/>
    <w:rsid w:val="00616522"/>
    <w:rsid w:val="006166B1"/>
    <w:rsid w:val="00617AA0"/>
    <w:rsid w:val="006202A0"/>
    <w:rsid w:val="00624F93"/>
    <w:rsid w:val="006272A9"/>
    <w:rsid w:val="00631B9E"/>
    <w:rsid w:val="00632933"/>
    <w:rsid w:val="00632EAC"/>
    <w:rsid w:val="00633898"/>
    <w:rsid w:val="00642B87"/>
    <w:rsid w:val="006438DF"/>
    <w:rsid w:val="0064646F"/>
    <w:rsid w:val="00656695"/>
    <w:rsid w:val="00666994"/>
    <w:rsid w:val="006674AF"/>
    <w:rsid w:val="00667A9A"/>
    <w:rsid w:val="0067285B"/>
    <w:rsid w:val="00672AAC"/>
    <w:rsid w:val="00673DA7"/>
    <w:rsid w:val="00675D4A"/>
    <w:rsid w:val="00676712"/>
    <w:rsid w:val="00677D8F"/>
    <w:rsid w:val="006826FF"/>
    <w:rsid w:val="006836B1"/>
    <w:rsid w:val="006902EA"/>
    <w:rsid w:val="0069031C"/>
    <w:rsid w:val="00692BF8"/>
    <w:rsid w:val="00695267"/>
    <w:rsid w:val="00696FC4"/>
    <w:rsid w:val="006A0DA1"/>
    <w:rsid w:val="006A46F9"/>
    <w:rsid w:val="006A4D22"/>
    <w:rsid w:val="006A793D"/>
    <w:rsid w:val="006B0357"/>
    <w:rsid w:val="006B0B63"/>
    <w:rsid w:val="006B45E8"/>
    <w:rsid w:val="006C1E55"/>
    <w:rsid w:val="006C4396"/>
    <w:rsid w:val="006C740F"/>
    <w:rsid w:val="006D27E6"/>
    <w:rsid w:val="006D2842"/>
    <w:rsid w:val="006D3317"/>
    <w:rsid w:val="006D5449"/>
    <w:rsid w:val="006E5D09"/>
    <w:rsid w:val="006E6324"/>
    <w:rsid w:val="006F289F"/>
    <w:rsid w:val="006F5ABC"/>
    <w:rsid w:val="006F5D19"/>
    <w:rsid w:val="0070353A"/>
    <w:rsid w:val="007035DD"/>
    <w:rsid w:val="00711B34"/>
    <w:rsid w:val="00712517"/>
    <w:rsid w:val="00715AE9"/>
    <w:rsid w:val="00715E8A"/>
    <w:rsid w:val="00717F62"/>
    <w:rsid w:val="0072742D"/>
    <w:rsid w:val="007311C7"/>
    <w:rsid w:val="00733CC4"/>
    <w:rsid w:val="007359D9"/>
    <w:rsid w:val="00745114"/>
    <w:rsid w:val="00751377"/>
    <w:rsid w:val="00751F4D"/>
    <w:rsid w:val="007536C6"/>
    <w:rsid w:val="00753E08"/>
    <w:rsid w:val="00761D4F"/>
    <w:rsid w:val="0076291C"/>
    <w:rsid w:val="00763809"/>
    <w:rsid w:val="00764668"/>
    <w:rsid w:val="00764DE0"/>
    <w:rsid w:val="00764E84"/>
    <w:rsid w:val="00765CCF"/>
    <w:rsid w:val="0077036E"/>
    <w:rsid w:val="007749A0"/>
    <w:rsid w:val="00775132"/>
    <w:rsid w:val="00775F64"/>
    <w:rsid w:val="00776F9D"/>
    <w:rsid w:val="0078423D"/>
    <w:rsid w:val="00785E76"/>
    <w:rsid w:val="007950B9"/>
    <w:rsid w:val="00797D57"/>
    <w:rsid w:val="007A262B"/>
    <w:rsid w:val="007A3149"/>
    <w:rsid w:val="007A3A3A"/>
    <w:rsid w:val="007A4576"/>
    <w:rsid w:val="007B186A"/>
    <w:rsid w:val="007B3633"/>
    <w:rsid w:val="007B7DE8"/>
    <w:rsid w:val="007C01E4"/>
    <w:rsid w:val="007C2C5E"/>
    <w:rsid w:val="007C7DE1"/>
    <w:rsid w:val="007D0B42"/>
    <w:rsid w:val="007D49AC"/>
    <w:rsid w:val="007E0A75"/>
    <w:rsid w:val="007F0AD9"/>
    <w:rsid w:val="007F29E8"/>
    <w:rsid w:val="0080343C"/>
    <w:rsid w:val="00803A94"/>
    <w:rsid w:val="00807426"/>
    <w:rsid w:val="00807F5E"/>
    <w:rsid w:val="008121F4"/>
    <w:rsid w:val="0081425A"/>
    <w:rsid w:val="00820445"/>
    <w:rsid w:val="008233CA"/>
    <w:rsid w:val="00835272"/>
    <w:rsid w:val="0083528E"/>
    <w:rsid w:val="0083678D"/>
    <w:rsid w:val="008367A0"/>
    <w:rsid w:val="00853B7A"/>
    <w:rsid w:val="008556B0"/>
    <w:rsid w:val="0086080E"/>
    <w:rsid w:val="00870457"/>
    <w:rsid w:val="00874B20"/>
    <w:rsid w:val="00893F70"/>
    <w:rsid w:val="00895176"/>
    <w:rsid w:val="00895FAA"/>
    <w:rsid w:val="00896788"/>
    <w:rsid w:val="00896FEE"/>
    <w:rsid w:val="0089753C"/>
    <w:rsid w:val="008B2FE7"/>
    <w:rsid w:val="008B4931"/>
    <w:rsid w:val="008B5CB3"/>
    <w:rsid w:val="008B7CCA"/>
    <w:rsid w:val="008C4A21"/>
    <w:rsid w:val="008D243A"/>
    <w:rsid w:val="008E052A"/>
    <w:rsid w:val="008E19B0"/>
    <w:rsid w:val="008E35B7"/>
    <w:rsid w:val="008E7C73"/>
    <w:rsid w:val="008E7E40"/>
    <w:rsid w:val="008F0730"/>
    <w:rsid w:val="008F078F"/>
    <w:rsid w:val="008F0836"/>
    <w:rsid w:val="008F4769"/>
    <w:rsid w:val="008F4FD5"/>
    <w:rsid w:val="00900075"/>
    <w:rsid w:val="00905D53"/>
    <w:rsid w:val="00905F75"/>
    <w:rsid w:val="00920B80"/>
    <w:rsid w:val="00920BEE"/>
    <w:rsid w:val="00921701"/>
    <w:rsid w:val="00926A8E"/>
    <w:rsid w:val="00931DF7"/>
    <w:rsid w:val="00933EFC"/>
    <w:rsid w:val="00942B09"/>
    <w:rsid w:val="00942EC8"/>
    <w:rsid w:val="00944FF0"/>
    <w:rsid w:val="00945C8A"/>
    <w:rsid w:val="00952EA8"/>
    <w:rsid w:val="009535E8"/>
    <w:rsid w:val="0096235F"/>
    <w:rsid w:val="00966ADE"/>
    <w:rsid w:val="00974D2C"/>
    <w:rsid w:val="009778F2"/>
    <w:rsid w:val="009803FB"/>
    <w:rsid w:val="009804F1"/>
    <w:rsid w:val="00980AA0"/>
    <w:rsid w:val="009852CA"/>
    <w:rsid w:val="009852D9"/>
    <w:rsid w:val="009858B6"/>
    <w:rsid w:val="0098672F"/>
    <w:rsid w:val="00992A1F"/>
    <w:rsid w:val="00996585"/>
    <w:rsid w:val="009A0DC1"/>
    <w:rsid w:val="009A7C3A"/>
    <w:rsid w:val="009B12DF"/>
    <w:rsid w:val="009B4B2F"/>
    <w:rsid w:val="009C2416"/>
    <w:rsid w:val="009C2A3C"/>
    <w:rsid w:val="009C3B9A"/>
    <w:rsid w:val="009C64FD"/>
    <w:rsid w:val="009C7A83"/>
    <w:rsid w:val="009D0159"/>
    <w:rsid w:val="009D0D3D"/>
    <w:rsid w:val="009D7E7B"/>
    <w:rsid w:val="009E49AE"/>
    <w:rsid w:val="009E5EBD"/>
    <w:rsid w:val="009E63BC"/>
    <w:rsid w:val="009F68BE"/>
    <w:rsid w:val="009F7B4A"/>
    <w:rsid w:val="00A02E5C"/>
    <w:rsid w:val="00A03EEA"/>
    <w:rsid w:val="00A04E33"/>
    <w:rsid w:val="00A062E8"/>
    <w:rsid w:val="00A1392F"/>
    <w:rsid w:val="00A14400"/>
    <w:rsid w:val="00A14BF1"/>
    <w:rsid w:val="00A14D53"/>
    <w:rsid w:val="00A174FA"/>
    <w:rsid w:val="00A20192"/>
    <w:rsid w:val="00A22558"/>
    <w:rsid w:val="00A25915"/>
    <w:rsid w:val="00A314EE"/>
    <w:rsid w:val="00A316A5"/>
    <w:rsid w:val="00A32200"/>
    <w:rsid w:val="00A379B8"/>
    <w:rsid w:val="00A40F2F"/>
    <w:rsid w:val="00A42E3E"/>
    <w:rsid w:val="00A44797"/>
    <w:rsid w:val="00A44989"/>
    <w:rsid w:val="00A454C5"/>
    <w:rsid w:val="00A51FA5"/>
    <w:rsid w:val="00A53070"/>
    <w:rsid w:val="00A533CE"/>
    <w:rsid w:val="00A57B16"/>
    <w:rsid w:val="00A64BED"/>
    <w:rsid w:val="00A65D6A"/>
    <w:rsid w:val="00A70E65"/>
    <w:rsid w:val="00A71FDE"/>
    <w:rsid w:val="00A8191A"/>
    <w:rsid w:val="00A863F5"/>
    <w:rsid w:val="00A87563"/>
    <w:rsid w:val="00A92870"/>
    <w:rsid w:val="00A9347C"/>
    <w:rsid w:val="00A94071"/>
    <w:rsid w:val="00AA2056"/>
    <w:rsid w:val="00AA241B"/>
    <w:rsid w:val="00AB1DAB"/>
    <w:rsid w:val="00AB5787"/>
    <w:rsid w:val="00AB6390"/>
    <w:rsid w:val="00AC3835"/>
    <w:rsid w:val="00AC64F6"/>
    <w:rsid w:val="00AD01AB"/>
    <w:rsid w:val="00AD6401"/>
    <w:rsid w:val="00AE0C10"/>
    <w:rsid w:val="00AE1837"/>
    <w:rsid w:val="00AE3B58"/>
    <w:rsid w:val="00AE6A1F"/>
    <w:rsid w:val="00AF03AB"/>
    <w:rsid w:val="00AF1853"/>
    <w:rsid w:val="00AF276D"/>
    <w:rsid w:val="00AF3EF0"/>
    <w:rsid w:val="00AF7F79"/>
    <w:rsid w:val="00B058DA"/>
    <w:rsid w:val="00B1110C"/>
    <w:rsid w:val="00B21C66"/>
    <w:rsid w:val="00B23C27"/>
    <w:rsid w:val="00B24F54"/>
    <w:rsid w:val="00B31D8C"/>
    <w:rsid w:val="00B35CCE"/>
    <w:rsid w:val="00B40BA7"/>
    <w:rsid w:val="00B41B89"/>
    <w:rsid w:val="00B434A1"/>
    <w:rsid w:val="00B46AD9"/>
    <w:rsid w:val="00B5023E"/>
    <w:rsid w:val="00B53CF9"/>
    <w:rsid w:val="00B55217"/>
    <w:rsid w:val="00B55977"/>
    <w:rsid w:val="00B6273D"/>
    <w:rsid w:val="00B62E1E"/>
    <w:rsid w:val="00B6413E"/>
    <w:rsid w:val="00B64671"/>
    <w:rsid w:val="00B64CF6"/>
    <w:rsid w:val="00B66A39"/>
    <w:rsid w:val="00B7694B"/>
    <w:rsid w:val="00B80612"/>
    <w:rsid w:val="00B85B88"/>
    <w:rsid w:val="00B91160"/>
    <w:rsid w:val="00B93E54"/>
    <w:rsid w:val="00B93F4A"/>
    <w:rsid w:val="00B969D2"/>
    <w:rsid w:val="00BA6927"/>
    <w:rsid w:val="00BB174D"/>
    <w:rsid w:val="00BB42B1"/>
    <w:rsid w:val="00BB4FF4"/>
    <w:rsid w:val="00BB7268"/>
    <w:rsid w:val="00BC1597"/>
    <w:rsid w:val="00BC51C8"/>
    <w:rsid w:val="00BC5F74"/>
    <w:rsid w:val="00BC6E5B"/>
    <w:rsid w:val="00BD04A1"/>
    <w:rsid w:val="00BD36E9"/>
    <w:rsid w:val="00BF0E2C"/>
    <w:rsid w:val="00C00E9A"/>
    <w:rsid w:val="00C02FB6"/>
    <w:rsid w:val="00C048D9"/>
    <w:rsid w:val="00C056F7"/>
    <w:rsid w:val="00C067FA"/>
    <w:rsid w:val="00C077D9"/>
    <w:rsid w:val="00C13ABF"/>
    <w:rsid w:val="00C16A57"/>
    <w:rsid w:val="00C20B78"/>
    <w:rsid w:val="00C25390"/>
    <w:rsid w:val="00C27EB0"/>
    <w:rsid w:val="00C32464"/>
    <w:rsid w:val="00C33378"/>
    <w:rsid w:val="00C33BE2"/>
    <w:rsid w:val="00C34AC0"/>
    <w:rsid w:val="00C356AA"/>
    <w:rsid w:val="00C35BA8"/>
    <w:rsid w:val="00C42268"/>
    <w:rsid w:val="00C45EFE"/>
    <w:rsid w:val="00C471D3"/>
    <w:rsid w:val="00C5457B"/>
    <w:rsid w:val="00C55D53"/>
    <w:rsid w:val="00C573D0"/>
    <w:rsid w:val="00C667A9"/>
    <w:rsid w:val="00C66E72"/>
    <w:rsid w:val="00C70AF5"/>
    <w:rsid w:val="00C72729"/>
    <w:rsid w:val="00C72B94"/>
    <w:rsid w:val="00C72D78"/>
    <w:rsid w:val="00C76ED7"/>
    <w:rsid w:val="00C841A3"/>
    <w:rsid w:val="00C84500"/>
    <w:rsid w:val="00C85114"/>
    <w:rsid w:val="00C85B69"/>
    <w:rsid w:val="00C87066"/>
    <w:rsid w:val="00C91137"/>
    <w:rsid w:val="00C913B3"/>
    <w:rsid w:val="00C93255"/>
    <w:rsid w:val="00C93621"/>
    <w:rsid w:val="00C93F59"/>
    <w:rsid w:val="00CA175A"/>
    <w:rsid w:val="00CA18C8"/>
    <w:rsid w:val="00CA7A0A"/>
    <w:rsid w:val="00CA7EAF"/>
    <w:rsid w:val="00CB37A7"/>
    <w:rsid w:val="00CB5120"/>
    <w:rsid w:val="00CC0DD5"/>
    <w:rsid w:val="00CC4BE6"/>
    <w:rsid w:val="00CD03AC"/>
    <w:rsid w:val="00CD48A9"/>
    <w:rsid w:val="00CD5320"/>
    <w:rsid w:val="00CD61A3"/>
    <w:rsid w:val="00CD77E0"/>
    <w:rsid w:val="00CE033F"/>
    <w:rsid w:val="00CE1724"/>
    <w:rsid w:val="00CE73DE"/>
    <w:rsid w:val="00CE7883"/>
    <w:rsid w:val="00CF0222"/>
    <w:rsid w:val="00CF23B4"/>
    <w:rsid w:val="00CF3CF7"/>
    <w:rsid w:val="00CF40E1"/>
    <w:rsid w:val="00CF7C26"/>
    <w:rsid w:val="00D03C94"/>
    <w:rsid w:val="00D07797"/>
    <w:rsid w:val="00D15C96"/>
    <w:rsid w:val="00D174AA"/>
    <w:rsid w:val="00D357E9"/>
    <w:rsid w:val="00D40D7E"/>
    <w:rsid w:val="00D41E24"/>
    <w:rsid w:val="00D43271"/>
    <w:rsid w:val="00D447EB"/>
    <w:rsid w:val="00D44A3B"/>
    <w:rsid w:val="00D44D9A"/>
    <w:rsid w:val="00D50BEA"/>
    <w:rsid w:val="00D5548E"/>
    <w:rsid w:val="00D57E42"/>
    <w:rsid w:val="00D652E1"/>
    <w:rsid w:val="00D6578E"/>
    <w:rsid w:val="00D707B6"/>
    <w:rsid w:val="00D71303"/>
    <w:rsid w:val="00D753C5"/>
    <w:rsid w:val="00D80939"/>
    <w:rsid w:val="00D8236A"/>
    <w:rsid w:val="00D84B77"/>
    <w:rsid w:val="00D85AAB"/>
    <w:rsid w:val="00D91254"/>
    <w:rsid w:val="00D9136D"/>
    <w:rsid w:val="00D913B2"/>
    <w:rsid w:val="00D96E08"/>
    <w:rsid w:val="00D97B74"/>
    <w:rsid w:val="00DA496C"/>
    <w:rsid w:val="00DA4BD7"/>
    <w:rsid w:val="00DA747C"/>
    <w:rsid w:val="00DB00F2"/>
    <w:rsid w:val="00DB4CAC"/>
    <w:rsid w:val="00DC0552"/>
    <w:rsid w:val="00DC0BED"/>
    <w:rsid w:val="00DC1553"/>
    <w:rsid w:val="00DC3096"/>
    <w:rsid w:val="00DC42EB"/>
    <w:rsid w:val="00DC5B1E"/>
    <w:rsid w:val="00DC7B65"/>
    <w:rsid w:val="00DD1C62"/>
    <w:rsid w:val="00DD3B43"/>
    <w:rsid w:val="00DD53C3"/>
    <w:rsid w:val="00DD609F"/>
    <w:rsid w:val="00DE1076"/>
    <w:rsid w:val="00DE4DBF"/>
    <w:rsid w:val="00DE67BA"/>
    <w:rsid w:val="00DF01C6"/>
    <w:rsid w:val="00DF1260"/>
    <w:rsid w:val="00DF1F28"/>
    <w:rsid w:val="00DF2C19"/>
    <w:rsid w:val="00DF3CD1"/>
    <w:rsid w:val="00DF4C49"/>
    <w:rsid w:val="00E04459"/>
    <w:rsid w:val="00E06018"/>
    <w:rsid w:val="00E0642E"/>
    <w:rsid w:val="00E07645"/>
    <w:rsid w:val="00E079A8"/>
    <w:rsid w:val="00E12388"/>
    <w:rsid w:val="00E126BF"/>
    <w:rsid w:val="00E169F8"/>
    <w:rsid w:val="00E17A82"/>
    <w:rsid w:val="00E17DFF"/>
    <w:rsid w:val="00E20127"/>
    <w:rsid w:val="00E264EA"/>
    <w:rsid w:val="00E3334A"/>
    <w:rsid w:val="00E410FD"/>
    <w:rsid w:val="00E417BB"/>
    <w:rsid w:val="00E41E2D"/>
    <w:rsid w:val="00E426D6"/>
    <w:rsid w:val="00E4463C"/>
    <w:rsid w:val="00E451B0"/>
    <w:rsid w:val="00E4635A"/>
    <w:rsid w:val="00E514B3"/>
    <w:rsid w:val="00E535C1"/>
    <w:rsid w:val="00E55041"/>
    <w:rsid w:val="00E55995"/>
    <w:rsid w:val="00E57726"/>
    <w:rsid w:val="00E62F65"/>
    <w:rsid w:val="00E66A7C"/>
    <w:rsid w:val="00E67B3E"/>
    <w:rsid w:val="00E7022B"/>
    <w:rsid w:val="00E722BA"/>
    <w:rsid w:val="00E73BA7"/>
    <w:rsid w:val="00E75AC9"/>
    <w:rsid w:val="00E81F9E"/>
    <w:rsid w:val="00E830E7"/>
    <w:rsid w:val="00E8612D"/>
    <w:rsid w:val="00E90C05"/>
    <w:rsid w:val="00E94F0A"/>
    <w:rsid w:val="00EA020F"/>
    <w:rsid w:val="00EA38C8"/>
    <w:rsid w:val="00EA5EA6"/>
    <w:rsid w:val="00EB161E"/>
    <w:rsid w:val="00EB5494"/>
    <w:rsid w:val="00EB72C1"/>
    <w:rsid w:val="00EC18C3"/>
    <w:rsid w:val="00EC3453"/>
    <w:rsid w:val="00EC46A1"/>
    <w:rsid w:val="00EC5B78"/>
    <w:rsid w:val="00EC69E6"/>
    <w:rsid w:val="00ED03F1"/>
    <w:rsid w:val="00ED2B35"/>
    <w:rsid w:val="00ED4C7C"/>
    <w:rsid w:val="00ED5EA4"/>
    <w:rsid w:val="00ED6E54"/>
    <w:rsid w:val="00EE03A0"/>
    <w:rsid w:val="00EE1EFD"/>
    <w:rsid w:val="00EE29E2"/>
    <w:rsid w:val="00EE468D"/>
    <w:rsid w:val="00EF1EFC"/>
    <w:rsid w:val="00EF2884"/>
    <w:rsid w:val="00EF5DDF"/>
    <w:rsid w:val="00EF7D1C"/>
    <w:rsid w:val="00F023A4"/>
    <w:rsid w:val="00F039FF"/>
    <w:rsid w:val="00F04881"/>
    <w:rsid w:val="00F049DE"/>
    <w:rsid w:val="00F07FD9"/>
    <w:rsid w:val="00F11088"/>
    <w:rsid w:val="00F119F1"/>
    <w:rsid w:val="00F14629"/>
    <w:rsid w:val="00F15AED"/>
    <w:rsid w:val="00F230FA"/>
    <w:rsid w:val="00F23C85"/>
    <w:rsid w:val="00F26534"/>
    <w:rsid w:val="00F27842"/>
    <w:rsid w:val="00F30294"/>
    <w:rsid w:val="00F31F55"/>
    <w:rsid w:val="00F331D4"/>
    <w:rsid w:val="00F406DB"/>
    <w:rsid w:val="00F419B2"/>
    <w:rsid w:val="00F42C5E"/>
    <w:rsid w:val="00F46D28"/>
    <w:rsid w:val="00F51636"/>
    <w:rsid w:val="00F541EF"/>
    <w:rsid w:val="00F55264"/>
    <w:rsid w:val="00F562E6"/>
    <w:rsid w:val="00F5773F"/>
    <w:rsid w:val="00F60570"/>
    <w:rsid w:val="00F661FA"/>
    <w:rsid w:val="00F70D85"/>
    <w:rsid w:val="00F71A96"/>
    <w:rsid w:val="00F72006"/>
    <w:rsid w:val="00F727B5"/>
    <w:rsid w:val="00F73F38"/>
    <w:rsid w:val="00F8203C"/>
    <w:rsid w:val="00F8238C"/>
    <w:rsid w:val="00F84C4A"/>
    <w:rsid w:val="00F96D74"/>
    <w:rsid w:val="00F971CA"/>
    <w:rsid w:val="00FA151B"/>
    <w:rsid w:val="00FB321B"/>
    <w:rsid w:val="00FB4DBA"/>
    <w:rsid w:val="00FB758B"/>
    <w:rsid w:val="00FB7F47"/>
    <w:rsid w:val="00FC2718"/>
    <w:rsid w:val="00FC2EC5"/>
    <w:rsid w:val="00FC3A49"/>
    <w:rsid w:val="00FC3EE2"/>
    <w:rsid w:val="00FC7AB3"/>
    <w:rsid w:val="00FD0EDC"/>
    <w:rsid w:val="00FD486D"/>
    <w:rsid w:val="00FD4D56"/>
    <w:rsid w:val="00FD5C43"/>
    <w:rsid w:val="00FD6CF8"/>
    <w:rsid w:val="00FD703E"/>
    <w:rsid w:val="00FE1D6D"/>
    <w:rsid w:val="00FE552B"/>
    <w:rsid w:val="00FF0017"/>
    <w:rsid w:val="00FF213D"/>
    <w:rsid w:val="00FF322A"/>
    <w:rsid w:val="00FF33EF"/>
    <w:rsid w:val="00FF7B11"/>
    <w:rsid w:val="031BE976"/>
    <w:rsid w:val="23E535DD"/>
    <w:rsid w:val="381ED0D1"/>
    <w:rsid w:val="40B28AC0"/>
    <w:rsid w:val="4E4D3A10"/>
    <w:rsid w:val="52631CAD"/>
    <w:rsid w:val="6F178AE9"/>
    <w:rsid w:val="705D25CE"/>
    <w:rsid w:val="7BEE4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BF87A761-19B7-4AEE-BDB7-207DEF93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CB"/>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ter x.x,H2,Heading 2a,h2,2,Header 2,l2,UNDERRUBRIK 1-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aliases w:val="Chapter x.x Car,H2 Car,Heading 2a Car,h2 Car,2 Car,Header 2 Car,l2 Car,UNDERRUBRIK 1-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rPr>
  </w:style>
  <w:style w:type="character" w:customStyle="1" w:styleId="BasdepageCar">
    <w:name w:val="Bas de page Car"/>
    <w:link w:val="Basdepage"/>
    <w:rsid w:val="008367A0"/>
    <w:rPr>
      <w:rFonts w:ascii="Calibri" w:eastAsia="Times New Roman" w:hAnsi="Calibri" w:cs="Times New Roman"/>
      <w:color w:val="262626"/>
      <w:sz w:val="18"/>
      <w:szCs w:val="24"/>
      <w:lang w:val="nl-NL"/>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ettre d'introduction,Paragraphe,Bullet 1,List Paragraph1,Liste Niveau 1,Indent Paragraph,Paragraphe de liste PBLH,Bullet Points,Liste Paragraf,Llista Nivell1,Lista de nivel 1,Graph &amp; Table tite,Paragraph,List numbered,Avenir,texte"/>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DA747C"/>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D80939"/>
    <w:pPr>
      <w:tabs>
        <w:tab w:val="left" w:pos="960"/>
        <w:tab w:val="right" w:leader="dot" w:pos="8494"/>
      </w:tabs>
      <w:spacing w:after="100"/>
      <w:ind w:left="210"/>
    </w:pPr>
    <w:rPr>
      <w:rFonts w:ascii="Calibri" w:hAnsi="Calibri"/>
    </w:rPr>
  </w:style>
  <w:style w:type="paragraph" w:styleId="TM3">
    <w:name w:val="toc 3"/>
    <w:basedOn w:val="Normal"/>
    <w:next w:val="Normal"/>
    <w:autoRedefine/>
    <w:uiPriority w:val="39"/>
    <w:unhideWhenUsed/>
    <w:rsid w:val="0086080E"/>
    <w:pPr>
      <w:tabs>
        <w:tab w:val="left" w:pos="879"/>
        <w:tab w:val="right" w:leader="dot" w:pos="8494"/>
      </w:tabs>
      <w:spacing w:after="100"/>
      <w:ind w:left="210"/>
      <w:jc w:val="both"/>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aliases w:val="ALTS FOOTNOTE,fn"/>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ALTS FOOTNOTE Car,fn Car"/>
    <w:link w:val="Notedebasdepage"/>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nl-NL"/>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nl-NL"/>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3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unhideWhenUsed/>
    <w:qFormat/>
    <w:rsid w:val="00E535C1"/>
    <w:rPr>
      <w:sz w:val="16"/>
      <w:szCs w:val="16"/>
    </w:rPr>
  </w:style>
  <w:style w:type="paragraph" w:styleId="Commentaire">
    <w:name w:val="annotation text"/>
    <w:basedOn w:val="Normal"/>
    <w:link w:val="CommentaireCar"/>
    <w:uiPriority w:val="99"/>
    <w:unhideWhenUsed/>
    <w:qFormat/>
    <w:rsid w:val="00E535C1"/>
    <w:pPr>
      <w:spacing w:line="240" w:lineRule="auto"/>
    </w:pPr>
    <w:rPr>
      <w:sz w:val="20"/>
      <w:szCs w:val="20"/>
    </w:rPr>
  </w:style>
  <w:style w:type="character" w:customStyle="1" w:styleId="CommentaireCar">
    <w:name w:val="Commentaire Car"/>
    <w:basedOn w:val="Policepardfaut"/>
    <w:link w:val="Commentaire"/>
    <w:uiPriority w:val="99"/>
    <w:qFormat/>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paragraph" w:customStyle="1" w:styleId="Default">
    <w:name w:val="Default"/>
    <w:rsid w:val="002B2250"/>
    <w:pPr>
      <w:autoSpaceDE w:val="0"/>
      <w:autoSpaceDN w:val="0"/>
      <w:adjustRightInd w:val="0"/>
    </w:pPr>
    <w:rPr>
      <w:rFonts w:ascii="Georgia" w:hAnsi="Georgia" w:cs="Georgia"/>
      <w:color w:val="000000"/>
      <w:sz w:val="24"/>
      <w:szCs w:val="24"/>
    </w:rPr>
  </w:style>
  <w:style w:type="character" w:customStyle="1" w:styleId="Maintitle1Char">
    <w:name w:val="Main title 1 Char"/>
    <w:link w:val="Maintitle1"/>
    <w:locked/>
    <w:rsid w:val="00896788"/>
    <w:rPr>
      <w:rFonts w:ascii="Times New Roman" w:eastAsia="Times New Roman" w:hAnsi="Times New Roman"/>
      <w:b/>
      <w:color w:val="D81A1A"/>
      <w:sz w:val="44"/>
      <w:szCs w:val="24"/>
      <w:lang w:val="nl-NL" w:eastAsia="en-US"/>
    </w:rPr>
  </w:style>
  <w:style w:type="paragraph" w:customStyle="1" w:styleId="Maintitle1">
    <w:name w:val="Main title 1"/>
    <w:basedOn w:val="Normal"/>
    <w:link w:val="Maintitle1Char"/>
    <w:qFormat/>
    <w:rsid w:val="00896788"/>
    <w:pPr>
      <w:keepNext/>
      <w:keepLines/>
      <w:spacing w:before="240" w:after="240"/>
      <w:jc w:val="center"/>
      <w:outlineLvl w:val="0"/>
    </w:pPr>
    <w:rPr>
      <w:rFonts w:ascii="Times New Roman" w:eastAsia="Times New Roman" w:hAnsi="Times New Roman"/>
      <w:b/>
      <w:color w:val="D81A1A"/>
      <w:sz w:val="44"/>
      <w:szCs w:val="24"/>
    </w:rPr>
  </w:style>
  <w:style w:type="character" w:customStyle="1" w:styleId="ParagraphedelisteCar">
    <w:name w:val="Paragraphe de liste Car"/>
    <w:aliases w:val="Lettre d'introduction Car,Paragraphe Car,Bullet 1 Car,List Paragraph1 Car,Liste Niveau 1 Car,Indent Paragraph Car,Paragraphe de liste PBLH Car,Bullet Points Car,Liste Paragraf Car,Llista Nivell1 Car,Lista de nivel 1 Car,texte Car"/>
    <w:basedOn w:val="Policepardfaut"/>
    <w:link w:val="Paragraphedeliste"/>
    <w:uiPriority w:val="34"/>
    <w:qFormat/>
    <w:locked/>
    <w:rsid w:val="000C2B45"/>
    <w:rPr>
      <w:rFonts w:ascii="Georgia" w:hAnsi="Georgia"/>
      <w:color w:val="585756"/>
      <w:sz w:val="21"/>
      <w:szCs w:val="22"/>
      <w:lang w:eastAsia="en-US"/>
    </w:rPr>
  </w:style>
  <w:style w:type="character" w:customStyle="1" w:styleId="contentpasted0">
    <w:name w:val="contentpasted0"/>
    <w:basedOn w:val="Policepardfaut"/>
    <w:rsid w:val="000C2B45"/>
  </w:style>
  <w:style w:type="paragraph" w:customStyle="1" w:styleId="insprong2">
    <w:name w:val="insprong2"/>
    <w:basedOn w:val="Normal"/>
    <w:rsid w:val="002B2BF5"/>
    <w:pPr>
      <w:spacing w:after="0" w:line="240" w:lineRule="auto"/>
      <w:ind w:left="1134"/>
      <w:jc w:val="both"/>
    </w:pPr>
    <w:rPr>
      <w:rFonts w:ascii="Arial" w:eastAsia="Times New Roman" w:hAnsi="Arial"/>
      <w:color w:val="000000"/>
      <w:sz w:val="18"/>
      <w:szCs w:val="20"/>
      <w:lang w:eastAsia="fr-FR"/>
    </w:rPr>
  </w:style>
  <w:style w:type="character" w:customStyle="1" w:styleId="il">
    <w:name w:val="il"/>
    <w:basedOn w:val="Policepardfaut"/>
    <w:rsid w:val="00F562E6"/>
  </w:style>
  <w:style w:type="paragraph" w:customStyle="1" w:styleId="m2196151326397820529paragraphedeliste">
    <w:name w:val="m_2196151326397820529paragraphedeliste"/>
    <w:basedOn w:val="Normal"/>
    <w:rsid w:val="00F562E6"/>
    <w:pPr>
      <w:spacing w:before="100" w:beforeAutospacing="1" w:after="100" w:afterAutospacing="1" w:line="240" w:lineRule="auto"/>
    </w:pPr>
    <w:rPr>
      <w:rFonts w:ascii="Times New Roman" w:eastAsia="Times New Roman" w:hAnsi="Times New Roman"/>
      <w:color w:val="auto"/>
      <w:sz w:val="24"/>
      <w:szCs w:val="24"/>
      <w:lang w:eastAsia="nl-BE"/>
    </w:rPr>
  </w:style>
  <w:style w:type="paragraph" w:styleId="Sansinterligne">
    <w:name w:val="No Spacing"/>
    <w:uiPriority w:val="1"/>
    <w:qFormat/>
    <w:rsid w:val="00274F3B"/>
    <w:rPr>
      <w:sz w:val="22"/>
      <w:szCs w:val="22"/>
      <w:lang w:eastAsia="en-US"/>
    </w:rPr>
  </w:style>
  <w:style w:type="character" w:styleId="Mention">
    <w:name w:val="Mention"/>
    <w:basedOn w:val="Policepardfaut"/>
    <w:uiPriority w:val="99"/>
    <w:unhideWhenUsed/>
    <w:rsid w:val="005C68F5"/>
    <w:rPr>
      <w:color w:val="2B579A"/>
      <w:shd w:val="clear" w:color="auto" w:fill="E1DFDD"/>
    </w:rPr>
  </w:style>
  <w:style w:type="paragraph" w:styleId="Rvision">
    <w:name w:val="Revision"/>
    <w:hidden/>
    <w:uiPriority w:val="99"/>
    <w:semiHidden/>
    <w:rsid w:val="00AD6401"/>
    <w:rPr>
      <w:rFonts w:ascii="Georgia" w:hAnsi="Georgia"/>
      <w:color w:val="585756"/>
      <w:sz w:val="21"/>
      <w:szCs w:val="22"/>
      <w:lang w:eastAsia="en-US"/>
    </w:rPr>
  </w:style>
  <w:style w:type="character" w:customStyle="1" w:styleId="ui-provider">
    <w:name w:val="ui-provider"/>
    <w:basedOn w:val="Policepardfaut"/>
    <w:rsid w:val="001A39D3"/>
  </w:style>
  <w:style w:type="paragraph" w:styleId="NormalWeb">
    <w:name w:val="Normal (Web)"/>
    <w:basedOn w:val="Normal"/>
    <w:uiPriority w:val="99"/>
    <w:unhideWhenUsed/>
    <w:rsid w:val="00FF33EF"/>
    <w:pPr>
      <w:spacing w:before="100" w:beforeAutospacing="1" w:after="100" w:afterAutospacing="1" w:line="240" w:lineRule="auto"/>
    </w:pPr>
    <w:rPr>
      <w:rFonts w:ascii="Times New Roman" w:eastAsia="Times New Roman" w:hAnsi="Times New Roman"/>
      <w:color w:val="auto"/>
      <w:sz w:val="24"/>
      <w:szCs w:val="24"/>
      <w:lang w:eastAsia="fr-BE"/>
    </w:rPr>
  </w:style>
  <w:style w:type="paragraph" w:styleId="TM5">
    <w:name w:val="toc 5"/>
    <w:basedOn w:val="Normal"/>
    <w:next w:val="Normal"/>
    <w:autoRedefine/>
    <w:uiPriority w:val="39"/>
    <w:unhideWhenUsed/>
    <w:rsid w:val="00A64BED"/>
    <w:pPr>
      <w:spacing w:after="100" w:line="278" w:lineRule="auto"/>
      <w:ind w:left="960"/>
    </w:pPr>
    <w:rPr>
      <w:rFonts w:asciiTheme="minorHAnsi" w:eastAsiaTheme="minorEastAsia" w:hAnsiTheme="minorHAnsi" w:cstheme="minorBidi"/>
      <w:color w:val="auto"/>
      <w:kern w:val="2"/>
      <w:sz w:val="24"/>
      <w:szCs w:val="24"/>
      <w:lang w:eastAsia="nl-BE"/>
      <w14:ligatures w14:val="standardContextual"/>
    </w:rPr>
  </w:style>
  <w:style w:type="paragraph" w:styleId="TM6">
    <w:name w:val="toc 6"/>
    <w:basedOn w:val="Normal"/>
    <w:next w:val="Normal"/>
    <w:autoRedefine/>
    <w:uiPriority w:val="39"/>
    <w:unhideWhenUsed/>
    <w:rsid w:val="00A64BED"/>
    <w:pPr>
      <w:spacing w:after="100" w:line="278" w:lineRule="auto"/>
      <w:ind w:left="1200"/>
    </w:pPr>
    <w:rPr>
      <w:rFonts w:asciiTheme="minorHAnsi" w:eastAsiaTheme="minorEastAsia" w:hAnsiTheme="minorHAnsi" w:cstheme="minorBidi"/>
      <w:color w:val="auto"/>
      <w:kern w:val="2"/>
      <w:sz w:val="24"/>
      <w:szCs w:val="24"/>
      <w:lang w:eastAsia="nl-BE"/>
      <w14:ligatures w14:val="standardContextual"/>
    </w:rPr>
  </w:style>
  <w:style w:type="paragraph" w:styleId="TM7">
    <w:name w:val="toc 7"/>
    <w:basedOn w:val="Normal"/>
    <w:next w:val="Normal"/>
    <w:autoRedefine/>
    <w:uiPriority w:val="39"/>
    <w:unhideWhenUsed/>
    <w:rsid w:val="00A64BED"/>
    <w:pPr>
      <w:spacing w:after="100" w:line="278" w:lineRule="auto"/>
      <w:ind w:left="1440"/>
    </w:pPr>
    <w:rPr>
      <w:rFonts w:asciiTheme="minorHAnsi" w:eastAsiaTheme="minorEastAsia" w:hAnsiTheme="minorHAnsi" w:cstheme="minorBidi"/>
      <w:color w:val="auto"/>
      <w:kern w:val="2"/>
      <w:sz w:val="24"/>
      <w:szCs w:val="24"/>
      <w:lang w:eastAsia="nl-BE"/>
      <w14:ligatures w14:val="standardContextual"/>
    </w:rPr>
  </w:style>
  <w:style w:type="paragraph" w:styleId="TM8">
    <w:name w:val="toc 8"/>
    <w:basedOn w:val="Normal"/>
    <w:next w:val="Normal"/>
    <w:autoRedefine/>
    <w:uiPriority w:val="39"/>
    <w:unhideWhenUsed/>
    <w:rsid w:val="00A64BED"/>
    <w:pPr>
      <w:spacing w:after="100" w:line="278" w:lineRule="auto"/>
      <w:ind w:left="1680"/>
    </w:pPr>
    <w:rPr>
      <w:rFonts w:asciiTheme="minorHAnsi" w:eastAsiaTheme="minorEastAsia" w:hAnsiTheme="minorHAnsi" w:cstheme="minorBidi"/>
      <w:color w:val="auto"/>
      <w:kern w:val="2"/>
      <w:sz w:val="24"/>
      <w:szCs w:val="24"/>
      <w:lang w:eastAsia="nl-BE"/>
      <w14:ligatures w14:val="standardContextual"/>
    </w:rPr>
  </w:style>
  <w:style w:type="paragraph" w:styleId="TM9">
    <w:name w:val="toc 9"/>
    <w:basedOn w:val="Normal"/>
    <w:next w:val="Normal"/>
    <w:autoRedefine/>
    <w:uiPriority w:val="39"/>
    <w:unhideWhenUsed/>
    <w:rsid w:val="00A64BED"/>
    <w:pPr>
      <w:spacing w:after="100" w:line="278" w:lineRule="auto"/>
      <w:ind w:left="1920"/>
    </w:pPr>
    <w:rPr>
      <w:rFonts w:asciiTheme="minorHAnsi" w:eastAsiaTheme="minorEastAsia" w:hAnsiTheme="minorHAnsi" w:cstheme="minorBidi"/>
      <w:color w:val="auto"/>
      <w:kern w:val="2"/>
      <w:sz w:val="24"/>
      <w:szCs w:val="24"/>
      <w:lang w:eastAsia="nl-B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028342">
      <w:bodyDiv w:val="1"/>
      <w:marLeft w:val="0"/>
      <w:marRight w:val="0"/>
      <w:marTop w:val="0"/>
      <w:marBottom w:val="0"/>
      <w:divBdr>
        <w:top w:val="none" w:sz="0" w:space="0" w:color="auto"/>
        <w:left w:val="none" w:sz="0" w:space="0" w:color="auto"/>
        <w:bottom w:val="none" w:sz="0" w:space="0" w:color="auto"/>
        <w:right w:val="none" w:sz="0" w:space="0" w:color="auto"/>
      </w:divBdr>
    </w:div>
    <w:div w:id="654265042">
      <w:bodyDiv w:val="1"/>
      <w:marLeft w:val="0"/>
      <w:marRight w:val="0"/>
      <w:marTop w:val="0"/>
      <w:marBottom w:val="0"/>
      <w:divBdr>
        <w:top w:val="none" w:sz="0" w:space="0" w:color="auto"/>
        <w:left w:val="none" w:sz="0" w:space="0" w:color="auto"/>
        <w:bottom w:val="none" w:sz="0" w:space="0" w:color="auto"/>
        <w:right w:val="none" w:sz="0" w:space="0" w:color="auto"/>
      </w:divBdr>
    </w:div>
    <w:div w:id="847451770">
      <w:bodyDiv w:val="1"/>
      <w:marLeft w:val="0"/>
      <w:marRight w:val="0"/>
      <w:marTop w:val="0"/>
      <w:marBottom w:val="0"/>
      <w:divBdr>
        <w:top w:val="none" w:sz="0" w:space="0" w:color="auto"/>
        <w:left w:val="none" w:sz="0" w:space="0" w:color="auto"/>
        <w:bottom w:val="none" w:sz="0" w:space="0" w:color="auto"/>
        <w:right w:val="none" w:sz="0" w:space="0" w:color="auto"/>
      </w:divBdr>
    </w:div>
    <w:div w:id="1118179178">
      <w:bodyDiv w:val="1"/>
      <w:marLeft w:val="0"/>
      <w:marRight w:val="0"/>
      <w:marTop w:val="0"/>
      <w:marBottom w:val="0"/>
      <w:divBdr>
        <w:top w:val="none" w:sz="0" w:space="0" w:color="auto"/>
        <w:left w:val="none" w:sz="0" w:space="0" w:color="auto"/>
        <w:bottom w:val="none" w:sz="0" w:space="0" w:color="auto"/>
        <w:right w:val="none" w:sz="0" w:space="0" w:color="auto"/>
      </w:divBdr>
    </w:div>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347556350">
      <w:bodyDiv w:val="1"/>
      <w:marLeft w:val="0"/>
      <w:marRight w:val="0"/>
      <w:marTop w:val="0"/>
      <w:marBottom w:val="0"/>
      <w:divBdr>
        <w:top w:val="none" w:sz="0" w:space="0" w:color="auto"/>
        <w:left w:val="none" w:sz="0" w:space="0" w:color="auto"/>
        <w:bottom w:val="none" w:sz="0" w:space="0" w:color="auto"/>
        <w:right w:val="none" w:sz="0" w:space="0" w:color="auto"/>
      </w:divBdr>
    </w:div>
    <w:div w:id="1476869070">
      <w:bodyDiv w:val="1"/>
      <w:marLeft w:val="0"/>
      <w:marRight w:val="0"/>
      <w:marTop w:val="0"/>
      <w:marBottom w:val="0"/>
      <w:divBdr>
        <w:top w:val="none" w:sz="0" w:space="0" w:color="auto"/>
        <w:left w:val="none" w:sz="0" w:space="0" w:color="auto"/>
        <w:bottom w:val="none" w:sz="0" w:space="0" w:color="auto"/>
        <w:right w:val="none" w:sz="0" w:space="0" w:color="auto"/>
      </w:divBdr>
    </w:div>
    <w:div w:id="1612321805">
      <w:bodyDiv w:val="1"/>
      <w:marLeft w:val="0"/>
      <w:marRight w:val="0"/>
      <w:marTop w:val="0"/>
      <w:marBottom w:val="0"/>
      <w:divBdr>
        <w:top w:val="none" w:sz="0" w:space="0" w:color="auto"/>
        <w:left w:val="none" w:sz="0" w:space="0" w:color="auto"/>
        <w:bottom w:val="none" w:sz="0" w:space="0" w:color="auto"/>
        <w:right w:val="none" w:sz="0" w:space="0" w:color="auto"/>
      </w:divBdr>
    </w:div>
    <w:div w:id="19439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abel.be/nl/content/privacyverklaring-van-enabel" TargetMode="External"/><Relationship Id="rId26" Type="http://schemas.openxmlformats.org/officeDocument/2006/relationships/hyperlink" Target="https://www.publicprocurement.be/" TargetMode="External"/><Relationship Id="rId39" Type="http://schemas.openxmlformats.org/officeDocument/2006/relationships/hyperlink" Target="https://wijzijnkruit.be/wp-content/uploads/2023/05/Creatingspaceforaction-Web-Page.pdf" TargetMode="External"/><Relationship Id="rId21" Type="http://schemas.openxmlformats.org/officeDocument/2006/relationships/hyperlink" Target="https://enot.publicprocurement.be" TargetMode="External"/><Relationship Id="rId34" Type="http://schemas.openxmlformats.org/officeDocument/2006/relationships/hyperlink" Target="https://peppol.org/members/peppol-certified-service-providers/"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bosa.belgium.be/nl/themas/overheids-opdrachten/regelgeving" TargetMode="External"/><Relationship Id="rId20" Type="http://schemas.openxmlformats.org/officeDocument/2006/relationships/hyperlink" Target="https://www.enabel.be/public-procurement/" TargetMode="External"/><Relationship Id="rId29" Type="http://schemas.openxmlformats.org/officeDocument/2006/relationships/hyperlink" Target="https://bosa.service-now.com/eprocurement?id=kb_article_view&amp;sys_kb_id=db317e651bab35543ff06421b24bcb7a"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osa.service-now.com/eprocurement?sys_kb_id=c683c65687ecf590c23143b90cbb35a6&amp;id=kb_article_view&amp;sysparm_rank=1&amp;sysparm_tsqueryId=3910d83b87ee7950c23143b90cbb3572" TargetMode="External"/><Relationship Id="rId32" Type="http://schemas.openxmlformats.org/officeDocument/2006/relationships/hyperlink" Target="https://openpeppol.atlassian.net/wiki/spaces/Belgium/pages/633667593/De+e-facturatiestrategie+van+de+Belgische+overheidssector" TargetMode="External"/><Relationship Id="rId37" Type="http://schemas.openxmlformats.org/officeDocument/2006/relationships/hyperlink" Target="https://www.enabel.be/app/uploads/2022/11/Fraude_Corruptie_Policy_NL.pdf" TargetMode="Externa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osa.service-now.com/eprocurement?id=kb_article_view&amp;sys_kb_id=1a199e0a873cb150c23143b90cbb357a" TargetMode="External"/><Relationship Id="rId28" Type="http://schemas.openxmlformats.org/officeDocument/2006/relationships/hyperlink" Target="http://www.publicprocurement.be" TargetMode="External"/><Relationship Id="rId36" Type="http://schemas.openxmlformats.org/officeDocument/2006/relationships/hyperlink" Target="https://www.enabel.be/app/uploads/2022/11/Seksuele_Uitbuiting_Misbruik_Policy_NL.pdf" TargetMode="Externa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mailto:arne.carpentier@enabel.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publicprocurement.be/" TargetMode="External"/><Relationship Id="rId27" Type="http://schemas.openxmlformats.org/officeDocument/2006/relationships/hyperlink" Target="mailto:e.proc@publicprocurement.be" TargetMode="External"/><Relationship Id="rId30" Type="http://schemas.openxmlformats.org/officeDocument/2006/relationships/hyperlink" Target="mailto:arne.carpentier@enabel.be" TargetMode="External"/><Relationship Id="rId35" Type="http://schemas.openxmlformats.org/officeDocument/2006/relationships/hyperlink" Target="mailto:arne.carpentier@enabel.be"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nabel.be/content/integrity-desk" TargetMode="External"/><Relationship Id="rId25" Type="http://schemas.openxmlformats.org/officeDocument/2006/relationships/hyperlink" Target="https://bosa.service-now.com/eprocurement?id=kb_article_view&amp;sys_kb_id=f3c8b15e87e8f590c23143b90cbb35d8" TargetMode="External"/><Relationship Id="rId33" Type="http://schemas.openxmlformats.org/officeDocument/2006/relationships/hyperlink" Target="https://peppol.org/about/" TargetMode="External"/><Relationship Id="rId38" Type="http://schemas.openxmlformats.org/officeDocument/2006/relationships/hyperlink" Target="https://financien.belgium.be/nl/over_de_fod/structuur_en_diensten/algemene_administraties/thesaurie/controle-financi%C3%ABle-2/financi%C3%AB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ntract_document" ma:contentTypeID="0x0101002C34C447E6454A40A553EE97A6C47186007BB8A95C3518EB4FB84739BBDAD1A6D0" ma:contentTypeVersion="30" ma:contentTypeDescription="" ma:contentTypeScope="" ma:versionID="b3cd6c5039d0517f3bbb229c535f4ffb">
  <xsd:schema xmlns:xsd="http://www.w3.org/2001/XMLSchema" xmlns:xs="http://www.w3.org/2001/XMLSchema" xmlns:p="http://schemas.microsoft.com/office/2006/metadata/properties" xmlns:ns1="http://schemas.microsoft.com/sharepoint/v3" xmlns:ns2="14a9c00f-d9e3-4eb9-aad3-f69239d17d9c" xmlns:ns3="e27b67ea-5ffb-42b0-a4b0-e3be0ae2578c" xmlns:ns4="508ba6eb-9e09-4fd5-92f2-2d9921329f2d" xmlns:ns5="d9877c68-d32f-4330-bb42-9689baf17c0d" targetNamespace="http://schemas.microsoft.com/office/2006/metadata/properties" ma:root="true" ma:fieldsID="c2a2a83f20993a14d3a641a7b85dd31c" ns1:_="" ns2:_="" ns3:_="" ns4:_="" ns5:_="">
    <xsd:import namespace="http://schemas.microsoft.com/sharepoint/v3"/>
    <xsd:import namespace="14a9c00f-d9e3-4eb9-aad3-f69239d17d9c"/>
    <xsd:import namespace="e27b67ea-5ffb-42b0-a4b0-e3be0ae2578c"/>
    <xsd:import namespace="508ba6eb-9e09-4fd5-92f2-2d9921329f2d"/>
    <xsd:import namespace="d9877c68-d32f-4330-bb42-9689baf17c0d"/>
    <xsd:element name="properties">
      <xsd:complexType>
        <xsd:sequence>
          <xsd:element name="documentManagement">
            <xsd:complexType>
              <xsd:all>
                <xsd:element ref="ns2:o99d250c03344da181939f0145dbc023" minOccurs="0"/>
                <xsd:element ref="ns3:TaxCatchAll" minOccurs="0"/>
                <xsd:element ref="ns3:TaxCatchAllLabel" minOccurs="0"/>
                <xsd:element ref="ns2:kecc0e8a0a3349c79c5d1d6e51bea7c3" minOccurs="0"/>
                <xsd:element ref="ns2:j50cb40f2a0941d2947e6bcbd5d19dce" minOccurs="0"/>
                <xsd:element ref="ns2:jcd7455606374210a964e5d7a999097a" minOccurs="0"/>
                <xsd:element ref="ns2:l9d65098618b4a8fbbe87718e7187e6b" minOccurs="0"/>
                <xsd:element ref="ns2:e2b781e9cad840cd89b90f5a7e989839" minOccurs="0"/>
                <xsd:element ref="ns4:_dlc_DocIdPersistId" minOccurs="0"/>
                <xsd:element ref="ns4:_dlc_DocId" minOccurs="0"/>
                <xsd:element ref="ns4:_dlc_DocIdUrl" minOccurs="0"/>
                <xsd:element ref="ns5:lcf76f155ced4ddcb4097134ff3c332f"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bjectDetectorVersions" minOccurs="0"/>
                <xsd:element ref="ns5: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5" nillable="true" ma:displayName="Propriétés de la stratégie de conformité unifiée" ma:hidden="true" ma:internalName="_ip_UnifiedCompliancePolicyProperties">
      <xsd:simpleType>
        <xsd:restriction base="dms:Note"/>
      </xsd:simpleType>
    </xsd:element>
    <xsd:element name="_ip_UnifiedCompliancePolicyUIAction" ma:index="3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8"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2"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4"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l9d65098618b4a8fbbe87718e7187e6b" ma:index="18"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e2b781e9cad840cd89b90f5a7e989839" ma:index="20"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PersistId" ma:index="22" nillable="true" ma:displayName="Id blijven behouden" ma:description="Id behouden tijdens toevoegen."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877c68-d32f-4330-bb42-9689baf17c0d" elementFormDefault="qualified">
    <xsd:import namespace="http://schemas.microsoft.com/office/2006/documentManagement/types"/>
    <xsd:import namespace="http://schemas.microsoft.com/office/infopath/2007/PartnerControls"/>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27b67ea-5ffb-42b0-a4b0-e3be0ae2578c">
      <Value>6</Value>
      <Value>1502</Value>
      <Value>1501</Value>
      <Value>1</Value>
    </TaxCatchAl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2056BEL</TermName>
          <TermId xmlns="http://schemas.microsoft.com/office/infopath/2007/PartnerControls">2c28bc2e-0f01-4e97-ab09-9fe8be112d98</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cf76f155ced4ddcb4097134ff3c332f xmlns="d9877c68-d32f-4330-bb42-9689baf17c0d">
      <Terms xmlns="http://schemas.microsoft.com/office/infopath/2007/PartnerControls"/>
    </lcf76f155ced4ddcb4097134ff3c332f>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BXL-14037</TermName>
          <TermId xmlns="http://schemas.microsoft.com/office/infopath/2007/PartnerControls">529f77e4-4a0c-4065-8800-54a46bdfd15c</TermId>
        </TermInfo>
      </Terms>
    </l9d65098618b4a8fbbe87718e7187e6b>
    <_dlc_DocId xmlns="508ba6eb-9e09-4fd5-92f2-2d9921329f2d">BELENABEL-48159048-26274</_dlc_DocId>
    <_dlc_DocIdUrl xmlns="508ba6eb-9e09-4fd5-92f2-2d9921329f2d">
      <Url>https://enabelbe.sharepoint.com/sites/BEL/_layouts/15/DocIdRedir.aspx?ID=BELENABEL-48159048-26274</Url>
      <Description>BELENABEL-48159048-26274</Description>
    </_dlc_DocIdUrl>
  </documentManagement>
</p:properties>
</file>

<file path=customXml/itemProps1.xml><?xml version="1.0" encoding="utf-8"?>
<ds:datastoreItem xmlns:ds="http://schemas.openxmlformats.org/officeDocument/2006/customXml" ds:itemID="{83E8F21F-A49F-4B83-864C-827B55C7B379}">
  <ds:schemaRefs>
    <ds:schemaRef ds:uri="http://schemas.microsoft.com/sharepoint/events"/>
  </ds:schemaRefs>
</ds:datastoreItem>
</file>

<file path=customXml/itemProps2.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3.xml><?xml version="1.0" encoding="utf-8"?>
<ds:datastoreItem xmlns:ds="http://schemas.openxmlformats.org/officeDocument/2006/customXml" ds:itemID="{AA570AE5-9FF3-4A1C-B603-ACB85235C0BB}">
  <ds:schemaRefs>
    <ds:schemaRef ds:uri="http://schemas.openxmlformats.org/officeDocument/2006/bibliography"/>
  </ds:schemaRefs>
</ds:datastoreItem>
</file>

<file path=customXml/itemProps4.xml><?xml version="1.0" encoding="utf-8"?>
<ds:datastoreItem xmlns:ds="http://schemas.openxmlformats.org/officeDocument/2006/customXml" ds:itemID="{D41F228F-E533-48AE-B72F-15EDA1F76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a9c00f-d9e3-4eb9-aad3-f69239d17d9c"/>
    <ds:schemaRef ds:uri="e27b67ea-5ffb-42b0-a4b0-e3be0ae2578c"/>
    <ds:schemaRef ds:uri="508ba6eb-9e09-4fd5-92f2-2d9921329f2d"/>
    <ds:schemaRef ds:uri="d9877c68-d32f-4330-bb42-9689baf17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http://schemas.microsoft.com/sharepoint/v3"/>
    <ds:schemaRef ds:uri="e27b67ea-5ffb-42b0-a4b0-e3be0ae2578c"/>
    <ds:schemaRef ds:uri="14a9c00f-d9e3-4eb9-aad3-f69239d17d9c"/>
    <ds:schemaRef ds:uri="d9877c68-d32f-4330-bb42-9689baf17c0d"/>
    <ds:schemaRef ds:uri="508ba6eb-9e09-4fd5-92f2-2d9921329f2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309</TotalTime>
  <Pages>61</Pages>
  <Words>22757</Words>
  <Characters>125168</Characters>
  <Application>Microsoft Office Word</Application>
  <DocSecurity>0</DocSecurity>
  <Lines>1043</Lines>
  <Paragraphs>295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147630</CharactersWithSpaces>
  <SharedDoc>false</SharedDoc>
  <HLinks>
    <vt:vector size="696" baseType="variant">
      <vt:variant>
        <vt:i4>6619152</vt:i4>
      </vt:variant>
      <vt:variant>
        <vt:i4>596</vt:i4>
      </vt:variant>
      <vt:variant>
        <vt:i4>0</vt:i4>
      </vt:variant>
      <vt:variant>
        <vt:i4>5</vt:i4>
      </vt:variant>
      <vt:variant>
        <vt:lpwstr>https://financien.belgium.be/nl/over_de_fod/structuur_en_diensten/algemene_administraties/thesaurie/controle-financi%C3%ABle-2/financi%C3%ABle</vt:lpwstr>
      </vt:variant>
      <vt:variant>
        <vt:lpwstr/>
      </vt:variant>
      <vt:variant>
        <vt:i4>4128850</vt:i4>
      </vt:variant>
      <vt:variant>
        <vt:i4>593</vt:i4>
      </vt:variant>
      <vt:variant>
        <vt:i4>0</vt:i4>
      </vt:variant>
      <vt:variant>
        <vt:i4>5</vt:i4>
      </vt:variant>
      <vt:variant>
        <vt:lpwstr>https://www.enabel.be/app/uploads/2022/11/Fraude_Corruptie_Policy_NL.pdf</vt:lpwstr>
      </vt:variant>
      <vt:variant>
        <vt:lpwstr/>
      </vt:variant>
      <vt:variant>
        <vt:i4>1704029</vt:i4>
      </vt:variant>
      <vt:variant>
        <vt:i4>590</vt:i4>
      </vt:variant>
      <vt:variant>
        <vt:i4>0</vt:i4>
      </vt:variant>
      <vt:variant>
        <vt:i4>5</vt:i4>
      </vt:variant>
      <vt:variant>
        <vt:lpwstr>https://www.enabel.be/app/uploads/2022/11/Seksuele_Uitbuiting_Misbruik_Policy_NL.pdf</vt:lpwstr>
      </vt:variant>
      <vt:variant>
        <vt:lpwstr/>
      </vt:variant>
      <vt:variant>
        <vt:i4>852090</vt:i4>
      </vt:variant>
      <vt:variant>
        <vt:i4>585</vt:i4>
      </vt:variant>
      <vt:variant>
        <vt:i4>0</vt:i4>
      </vt:variant>
      <vt:variant>
        <vt:i4>5</vt:i4>
      </vt:variant>
      <vt:variant>
        <vt:lpwstr>mailto:arne.carpentier@enabel.be</vt:lpwstr>
      </vt:variant>
      <vt:variant>
        <vt:lpwstr/>
      </vt:variant>
      <vt:variant>
        <vt:i4>7012455</vt:i4>
      </vt:variant>
      <vt:variant>
        <vt:i4>582</vt:i4>
      </vt:variant>
      <vt:variant>
        <vt:i4>0</vt:i4>
      </vt:variant>
      <vt:variant>
        <vt:i4>5</vt:i4>
      </vt:variant>
      <vt:variant>
        <vt:lpwstr>https://peppol.org/members/peppol-certified-service-providers/</vt:lpwstr>
      </vt:variant>
      <vt:variant>
        <vt:lpwstr/>
      </vt:variant>
      <vt:variant>
        <vt:i4>1704011</vt:i4>
      </vt:variant>
      <vt:variant>
        <vt:i4>579</vt:i4>
      </vt:variant>
      <vt:variant>
        <vt:i4>0</vt:i4>
      </vt:variant>
      <vt:variant>
        <vt:i4>5</vt:i4>
      </vt:variant>
      <vt:variant>
        <vt:lpwstr>https://peppol.org/about/</vt:lpwstr>
      </vt:variant>
      <vt:variant>
        <vt:lpwstr/>
      </vt:variant>
      <vt:variant>
        <vt:i4>8257661</vt:i4>
      </vt:variant>
      <vt:variant>
        <vt:i4>576</vt:i4>
      </vt:variant>
      <vt:variant>
        <vt:i4>0</vt:i4>
      </vt:variant>
      <vt:variant>
        <vt:i4>5</vt:i4>
      </vt:variant>
      <vt:variant>
        <vt:lpwstr>https://openpeppol.atlassian.net/wiki/spaces/Belgium/pages/633667593/De+e-facturatiestrategie+van+de+Belgische+overheidssector</vt:lpwstr>
      </vt:variant>
      <vt:variant>
        <vt:lpwstr>De e-facturatiestrategie van de Belgische overheidssector</vt:lpwstr>
      </vt:variant>
      <vt:variant>
        <vt:i4>852090</vt:i4>
      </vt:variant>
      <vt:variant>
        <vt:i4>573</vt:i4>
      </vt:variant>
      <vt:variant>
        <vt:i4>0</vt:i4>
      </vt:variant>
      <vt:variant>
        <vt:i4>5</vt:i4>
      </vt:variant>
      <vt:variant>
        <vt:lpwstr>mailto:arne.carpentier@enabel.be</vt:lpwstr>
      </vt:variant>
      <vt:variant>
        <vt:lpwstr/>
      </vt:variant>
      <vt:variant>
        <vt:i4>5898334</vt:i4>
      </vt:variant>
      <vt:variant>
        <vt:i4>570</vt:i4>
      </vt:variant>
      <vt:variant>
        <vt:i4>0</vt:i4>
      </vt:variant>
      <vt:variant>
        <vt:i4>5</vt:i4>
      </vt:variant>
      <vt:variant>
        <vt:lpwstr>https://bosa.service-now.com/eprocurement?id=kb_article_view&amp;sys_kb_id=db317e651bab35543ff06421b24bcb7a</vt:lpwstr>
      </vt:variant>
      <vt:variant>
        <vt:lpwstr/>
      </vt:variant>
      <vt:variant>
        <vt:i4>196609</vt:i4>
      </vt:variant>
      <vt:variant>
        <vt:i4>567</vt:i4>
      </vt:variant>
      <vt:variant>
        <vt:i4>0</vt:i4>
      </vt:variant>
      <vt:variant>
        <vt:i4>5</vt:i4>
      </vt:variant>
      <vt:variant>
        <vt:lpwstr>http://www.publicprocurement.be/</vt:lpwstr>
      </vt:variant>
      <vt:variant>
        <vt:lpwstr/>
      </vt:variant>
      <vt:variant>
        <vt:i4>589938</vt:i4>
      </vt:variant>
      <vt:variant>
        <vt:i4>564</vt:i4>
      </vt:variant>
      <vt:variant>
        <vt:i4>0</vt:i4>
      </vt:variant>
      <vt:variant>
        <vt:i4>5</vt:i4>
      </vt:variant>
      <vt:variant>
        <vt:lpwstr>mailto:e.proc@publicprocurement.be</vt:lpwstr>
      </vt:variant>
      <vt:variant>
        <vt:lpwstr/>
      </vt:variant>
      <vt:variant>
        <vt:i4>1638471</vt:i4>
      </vt:variant>
      <vt:variant>
        <vt:i4>561</vt:i4>
      </vt:variant>
      <vt:variant>
        <vt:i4>0</vt:i4>
      </vt:variant>
      <vt:variant>
        <vt:i4>5</vt:i4>
      </vt:variant>
      <vt:variant>
        <vt:lpwstr>https://www.publicprocurement.be/</vt:lpwstr>
      </vt:variant>
      <vt:variant>
        <vt:lpwstr/>
      </vt:variant>
      <vt:variant>
        <vt:i4>5898325</vt:i4>
      </vt:variant>
      <vt:variant>
        <vt:i4>558</vt:i4>
      </vt:variant>
      <vt:variant>
        <vt:i4>0</vt:i4>
      </vt:variant>
      <vt:variant>
        <vt:i4>5</vt:i4>
      </vt:variant>
      <vt:variant>
        <vt:lpwstr>https://bosa.service-now.com/eprocurement?id=kb_article_view&amp;sys_kb_id=f3c8b15e87e8f590c23143b90cbb35d8</vt:lpwstr>
      </vt:variant>
      <vt:variant>
        <vt:lpwstr/>
      </vt:variant>
      <vt:variant>
        <vt:i4>5505054</vt:i4>
      </vt:variant>
      <vt:variant>
        <vt:i4>555</vt:i4>
      </vt:variant>
      <vt:variant>
        <vt:i4>0</vt:i4>
      </vt:variant>
      <vt:variant>
        <vt:i4>5</vt:i4>
      </vt:variant>
      <vt:variant>
        <vt:lpwstr>https://bosa.service-now.com/eprocurement?sys_kb_id=c683c65687ecf590c23143b90cbb35a6&amp;id=kb_article_view&amp;sysparm_rank=1&amp;sysparm_tsqueryId=3910d83b87ee7950c23143b90cbb3572</vt:lpwstr>
      </vt:variant>
      <vt:variant>
        <vt:lpwstr/>
      </vt:variant>
      <vt:variant>
        <vt:i4>786441</vt:i4>
      </vt:variant>
      <vt:variant>
        <vt:i4>552</vt:i4>
      </vt:variant>
      <vt:variant>
        <vt:i4>0</vt:i4>
      </vt:variant>
      <vt:variant>
        <vt:i4>5</vt:i4>
      </vt:variant>
      <vt:variant>
        <vt:lpwstr>https://bosa.service-now.com/eprocurement?id=kb_article_view&amp;sys_kb_id=1a199e0a873cb150c23143b90cbb357a</vt:lpwstr>
      </vt:variant>
      <vt:variant>
        <vt:lpwstr/>
      </vt:variant>
      <vt:variant>
        <vt:i4>1638471</vt:i4>
      </vt:variant>
      <vt:variant>
        <vt:i4>549</vt:i4>
      </vt:variant>
      <vt:variant>
        <vt:i4>0</vt:i4>
      </vt:variant>
      <vt:variant>
        <vt:i4>5</vt:i4>
      </vt:variant>
      <vt:variant>
        <vt:lpwstr>https://www.publicprocurement.be/</vt:lpwstr>
      </vt:variant>
      <vt:variant>
        <vt:lpwstr/>
      </vt:variant>
      <vt:variant>
        <vt:i4>2293813</vt:i4>
      </vt:variant>
      <vt:variant>
        <vt:i4>546</vt:i4>
      </vt:variant>
      <vt:variant>
        <vt:i4>0</vt:i4>
      </vt:variant>
      <vt:variant>
        <vt:i4>5</vt:i4>
      </vt:variant>
      <vt:variant>
        <vt:lpwstr>https://enot.publicprocurement.be/</vt:lpwstr>
      </vt:variant>
      <vt:variant>
        <vt:lpwstr/>
      </vt:variant>
      <vt:variant>
        <vt:i4>65628</vt:i4>
      </vt:variant>
      <vt:variant>
        <vt:i4>543</vt:i4>
      </vt:variant>
      <vt:variant>
        <vt:i4>0</vt:i4>
      </vt:variant>
      <vt:variant>
        <vt:i4>5</vt:i4>
      </vt:variant>
      <vt:variant>
        <vt:lpwstr>https://www.enabel.be/public-procurement/</vt:lpwstr>
      </vt:variant>
      <vt:variant>
        <vt:lpwstr/>
      </vt:variant>
      <vt:variant>
        <vt:i4>7209001</vt:i4>
      </vt:variant>
      <vt:variant>
        <vt:i4>540</vt:i4>
      </vt:variant>
      <vt:variant>
        <vt:i4>0</vt:i4>
      </vt:variant>
      <vt:variant>
        <vt:i4>5</vt:i4>
      </vt:variant>
      <vt:variant>
        <vt:lpwstr>https://www.enabelintegrity.be/</vt:lpwstr>
      </vt:variant>
      <vt:variant>
        <vt:lpwstr/>
      </vt:variant>
      <vt:variant>
        <vt:i4>786447</vt:i4>
      </vt:variant>
      <vt:variant>
        <vt:i4>537</vt:i4>
      </vt:variant>
      <vt:variant>
        <vt:i4>0</vt:i4>
      </vt:variant>
      <vt:variant>
        <vt:i4>5</vt:i4>
      </vt:variant>
      <vt:variant>
        <vt:lpwstr>https://www.enabel.be/nl/content/privacyverklaring-van-enabel</vt:lpwstr>
      </vt:variant>
      <vt:variant>
        <vt:lpwstr/>
      </vt:variant>
      <vt:variant>
        <vt:i4>1114123</vt:i4>
      </vt:variant>
      <vt:variant>
        <vt:i4>534</vt:i4>
      </vt:variant>
      <vt:variant>
        <vt:i4>0</vt:i4>
      </vt:variant>
      <vt:variant>
        <vt:i4>5</vt:i4>
      </vt:variant>
      <vt:variant>
        <vt:lpwstr>https://www.enabel.be/content/integrity-desk</vt:lpwstr>
      </vt:variant>
      <vt:variant>
        <vt:lpwstr/>
      </vt:variant>
      <vt:variant>
        <vt:i4>2752571</vt:i4>
      </vt:variant>
      <vt:variant>
        <vt:i4>531</vt:i4>
      </vt:variant>
      <vt:variant>
        <vt:i4>0</vt:i4>
      </vt:variant>
      <vt:variant>
        <vt:i4>5</vt:i4>
      </vt:variant>
      <vt:variant>
        <vt:lpwstr>https://bosa.belgium.be/nl/themas/overheids-opdrachten/regelgeving</vt:lpwstr>
      </vt:variant>
      <vt:variant>
        <vt:lpwstr/>
      </vt:variant>
      <vt:variant>
        <vt:i4>1769532</vt:i4>
      </vt:variant>
      <vt:variant>
        <vt:i4>524</vt:i4>
      </vt:variant>
      <vt:variant>
        <vt:i4>0</vt:i4>
      </vt:variant>
      <vt:variant>
        <vt:i4>5</vt:i4>
      </vt:variant>
      <vt:variant>
        <vt:lpwstr/>
      </vt:variant>
      <vt:variant>
        <vt:lpwstr>_Toc165983000</vt:lpwstr>
      </vt:variant>
      <vt:variant>
        <vt:i4>1245237</vt:i4>
      </vt:variant>
      <vt:variant>
        <vt:i4>518</vt:i4>
      </vt:variant>
      <vt:variant>
        <vt:i4>0</vt:i4>
      </vt:variant>
      <vt:variant>
        <vt:i4>5</vt:i4>
      </vt:variant>
      <vt:variant>
        <vt:lpwstr/>
      </vt:variant>
      <vt:variant>
        <vt:lpwstr>_Toc165982999</vt:lpwstr>
      </vt:variant>
      <vt:variant>
        <vt:i4>1245237</vt:i4>
      </vt:variant>
      <vt:variant>
        <vt:i4>512</vt:i4>
      </vt:variant>
      <vt:variant>
        <vt:i4>0</vt:i4>
      </vt:variant>
      <vt:variant>
        <vt:i4>5</vt:i4>
      </vt:variant>
      <vt:variant>
        <vt:lpwstr/>
      </vt:variant>
      <vt:variant>
        <vt:lpwstr>_Toc165982998</vt:lpwstr>
      </vt:variant>
      <vt:variant>
        <vt:i4>1245237</vt:i4>
      </vt:variant>
      <vt:variant>
        <vt:i4>506</vt:i4>
      </vt:variant>
      <vt:variant>
        <vt:i4>0</vt:i4>
      </vt:variant>
      <vt:variant>
        <vt:i4>5</vt:i4>
      </vt:variant>
      <vt:variant>
        <vt:lpwstr/>
      </vt:variant>
      <vt:variant>
        <vt:lpwstr>_Toc165982997</vt:lpwstr>
      </vt:variant>
      <vt:variant>
        <vt:i4>1245237</vt:i4>
      </vt:variant>
      <vt:variant>
        <vt:i4>500</vt:i4>
      </vt:variant>
      <vt:variant>
        <vt:i4>0</vt:i4>
      </vt:variant>
      <vt:variant>
        <vt:i4>5</vt:i4>
      </vt:variant>
      <vt:variant>
        <vt:lpwstr/>
      </vt:variant>
      <vt:variant>
        <vt:lpwstr>_Toc165982996</vt:lpwstr>
      </vt:variant>
      <vt:variant>
        <vt:i4>1245237</vt:i4>
      </vt:variant>
      <vt:variant>
        <vt:i4>494</vt:i4>
      </vt:variant>
      <vt:variant>
        <vt:i4>0</vt:i4>
      </vt:variant>
      <vt:variant>
        <vt:i4>5</vt:i4>
      </vt:variant>
      <vt:variant>
        <vt:lpwstr/>
      </vt:variant>
      <vt:variant>
        <vt:lpwstr>_Toc165982995</vt:lpwstr>
      </vt:variant>
      <vt:variant>
        <vt:i4>1245237</vt:i4>
      </vt:variant>
      <vt:variant>
        <vt:i4>488</vt:i4>
      </vt:variant>
      <vt:variant>
        <vt:i4>0</vt:i4>
      </vt:variant>
      <vt:variant>
        <vt:i4>5</vt:i4>
      </vt:variant>
      <vt:variant>
        <vt:lpwstr/>
      </vt:variant>
      <vt:variant>
        <vt:lpwstr>_Toc165982994</vt:lpwstr>
      </vt:variant>
      <vt:variant>
        <vt:i4>1245237</vt:i4>
      </vt:variant>
      <vt:variant>
        <vt:i4>482</vt:i4>
      </vt:variant>
      <vt:variant>
        <vt:i4>0</vt:i4>
      </vt:variant>
      <vt:variant>
        <vt:i4>5</vt:i4>
      </vt:variant>
      <vt:variant>
        <vt:lpwstr/>
      </vt:variant>
      <vt:variant>
        <vt:lpwstr>_Toc165982993</vt:lpwstr>
      </vt:variant>
      <vt:variant>
        <vt:i4>1245237</vt:i4>
      </vt:variant>
      <vt:variant>
        <vt:i4>476</vt:i4>
      </vt:variant>
      <vt:variant>
        <vt:i4>0</vt:i4>
      </vt:variant>
      <vt:variant>
        <vt:i4>5</vt:i4>
      </vt:variant>
      <vt:variant>
        <vt:lpwstr/>
      </vt:variant>
      <vt:variant>
        <vt:lpwstr>_Toc165982992</vt:lpwstr>
      </vt:variant>
      <vt:variant>
        <vt:i4>1245237</vt:i4>
      </vt:variant>
      <vt:variant>
        <vt:i4>470</vt:i4>
      </vt:variant>
      <vt:variant>
        <vt:i4>0</vt:i4>
      </vt:variant>
      <vt:variant>
        <vt:i4>5</vt:i4>
      </vt:variant>
      <vt:variant>
        <vt:lpwstr/>
      </vt:variant>
      <vt:variant>
        <vt:lpwstr>_Toc165982991</vt:lpwstr>
      </vt:variant>
      <vt:variant>
        <vt:i4>1245237</vt:i4>
      </vt:variant>
      <vt:variant>
        <vt:i4>464</vt:i4>
      </vt:variant>
      <vt:variant>
        <vt:i4>0</vt:i4>
      </vt:variant>
      <vt:variant>
        <vt:i4>5</vt:i4>
      </vt:variant>
      <vt:variant>
        <vt:lpwstr/>
      </vt:variant>
      <vt:variant>
        <vt:lpwstr>_Toc165982990</vt:lpwstr>
      </vt:variant>
      <vt:variant>
        <vt:i4>1179701</vt:i4>
      </vt:variant>
      <vt:variant>
        <vt:i4>458</vt:i4>
      </vt:variant>
      <vt:variant>
        <vt:i4>0</vt:i4>
      </vt:variant>
      <vt:variant>
        <vt:i4>5</vt:i4>
      </vt:variant>
      <vt:variant>
        <vt:lpwstr/>
      </vt:variant>
      <vt:variant>
        <vt:lpwstr>_Toc165982989</vt:lpwstr>
      </vt:variant>
      <vt:variant>
        <vt:i4>1179701</vt:i4>
      </vt:variant>
      <vt:variant>
        <vt:i4>452</vt:i4>
      </vt:variant>
      <vt:variant>
        <vt:i4>0</vt:i4>
      </vt:variant>
      <vt:variant>
        <vt:i4>5</vt:i4>
      </vt:variant>
      <vt:variant>
        <vt:lpwstr/>
      </vt:variant>
      <vt:variant>
        <vt:lpwstr>_Toc165982988</vt:lpwstr>
      </vt:variant>
      <vt:variant>
        <vt:i4>1179701</vt:i4>
      </vt:variant>
      <vt:variant>
        <vt:i4>446</vt:i4>
      </vt:variant>
      <vt:variant>
        <vt:i4>0</vt:i4>
      </vt:variant>
      <vt:variant>
        <vt:i4>5</vt:i4>
      </vt:variant>
      <vt:variant>
        <vt:lpwstr/>
      </vt:variant>
      <vt:variant>
        <vt:lpwstr>_Toc165982987</vt:lpwstr>
      </vt:variant>
      <vt:variant>
        <vt:i4>1179701</vt:i4>
      </vt:variant>
      <vt:variant>
        <vt:i4>440</vt:i4>
      </vt:variant>
      <vt:variant>
        <vt:i4>0</vt:i4>
      </vt:variant>
      <vt:variant>
        <vt:i4>5</vt:i4>
      </vt:variant>
      <vt:variant>
        <vt:lpwstr/>
      </vt:variant>
      <vt:variant>
        <vt:lpwstr>_Toc165982986</vt:lpwstr>
      </vt:variant>
      <vt:variant>
        <vt:i4>1179701</vt:i4>
      </vt:variant>
      <vt:variant>
        <vt:i4>434</vt:i4>
      </vt:variant>
      <vt:variant>
        <vt:i4>0</vt:i4>
      </vt:variant>
      <vt:variant>
        <vt:i4>5</vt:i4>
      </vt:variant>
      <vt:variant>
        <vt:lpwstr/>
      </vt:variant>
      <vt:variant>
        <vt:lpwstr>_Toc165982985</vt:lpwstr>
      </vt:variant>
      <vt:variant>
        <vt:i4>1179701</vt:i4>
      </vt:variant>
      <vt:variant>
        <vt:i4>428</vt:i4>
      </vt:variant>
      <vt:variant>
        <vt:i4>0</vt:i4>
      </vt:variant>
      <vt:variant>
        <vt:i4>5</vt:i4>
      </vt:variant>
      <vt:variant>
        <vt:lpwstr/>
      </vt:variant>
      <vt:variant>
        <vt:lpwstr>_Toc165982984</vt:lpwstr>
      </vt:variant>
      <vt:variant>
        <vt:i4>1179701</vt:i4>
      </vt:variant>
      <vt:variant>
        <vt:i4>422</vt:i4>
      </vt:variant>
      <vt:variant>
        <vt:i4>0</vt:i4>
      </vt:variant>
      <vt:variant>
        <vt:i4>5</vt:i4>
      </vt:variant>
      <vt:variant>
        <vt:lpwstr/>
      </vt:variant>
      <vt:variant>
        <vt:lpwstr>_Toc165982983</vt:lpwstr>
      </vt:variant>
      <vt:variant>
        <vt:i4>1179701</vt:i4>
      </vt:variant>
      <vt:variant>
        <vt:i4>416</vt:i4>
      </vt:variant>
      <vt:variant>
        <vt:i4>0</vt:i4>
      </vt:variant>
      <vt:variant>
        <vt:i4>5</vt:i4>
      </vt:variant>
      <vt:variant>
        <vt:lpwstr/>
      </vt:variant>
      <vt:variant>
        <vt:lpwstr>_Toc165982982</vt:lpwstr>
      </vt:variant>
      <vt:variant>
        <vt:i4>1179701</vt:i4>
      </vt:variant>
      <vt:variant>
        <vt:i4>410</vt:i4>
      </vt:variant>
      <vt:variant>
        <vt:i4>0</vt:i4>
      </vt:variant>
      <vt:variant>
        <vt:i4>5</vt:i4>
      </vt:variant>
      <vt:variant>
        <vt:lpwstr/>
      </vt:variant>
      <vt:variant>
        <vt:lpwstr>_Toc165982981</vt:lpwstr>
      </vt:variant>
      <vt:variant>
        <vt:i4>1179701</vt:i4>
      </vt:variant>
      <vt:variant>
        <vt:i4>404</vt:i4>
      </vt:variant>
      <vt:variant>
        <vt:i4>0</vt:i4>
      </vt:variant>
      <vt:variant>
        <vt:i4>5</vt:i4>
      </vt:variant>
      <vt:variant>
        <vt:lpwstr/>
      </vt:variant>
      <vt:variant>
        <vt:lpwstr>_Toc165982980</vt:lpwstr>
      </vt:variant>
      <vt:variant>
        <vt:i4>1900597</vt:i4>
      </vt:variant>
      <vt:variant>
        <vt:i4>398</vt:i4>
      </vt:variant>
      <vt:variant>
        <vt:i4>0</vt:i4>
      </vt:variant>
      <vt:variant>
        <vt:i4>5</vt:i4>
      </vt:variant>
      <vt:variant>
        <vt:lpwstr/>
      </vt:variant>
      <vt:variant>
        <vt:lpwstr>_Toc165982979</vt:lpwstr>
      </vt:variant>
      <vt:variant>
        <vt:i4>1900597</vt:i4>
      </vt:variant>
      <vt:variant>
        <vt:i4>392</vt:i4>
      </vt:variant>
      <vt:variant>
        <vt:i4>0</vt:i4>
      </vt:variant>
      <vt:variant>
        <vt:i4>5</vt:i4>
      </vt:variant>
      <vt:variant>
        <vt:lpwstr/>
      </vt:variant>
      <vt:variant>
        <vt:lpwstr>_Toc165982978</vt:lpwstr>
      </vt:variant>
      <vt:variant>
        <vt:i4>1900597</vt:i4>
      </vt:variant>
      <vt:variant>
        <vt:i4>386</vt:i4>
      </vt:variant>
      <vt:variant>
        <vt:i4>0</vt:i4>
      </vt:variant>
      <vt:variant>
        <vt:i4>5</vt:i4>
      </vt:variant>
      <vt:variant>
        <vt:lpwstr/>
      </vt:variant>
      <vt:variant>
        <vt:lpwstr>_Toc165982977</vt:lpwstr>
      </vt:variant>
      <vt:variant>
        <vt:i4>1900597</vt:i4>
      </vt:variant>
      <vt:variant>
        <vt:i4>380</vt:i4>
      </vt:variant>
      <vt:variant>
        <vt:i4>0</vt:i4>
      </vt:variant>
      <vt:variant>
        <vt:i4>5</vt:i4>
      </vt:variant>
      <vt:variant>
        <vt:lpwstr/>
      </vt:variant>
      <vt:variant>
        <vt:lpwstr>_Toc165982976</vt:lpwstr>
      </vt:variant>
      <vt:variant>
        <vt:i4>1900597</vt:i4>
      </vt:variant>
      <vt:variant>
        <vt:i4>374</vt:i4>
      </vt:variant>
      <vt:variant>
        <vt:i4>0</vt:i4>
      </vt:variant>
      <vt:variant>
        <vt:i4>5</vt:i4>
      </vt:variant>
      <vt:variant>
        <vt:lpwstr/>
      </vt:variant>
      <vt:variant>
        <vt:lpwstr>_Toc165982975</vt:lpwstr>
      </vt:variant>
      <vt:variant>
        <vt:i4>1900597</vt:i4>
      </vt:variant>
      <vt:variant>
        <vt:i4>368</vt:i4>
      </vt:variant>
      <vt:variant>
        <vt:i4>0</vt:i4>
      </vt:variant>
      <vt:variant>
        <vt:i4>5</vt:i4>
      </vt:variant>
      <vt:variant>
        <vt:lpwstr/>
      </vt:variant>
      <vt:variant>
        <vt:lpwstr>_Toc165982974</vt:lpwstr>
      </vt:variant>
      <vt:variant>
        <vt:i4>1900597</vt:i4>
      </vt:variant>
      <vt:variant>
        <vt:i4>362</vt:i4>
      </vt:variant>
      <vt:variant>
        <vt:i4>0</vt:i4>
      </vt:variant>
      <vt:variant>
        <vt:i4>5</vt:i4>
      </vt:variant>
      <vt:variant>
        <vt:lpwstr/>
      </vt:variant>
      <vt:variant>
        <vt:lpwstr>_Toc165982973</vt:lpwstr>
      </vt:variant>
      <vt:variant>
        <vt:i4>1900597</vt:i4>
      </vt:variant>
      <vt:variant>
        <vt:i4>356</vt:i4>
      </vt:variant>
      <vt:variant>
        <vt:i4>0</vt:i4>
      </vt:variant>
      <vt:variant>
        <vt:i4>5</vt:i4>
      </vt:variant>
      <vt:variant>
        <vt:lpwstr/>
      </vt:variant>
      <vt:variant>
        <vt:lpwstr>_Toc165982972</vt:lpwstr>
      </vt:variant>
      <vt:variant>
        <vt:i4>1900597</vt:i4>
      </vt:variant>
      <vt:variant>
        <vt:i4>350</vt:i4>
      </vt:variant>
      <vt:variant>
        <vt:i4>0</vt:i4>
      </vt:variant>
      <vt:variant>
        <vt:i4>5</vt:i4>
      </vt:variant>
      <vt:variant>
        <vt:lpwstr/>
      </vt:variant>
      <vt:variant>
        <vt:lpwstr>_Toc165982971</vt:lpwstr>
      </vt:variant>
      <vt:variant>
        <vt:i4>1900597</vt:i4>
      </vt:variant>
      <vt:variant>
        <vt:i4>344</vt:i4>
      </vt:variant>
      <vt:variant>
        <vt:i4>0</vt:i4>
      </vt:variant>
      <vt:variant>
        <vt:i4>5</vt:i4>
      </vt:variant>
      <vt:variant>
        <vt:lpwstr/>
      </vt:variant>
      <vt:variant>
        <vt:lpwstr>_Toc165982970</vt:lpwstr>
      </vt:variant>
      <vt:variant>
        <vt:i4>1835061</vt:i4>
      </vt:variant>
      <vt:variant>
        <vt:i4>338</vt:i4>
      </vt:variant>
      <vt:variant>
        <vt:i4>0</vt:i4>
      </vt:variant>
      <vt:variant>
        <vt:i4>5</vt:i4>
      </vt:variant>
      <vt:variant>
        <vt:lpwstr/>
      </vt:variant>
      <vt:variant>
        <vt:lpwstr>_Toc165982969</vt:lpwstr>
      </vt:variant>
      <vt:variant>
        <vt:i4>1835061</vt:i4>
      </vt:variant>
      <vt:variant>
        <vt:i4>332</vt:i4>
      </vt:variant>
      <vt:variant>
        <vt:i4>0</vt:i4>
      </vt:variant>
      <vt:variant>
        <vt:i4>5</vt:i4>
      </vt:variant>
      <vt:variant>
        <vt:lpwstr/>
      </vt:variant>
      <vt:variant>
        <vt:lpwstr>_Toc165982968</vt:lpwstr>
      </vt:variant>
      <vt:variant>
        <vt:i4>1835061</vt:i4>
      </vt:variant>
      <vt:variant>
        <vt:i4>326</vt:i4>
      </vt:variant>
      <vt:variant>
        <vt:i4>0</vt:i4>
      </vt:variant>
      <vt:variant>
        <vt:i4>5</vt:i4>
      </vt:variant>
      <vt:variant>
        <vt:lpwstr/>
      </vt:variant>
      <vt:variant>
        <vt:lpwstr>_Toc165982967</vt:lpwstr>
      </vt:variant>
      <vt:variant>
        <vt:i4>1835061</vt:i4>
      </vt:variant>
      <vt:variant>
        <vt:i4>320</vt:i4>
      </vt:variant>
      <vt:variant>
        <vt:i4>0</vt:i4>
      </vt:variant>
      <vt:variant>
        <vt:i4>5</vt:i4>
      </vt:variant>
      <vt:variant>
        <vt:lpwstr/>
      </vt:variant>
      <vt:variant>
        <vt:lpwstr>_Toc165982966</vt:lpwstr>
      </vt:variant>
      <vt:variant>
        <vt:i4>1835061</vt:i4>
      </vt:variant>
      <vt:variant>
        <vt:i4>314</vt:i4>
      </vt:variant>
      <vt:variant>
        <vt:i4>0</vt:i4>
      </vt:variant>
      <vt:variant>
        <vt:i4>5</vt:i4>
      </vt:variant>
      <vt:variant>
        <vt:lpwstr/>
      </vt:variant>
      <vt:variant>
        <vt:lpwstr>_Toc165982965</vt:lpwstr>
      </vt:variant>
      <vt:variant>
        <vt:i4>1835061</vt:i4>
      </vt:variant>
      <vt:variant>
        <vt:i4>308</vt:i4>
      </vt:variant>
      <vt:variant>
        <vt:i4>0</vt:i4>
      </vt:variant>
      <vt:variant>
        <vt:i4>5</vt:i4>
      </vt:variant>
      <vt:variant>
        <vt:lpwstr/>
      </vt:variant>
      <vt:variant>
        <vt:lpwstr>_Toc165982964</vt:lpwstr>
      </vt:variant>
      <vt:variant>
        <vt:i4>1835061</vt:i4>
      </vt:variant>
      <vt:variant>
        <vt:i4>302</vt:i4>
      </vt:variant>
      <vt:variant>
        <vt:i4>0</vt:i4>
      </vt:variant>
      <vt:variant>
        <vt:i4>5</vt:i4>
      </vt:variant>
      <vt:variant>
        <vt:lpwstr/>
      </vt:variant>
      <vt:variant>
        <vt:lpwstr>_Toc165982963</vt:lpwstr>
      </vt:variant>
      <vt:variant>
        <vt:i4>1835061</vt:i4>
      </vt:variant>
      <vt:variant>
        <vt:i4>296</vt:i4>
      </vt:variant>
      <vt:variant>
        <vt:i4>0</vt:i4>
      </vt:variant>
      <vt:variant>
        <vt:i4>5</vt:i4>
      </vt:variant>
      <vt:variant>
        <vt:lpwstr/>
      </vt:variant>
      <vt:variant>
        <vt:lpwstr>_Toc165982962</vt:lpwstr>
      </vt:variant>
      <vt:variant>
        <vt:i4>1835061</vt:i4>
      </vt:variant>
      <vt:variant>
        <vt:i4>290</vt:i4>
      </vt:variant>
      <vt:variant>
        <vt:i4>0</vt:i4>
      </vt:variant>
      <vt:variant>
        <vt:i4>5</vt:i4>
      </vt:variant>
      <vt:variant>
        <vt:lpwstr/>
      </vt:variant>
      <vt:variant>
        <vt:lpwstr>_Toc165982961</vt:lpwstr>
      </vt:variant>
      <vt:variant>
        <vt:i4>1835061</vt:i4>
      </vt:variant>
      <vt:variant>
        <vt:i4>284</vt:i4>
      </vt:variant>
      <vt:variant>
        <vt:i4>0</vt:i4>
      </vt:variant>
      <vt:variant>
        <vt:i4>5</vt:i4>
      </vt:variant>
      <vt:variant>
        <vt:lpwstr/>
      </vt:variant>
      <vt:variant>
        <vt:lpwstr>_Toc165982960</vt:lpwstr>
      </vt:variant>
      <vt:variant>
        <vt:i4>2031669</vt:i4>
      </vt:variant>
      <vt:variant>
        <vt:i4>278</vt:i4>
      </vt:variant>
      <vt:variant>
        <vt:i4>0</vt:i4>
      </vt:variant>
      <vt:variant>
        <vt:i4>5</vt:i4>
      </vt:variant>
      <vt:variant>
        <vt:lpwstr/>
      </vt:variant>
      <vt:variant>
        <vt:lpwstr>_Toc165982959</vt:lpwstr>
      </vt:variant>
      <vt:variant>
        <vt:i4>2031669</vt:i4>
      </vt:variant>
      <vt:variant>
        <vt:i4>272</vt:i4>
      </vt:variant>
      <vt:variant>
        <vt:i4>0</vt:i4>
      </vt:variant>
      <vt:variant>
        <vt:i4>5</vt:i4>
      </vt:variant>
      <vt:variant>
        <vt:lpwstr/>
      </vt:variant>
      <vt:variant>
        <vt:lpwstr>_Toc165982958</vt:lpwstr>
      </vt:variant>
      <vt:variant>
        <vt:i4>2031669</vt:i4>
      </vt:variant>
      <vt:variant>
        <vt:i4>266</vt:i4>
      </vt:variant>
      <vt:variant>
        <vt:i4>0</vt:i4>
      </vt:variant>
      <vt:variant>
        <vt:i4>5</vt:i4>
      </vt:variant>
      <vt:variant>
        <vt:lpwstr/>
      </vt:variant>
      <vt:variant>
        <vt:lpwstr>_Toc165982957</vt:lpwstr>
      </vt:variant>
      <vt:variant>
        <vt:i4>2031669</vt:i4>
      </vt:variant>
      <vt:variant>
        <vt:i4>260</vt:i4>
      </vt:variant>
      <vt:variant>
        <vt:i4>0</vt:i4>
      </vt:variant>
      <vt:variant>
        <vt:i4>5</vt:i4>
      </vt:variant>
      <vt:variant>
        <vt:lpwstr/>
      </vt:variant>
      <vt:variant>
        <vt:lpwstr>_Toc165982956</vt:lpwstr>
      </vt:variant>
      <vt:variant>
        <vt:i4>2031669</vt:i4>
      </vt:variant>
      <vt:variant>
        <vt:i4>254</vt:i4>
      </vt:variant>
      <vt:variant>
        <vt:i4>0</vt:i4>
      </vt:variant>
      <vt:variant>
        <vt:i4>5</vt:i4>
      </vt:variant>
      <vt:variant>
        <vt:lpwstr/>
      </vt:variant>
      <vt:variant>
        <vt:lpwstr>_Toc165982955</vt:lpwstr>
      </vt:variant>
      <vt:variant>
        <vt:i4>2031669</vt:i4>
      </vt:variant>
      <vt:variant>
        <vt:i4>248</vt:i4>
      </vt:variant>
      <vt:variant>
        <vt:i4>0</vt:i4>
      </vt:variant>
      <vt:variant>
        <vt:i4>5</vt:i4>
      </vt:variant>
      <vt:variant>
        <vt:lpwstr/>
      </vt:variant>
      <vt:variant>
        <vt:lpwstr>_Toc165982954</vt:lpwstr>
      </vt:variant>
      <vt:variant>
        <vt:i4>2031669</vt:i4>
      </vt:variant>
      <vt:variant>
        <vt:i4>242</vt:i4>
      </vt:variant>
      <vt:variant>
        <vt:i4>0</vt:i4>
      </vt:variant>
      <vt:variant>
        <vt:i4>5</vt:i4>
      </vt:variant>
      <vt:variant>
        <vt:lpwstr/>
      </vt:variant>
      <vt:variant>
        <vt:lpwstr>_Toc165982953</vt:lpwstr>
      </vt:variant>
      <vt:variant>
        <vt:i4>2031669</vt:i4>
      </vt:variant>
      <vt:variant>
        <vt:i4>236</vt:i4>
      </vt:variant>
      <vt:variant>
        <vt:i4>0</vt:i4>
      </vt:variant>
      <vt:variant>
        <vt:i4>5</vt:i4>
      </vt:variant>
      <vt:variant>
        <vt:lpwstr/>
      </vt:variant>
      <vt:variant>
        <vt:lpwstr>_Toc165982952</vt:lpwstr>
      </vt:variant>
      <vt:variant>
        <vt:i4>2031669</vt:i4>
      </vt:variant>
      <vt:variant>
        <vt:i4>230</vt:i4>
      </vt:variant>
      <vt:variant>
        <vt:i4>0</vt:i4>
      </vt:variant>
      <vt:variant>
        <vt:i4>5</vt:i4>
      </vt:variant>
      <vt:variant>
        <vt:lpwstr/>
      </vt:variant>
      <vt:variant>
        <vt:lpwstr>_Toc165982951</vt:lpwstr>
      </vt:variant>
      <vt:variant>
        <vt:i4>2031669</vt:i4>
      </vt:variant>
      <vt:variant>
        <vt:i4>224</vt:i4>
      </vt:variant>
      <vt:variant>
        <vt:i4>0</vt:i4>
      </vt:variant>
      <vt:variant>
        <vt:i4>5</vt:i4>
      </vt:variant>
      <vt:variant>
        <vt:lpwstr/>
      </vt:variant>
      <vt:variant>
        <vt:lpwstr>_Toc165982950</vt:lpwstr>
      </vt:variant>
      <vt:variant>
        <vt:i4>1966133</vt:i4>
      </vt:variant>
      <vt:variant>
        <vt:i4>218</vt:i4>
      </vt:variant>
      <vt:variant>
        <vt:i4>0</vt:i4>
      </vt:variant>
      <vt:variant>
        <vt:i4>5</vt:i4>
      </vt:variant>
      <vt:variant>
        <vt:lpwstr/>
      </vt:variant>
      <vt:variant>
        <vt:lpwstr>_Toc165982949</vt:lpwstr>
      </vt:variant>
      <vt:variant>
        <vt:i4>1966133</vt:i4>
      </vt:variant>
      <vt:variant>
        <vt:i4>212</vt:i4>
      </vt:variant>
      <vt:variant>
        <vt:i4>0</vt:i4>
      </vt:variant>
      <vt:variant>
        <vt:i4>5</vt:i4>
      </vt:variant>
      <vt:variant>
        <vt:lpwstr/>
      </vt:variant>
      <vt:variant>
        <vt:lpwstr>_Toc165982948</vt:lpwstr>
      </vt:variant>
      <vt:variant>
        <vt:i4>1966133</vt:i4>
      </vt:variant>
      <vt:variant>
        <vt:i4>206</vt:i4>
      </vt:variant>
      <vt:variant>
        <vt:i4>0</vt:i4>
      </vt:variant>
      <vt:variant>
        <vt:i4>5</vt:i4>
      </vt:variant>
      <vt:variant>
        <vt:lpwstr/>
      </vt:variant>
      <vt:variant>
        <vt:lpwstr>_Toc165982947</vt:lpwstr>
      </vt:variant>
      <vt:variant>
        <vt:i4>1966133</vt:i4>
      </vt:variant>
      <vt:variant>
        <vt:i4>200</vt:i4>
      </vt:variant>
      <vt:variant>
        <vt:i4>0</vt:i4>
      </vt:variant>
      <vt:variant>
        <vt:i4>5</vt:i4>
      </vt:variant>
      <vt:variant>
        <vt:lpwstr/>
      </vt:variant>
      <vt:variant>
        <vt:lpwstr>_Toc165982946</vt:lpwstr>
      </vt:variant>
      <vt:variant>
        <vt:i4>1966133</vt:i4>
      </vt:variant>
      <vt:variant>
        <vt:i4>194</vt:i4>
      </vt:variant>
      <vt:variant>
        <vt:i4>0</vt:i4>
      </vt:variant>
      <vt:variant>
        <vt:i4>5</vt:i4>
      </vt:variant>
      <vt:variant>
        <vt:lpwstr/>
      </vt:variant>
      <vt:variant>
        <vt:lpwstr>_Toc165982945</vt:lpwstr>
      </vt:variant>
      <vt:variant>
        <vt:i4>1966133</vt:i4>
      </vt:variant>
      <vt:variant>
        <vt:i4>188</vt:i4>
      </vt:variant>
      <vt:variant>
        <vt:i4>0</vt:i4>
      </vt:variant>
      <vt:variant>
        <vt:i4>5</vt:i4>
      </vt:variant>
      <vt:variant>
        <vt:lpwstr/>
      </vt:variant>
      <vt:variant>
        <vt:lpwstr>_Toc165982944</vt:lpwstr>
      </vt:variant>
      <vt:variant>
        <vt:i4>1966133</vt:i4>
      </vt:variant>
      <vt:variant>
        <vt:i4>182</vt:i4>
      </vt:variant>
      <vt:variant>
        <vt:i4>0</vt:i4>
      </vt:variant>
      <vt:variant>
        <vt:i4>5</vt:i4>
      </vt:variant>
      <vt:variant>
        <vt:lpwstr/>
      </vt:variant>
      <vt:variant>
        <vt:lpwstr>_Toc165982943</vt:lpwstr>
      </vt:variant>
      <vt:variant>
        <vt:i4>1966133</vt:i4>
      </vt:variant>
      <vt:variant>
        <vt:i4>176</vt:i4>
      </vt:variant>
      <vt:variant>
        <vt:i4>0</vt:i4>
      </vt:variant>
      <vt:variant>
        <vt:i4>5</vt:i4>
      </vt:variant>
      <vt:variant>
        <vt:lpwstr/>
      </vt:variant>
      <vt:variant>
        <vt:lpwstr>_Toc165982942</vt:lpwstr>
      </vt:variant>
      <vt:variant>
        <vt:i4>1966133</vt:i4>
      </vt:variant>
      <vt:variant>
        <vt:i4>170</vt:i4>
      </vt:variant>
      <vt:variant>
        <vt:i4>0</vt:i4>
      </vt:variant>
      <vt:variant>
        <vt:i4>5</vt:i4>
      </vt:variant>
      <vt:variant>
        <vt:lpwstr/>
      </vt:variant>
      <vt:variant>
        <vt:lpwstr>_Toc165982941</vt:lpwstr>
      </vt:variant>
      <vt:variant>
        <vt:i4>1966133</vt:i4>
      </vt:variant>
      <vt:variant>
        <vt:i4>164</vt:i4>
      </vt:variant>
      <vt:variant>
        <vt:i4>0</vt:i4>
      </vt:variant>
      <vt:variant>
        <vt:i4>5</vt:i4>
      </vt:variant>
      <vt:variant>
        <vt:lpwstr/>
      </vt:variant>
      <vt:variant>
        <vt:lpwstr>_Toc165982940</vt:lpwstr>
      </vt:variant>
      <vt:variant>
        <vt:i4>1638453</vt:i4>
      </vt:variant>
      <vt:variant>
        <vt:i4>158</vt:i4>
      </vt:variant>
      <vt:variant>
        <vt:i4>0</vt:i4>
      </vt:variant>
      <vt:variant>
        <vt:i4>5</vt:i4>
      </vt:variant>
      <vt:variant>
        <vt:lpwstr/>
      </vt:variant>
      <vt:variant>
        <vt:lpwstr>_Toc165982939</vt:lpwstr>
      </vt:variant>
      <vt:variant>
        <vt:i4>1638453</vt:i4>
      </vt:variant>
      <vt:variant>
        <vt:i4>152</vt:i4>
      </vt:variant>
      <vt:variant>
        <vt:i4>0</vt:i4>
      </vt:variant>
      <vt:variant>
        <vt:i4>5</vt:i4>
      </vt:variant>
      <vt:variant>
        <vt:lpwstr/>
      </vt:variant>
      <vt:variant>
        <vt:lpwstr>_Toc165982938</vt:lpwstr>
      </vt:variant>
      <vt:variant>
        <vt:i4>1638453</vt:i4>
      </vt:variant>
      <vt:variant>
        <vt:i4>146</vt:i4>
      </vt:variant>
      <vt:variant>
        <vt:i4>0</vt:i4>
      </vt:variant>
      <vt:variant>
        <vt:i4>5</vt:i4>
      </vt:variant>
      <vt:variant>
        <vt:lpwstr/>
      </vt:variant>
      <vt:variant>
        <vt:lpwstr>_Toc165982937</vt:lpwstr>
      </vt:variant>
      <vt:variant>
        <vt:i4>1638453</vt:i4>
      </vt:variant>
      <vt:variant>
        <vt:i4>140</vt:i4>
      </vt:variant>
      <vt:variant>
        <vt:i4>0</vt:i4>
      </vt:variant>
      <vt:variant>
        <vt:i4>5</vt:i4>
      </vt:variant>
      <vt:variant>
        <vt:lpwstr/>
      </vt:variant>
      <vt:variant>
        <vt:lpwstr>_Toc165982936</vt:lpwstr>
      </vt:variant>
      <vt:variant>
        <vt:i4>1638453</vt:i4>
      </vt:variant>
      <vt:variant>
        <vt:i4>134</vt:i4>
      </vt:variant>
      <vt:variant>
        <vt:i4>0</vt:i4>
      </vt:variant>
      <vt:variant>
        <vt:i4>5</vt:i4>
      </vt:variant>
      <vt:variant>
        <vt:lpwstr/>
      </vt:variant>
      <vt:variant>
        <vt:lpwstr>_Toc165982935</vt:lpwstr>
      </vt:variant>
      <vt:variant>
        <vt:i4>1638453</vt:i4>
      </vt:variant>
      <vt:variant>
        <vt:i4>128</vt:i4>
      </vt:variant>
      <vt:variant>
        <vt:i4>0</vt:i4>
      </vt:variant>
      <vt:variant>
        <vt:i4>5</vt:i4>
      </vt:variant>
      <vt:variant>
        <vt:lpwstr/>
      </vt:variant>
      <vt:variant>
        <vt:lpwstr>_Toc165982934</vt:lpwstr>
      </vt:variant>
      <vt:variant>
        <vt:i4>1638453</vt:i4>
      </vt:variant>
      <vt:variant>
        <vt:i4>122</vt:i4>
      </vt:variant>
      <vt:variant>
        <vt:i4>0</vt:i4>
      </vt:variant>
      <vt:variant>
        <vt:i4>5</vt:i4>
      </vt:variant>
      <vt:variant>
        <vt:lpwstr/>
      </vt:variant>
      <vt:variant>
        <vt:lpwstr>_Toc165982933</vt:lpwstr>
      </vt:variant>
      <vt:variant>
        <vt:i4>1638453</vt:i4>
      </vt:variant>
      <vt:variant>
        <vt:i4>116</vt:i4>
      </vt:variant>
      <vt:variant>
        <vt:i4>0</vt:i4>
      </vt:variant>
      <vt:variant>
        <vt:i4>5</vt:i4>
      </vt:variant>
      <vt:variant>
        <vt:lpwstr/>
      </vt:variant>
      <vt:variant>
        <vt:lpwstr>_Toc165982932</vt:lpwstr>
      </vt:variant>
      <vt:variant>
        <vt:i4>1638453</vt:i4>
      </vt:variant>
      <vt:variant>
        <vt:i4>110</vt:i4>
      </vt:variant>
      <vt:variant>
        <vt:i4>0</vt:i4>
      </vt:variant>
      <vt:variant>
        <vt:i4>5</vt:i4>
      </vt:variant>
      <vt:variant>
        <vt:lpwstr/>
      </vt:variant>
      <vt:variant>
        <vt:lpwstr>_Toc165982931</vt:lpwstr>
      </vt:variant>
      <vt:variant>
        <vt:i4>1638453</vt:i4>
      </vt:variant>
      <vt:variant>
        <vt:i4>104</vt:i4>
      </vt:variant>
      <vt:variant>
        <vt:i4>0</vt:i4>
      </vt:variant>
      <vt:variant>
        <vt:i4>5</vt:i4>
      </vt:variant>
      <vt:variant>
        <vt:lpwstr/>
      </vt:variant>
      <vt:variant>
        <vt:lpwstr>_Toc165982930</vt:lpwstr>
      </vt:variant>
      <vt:variant>
        <vt:i4>1572917</vt:i4>
      </vt:variant>
      <vt:variant>
        <vt:i4>98</vt:i4>
      </vt:variant>
      <vt:variant>
        <vt:i4>0</vt:i4>
      </vt:variant>
      <vt:variant>
        <vt:i4>5</vt:i4>
      </vt:variant>
      <vt:variant>
        <vt:lpwstr/>
      </vt:variant>
      <vt:variant>
        <vt:lpwstr>_Toc165982929</vt:lpwstr>
      </vt:variant>
      <vt:variant>
        <vt:i4>1572917</vt:i4>
      </vt:variant>
      <vt:variant>
        <vt:i4>92</vt:i4>
      </vt:variant>
      <vt:variant>
        <vt:i4>0</vt:i4>
      </vt:variant>
      <vt:variant>
        <vt:i4>5</vt:i4>
      </vt:variant>
      <vt:variant>
        <vt:lpwstr/>
      </vt:variant>
      <vt:variant>
        <vt:lpwstr>_Toc165982928</vt:lpwstr>
      </vt:variant>
      <vt:variant>
        <vt:i4>1572917</vt:i4>
      </vt:variant>
      <vt:variant>
        <vt:i4>86</vt:i4>
      </vt:variant>
      <vt:variant>
        <vt:i4>0</vt:i4>
      </vt:variant>
      <vt:variant>
        <vt:i4>5</vt:i4>
      </vt:variant>
      <vt:variant>
        <vt:lpwstr/>
      </vt:variant>
      <vt:variant>
        <vt:lpwstr>_Toc165982927</vt:lpwstr>
      </vt:variant>
      <vt:variant>
        <vt:i4>1572917</vt:i4>
      </vt:variant>
      <vt:variant>
        <vt:i4>80</vt:i4>
      </vt:variant>
      <vt:variant>
        <vt:i4>0</vt:i4>
      </vt:variant>
      <vt:variant>
        <vt:i4>5</vt:i4>
      </vt:variant>
      <vt:variant>
        <vt:lpwstr/>
      </vt:variant>
      <vt:variant>
        <vt:lpwstr>_Toc165982926</vt:lpwstr>
      </vt:variant>
      <vt:variant>
        <vt:i4>1572917</vt:i4>
      </vt:variant>
      <vt:variant>
        <vt:i4>74</vt:i4>
      </vt:variant>
      <vt:variant>
        <vt:i4>0</vt:i4>
      </vt:variant>
      <vt:variant>
        <vt:i4>5</vt:i4>
      </vt:variant>
      <vt:variant>
        <vt:lpwstr/>
      </vt:variant>
      <vt:variant>
        <vt:lpwstr>_Toc165982925</vt:lpwstr>
      </vt:variant>
      <vt:variant>
        <vt:i4>1572917</vt:i4>
      </vt:variant>
      <vt:variant>
        <vt:i4>68</vt:i4>
      </vt:variant>
      <vt:variant>
        <vt:i4>0</vt:i4>
      </vt:variant>
      <vt:variant>
        <vt:i4>5</vt:i4>
      </vt:variant>
      <vt:variant>
        <vt:lpwstr/>
      </vt:variant>
      <vt:variant>
        <vt:lpwstr>_Toc165982924</vt:lpwstr>
      </vt:variant>
      <vt:variant>
        <vt:i4>1572917</vt:i4>
      </vt:variant>
      <vt:variant>
        <vt:i4>62</vt:i4>
      </vt:variant>
      <vt:variant>
        <vt:i4>0</vt:i4>
      </vt:variant>
      <vt:variant>
        <vt:i4>5</vt:i4>
      </vt:variant>
      <vt:variant>
        <vt:lpwstr/>
      </vt:variant>
      <vt:variant>
        <vt:lpwstr>_Toc165982923</vt:lpwstr>
      </vt:variant>
      <vt:variant>
        <vt:i4>1572917</vt:i4>
      </vt:variant>
      <vt:variant>
        <vt:i4>56</vt:i4>
      </vt:variant>
      <vt:variant>
        <vt:i4>0</vt:i4>
      </vt:variant>
      <vt:variant>
        <vt:i4>5</vt:i4>
      </vt:variant>
      <vt:variant>
        <vt:lpwstr/>
      </vt:variant>
      <vt:variant>
        <vt:lpwstr>_Toc165982922</vt:lpwstr>
      </vt:variant>
      <vt:variant>
        <vt:i4>1572917</vt:i4>
      </vt:variant>
      <vt:variant>
        <vt:i4>50</vt:i4>
      </vt:variant>
      <vt:variant>
        <vt:i4>0</vt:i4>
      </vt:variant>
      <vt:variant>
        <vt:i4>5</vt:i4>
      </vt:variant>
      <vt:variant>
        <vt:lpwstr/>
      </vt:variant>
      <vt:variant>
        <vt:lpwstr>_Toc165982921</vt:lpwstr>
      </vt:variant>
      <vt:variant>
        <vt:i4>1572917</vt:i4>
      </vt:variant>
      <vt:variant>
        <vt:i4>44</vt:i4>
      </vt:variant>
      <vt:variant>
        <vt:i4>0</vt:i4>
      </vt:variant>
      <vt:variant>
        <vt:i4>5</vt:i4>
      </vt:variant>
      <vt:variant>
        <vt:lpwstr/>
      </vt:variant>
      <vt:variant>
        <vt:lpwstr>_Toc165982920</vt:lpwstr>
      </vt:variant>
      <vt:variant>
        <vt:i4>1769525</vt:i4>
      </vt:variant>
      <vt:variant>
        <vt:i4>38</vt:i4>
      </vt:variant>
      <vt:variant>
        <vt:i4>0</vt:i4>
      </vt:variant>
      <vt:variant>
        <vt:i4>5</vt:i4>
      </vt:variant>
      <vt:variant>
        <vt:lpwstr/>
      </vt:variant>
      <vt:variant>
        <vt:lpwstr>_Toc165982919</vt:lpwstr>
      </vt:variant>
      <vt:variant>
        <vt:i4>1769525</vt:i4>
      </vt:variant>
      <vt:variant>
        <vt:i4>32</vt:i4>
      </vt:variant>
      <vt:variant>
        <vt:i4>0</vt:i4>
      </vt:variant>
      <vt:variant>
        <vt:i4>5</vt:i4>
      </vt:variant>
      <vt:variant>
        <vt:lpwstr/>
      </vt:variant>
      <vt:variant>
        <vt:lpwstr>_Toc165982918</vt:lpwstr>
      </vt:variant>
      <vt:variant>
        <vt:i4>1769525</vt:i4>
      </vt:variant>
      <vt:variant>
        <vt:i4>26</vt:i4>
      </vt:variant>
      <vt:variant>
        <vt:i4>0</vt:i4>
      </vt:variant>
      <vt:variant>
        <vt:i4>5</vt:i4>
      </vt:variant>
      <vt:variant>
        <vt:lpwstr/>
      </vt:variant>
      <vt:variant>
        <vt:lpwstr>_Toc165982917</vt:lpwstr>
      </vt:variant>
      <vt:variant>
        <vt:i4>1769525</vt:i4>
      </vt:variant>
      <vt:variant>
        <vt:i4>20</vt:i4>
      </vt:variant>
      <vt:variant>
        <vt:i4>0</vt:i4>
      </vt:variant>
      <vt:variant>
        <vt:i4>5</vt:i4>
      </vt:variant>
      <vt:variant>
        <vt:lpwstr/>
      </vt:variant>
      <vt:variant>
        <vt:lpwstr>_Toc165982916</vt:lpwstr>
      </vt:variant>
      <vt:variant>
        <vt:i4>1769525</vt:i4>
      </vt:variant>
      <vt:variant>
        <vt:i4>14</vt:i4>
      </vt:variant>
      <vt:variant>
        <vt:i4>0</vt:i4>
      </vt:variant>
      <vt:variant>
        <vt:i4>5</vt:i4>
      </vt:variant>
      <vt:variant>
        <vt:lpwstr/>
      </vt:variant>
      <vt:variant>
        <vt:lpwstr>_Toc165982915</vt:lpwstr>
      </vt:variant>
      <vt:variant>
        <vt:i4>1769525</vt:i4>
      </vt:variant>
      <vt:variant>
        <vt:i4>8</vt:i4>
      </vt:variant>
      <vt:variant>
        <vt:i4>0</vt:i4>
      </vt:variant>
      <vt:variant>
        <vt:i4>5</vt:i4>
      </vt:variant>
      <vt:variant>
        <vt:lpwstr/>
      </vt:variant>
      <vt:variant>
        <vt:lpwstr>_Toc165982914</vt:lpwstr>
      </vt:variant>
      <vt:variant>
        <vt:i4>1769525</vt:i4>
      </vt:variant>
      <vt:variant>
        <vt:i4>2</vt:i4>
      </vt:variant>
      <vt:variant>
        <vt:i4>0</vt:i4>
      </vt:variant>
      <vt:variant>
        <vt:i4>5</vt:i4>
      </vt:variant>
      <vt:variant>
        <vt:lpwstr/>
      </vt:variant>
      <vt:variant>
        <vt:lpwstr>_Toc165982913</vt:lpwstr>
      </vt:variant>
      <vt:variant>
        <vt:i4>852090</vt:i4>
      </vt:variant>
      <vt:variant>
        <vt:i4>15</vt:i4>
      </vt:variant>
      <vt:variant>
        <vt:i4>0</vt:i4>
      </vt:variant>
      <vt:variant>
        <vt:i4>5</vt:i4>
      </vt:variant>
      <vt:variant>
        <vt:lpwstr>mailto:arne.carpentier@enabel.be</vt:lpwstr>
      </vt:variant>
      <vt:variant>
        <vt:lpwstr/>
      </vt:variant>
      <vt:variant>
        <vt:i4>852090</vt:i4>
      </vt:variant>
      <vt:variant>
        <vt:i4>12</vt:i4>
      </vt:variant>
      <vt:variant>
        <vt:i4>0</vt:i4>
      </vt:variant>
      <vt:variant>
        <vt:i4>5</vt:i4>
      </vt:variant>
      <vt:variant>
        <vt:lpwstr>mailto:arne.carpentier@enabel.be</vt:lpwstr>
      </vt:variant>
      <vt:variant>
        <vt:lpwstr/>
      </vt:variant>
      <vt:variant>
        <vt:i4>852090</vt:i4>
      </vt:variant>
      <vt:variant>
        <vt:i4>9</vt:i4>
      </vt:variant>
      <vt:variant>
        <vt:i4>0</vt:i4>
      </vt:variant>
      <vt:variant>
        <vt:i4>5</vt:i4>
      </vt:variant>
      <vt:variant>
        <vt:lpwstr>mailto:arne.carpentier@enabel.be</vt:lpwstr>
      </vt:variant>
      <vt:variant>
        <vt:lpwstr/>
      </vt:variant>
      <vt:variant>
        <vt:i4>852090</vt:i4>
      </vt:variant>
      <vt:variant>
        <vt:i4>6</vt:i4>
      </vt:variant>
      <vt:variant>
        <vt:i4>0</vt:i4>
      </vt:variant>
      <vt:variant>
        <vt:i4>5</vt:i4>
      </vt:variant>
      <vt:variant>
        <vt:lpwstr>mailto:arne.carpentier@enabel.be</vt:lpwstr>
      </vt:variant>
      <vt:variant>
        <vt:lpwstr/>
      </vt:variant>
      <vt:variant>
        <vt:i4>8126472</vt:i4>
      </vt:variant>
      <vt:variant>
        <vt:i4>3</vt:i4>
      </vt:variant>
      <vt:variant>
        <vt:i4>0</vt:i4>
      </vt:variant>
      <vt:variant>
        <vt:i4>5</vt:i4>
      </vt:variant>
      <vt:variant>
        <vt:lpwstr>mailto:mathilde.peiffer@enabel.be</vt:lpwstr>
      </vt:variant>
      <vt:variant>
        <vt:lpwstr/>
      </vt:variant>
      <vt:variant>
        <vt:i4>458871</vt:i4>
      </vt:variant>
      <vt:variant>
        <vt:i4>0</vt:i4>
      </vt:variant>
      <vt:variant>
        <vt:i4>0</vt:i4>
      </vt:variant>
      <vt:variant>
        <vt:i4>5</vt:i4>
      </vt:variant>
      <vt:variant>
        <vt:lpwstr>mailto:karina.widyani@enabel.be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SCULIER, Marie</cp:lastModifiedBy>
  <cp:revision>12</cp:revision>
  <cp:lastPrinted>2024-05-13T11:14:00Z</cp:lastPrinted>
  <dcterms:created xsi:type="dcterms:W3CDTF">2024-05-07T18:21:00Z</dcterms:created>
  <dcterms:modified xsi:type="dcterms:W3CDTF">2024-05-13T11:16:00Z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0x0101002C34C447E6454A40A553EE97A6C47186007BB8A95C3518EB4FB84739BBDAD1A6D0</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b977d03e-0924-4250-807b-52a4b182222b</vt:lpwstr>
  </property>
  <property fmtid="{D5CDD505-2E9C-101B-9397-08002B2CF9AE}" pid="7" name="Order">
    <vt:r8>191500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k07e5c9dd8ef49a29772290d04896af4">
    <vt:lpwstr>Template|507c20e7-7939-4ae2-9a5d-822aa0fd4f74</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y fmtid="{D5CDD505-2E9C-101B-9397-08002B2CF9AE}" pid="18" name="ENABEL_Service">
    <vt:lpwstr/>
  </property>
  <property fmtid="{D5CDD505-2E9C-101B-9397-08002B2CF9AE}" pid="19" name="Country">
    <vt:lpwstr>1;#BEL|ff4ffeae-c722-491b-b0ff-ada5a56a847d</vt:lpwstr>
  </property>
  <property fmtid="{D5CDD505-2E9C-101B-9397-08002B2CF9AE}" pid="20" name="Document_Type">
    <vt:lpwstr/>
  </property>
  <property fmtid="{D5CDD505-2E9C-101B-9397-08002B2CF9AE}" pid="21" name="Document_Status">
    <vt:lpwstr/>
  </property>
  <property fmtid="{D5CDD505-2E9C-101B-9397-08002B2CF9AE}" pid="22" name="Document_Language">
    <vt:lpwstr>6;#FR|e5b11214-e6fc-4287-b1cb-b050c041462c</vt:lpwstr>
  </property>
  <property fmtid="{D5CDD505-2E9C-101B-9397-08002B2CF9AE}" pid="23" name="Contract_reference">
    <vt:lpwstr>1501;#BXL-14037|529f77e4-4a0c-4065-8800-54a46bdfd15c</vt:lpwstr>
  </property>
  <property fmtid="{D5CDD505-2E9C-101B-9397-08002B2CF9AE}" pid="24" name="Project_code">
    <vt:lpwstr>1502;#2056BEL|2c28bc2e-0f01-4e97-ab09-9fe8be112d98</vt:lpwstr>
  </property>
  <property fmtid="{D5CDD505-2E9C-101B-9397-08002B2CF9AE}" pid="25" name="SharedWithUsers">
    <vt:lpwstr>1589;#CARPENTIER, Arne;#156;#WIDYANI, Karina;#2253;#PEIFFER, Mathilde</vt:lpwstr>
  </property>
</Properties>
</file>