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1154" w14:textId="77777777" w:rsidR="00F8072C" w:rsidRPr="00240E27" w:rsidRDefault="00F8072C" w:rsidP="00F8072C">
      <w:pPr>
        <w:pStyle w:val="Heading2"/>
        <w:numPr>
          <w:ilvl w:val="1"/>
          <w:numId w:val="0"/>
        </w:numPr>
        <w:tabs>
          <w:tab w:val="num" w:pos="360"/>
        </w:tabs>
        <w:rPr>
          <w:rFonts w:ascii="Georgia" w:hAnsi="Georgia"/>
        </w:rPr>
      </w:pPr>
      <w:bookmarkStart w:id="0" w:name="_Toc177476612"/>
      <w:r w:rsidRPr="005513D0">
        <w:rPr>
          <w:rFonts w:ascii="Georgia" w:hAnsi="Georgia"/>
        </w:rPr>
        <w:t>Bordereau de Prix – Inventaire</w:t>
      </w:r>
      <w:bookmarkEnd w:id="0"/>
    </w:p>
    <w:tbl>
      <w:tblPr>
        <w:tblStyle w:val="TableGrid"/>
        <w:tblW w:w="14139" w:type="dxa"/>
        <w:tblInd w:w="-147" w:type="dxa"/>
        <w:tblLook w:val="04A0" w:firstRow="1" w:lastRow="0" w:firstColumn="1" w:lastColumn="0" w:noHBand="0" w:noVBand="1"/>
      </w:tblPr>
      <w:tblGrid>
        <w:gridCol w:w="3410"/>
        <w:gridCol w:w="1618"/>
        <w:gridCol w:w="1664"/>
        <w:gridCol w:w="2380"/>
        <w:gridCol w:w="2786"/>
        <w:gridCol w:w="2281"/>
      </w:tblGrid>
      <w:tr w:rsidR="00F8072C" w:rsidRPr="007E3A63" w14:paraId="28584E6D" w14:textId="77777777" w:rsidTr="00253B76">
        <w:trPr>
          <w:trHeight w:val="724"/>
        </w:trPr>
        <w:tc>
          <w:tcPr>
            <w:tcW w:w="3410" w:type="dxa"/>
            <w:shd w:val="clear" w:color="auto" w:fill="D9D9D9" w:themeFill="background1" w:themeFillShade="D9"/>
          </w:tcPr>
          <w:p w14:paraId="39D99D95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6C7F1D57" w14:textId="77777777" w:rsidR="00F8072C" w:rsidRPr="007E3A63" w:rsidRDefault="00F8072C" w:rsidP="00253B76">
            <w:pPr>
              <w:jc w:val="center"/>
              <w:rPr>
                <w:b/>
                <w:bCs/>
              </w:rPr>
            </w:pPr>
            <w:r w:rsidRPr="2DFFA21F">
              <w:rPr>
                <w:b/>
                <w:bCs/>
              </w:rPr>
              <w:t>Description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639585FE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7A4256FC" w14:textId="77777777" w:rsidR="00F8072C" w:rsidRDefault="00F8072C" w:rsidP="00253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5E0FE919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236E3F1F" w14:textId="77777777" w:rsidR="00F8072C" w:rsidRPr="007E3A63" w:rsidRDefault="00F8072C" w:rsidP="00253B76">
            <w:pPr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57785656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3E95056C" w14:textId="77777777" w:rsidR="00F8072C" w:rsidRPr="007E3A63" w:rsidRDefault="00F8072C" w:rsidP="00253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75FDD473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25CC4647" w14:textId="77777777" w:rsidR="00F8072C" w:rsidRPr="007E3A63" w:rsidRDefault="00F8072C" w:rsidP="00253B76">
            <w:pPr>
              <w:jc w:val="center"/>
              <w:rPr>
                <w:b/>
                <w:bCs/>
              </w:rPr>
            </w:pPr>
            <w:r w:rsidRPr="649D5AF6">
              <w:rPr>
                <w:b/>
                <w:bCs/>
              </w:rPr>
              <w:t>Prix unitaire</w:t>
            </w:r>
            <w:r>
              <w:rPr>
                <w:b/>
                <w:bCs/>
              </w:rPr>
              <w:t xml:space="preserve"> € HTVA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14:paraId="28B0C712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20D1B6A3" w14:textId="77777777" w:rsidR="00F8072C" w:rsidRPr="649D5AF6" w:rsidRDefault="00F8072C" w:rsidP="00253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total HTVA</w:t>
            </w:r>
          </w:p>
        </w:tc>
      </w:tr>
      <w:tr w:rsidR="00F8072C" w14:paraId="792FEB27" w14:textId="77777777" w:rsidTr="00253B76">
        <w:trPr>
          <w:trHeight w:val="509"/>
        </w:trPr>
        <w:tc>
          <w:tcPr>
            <w:tcW w:w="3410" w:type="dxa"/>
          </w:tcPr>
          <w:p w14:paraId="5EC582D0" w14:textId="77777777" w:rsidR="00F8072C" w:rsidRDefault="00F8072C" w:rsidP="00253B76">
            <w:r w:rsidRPr="00441E9B">
              <w:rPr>
                <w:rFonts w:cs="Calibri"/>
                <w:b/>
                <w:bCs/>
                <w:color w:val="333333"/>
                <w:szCs w:val="21"/>
              </w:rPr>
              <w:t>Poste 1 :</w:t>
            </w:r>
            <w:r>
              <w:rPr>
                <w:b/>
                <w:bCs/>
              </w:rPr>
              <w:t xml:space="preserve"> </w:t>
            </w:r>
            <w:r w:rsidRPr="0087317D">
              <w:rPr>
                <w:b/>
                <w:bCs/>
              </w:rPr>
              <w:t>L</w:t>
            </w:r>
            <w:r w:rsidRPr="00D874B0">
              <w:rPr>
                <w:rFonts w:cs="Calibri"/>
                <w:b/>
                <w:bCs/>
                <w:color w:val="333333"/>
                <w:szCs w:val="21"/>
              </w:rPr>
              <w:t>ocation de salle</w:t>
            </w:r>
            <w:r>
              <w:rPr>
                <w:rFonts w:cs="Calibri"/>
                <w:b/>
                <w:bCs/>
                <w:color w:val="333333"/>
                <w:szCs w:val="21"/>
              </w:rPr>
              <w:t xml:space="preserve"> (auditorium et salles)</w:t>
            </w:r>
            <w:r w:rsidRPr="00D874B0">
              <w:rPr>
                <w:rFonts w:cs="Calibri"/>
                <w:b/>
                <w:bCs/>
                <w:color w:val="333333"/>
                <w:szCs w:val="21"/>
              </w:rPr>
              <w:t xml:space="preserve"> </w:t>
            </w:r>
            <w:r>
              <w:rPr>
                <w:b/>
                <w:bCs/>
              </w:rPr>
              <w:t>à Bruxelles</w:t>
            </w:r>
          </w:p>
        </w:tc>
        <w:tc>
          <w:tcPr>
            <w:tcW w:w="1618" w:type="dxa"/>
          </w:tcPr>
          <w:p w14:paraId="5A384FE2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3D5D87A3" w14:textId="77777777" w:rsidR="00F8072C" w:rsidRPr="007A4E24" w:rsidRDefault="00F8072C" w:rsidP="00253B76">
            <w:pPr>
              <w:jc w:val="center"/>
              <w:rPr>
                <w:b/>
                <w:bCs/>
              </w:rPr>
            </w:pPr>
            <w:r w:rsidRPr="007A4E24">
              <w:rPr>
                <w:b/>
                <w:bCs/>
              </w:rPr>
              <w:t>Q</w:t>
            </w:r>
            <w:r>
              <w:rPr>
                <w:b/>
                <w:bCs/>
              </w:rPr>
              <w:t>F</w:t>
            </w:r>
          </w:p>
        </w:tc>
        <w:tc>
          <w:tcPr>
            <w:tcW w:w="1664" w:type="dxa"/>
          </w:tcPr>
          <w:p w14:paraId="48295FB1" w14:textId="77777777" w:rsidR="00F8072C" w:rsidRDefault="00F8072C" w:rsidP="00253B76">
            <w:r>
              <w:t>1 (225 personnes)</w:t>
            </w:r>
          </w:p>
        </w:tc>
        <w:tc>
          <w:tcPr>
            <w:tcW w:w="2380" w:type="dxa"/>
          </w:tcPr>
          <w:p w14:paraId="7648DD38" w14:textId="77777777" w:rsidR="00F8072C" w:rsidRDefault="00F8072C" w:rsidP="00253B76">
            <w:r>
              <w:t>Forfait / salle</w:t>
            </w:r>
          </w:p>
        </w:tc>
        <w:tc>
          <w:tcPr>
            <w:tcW w:w="2786" w:type="dxa"/>
          </w:tcPr>
          <w:p w14:paraId="645B97F7" w14:textId="77777777" w:rsidR="00F8072C" w:rsidRDefault="00F8072C" w:rsidP="00253B76">
            <w:pPr>
              <w:jc w:val="right"/>
            </w:pPr>
            <w:bookmarkStart w:id="1" w:name="_Hlk170831595"/>
            <w:r>
              <w:t>€</w:t>
            </w:r>
            <w:bookmarkEnd w:id="1"/>
          </w:p>
        </w:tc>
        <w:tc>
          <w:tcPr>
            <w:tcW w:w="2281" w:type="dxa"/>
          </w:tcPr>
          <w:p w14:paraId="28E1CADB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  <w:tr w:rsidR="00F8072C" w14:paraId="0CD29BE7" w14:textId="77777777" w:rsidTr="00253B76">
        <w:trPr>
          <w:trHeight w:val="509"/>
        </w:trPr>
        <w:tc>
          <w:tcPr>
            <w:tcW w:w="3410" w:type="dxa"/>
          </w:tcPr>
          <w:p w14:paraId="3E5D2ED4" w14:textId="77777777" w:rsidR="00F8072C" w:rsidRDefault="00F8072C" w:rsidP="00253B76">
            <w:pPr>
              <w:rPr>
                <w:b/>
                <w:bCs/>
              </w:rPr>
            </w:pPr>
            <w:r>
              <w:rPr>
                <w:b/>
                <w:bCs/>
              </w:rPr>
              <w:t>Poste 2 : Service Traiteur</w:t>
            </w:r>
          </w:p>
        </w:tc>
        <w:tc>
          <w:tcPr>
            <w:tcW w:w="1618" w:type="dxa"/>
          </w:tcPr>
          <w:p w14:paraId="17DA5801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2E6EE1CD" w14:textId="77777777" w:rsidR="00F8072C" w:rsidRDefault="00F8072C" w:rsidP="00253B76">
            <w:pPr>
              <w:jc w:val="center"/>
            </w:pPr>
            <w:r w:rsidRPr="004B274A">
              <w:rPr>
                <w:b/>
                <w:bCs/>
                <w:highlight w:val="cyan"/>
              </w:rPr>
              <w:t>QP</w:t>
            </w:r>
          </w:p>
        </w:tc>
        <w:tc>
          <w:tcPr>
            <w:tcW w:w="1664" w:type="dxa"/>
          </w:tcPr>
          <w:p w14:paraId="6ED93B3A" w14:textId="77777777" w:rsidR="00F8072C" w:rsidRDefault="00F8072C" w:rsidP="00253B76">
            <w:r>
              <w:t xml:space="preserve">230 </w:t>
            </w:r>
          </w:p>
        </w:tc>
        <w:tc>
          <w:tcPr>
            <w:tcW w:w="2380" w:type="dxa"/>
          </w:tcPr>
          <w:p w14:paraId="1EC22465" w14:textId="77777777" w:rsidR="00F8072C" w:rsidRDefault="00F8072C" w:rsidP="00253B76">
            <w:r>
              <w:t>Forfait traiteur/personne</w:t>
            </w:r>
          </w:p>
        </w:tc>
        <w:tc>
          <w:tcPr>
            <w:tcW w:w="2786" w:type="dxa"/>
          </w:tcPr>
          <w:p w14:paraId="18FB0824" w14:textId="77777777" w:rsidR="00F8072C" w:rsidRDefault="00F8072C" w:rsidP="00253B76">
            <w:pPr>
              <w:jc w:val="right"/>
            </w:pPr>
            <w:r>
              <w:t>€</w:t>
            </w:r>
          </w:p>
        </w:tc>
        <w:tc>
          <w:tcPr>
            <w:tcW w:w="2281" w:type="dxa"/>
          </w:tcPr>
          <w:p w14:paraId="7174118F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  <w:tr w:rsidR="00F8072C" w14:paraId="19A6E6DB" w14:textId="77777777" w:rsidTr="00253B76">
        <w:trPr>
          <w:trHeight w:val="375"/>
        </w:trPr>
        <w:tc>
          <w:tcPr>
            <w:tcW w:w="3410" w:type="dxa"/>
            <w:vMerge w:val="restart"/>
          </w:tcPr>
          <w:p w14:paraId="06B3B7A0" w14:textId="77777777" w:rsidR="00F8072C" w:rsidRDefault="00F8072C" w:rsidP="00253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Poste 3 : Service d’Interprétation </w:t>
            </w:r>
          </w:p>
        </w:tc>
        <w:tc>
          <w:tcPr>
            <w:tcW w:w="1618" w:type="dxa"/>
          </w:tcPr>
          <w:p w14:paraId="37982C46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63E74747" w14:textId="77777777" w:rsidR="00F8072C" w:rsidRPr="00CA1937" w:rsidRDefault="00F8072C" w:rsidP="00253B76">
            <w:pPr>
              <w:jc w:val="center"/>
              <w:rPr>
                <w:b/>
                <w:bCs/>
              </w:rPr>
            </w:pPr>
            <w:r w:rsidRPr="00CA1937">
              <w:rPr>
                <w:b/>
                <w:bCs/>
              </w:rPr>
              <w:t>QF</w:t>
            </w:r>
          </w:p>
        </w:tc>
        <w:tc>
          <w:tcPr>
            <w:tcW w:w="1664" w:type="dxa"/>
          </w:tcPr>
          <w:p w14:paraId="3AA6646E" w14:textId="77777777" w:rsidR="00F8072C" w:rsidRDefault="00F8072C" w:rsidP="00253B76">
            <w:r>
              <w:t>1</w:t>
            </w:r>
          </w:p>
        </w:tc>
        <w:tc>
          <w:tcPr>
            <w:tcW w:w="2380" w:type="dxa"/>
          </w:tcPr>
          <w:p w14:paraId="1C67B08C" w14:textId="77777777" w:rsidR="00F8072C" w:rsidRDefault="00F8072C" w:rsidP="00253B76">
            <w:r>
              <w:t>Forfait/service d’interprétation</w:t>
            </w:r>
          </w:p>
        </w:tc>
        <w:tc>
          <w:tcPr>
            <w:tcW w:w="2786" w:type="dxa"/>
          </w:tcPr>
          <w:p w14:paraId="50ECA381" w14:textId="77777777" w:rsidR="00F8072C" w:rsidRDefault="00F8072C" w:rsidP="00253B76">
            <w:pPr>
              <w:jc w:val="right"/>
            </w:pPr>
            <w:r>
              <w:t>€</w:t>
            </w:r>
          </w:p>
        </w:tc>
        <w:tc>
          <w:tcPr>
            <w:tcW w:w="2281" w:type="dxa"/>
          </w:tcPr>
          <w:p w14:paraId="214971FE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  <w:tr w:rsidR="00F8072C" w14:paraId="35E2DB9C" w14:textId="77777777" w:rsidTr="00253B76">
        <w:trPr>
          <w:trHeight w:val="326"/>
        </w:trPr>
        <w:tc>
          <w:tcPr>
            <w:tcW w:w="3410" w:type="dxa"/>
            <w:vMerge/>
          </w:tcPr>
          <w:p w14:paraId="32F32146" w14:textId="77777777" w:rsidR="00F8072C" w:rsidRDefault="00F8072C" w:rsidP="00253B76">
            <w:pPr>
              <w:rPr>
                <w:b/>
                <w:bCs/>
              </w:rPr>
            </w:pPr>
          </w:p>
        </w:tc>
        <w:tc>
          <w:tcPr>
            <w:tcW w:w="1618" w:type="dxa"/>
          </w:tcPr>
          <w:p w14:paraId="3450395F" w14:textId="77777777" w:rsidR="00F8072C" w:rsidRDefault="00F8072C" w:rsidP="00253B76">
            <w:pPr>
              <w:jc w:val="center"/>
              <w:rPr>
                <w:b/>
                <w:bCs/>
              </w:rPr>
            </w:pPr>
          </w:p>
          <w:p w14:paraId="04B5BB2C" w14:textId="77777777" w:rsidR="00F8072C" w:rsidRPr="00CA1937" w:rsidRDefault="00F8072C" w:rsidP="00253B76">
            <w:pPr>
              <w:jc w:val="center"/>
              <w:rPr>
                <w:b/>
                <w:bCs/>
              </w:rPr>
            </w:pPr>
            <w:r w:rsidRPr="00CA1937">
              <w:rPr>
                <w:b/>
                <w:bCs/>
              </w:rPr>
              <w:t>QP</w:t>
            </w:r>
          </w:p>
        </w:tc>
        <w:tc>
          <w:tcPr>
            <w:tcW w:w="1664" w:type="dxa"/>
          </w:tcPr>
          <w:p w14:paraId="4ADA294D" w14:textId="77777777" w:rsidR="00F8072C" w:rsidRDefault="00F8072C" w:rsidP="00253B76">
            <w:r>
              <w:t xml:space="preserve">100 </w:t>
            </w:r>
          </w:p>
        </w:tc>
        <w:tc>
          <w:tcPr>
            <w:tcW w:w="2380" w:type="dxa"/>
          </w:tcPr>
          <w:p w14:paraId="2E6F5028" w14:textId="77777777" w:rsidR="00F8072C" w:rsidRDefault="00F8072C" w:rsidP="00253B76">
            <w:r>
              <w:t>Pièce (casques)</w:t>
            </w:r>
          </w:p>
        </w:tc>
        <w:tc>
          <w:tcPr>
            <w:tcW w:w="2786" w:type="dxa"/>
          </w:tcPr>
          <w:p w14:paraId="7F62D88F" w14:textId="77777777" w:rsidR="00F8072C" w:rsidRDefault="00F8072C" w:rsidP="00253B76">
            <w:pPr>
              <w:jc w:val="right"/>
            </w:pPr>
            <w:r>
              <w:t>€</w:t>
            </w:r>
          </w:p>
        </w:tc>
        <w:tc>
          <w:tcPr>
            <w:tcW w:w="2281" w:type="dxa"/>
          </w:tcPr>
          <w:p w14:paraId="0E1AD17A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  <w:tr w:rsidR="00F8072C" w14:paraId="42A3176A" w14:textId="77777777" w:rsidTr="00253B76">
        <w:trPr>
          <w:trHeight w:val="346"/>
        </w:trPr>
        <w:tc>
          <w:tcPr>
            <w:tcW w:w="3410" w:type="dxa"/>
          </w:tcPr>
          <w:p w14:paraId="5B0FC28B" w14:textId="77777777" w:rsidR="00F8072C" w:rsidRDefault="00F8072C" w:rsidP="00253B76">
            <w:pPr>
              <w:rPr>
                <w:b/>
                <w:bCs/>
              </w:rPr>
            </w:pPr>
            <w:r>
              <w:rPr>
                <w:b/>
                <w:bCs/>
              </w:rPr>
              <w:t>Poste 4 : Système de sonorisation</w:t>
            </w:r>
          </w:p>
        </w:tc>
        <w:tc>
          <w:tcPr>
            <w:tcW w:w="1618" w:type="dxa"/>
          </w:tcPr>
          <w:p w14:paraId="06A7244B" w14:textId="77777777" w:rsidR="00F8072C" w:rsidRDefault="00F8072C" w:rsidP="00253B76">
            <w:pPr>
              <w:jc w:val="center"/>
            </w:pPr>
            <w:r w:rsidRPr="009D503D">
              <w:rPr>
                <w:b/>
                <w:bCs/>
                <w:highlight w:val="cyan"/>
              </w:rPr>
              <w:t>QF</w:t>
            </w:r>
          </w:p>
        </w:tc>
        <w:tc>
          <w:tcPr>
            <w:tcW w:w="1664" w:type="dxa"/>
          </w:tcPr>
          <w:p w14:paraId="552803E6" w14:textId="77777777" w:rsidR="00F8072C" w:rsidRDefault="00F8072C" w:rsidP="00253B76">
            <w:r>
              <w:t xml:space="preserve">1 </w:t>
            </w:r>
          </w:p>
        </w:tc>
        <w:tc>
          <w:tcPr>
            <w:tcW w:w="2380" w:type="dxa"/>
          </w:tcPr>
          <w:p w14:paraId="7B2A604C" w14:textId="77777777" w:rsidR="00F8072C" w:rsidRDefault="00F8072C" w:rsidP="00253B76">
            <w:r w:rsidRPr="009D503D">
              <w:rPr>
                <w:highlight w:val="cyan"/>
              </w:rPr>
              <w:t>Forfait /système de sonorisation/Ingénieur de son</w:t>
            </w:r>
          </w:p>
        </w:tc>
        <w:tc>
          <w:tcPr>
            <w:tcW w:w="2786" w:type="dxa"/>
          </w:tcPr>
          <w:p w14:paraId="23BD4A55" w14:textId="77777777" w:rsidR="00F8072C" w:rsidRDefault="00F8072C" w:rsidP="00253B76">
            <w:pPr>
              <w:jc w:val="right"/>
            </w:pPr>
            <w:r>
              <w:t>€</w:t>
            </w:r>
          </w:p>
        </w:tc>
        <w:tc>
          <w:tcPr>
            <w:tcW w:w="2281" w:type="dxa"/>
          </w:tcPr>
          <w:p w14:paraId="2FD96922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  <w:tr w:rsidR="00F8072C" w14:paraId="00C2E82B" w14:textId="77777777" w:rsidTr="00253B76">
        <w:trPr>
          <w:trHeight w:val="509"/>
        </w:trPr>
        <w:tc>
          <w:tcPr>
            <w:tcW w:w="11858" w:type="dxa"/>
            <w:gridSpan w:val="5"/>
          </w:tcPr>
          <w:p w14:paraId="05C62417" w14:textId="77777777" w:rsidR="00F8072C" w:rsidRDefault="00F8072C" w:rsidP="00253B76">
            <w:pPr>
              <w:jc w:val="right"/>
            </w:pPr>
            <w:r>
              <w:rPr>
                <w:b/>
                <w:bCs/>
              </w:rPr>
              <w:t>MONTANT TOTAL HTVA</w:t>
            </w:r>
          </w:p>
        </w:tc>
        <w:tc>
          <w:tcPr>
            <w:tcW w:w="2281" w:type="dxa"/>
          </w:tcPr>
          <w:p w14:paraId="1D632D05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  <w:tr w:rsidR="00F8072C" w14:paraId="3A4B67F5" w14:textId="77777777" w:rsidTr="00253B76">
        <w:trPr>
          <w:trHeight w:val="509"/>
        </w:trPr>
        <w:tc>
          <w:tcPr>
            <w:tcW w:w="11858" w:type="dxa"/>
            <w:gridSpan w:val="5"/>
          </w:tcPr>
          <w:p w14:paraId="50517ACF" w14:textId="77777777" w:rsidR="00F8072C" w:rsidRDefault="00F8072C" w:rsidP="00253B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TVA</w:t>
            </w:r>
          </w:p>
        </w:tc>
        <w:tc>
          <w:tcPr>
            <w:tcW w:w="2281" w:type="dxa"/>
          </w:tcPr>
          <w:p w14:paraId="60E13216" w14:textId="77777777" w:rsidR="00F8072C" w:rsidRDefault="00F8072C" w:rsidP="00253B76">
            <w:pPr>
              <w:jc w:val="right"/>
            </w:pPr>
            <w:r>
              <w:t>%</w:t>
            </w:r>
          </w:p>
        </w:tc>
      </w:tr>
      <w:tr w:rsidR="00F8072C" w14:paraId="3E901420" w14:textId="77777777" w:rsidTr="00253B76">
        <w:trPr>
          <w:trHeight w:val="509"/>
        </w:trPr>
        <w:tc>
          <w:tcPr>
            <w:tcW w:w="11858" w:type="dxa"/>
            <w:gridSpan w:val="5"/>
          </w:tcPr>
          <w:p w14:paraId="79E00668" w14:textId="77777777" w:rsidR="00F8072C" w:rsidRDefault="00F8072C" w:rsidP="00253B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MONTANT TOTAL TVAC</w:t>
            </w:r>
          </w:p>
        </w:tc>
        <w:tc>
          <w:tcPr>
            <w:tcW w:w="2281" w:type="dxa"/>
          </w:tcPr>
          <w:p w14:paraId="2262ACE8" w14:textId="77777777" w:rsidR="00F8072C" w:rsidRDefault="00F8072C" w:rsidP="00253B76">
            <w:pPr>
              <w:jc w:val="right"/>
            </w:pPr>
            <w:r>
              <w:t>€</w:t>
            </w:r>
          </w:p>
        </w:tc>
      </w:tr>
    </w:tbl>
    <w:p w14:paraId="220F0B50" w14:textId="77777777" w:rsidR="001723A2" w:rsidRDefault="001723A2"/>
    <w:sectPr w:rsidR="001723A2" w:rsidSect="0029061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CCC3" w14:textId="77777777" w:rsidR="00F8072C" w:rsidRDefault="00F8072C" w:rsidP="00F8072C">
      <w:pPr>
        <w:spacing w:after="0" w:line="240" w:lineRule="auto"/>
      </w:pPr>
      <w:r>
        <w:separator/>
      </w:r>
    </w:p>
  </w:endnote>
  <w:endnote w:type="continuationSeparator" w:id="0">
    <w:p w14:paraId="11604246" w14:textId="77777777" w:rsidR="00F8072C" w:rsidRDefault="00F8072C" w:rsidP="00F8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745A" w14:textId="77777777" w:rsidR="00F8072C" w:rsidRDefault="00F8072C" w:rsidP="00F8072C">
      <w:pPr>
        <w:spacing w:after="0" w:line="240" w:lineRule="auto"/>
      </w:pPr>
      <w:r>
        <w:separator/>
      </w:r>
    </w:p>
  </w:footnote>
  <w:footnote w:type="continuationSeparator" w:id="0">
    <w:p w14:paraId="7DF2C07E" w14:textId="77777777" w:rsidR="00F8072C" w:rsidRDefault="00F8072C" w:rsidP="00F8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7EB9" w14:textId="5CFC81BD" w:rsidR="00F8072C" w:rsidRPr="00F8072C" w:rsidRDefault="00F8072C">
    <w:pPr>
      <w:pStyle w:val="Header"/>
      <w:rPr>
        <w:lang w:val="nl-BE"/>
      </w:rPr>
    </w:pPr>
    <w:r>
      <w:rPr>
        <w:lang w:val="nl-BE"/>
      </w:rPr>
      <w:t>Rectificatif_BEL2100510326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D"/>
    <w:rsid w:val="001723A2"/>
    <w:rsid w:val="0029061D"/>
    <w:rsid w:val="00664AF5"/>
    <w:rsid w:val="006673DB"/>
    <w:rsid w:val="00F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0FF"/>
  <w15:chartTrackingRefBased/>
  <w15:docId w15:val="{D58CA52A-42DD-4C5E-898B-6DB36822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61D"/>
    <w:pPr>
      <w:spacing w:line="276" w:lineRule="auto"/>
    </w:pPr>
    <w:rPr>
      <w:rFonts w:ascii="Georgia" w:eastAsia="Calibri" w:hAnsi="Georgia" w:cs="Times New Roman"/>
      <w:color w:val="585756"/>
      <w:kern w:val="0"/>
      <w:sz w:val="21"/>
      <w:lang w:val="fr-BE"/>
      <w14:ligatures w14:val="none"/>
    </w:rPr>
  </w:style>
  <w:style w:type="paragraph" w:styleId="Heading1">
    <w:name w:val="heading 1"/>
    <w:aliases w:val="Document Header1"/>
    <w:basedOn w:val="Normal"/>
    <w:next w:val="Normal"/>
    <w:link w:val="Heading1Char"/>
    <w:qFormat/>
    <w:rsid w:val="00290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Chapter x.x,H2,Heading 2a,h2,2,Header 2,l2,UNDERRUBRIK 1-2,Title Header2"/>
    <w:basedOn w:val="Normal"/>
    <w:next w:val="Normal"/>
    <w:link w:val="Heading2Char"/>
    <w:unhideWhenUsed/>
    <w:qFormat/>
    <w:rsid w:val="0029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Car,Section Header3,Sub-Clause Paragraph"/>
    <w:basedOn w:val="Normal"/>
    <w:next w:val="Normal"/>
    <w:link w:val="Heading3Char"/>
    <w:unhideWhenUsed/>
    <w:qFormat/>
    <w:rsid w:val="00290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Sub-Clause Sub-paragraph"/>
    <w:basedOn w:val="Normal"/>
    <w:next w:val="Normal"/>
    <w:link w:val="Heading4Char"/>
    <w:unhideWhenUsed/>
    <w:qFormat/>
    <w:rsid w:val="00290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(1.1.1.1.1.),a"/>
    <w:basedOn w:val="Normal"/>
    <w:next w:val="Normal"/>
    <w:link w:val="Heading5Char"/>
    <w:unhideWhenUsed/>
    <w:qFormat/>
    <w:rsid w:val="00290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90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centré 12"/>
    <w:basedOn w:val="Normal"/>
    <w:next w:val="Normal"/>
    <w:link w:val="Heading7Char"/>
    <w:unhideWhenUsed/>
    <w:qFormat/>
    <w:rsid w:val="00290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290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Heading 9-paranum"/>
    <w:basedOn w:val="Normal"/>
    <w:next w:val="Normal"/>
    <w:link w:val="Heading9Char"/>
    <w:unhideWhenUsed/>
    <w:qFormat/>
    <w:rsid w:val="00290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Chapter x.x Char,H2 Char,Heading 2a Char,h2 Char,2 Char,Header 2 Char,l2 Char,UNDERRUBRIK 1-2 Char,Title Header2 Char"/>
    <w:basedOn w:val="DefaultParagraphFont"/>
    <w:link w:val="Heading2"/>
    <w:rsid w:val="00290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6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9061D"/>
    <w:pPr>
      <w:spacing w:after="0" w:line="240" w:lineRule="auto"/>
    </w:pPr>
    <w:rPr>
      <w:kern w:val="0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2C"/>
    <w:rPr>
      <w:rFonts w:ascii="Georgia" w:eastAsia="Calibri" w:hAnsi="Georgia" w:cs="Times New Roman"/>
      <w:color w:val="585756"/>
      <w:kern w:val="0"/>
      <w:sz w:val="21"/>
      <w:lang w:val="fr-B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2C"/>
    <w:rPr>
      <w:rFonts w:ascii="Georgia" w:eastAsia="Calibri" w:hAnsi="Georgia" w:cs="Times New Roman"/>
      <w:color w:val="585756"/>
      <w:kern w:val="0"/>
      <w:sz w:val="21"/>
      <w:lang w:val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201C-2591-4A9A-9980-5EA16182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Enabel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PATIÑO CHELA, Erika</dc:creator>
  <cp:keywords/>
  <dc:description/>
  <cp:lastModifiedBy>PATIÑO CHELA, Erika</cp:lastModifiedBy>
  <cp:revision>1</cp:revision>
  <dcterms:created xsi:type="dcterms:W3CDTF">2024-09-23T07:13:00Z</dcterms:created>
  <dcterms:modified xsi:type="dcterms:W3CDTF">2024-09-23T07:49:00Z</dcterms:modified>
</cp:coreProperties>
</file>