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96B7D" w14:textId="1DD5D68C" w:rsidR="00FB4DBA" w:rsidRPr="001D49A6" w:rsidRDefault="005F2003" w:rsidP="00612C60">
      <w:pPr>
        <w:pStyle w:val="Heading1"/>
      </w:pPr>
      <w:bookmarkStart w:id="0" w:name="_Toc183083797"/>
      <w:r>
        <w:t>Forms</w:t>
      </w:r>
      <w:bookmarkEnd w:id="0"/>
    </w:p>
    <w:p w14:paraId="2A36417C" w14:textId="77777777" w:rsidR="005F2003" w:rsidRPr="001D49A6" w:rsidRDefault="005F2003" w:rsidP="005F2003">
      <w:pPr>
        <w:pStyle w:val="Heading2"/>
        <w:keepLines w:val="0"/>
        <w:widowControl w:val="0"/>
        <w:tabs>
          <w:tab w:val="num" w:pos="576"/>
        </w:tabs>
        <w:suppressAutoHyphens/>
        <w:spacing w:after="240"/>
        <w:rPr>
          <w:rFonts w:ascii="Georgia" w:hAnsi="Georgia"/>
        </w:rPr>
      </w:pPr>
      <w:bookmarkStart w:id="1" w:name="_Toc364253087"/>
      <w:bookmarkStart w:id="2" w:name="_Toc183083798"/>
      <w:r>
        <w:rPr>
          <w:rFonts w:ascii="Georgia" w:hAnsi="Georgia"/>
        </w:rPr>
        <w:t>Identification forms</w:t>
      </w:r>
      <w:bookmarkEnd w:id="1"/>
      <w:bookmarkEnd w:id="2"/>
    </w:p>
    <w:p w14:paraId="52936AED" w14:textId="77777777" w:rsidR="00907156" w:rsidRDefault="00907156" w:rsidP="00907156">
      <w:pPr>
        <w:pStyle w:val="Heading3"/>
        <w:rPr>
          <w:rFonts w:ascii="Georgia" w:hAnsi="Georgia"/>
          <w:color w:val="000000" w:themeColor="text1"/>
        </w:rPr>
      </w:pPr>
      <w:bookmarkStart w:id="3" w:name="_Toc57895639"/>
      <w:bookmarkStart w:id="4" w:name="_Toc183083799"/>
      <w:r>
        <w:rPr>
          <w:rFonts w:ascii="Georgia" w:hAnsi="Georgia"/>
          <w:color w:val="000000" w:themeColor="text1"/>
        </w:rPr>
        <w:t>Natural person</w:t>
      </w:r>
      <w:bookmarkEnd w:id="3"/>
      <w:bookmarkEnd w:id="4"/>
      <w:r>
        <w:rPr>
          <w:rFonts w:ascii="Georgia" w:hAnsi="Georgia"/>
          <w:color w:val="000000" w:themeColor="text1"/>
        </w:rPr>
        <w:t xml:space="preserve"> </w:t>
      </w:r>
    </w:p>
    <w:p w14:paraId="08366E9B" w14:textId="77777777" w:rsidR="0059555C" w:rsidRPr="0059555C" w:rsidRDefault="0059555C" w:rsidP="0059555C"/>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26"/>
        <w:gridCol w:w="1952"/>
        <w:gridCol w:w="963"/>
        <w:gridCol w:w="3153"/>
      </w:tblGrid>
      <w:tr w:rsidR="00907156" w:rsidRPr="00B91A03" w14:paraId="0954AAC7" w14:textId="77777777" w:rsidTr="00663803">
        <w:trPr>
          <w:trHeight w:val="5763"/>
        </w:trPr>
        <w:tc>
          <w:tcPr>
            <w:tcW w:w="8494" w:type="dxa"/>
            <w:gridSpan w:val="4"/>
            <w:tcBorders>
              <w:bottom w:val="single" w:sz="4" w:space="0" w:color="auto"/>
            </w:tcBorders>
            <w:shd w:val="clear" w:color="auto" w:fill="auto"/>
            <w:vAlign w:val="center"/>
          </w:tcPr>
          <w:p w14:paraId="6A882C3F" w14:textId="77777777" w:rsidR="00907156" w:rsidRPr="00B91A03" w:rsidRDefault="00907156" w:rsidP="00663803">
            <w:pPr>
              <w:rPr>
                <w:sz w:val="18"/>
                <w:szCs w:val="18"/>
              </w:rPr>
            </w:pPr>
            <w:bookmarkStart w:id="5" w:name="_Hlk52268008"/>
            <w:r>
              <w:br w:type="page"/>
            </w:r>
            <w:r>
              <w:rPr>
                <w:b/>
              </w:rPr>
              <w:t>I. PERSONAL DATA</w:t>
            </w:r>
          </w:p>
          <w:p w14:paraId="051652B8" w14:textId="77777777" w:rsidR="00907156" w:rsidRPr="00B91A03" w:rsidRDefault="00907156" w:rsidP="00663803">
            <w:pPr>
              <w:rPr>
                <w:sz w:val="16"/>
                <w:szCs w:val="16"/>
              </w:rPr>
            </w:pPr>
            <w:r>
              <w:rPr>
                <w:b/>
                <w:sz w:val="16"/>
              </w:rPr>
              <w:t xml:space="preserve">FAMILY NAME(S) </w:t>
            </w:r>
          </w:p>
          <w:p w14:paraId="44700A8D" w14:textId="77777777" w:rsidR="00907156" w:rsidRPr="00B91A03" w:rsidRDefault="00907156" w:rsidP="00663803">
            <w:pPr>
              <w:rPr>
                <w:sz w:val="16"/>
                <w:szCs w:val="16"/>
              </w:rPr>
            </w:pPr>
            <w:r>
              <w:rPr>
                <w:b/>
                <w:sz w:val="16"/>
              </w:rPr>
              <w:t xml:space="preserve">FIRST NAME(S) </w:t>
            </w:r>
          </w:p>
          <w:p w14:paraId="1951956C" w14:textId="77777777" w:rsidR="00907156" w:rsidRPr="00B91A03" w:rsidRDefault="00907156" w:rsidP="00663803">
            <w:pPr>
              <w:rPr>
                <w:b/>
                <w:sz w:val="16"/>
                <w:szCs w:val="16"/>
              </w:rPr>
            </w:pPr>
            <w:r>
              <w:rPr>
                <w:b/>
                <w:sz w:val="16"/>
              </w:rPr>
              <w:t>DATE OF BIRTH</w:t>
            </w:r>
          </w:p>
          <w:p w14:paraId="69DE0DAC" w14:textId="77777777" w:rsidR="00907156" w:rsidRPr="00B91A03" w:rsidRDefault="00907156" w:rsidP="00663803">
            <w:pPr>
              <w:rPr>
                <w:sz w:val="16"/>
                <w:szCs w:val="16"/>
              </w:rPr>
            </w:pPr>
            <w:r>
              <w:rPr>
                <w:sz w:val="16"/>
              </w:rPr>
              <w:tab/>
            </w:r>
            <w:r>
              <w:rPr>
                <w:b/>
                <w:sz w:val="16"/>
              </w:rPr>
              <w:t>DD MM YYYY</w:t>
            </w:r>
          </w:p>
          <w:p w14:paraId="06BF7D98" w14:textId="77777777" w:rsidR="00907156" w:rsidRPr="00B91A03" w:rsidRDefault="00907156" w:rsidP="00663803">
            <w:pPr>
              <w:rPr>
                <w:sz w:val="16"/>
                <w:szCs w:val="16"/>
              </w:rPr>
            </w:pPr>
            <w:r>
              <w:rPr>
                <w:b/>
                <w:sz w:val="16"/>
              </w:rPr>
              <w:t>PLACE OF BIRTH COUNTRY OF BIRTH</w:t>
            </w:r>
            <w:r>
              <w:rPr>
                <w:b/>
                <w:sz w:val="16"/>
              </w:rPr>
              <w:br/>
              <w:t>(CITY, VILLAGE)</w:t>
            </w:r>
          </w:p>
          <w:p w14:paraId="7B41D83A" w14:textId="77777777" w:rsidR="00907156" w:rsidRPr="00B91A03" w:rsidRDefault="00907156" w:rsidP="00663803">
            <w:pPr>
              <w:rPr>
                <w:b/>
                <w:sz w:val="16"/>
                <w:szCs w:val="16"/>
              </w:rPr>
            </w:pPr>
            <w:r>
              <w:rPr>
                <w:b/>
                <w:sz w:val="16"/>
              </w:rPr>
              <w:t>TYPE OF IDENTITY DOCUMENT</w:t>
            </w:r>
            <w:r>
              <w:rPr>
                <w:b/>
                <w:sz w:val="16"/>
              </w:rPr>
              <w:cr/>
            </w:r>
            <w:r>
              <w:rPr>
                <w:b/>
                <w:sz w:val="16"/>
              </w:rPr>
              <w:br/>
            </w:r>
            <w:r>
              <w:rPr>
                <w:b/>
                <w:sz w:val="16"/>
              </w:rPr>
              <w:tab/>
              <w:t xml:space="preserve">IDENTITY CARD </w:t>
            </w:r>
            <w:r>
              <w:rPr>
                <w:b/>
                <w:sz w:val="16"/>
              </w:rPr>
              <w:tab/>
              <w:t>PASSPORT</w:t>
            </w:r>
            <w:r>
              <w:rPr>
                <w:b/>
                <w:sz w:val="16"/>
              </w:rPr>
              <w:tab/>
              <w:t>DRIVING LICENCE</w:t>
            </w:r>
            <w:r w:rsidRPr="00B91A03">
              <w:rPr>
                <w:b/>
                <w:sz w:val="16"/>
                <w:szCs w:val="16"/>
                <w:vertAlign w:val="superscript"/>
              </w:rPr>
              <w:footnoteReference w:id="2"/>
            </w:r>
            <w:r>
              <w:rPr>
                <w:b/>
                <w:sz w:val="16"/>
              </w:rPr>
              <w:tab/>
              <w:t xml:space="preserve">OTHER </w:t>
            </w:r>
            <w:r w:rsidRPr="00B91A03">
              <w:rPr>
                <w:b/>
                <w:sz w:val="16"/>
                <w:szCs w:val="16"/>
                <w:vertAlign w:val="superscript"/>
              </w:rPr>
              <w:footnoteReference w:id="3"/>
            </w:r>
          </w:p>
          <w:p w14:paraId="28112920" w14:textId="77777777" w:rsidR="00907156" w:rsidRPr="00B91A03" w:rsidRDefault="00907156" w:rsidP="00663803">
            <w:pPr>
              <w:rPr>
                <w:sz w:val="16"/>
                <w:szCs w:val="16"/>
              </w:rPr>
            </w:pPr>
            <w:r>
              <w:rPr>
                <w:b/>
                <w:sz w:val="16"/>
              </w:rPr>
              <w:t>ISSUING COUNTRY</w:t>
            </w:r>
          </w:p>
          <w:p w14:paraId="35637470" w14:textId="77777777" w:rsidR="00907156" w:rsidRPr="00B91A03" w:rsidRDefault="00907156" w:rsidP="00663803">
            <w:pPr>
              <w:rPr>
                <w:sz w:val="16"/>
                <w:szCs w:val="16"/>
              </w:rPr>
            </w:pPr>
            <w:r>
              <w:rPr>
                <w:b/>
                <w:sz w:val="16"/>
              </w:rPr>
              <w:t>IDENTITY DOCUMENT NUMBER</w:t>
            </w:r>
          </w:p>
          <w:p w14:paraId="4376AEED" w14:textId="77777777" w:rsidR="00907156" w:rsidRPr="00B91A03" w:rsidRDefault="00907156" w:rsidP="00663803">
            <w:pPr>
              <w:rPr>
                <w:sz w:val="16"/>
                <w:szCs w:val="16"/>
              </w:rPr>
            </w:pPr>
            <w:r>
              <w:rPr>
                <w:b/>
                <w:sz w:val="16"/>
              </w:rPr>
              <w:t>PERSONAL IDENTIFICATION NUMBER</w:t>
            </w:r>
            <w:r w:rsidRPr="00B91A03">
              <w:rPr>
                <w:b/>
                <w:sz w:val="16"/>
                <w:szCs w:val="16"/>
                <w:vertAlign w:val="superscript"/>
              </w:rPr>
              <w:footnoteReference w:id="4"/>
            </w:r>
          </w:p>
          <w:p w14:paraId="3B218374" w14:textId="77777777" w:rsidR="00907156" w:rsidRPr="00B91A03" w:rsidRDefault="00907156" w:rsidP="00663803">
            <w:pPr>
              <w:rPr>
                <w:b/>
                <w:sz w:val="16"/>
                <w:szCs w:val="16"/>
              </w:rPr>
            </w:pPr>
            <w:r>
              <w:rPr>
                <w:b/>
                <w:sz w:val="16"/>
              </w:rPr>
              <w:t>PERMANENT</w:t>
            </w:r>
            <w:r>
              <w:rPr>
                <w:b/>
                <w:sz w:val="16"/>
              </w:rPr>
              <w:br/>
              <w:t>PRIVATE ADDRESS</w:t>
            </w:r>
          </w:p>
          <w:p w14:paraId="0FBCCC50" w14:textId="77777777" w:rsidR="00907156" w:rsidRPr="00B91A03" w:rsidRDefault="00907156" w:rsidP="00663803">
            <w:pPr>
              <w:rPr>
                <w:b/>
                <w:sz w:val="16"/>
                <w:szCs w:val="16"/>
              </w:rPr>
            </w:pPr>
            <w:r>
              <w:rPr>
                <w:b/>
                <w:sz w:val="16"/>
              </w:rPr>
              <w:t>POSTCODE</w:t>
            </w:r>
            <w:r>
              <w:rPr>
                <w:b/>
                <w:sz w:val="16"/>
              </w:rPr>
              <w:tab/>
            </w:r>
            <w:r>
              <w:rPr>
                <w:b/>
                <w:sz w:val="16"/>
              </w:rPr>
              <w:tab/>
            </w:r>
            <w:r>
              <w:rPr>
                <w:b/>
                <w:sz w:val="16"/>
              </w:rPr>
              <w:tab/>
              <w:t>P.O. BOX</w:t>
            </w:r>
            <w:r>
              <w:rPr>
                <w:b/>
                <w:sz w:val="16"/>
              </w:rPr>
              <w:tab/>
            </w:r>
            <w:r>
              <w:rPr>
                <w:b/>
                <w:sz w:val="16"/>
              </w:rPr>
              <w:tab/>
            </w:r>
            <w:r>
              <w:rPr>
                <w:b/>
                <w:sz w:val="16"/>
              </w:rPr>
              <w:tab/>
            </w:r>
            <w:r>
              <w:rPr>
                <w:b/>
                <w:sz w:val="16"/>
              </w:rPr>
              <w:tab/>
              <w:t>CITY</w:t>
            </w:r>
          </w:p>
          <w:p w14:paraId="58F6E45D" w14:textId="77777777" w:rsidR="00907156" w:rsidRPr="00B91A03" w:rsidRDefault="00907156" w:rsidP="00663803">
            <w:pPr>
              <w:rPr>
                <w:b/>
                <w:sz w:val="16"/>
                <w:szCs w:val="16"/>
              </w:rPr>
            </w:pPr>
            <w:r>
              <w:rPr>
                <w:b/>
                <w:sz w:val="16"/>
              </w:rPr>
              <w:t xml:space="preserve">REGION </w:t>
            </w:r>
            <w:r w:rsidRPr="00B91A03">
              <w:rPr>
                <w:b/>
                <w:sz w:val="16"/>
                <w:szCs w:val="16"/>
                <w:vertAlign w:val="superscript"/>
              </w:rPr>
              <w:footnoteReference w:id="5"/>
            </w:r>
            <w:r>
              <w:rPr>
                <w:b/>
                <w:sz w:val="16"/>
              </w:rPr>
              <w:tab/>
            </w:r>
            <w:r>
              <w:rPr>
                <w:b/>
                <w:sz w:val="16"/>
              </w:rPr>
              <w:tab/>
            </w:r>
            <w:r>
              <w:rPr>
                <w:b/>
                <w:sz w:val="16"/>
              </w:rPr>
              <w:tab/>
            </w:r>
            <w:r>
              <w:rPr>
                <w:b/>
                <w:sz w:val="16"/>
              </w:rPr>
              <w:tab/>
            </w:r>
            <w:r>
              <w:rPr>
                <w:b/>
                <w:sz w:val="16"/>
              </w:rPr>
              <w:tab/>
            </w:r>
            <w:r>
              <w:rPr>
                <w:b/>
                <w:sz w:val="16"/>
              </w:rPr>
              <w:tab/>
              <w:t>COUNTRY</w:t>
            </w:r>
          </w:p>
          <w:p w14:paraId="12A3B2AF" w14:textId="77777777" w:rsidR="00907156" w:rsidRPr="00B91A03" w:rsidRDefault="00907156" w:rsidP="00663803">
            <w:pPr>
              <w:rPr>
                <w:b/>
                <w:sz w:val="16"/>
                <w:szCs w:val="16"/>
              </w:rPr>
            </w:pPr>
            <w:r>
              <w:rPr>
                <w:b/>
                <w:sz w:val="16"/>
              </w:rPr>
              <w:t>PRIVATE PHONE</w:t>
            </w:r>
          </w:p>
          <w:p w14:paraId="2D0A9075" w14:textId="77777777" w:rsidR="00907156" w:rsidRPr="00B91A03" w:rsidRDefault="00907156" w:rsidP="00663803">
            <w:pPr>
              <w:rPr>
                <w:b/>
                <w:sz w:val="18"/>
                <w:szCs w:val="18"/>
                <w:u w:val="single"/>
              </w:rPr>
            </w:pPr>
            <w:r>
              <w:rPr>
                <w:b/>
                <w:sz w:val="16"/>
              </w:rPr>
              <w:t>PRIVATE E-MAIL</w:t>
            </w:r>
          </w:p>
        </w:tc>
      </w:tr>
      <w:tr w:rsidR="00907156" w:rsidRPr="00B91A03" w14:paraId="0195D2D8" w14:textId="77777777" w:rsidTr="00663803">
        <w:trPr>
          <w:trHeight w:val="493"/>
        </w:trPr>
        <w:tc>
          <w:tcPr>
            <w:tcW w:w="4378" w:type="dxa"/>
            <w:gridSpan w:val="2"/>
            <w:tcBorders>
              <w:top w:val="single" w:sz="4" w:space="0" w:color="auto"/>
            </w:tcBorders>
            <w:shd w:val="clear" w:color="auto" w:fill="auto"/>
            <w:vAlign w:val="center"/>
          </w:tcPr>
          <w:p w14:paraId="102858B5" w14:textId="77777777" w:rsidR="00907156" w:rsidRPr="00B91A03" w:rsidRDefault="00907156" w:rsidP="00663803">
            <w:pPr>
              <w:rPr>
                <w:b/>
                <w:bCs/>
                <w:sz w:val="18"/>
                <w:szCs w:val="18"/>
              </w:rPr>
            </w:pPr>
            <w:r>
              <w:rPr>
                <w:b/>
              </w:rPr>
              <w:t>II. BUSINESS DATA</w:t>
            </w:r>
            <w:r>
              <w:rPr>
                <w:b/>
                <w:sz w:val="18"/>
              </w:rPr>
              <w:tab/>
            </w:r>
          </w:p>
        </w:tc>
        <w:tc>
          <w:tcPr>
            <w:tcW w:w="4116" w:type="dxa"/>
            <w:gridSpan w:val="2"/>
            <w:tcBorders>
              <w:top w:val="single" w:sz="4" w:space="0" w:color="auto"/>
            </w:tcBorders>
            <w:shd w:val="clear" w:color="auto" w:fill="auto"/>
          </w:tcPr>
          <w:p w14:paraId="76DFC502" w14:textId="77777777" w:rsidR="00907156" w:rsidRPr="00B91A03" w:rsidRDefault="00907156" w:rsidP="00663803">
            <w:pPr>
              <w:rPr>
                <w:sz w:val="18"/>
                <w:szCs w:val="18"/>
                <w:u w:val="single"/>
              </w:rPr>
            </w:pPr>
            <w:r>
              <w:rPr>
                <w:sz w:val="18"/>
              </w:rPr>
              <w:t>If YES, please provide business data and attach copies of the official supporting documents.</w:t>
            </w:r>
          </w:p>
        </w:tc>
      </w:tr>
      <w:tr w:rsidR="00907156" w:rsidRPr="00B91A03" w14:paraId="0B6FA36F" w14:textId="77777777" w:rsidTr="00663803">
        <w:trPr>
          <w:trHeight w:val="2330"/>
        </w:trPr>
        <w:tc>
          <w:tcPr>
            <w:tcW w:w="2426" w:type="dxa"/>
            <w:tcBorders>
              <w:top w:val="single" w:sz="4" w:space="0" w:color="auto"/>
              <w:bottom w:val="single" w:sz="4" w:space="0" w:color="auto"/>
              <w:right w:val="single" w:sz="4" w:space="0" w:color="auto"/>
            </w:tcBorders>
            <w:shd w:val="clear" w:color="auto" w:fill="auto"/>
          </w:tcPr>
          <w:p w14:paraId="6BC65858" w14:textId="77777777" w:rsidR="00907156" w:rsidRPr="00B91A03" w:rsidRDefault="00907156" w:rsidP="00663803">
            <w:pPr>
              <w:rPr>
                <w:bCs/>
                <w:sz w:val="16"/>
                <w:szCs w:val="16"/>
              </w:rPr>
            </w:pPr>
            <w:r>
              <w:rPr>
                <w:sz w:val="16"/>
              </w:rPr>
              <w:t>Do you run your own business without a separate legal personality (e.g. sole traders, self-employed etc.) and you</w:t>
            </w:r>
            <w:r>
              <w:rPr>
                <w:sz w:val="16"/>
              </w:rPr>
              <w:cr/>
            </w:r>
            <w:r>
              <w:rPr>
                <w:sz w:val="16"/>
              </w:rPr>
              <w:br/>
              <w:t>provide as such services to the Commission, other Institutions, Agencies and EU-Bodies?</w:t>
            </w:r>
          </w:p>
          <w:p w14:paraId="33382ACC" w14:textId="77777777" w:rsidR="00907156" w:rsidRPr="00B91A03" w:rsidRDefault="00907156" w:rsidP="00663803">
            <w:pPr>
              <w:tabs>
                <w:tab w:val="left" w:pos="426"/>
                <w:tab w:val="left" w:pos="1276"/>
              </w:tabs>
              <w:rPr>
                <w:b/>
                <w:sz w:val="18"/>
                <w:szCs w:val="18"/>
              </w:rPr>
            </w:pPr>
            <w:r>
              <w:rPr>
                <w:b/>
                <w:sz w:val="16"/>
              </w:rPr>
              <w:tab/>
              <w:t>YES    NO</w:t>
            </w:r>
          </w:p>
        </w:tc>
        <w:tc>
          <w:tcPr>
            <w:tcW w:w="2915" w:type="dxa"/>
            <w:gridSpan w:val="2"/>
            <w:tcBorders>
              <w:top w:val="single" w:sz="4" w:space="0" w:color="auto"/>
              <w:left w:val="single" w:sz="4" w:space="0" w:color="auto"/>
              <w:bottom w:val="single" w:sz="4" w:space="0" w:color="auto"/>
            </w:tcBorders>
            <w:shd w:val="clear" w:color="auto" w:fill="auto"/>
          </w:tcPr>
          <w:p w14:paraId="0CCE98AC" w14:textId="77777777" w:rsidR="00907156" w:rsidRPr="00B91A03" w:rsidRDefault="00907156" w:rsidP="00663803">
            <w:pPr>
              <w:spacing w:before="120" w:after="120"/>
              <w:rPr>
                <w:b/>
                <w:sz w:val="16"/>
                <w:szCs w:val="16"/>
              </w:rPr>
            </w:pPr>
            <w:r>
              <w:rPr>
                <w:b/>
                <w:sz w:val="16"/>
              </w:rPr>
              <w:t xml:space="preserve">BUSINESS NAME </w:t>
            </w:r>
            <w:r>
              <w:rPr>
                <w:b/>
                <w:sz w:val="16"/>
              </w:rPr>
              <w:br/>
              <w:t>(if applicable)</w:t>
            </w:r>
          </w:p>
          <w:p w14:paraId="6CC3B9AD" w14:textId="77777777" w:rsidR="00907156" w:rsidRPr="00B91A03" w:rsidRDefault="00907156" w:rsidP="00663803">
            <w:pPr>
              <w:spacing w:before="120" w:after="120"/>
              <w:rPr>
                <w:b/>
                <w:sz w:val="16"/>
                <w:szCs w:val="16"/>
              </w:rPr>
            </w:pPr>
            <w:r>
              <w:rPr>
                <w:b/>
                <w:sz w:val="16"/>
              </w:rPr>
              <w:t>VAT NUMBER</w:t>
            </w:r>
          </w:p>
          <w:p w14:paraId="2BB70EB8" w14:textId="77777777" w:rsidR="00907156" w:rsidRPr="00B91A03" w:rsidRDefault="00907156" w:rsidP="00663803">
            <w:pPr>
              <w:spacing w:before="120" w:after="120"/>
              <w:rPr>
                <w:b/>
                <w:sz w:val="16"/>
                <w:szCs w:val="16"/>
              </w:rPr>
            </w:pPr>
            <w:r>
              <w:rPr>
                <w:b/>
                <w:sz w:val="16"/>
              </w:rPr>
              <w:t>REGISTRATION NUMBER</w:t>
            </w:r>
          </w:p>
          <w:p w14:paraId="28BC7FD6" w14:textId="77777777" w:rsidR="00907156" w:rsidRPr="00B91A03" w:rsidRDefault="00907156" w:rsidP="00663803">
            <w:pPr>
              <w:spacing w:before="120" w:after="120"/>
              <w:rPr>
                <w:b/>
                <w:sz w:val="18"/>
                <w:szCs w:val="18"/>
              </w:rPr>
            </w:pPr>
            <w:r>
              <w:rPr>
                <w:b/>
                <w:sz w:val="16"/>
              </w:rPr>
              <w:t xml:space="preserve">PLACE OF </w:t>
            </w:r>
            <w:r>
              <w:rPr>
                <w:b/>
                <w:sz w:val="16"/>
              </w:rPr>
              <w:cr/>
            </w:r>
            <w:r>
              <w:rPr>
                <w:b/>
                <w:sz w:val="16"/>
              </w:rPr>
              <w:br/>
              <w:t>REGISTRATION</w:t>
            </w:r>
            <w:r>
              <w:rPr>
                <w:b/>
                <w:sz w:val="16"/>
              </w:rPr>
              <w:tab/>
              <w:t>CITY</w:t>
            </w:r>
            <w:r>
              <w:rPr>
                <w:b/>
                <w:sz w:val="16"/>
              </w:rPr>
              <w:tab/>
              <w:t>COUNTRY</w:t>
            </w:r>
            <w:r>
              <w:rPr>
                <w:b/>
                <w:sz w:val="16"/>
              </w:rPr>
              <w:tab/>
            </w:r>
          </w:p>
        </w:tc>
        <w:tc>
          <w:tcPr>
            <w:tcW w:w="3153" w:type="dxa"/>
            <w:tcBorders>
              <w:top w:val="single" w:sz="4" w:space="0" w:color="auto"/>
              <w:bottom w:val="single" w:sz="4" w:space="0" w:color="auto"/>
            </w:tcBorders>
            <w:shd w:val="clear" w:color="auto" w:fill="auto"/>
          </w:tcPr>
          <w:p w14:paraId="62810A29" w14:textId="77777777" w:rsidR="00907156" w:rsidRPr="00B91A03" w:rsidRDefault="00907156" w:rsidP="00663803">
            <w:pPr>
              <w:tabs>
                <w:tab w:val="left" w:pos="2983"/>
              </w:tabs>
              <w:rPr>
                <w:b/>
                <w:sz w:val="18"/>
                <w:szCs w:val="18"/>
              </w:rPr>
            </w:pPr>
          </w:p>
        </w:tc>
      </w:tr>
    </w:tbl>
    <w:p w14:paraId="7F47F153" w14:textId="47EF2FCF" w:rsidR="00E60E56" w:rsidRPr="00E60E56" w:rsidRDefault="00E60E56" w:rsidP="00E60E56">
      <w:pPr>
        <w:spacing w:after="0" w:line="240" w:lineRule="auto"/>
        <w:rPr>
          <w:rFonts w:cs="Calibri-Bold"/>
          <w:b/>
          <w:bCs/>
          <w:color w:val="000000" w:themeColor="text1"/>
          <w:sz w:val="24"/>
          <w:szCs w:val="24"/>
        </w:rPr>
      </w:pPr>
      <w:bookmarkStart w:id="6" w:name="_Toc178855229"/>
      <w:bookmarkStart w:id="7" w:name="_Toc51592067"/>
      <w:bookmarkStart w:id="8" w:name="_Toc52268499"/>
      <w:bookmarkStart w:id="9" w:name="_Toc52533030"/>
      <w:bookmarkStart w:id="10" w:name="_Toc52751215"/>
      <w:bookmarkStart w:id="11" w:name="_Toc57895640"/>
      <w:bookmarkEnd w:id="5"/>
      <w:bookmarkEnd w:id="6"/>
      <w:r>
        <w:rPr>
          <w:color w:val="000000" w:themeColor="text1"/>
        </w:rPr>
        <w:br w:type="page"/>
      </w:r>
    </w:p>
    <w:p w14:paraId="17E73BB0" w14:textId="43CE4B39" w:rsidR="00907156" w:rsidRPr="001D49A6" w:rsidRDefault="00E671A5" w:rsidP="00907156">
      <w:pPr>
        <w:pStyle w:val="Heading3"/>
        <w:rPr>
          <w:rFonts w:ascii="Georgia" w:hAnsi="Georgia"/>
          <w:color w:val="000000" w:themeColor="text1"/>
        </w:rPr>
      </w:pPr>
      <w:bookmarkStart w:id="12" w:name="_Toc183083800"/>
      <w:r>
        <w:rPr>
          <w:rFonts w:ascii="Georgia" w:hAnsi="Georgia"/>
          <w:color w:val="000000" w:themeColor="text1"/>
        </w:rPr>
        <w:lastRenderedPageBreak/>
        <w:t>Private/public law body with legal form</w:t>
      </w:r>
      <w:bookmarkEnd w:id="7"/>
      <w:bookmarkEnd w:id="8"/>
      <w:bookmarkEnd w:id="9"/>
      <w:bookmarkEnd w:id="10"/>
      <w:bookmarkEnd w:id="11"/>
      <w:bookmarkEnd w:id="12"/>
    </w:p>
    <w:p w14:paraId="1CE9802B" w14:textId="3C30B662" w:rsidR="00907156" w:rsidRPr="00B91A03" w:rsidRDefault="00907156" w:rsidP="00907156">
      <w:pPr>
        <w:rPr>
          <w:rFonts w:cs="Arial"/>
          <w:color w:val="auto"/>
        </w:rPr>
      </w:pPr>
      <w:bookmarkStart w:id="13" w:name="_Hlk52268009"/>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5267"/>
      </w:tblGrid>
      <w:tr w:rsidR="00907156" w:rsidRPr="00B91A03" w14:paraId="544E12C0" w14:textId="77777777" w:rsidTr="00663803">
        <w:trPr>
          <w:trHeight w:val="5763"/>
        </w:trPr>
        <w:tc>
          <w:tcPr>
            <w:tcW w:w="8494" w:type="dxa"/>
            <w:gridSpan w:val="2"/>
            <w:tcBorders>
              <w:top w:val="single" w:sz="4" w:space="0" w:color="auto"/>
              <w:left w:val="single" w:sz="4" w:space="0" w:color="auto"/>
              <w:bottom w:val="single" w:sz="4" w:space="0" w:color="auto"/>
              <w:right w:val="single" w:sz="4" w:space="0" w:color="auto"/>
            </w:tcBorders>
            <w:vAlign w:val="center"/>
            <w:hideMark/>
          </w:tcPr>
          <w:p w14:paraId="44E6B20F" w14:textId="6BDD592A" w:rsidR="00907156" w:rsidRPr="00B91A03" w:rsidRDefault="00907156" w:rsidP="00663803">
            <w:pPr>
              <w:rPr>
                <w:sz w:val="16"/>
                <w:szCs w:val="16"/>
              </w:rPr>
            </w:pPr>
            <w:r>
              <w:br w:type="page"/>
            </w:r>
            <w:r>
              <w:rPr>
                <w:b/>
                <w:sz w:val="16"/>
              </w:rPr>
              <w:t>OFFICIAL NAM</w:t>
            </w:r>
            <w:r w:rsidR="00E60E56">
              <w:rPr>
                <w:b/>
                <w:sz w:val="16"/>
              </w:rPr>
              <w:t>E</w:t>
            </w:r>
            <w:r w:rsidRPr="00B91A03">
              <w:rPr>
                <w:vertAlign w:val="superscript"/>
                <w:lang w:val="en-US"/>
              </w:rPr>
              <w:footnoteReference w:id="6"/>
            </w:r>
            <w:r>
              <w:rPr>
                <w:b/>
                <w:sz w:val="16"/>
              </w:rPr>
              <w:br/>
            </w:r>
            <w:r>
              <w:rPr>
                <w:b/>
                <w:sz w:val="16"/>
              </w:rPr>
              <w:br/>
              <w:t>BUSINESS NAME</w:t>
            </w:r>
            <w:r>
              <w:rPr>
                <w:b/>
                <w:sz w:val="16"/>
              </w:rPr>
              <w:br/>
              <w:t xml:space="preserve">(if different) </w:t>
            </w:r>
          </w:p>
          <w:p w14:paraId="6149CB61" w14:textId="77777777" w:rsidR="00907156" w:rsidRPr="00B91A03" w:rsidRDefault="00907156" w:rsidP="00663803">
            <w:pPr>
              <w:rPr>
                <w:b/>
                <w:sz w:val="16"/>
                <w:szCs w:val="16"/>
              </w:rPr>
            </w:pPr>
            <w:r>
              <w:rPr>
                <w:b/>
                <w:sz w:val="16"/>
              </w:rPr>
              <w:t>ABBREVIATION</w:t>
            </w:r>
          </w:p>
          <w:p w14:paraId="670C3196" w14:textId="77777777" w:rsidR="00907156" w:rsidRPr="00B91A03" w:rsidRDefault="00907156" w:rsidP="00663803">
            <w:pPr>
              <w:rPr>
                <w:b/>
                <w:sz w:val="16"/>
                <w:szCs w:val="16"/>
              </w:rPr>
            </w:pPr>
            <w:r>
              <w:rPr>
                <w:b/>
                <w:sz w:val="16"/>
              </w:rPr>
              <w:t>LEGAL FORM</w:t>
            </w:r>
          </w:p>
          <w:p w14:paraId="59D7302A" w14:textId="77777777" w:rsidR="00907156" w:rsidRPr="00B91A03" w:rsidRDefault="00907156" w:rsidP="00663803">
            <w:pPr>
              <w:tabs>
                <w:tab w:val="left" w:pos="2268"/>
              </w:tabs>
              <w:rPr>
                <w:b/>
                <w:sz w:val="16"/>
                <w:szCs w:val="16"/>
              </w:rPr>
            </w:pPr>
            <w:r>
              <w:rPr>
                <w:b/>
                <w:sz w:val="16"/>
              </w:rPr>
              <w:t xml:space="preserve">ORGANISATION </w:t>
            </w:r>
            <w:r>
              <w:rPr>
                <w:b/>
                <w:sz w:val="16"/>
              </w:rPr>
              <w:tab/>
              <w:t>FOR PROFIT</w:t>
            </w:r>
          </w:p>
          <w:p w14:paraId="2F5FB1F2" w14:textId="4C1EEA17" w:rsidR="00907156" w:rsidRPr="00B91A03" w:rsidRDefault="00907156" w:rsidP="00663803">
            <w:pPr>
              <w:tabs>
                <w:tab w:val="left" w:pos="2268"/>
                <w:tab w:val="left" w:pos="4536"/>
                <w:tab w:val="left" w:pos="5387"/>
                <w:tab w:val="left" w:pos="6096"/>
              </w:tabs>
              <w:rPr>
                <w:b/>
                <w:sz w:val="16"/>
                <w:szCs w:val="16"/>
              </w:rPr>
            </w:pPr>
            <w:r>
              <w:rPr>
                <w:b/>
              </w:rPr>
              <w:t xml:space="preserve">TYPE </w:t>
            </w:r>
            <w:r>
              <w:rPr>
                <w:b/>
                <w:sz w:val="16"/>
              </w:rPr>
              <w:tab/>
              <w:t xml:space="preserve">NON </w:t>
            </w:r>
            <w:proofErr w:type="gramStart"/>
            <w:r>
              <w:rPr>
                <w:b/>
                <w:sz w:val="16"/>
              </w:rPr>
              <w:t>FOR PROFIT</w:t>
            </w:r>
            <w:proofErr w:type="gramEnd"/>
            <w:r>
              <w:rPr>
                <w:b/>
                <w:sz w:val="16"/>
              </w:rPr>
              <w:t xml:space="preserve"> </w:t>
            </w:r>
            <w:r>
              <w:rPr>
                <w:b/>
                <w:sz w:val="16"/>
              </w:rPr>
              <w:tab/>
              <w:t>NGO</w:t>
            </w:r>
            <w:r w:rsidRPr="00B91A03">
              <w:rPr>
                <w:vertAlign w:val="superscript"/>
                <w:lang w:val="en-US"/>
              </w:rPr>
              <w:footnoteReference w:id="7"/>
            </w:r>
            <w:r>
              <w:rPr>
                <w:b/>
                <w:sz w:val="15"/>
              </w:rPr>
              <w:tab/>
            </w:r>
            <w:r>
              <w:rPr>
                <w:b/>
                <w:sz w:val="16"/>
              </w:rPr>
              <w:t>YES</w:t>
            </w:r>
            <w:r>
              <w:rPr>
                <w:b/>
                <w:sz w:val="16"/>
              </w:rPr>
              <w:tab/>
              <w:t>NO</w:t>
            </w:r>
            <w:r>
              <w:rPr>
                <w:b/>
                <w:sz w:val="16"/>
              </w:rPr>
              <w:br/>
            </w:r>
            <w:r>
              <w:rPr>
                <w:b/>
                <w:sz w:val="16"/>
              </w:rPr>
              <w:br/>
              <w:t>MAIN REGISTRATION NUMBER</w:t>
            </w:r>
          </w:p>
          <w:p w14:paraId="053A5FF8" w14:textId="77777777" w:rsidR="00907156" w:rsidRPr="00B91A03" w:rsidRDefault="00907156" w:rsidP="00663803">
            <w:pPr>
              <w:rPr>
                <w:b/>
                <w:sz w:val="16"/>
                <w:szCs w:val="16"/>
              </w:rPr>
            </w:pPr>
            <w:r>
              <w:rPr>
                <w:b/>
                <w:sz w:val="16"/>
              </w:rPr>
              <w:t>SECONDARY REGISTRATION NUMBER</w:t>
            </w:r>
          </w:p>
          <w:p w14:paraId="2B805269" w14:textId="77777777" w:rsidR="00907156" w:rsidRPr="00B91A03" w:rsidRDefault="00907156" w:rsidP="00663803">
            <w:pPr>
              <w:tabs>
                <w:tab w:val="left" w:pos="3828"/>
                <w:tab w:val="left" w:pos="5670"/>
              </w:tabs>
              <w:rPr>
                <w:b/>
                <w:sz w:val="16"/>
                <w:szCs w:val="16"/>
              </w:rPr>
            </w:pPr>
            <w:r>
              <w:rPr>
                <w:b/>
                <w:sz w:val="16"/>
              </w:rPr>
              <w:t>(where applicable)</w:t>
            </w:r>
          </w:p>
          <w:p w14:paraId="74E64B27" w14:textId="77777777" w:rsidR="00907156" w:rsidRPr="00B91A03" w:rsidRDefault="00907156" w:rsidP="00663803">
            <w:pPr>
              <w:tabs>
                <w:tab w:val="left" w:pos="3828"/>
                <w:tab w:val="left" w:pos="5670"/>
              </w:tabs>
              <w:rPr>
                <w:b/>
                <w:sz w:val="16"/>
                <w:szCs w:val="16"/>
              </w:rPr>
            </w:pPr>
            <w:r>
              <w:rPr>
                <w:b/>
                <w:sz w:val="16"/>
              </w:rPr>
              <w:t>PLACE OF MAIN</w:t>
            </w:r>
            <w:r>
              <w:rPr>
                <w:b/>
                <w:sz w:val="16"/>
              </w:rPr>
              <w:cr/>
            </w:r>
            <w:r>
              <w:rPr>
                <w:b/>
                <w:sz w:val="16"/>
              </w:rPr>
              <w:br/>
              <w:t>REGISTRATION</w:t>
            </w:r>
            <w:r>
              <w:rPr>
                <w:b/>
                <w:sz w:val="16"/>
              </w:rPr>
              <w:tab/>
              <w:t>CITY</w:t>
            </w:r>
            <w:r>
              <w:rPr>
                <w:b/>
                <w:sz w:val="16"/>
              </w:rPr>
              <w:tab/>
              <w:t>COUNTRY</w:t>
            </w:r>
          </w:p>
          <w:p w14:paraId="41DDFC2C" w14:textId="77777777" w:rsidR="00907156" w:rsidRPr="00B91A03" w:rsidRDefault="00907156" w:rsidP="00663803">
            <w:pPr>
              <w:tabs>
                <w:tab w:val="left" w:pos="3969"/>
                <w:tab w:val="left" w:pos="4536"/>
                <w:tab w:val="left" w:pos="5245"/>
              </w:tabs>
              <w:rPr>
                <w:b/>
                <w:sz w:val="16"/>
                <w:szCs w:val="16"/>
              </w:rPr>
            </w:pPr>
            <w:r>
              <w:rPr>
                <w:b/>
                <w:sz w:val="16"/>
              </w:rPr>
              <w:t>DATE OF MAIN REGISTRATION</w:t>
            </w:r>
            <w:r>
              <w:rPr>
                <w:b/>
                <w:sz w:val="16"/>
              </w:rPr>
              <w:cr/>
            </w:r>
            <w:r>
              <w:rPr>
                <w:b/>
                <w:sz w:val="16"/>
              </w:rPr>
              <w:br/>
            </w:r>
            <w:r>
              <w:rPr>
                <w:b/>
                <w:sz w:val="16"/>
              </w:rPr>
              <w:tab/>
              <w:t>DD</w:t>
            </w:r>
            <w:r>
              <w:rPr>
                <w:b/>
                <w:sz w:val="16"/>
              </w:rPr>
              <w:tab/>
              <w:t>MM</w:t>
            </w:r>
            <w:r>
              <w:rPr>
                <w:b/>
                <w:sz w:val="16"/>
              </w:rPr>
              <w:tab/>
              <w:t>YYYY</w:t>
            </w:r>
          </w:p>
          <w:p w14:paraId="7C1FF820" w14:textId="77777777" w:rsidR="00907156" w:rsidRPr="00B91A03" w:rsidRDefault="00907156" w:rsidP="00663803">
            <w:pPr>
              <w:rPr>
                <w:b/>
                <w:sz w:val="16"/>
                <w:szCs w:val="16"/>
              </w:rPr>
            </w:pPr>
            <w:r>
              <w:rPr>
                <w:b/>
                <w:sz w:val="16"/>
              </w:rPr>
              <w:t>VAT NUMBER</w:t>
            </w:r>
          </w:p>
          <w:p w14:paraId="717EE326" w14:textId="77777777" w:rsidR="00907156" w:rsidRPr="00B91A03" w:rsidRDefault="00907156" w:rsidP="00663803">
            <w:pPr>
              <w:rPr>
                <w:b/>
                <w:sz w:val="16"/>
                <w:szCs w:val="16"/>
              </w:rPr>
            </w:pPr>
            <w:r>
              <w:rPr>
                <w:b/>
                <w:sz w:val="16"/>
              </w:rPr>
              <w:t>ADDRESS OF</w:t>
            </w:r>
            <w:r>
              <w:rPr>
                <w:b/>
                <w:sz w:val="16"/>
              </w:rPr>
              <w:cr/>
            </w:r>
            <w:r>
              <w:rPr>
                <w:b/>
                <w:sz w:val="16"/>
              </w:rPr>
              <w:br/>
              <w:t>HEAD OFFICE</w:t>
            </w:r>
          </w:p>
          <w:p w14:paraId="2BDD2F01" w14:textId="77777777" w:rsidR="00907156" w:rsidRPr="00B91A03" w:rsidRDefault="00907156" w:rsidP="00663803">
            <w:pPr>
              <w:tabs>
                <w:tab w:val="left" w:pos="2127"/>
                <w:tab w:val="left" w:pos="5103"/>
              </w:tabs>
              <w:rPr>
                <w:b/>
                <w:sz w:val="16"/>
                <w:szCs w:val="16"/>
              </w:rPr>
            </w:pPr>
            <w:r>
              <w:rPr>
                <w:b/>
                <w:sz w:val="16"/>
              </w:rPr>
              <w:t>POSTCODE</w:t>
            </w:r>
            <w:r>
              <w:rPr>
                <w:b/>
                <w:sz w:val="16"/>
              </w:rPr>
              <w:tab/>
            </w:r>
            <w:r>
              <w:rPr>
                <w:b/>
                <w:sz w:val="16"/>
              </w:rPr>
              <w:tab/>
            </w:r>
            <w:r>
              <w:rPr>
                <w:b/>
                <w:sz w:val="16"/>
              </w:rPr>
              <w:tab/>
              <w:t>P.O. BOX</w:t>
            </w:r>
            <w:r>
              <w:rPr>
                <w:b/>
                <w:sz w:val="16"/>
              </w:rPr>
              <w:tab/>
            </w:r>
            <w:r>
              <w:rPr>
                <w:b/>
                <w:sz w:val="16"/>
              </w:rPr>
              <w:tab/>
            </w:r>
            <w:r>
              <w:rPr>
                <w:b/>
                <w:sz w:val="16"/>
              </w:rPr>
              <w:tab/>
            </w:r>
            <w:r>
              <w:rPr>
                <w:b/>
                <w:sz w:val="16"/>
              </w:rPr>
              <w:tab/>
              <w:t>CITY</w:t>
            </w:r>
          </w:p>
          <w:p w14:paraId="5F60F920" w14:textId="77777777" w:rsidR="00907156" w:rsidRPr="00B91A03" w:rsidRDefault="00907156" w:rsidP="00663803">
            <w:pPr>
              <w:tabs>
                <w:tab w:val="left" w:pos="5670"/>
              </w:tabs>
              <w:rPr>
                <w:b/>
                <w:sz w:val="16"/>
                <w:szCs w:val="16"/>
              </w:rPr>
            </w:pPr>
            <w:r>
              <w:rPr>
                <w:b/>
                <w:sz w:val="16"/>
              </w:rPr>
              <w:t xml:space="preserve">COUNTRY PHONE </w:t>
            </w:r>
          </w:p>
          <w:p w14:paraId="26423092" w14:textId="77777777" w:rsidR="00907156" w:rsidRPr="00B91A03" w:rsidRDefault="00907156" w:rsidP="00663803">
            <w:pPr>
              <w:rPr>
                <w:b/>
                <w:sz w:val="18"/>
                <w:szCs w:val="18"/>
                <w:u w:val="single"/>
              </w:rPr>
            </w:pPr>
            <w:r>
              <w:rPr>
                <w:b/>
                <w:sz w:val="16"/>
              </w:rPr>
              <w:t>E-MAIL</w:t>
            </w:r>
          </w:p>
        </w:tc>
      </w:tr>
      <w:tr w:rsidR="00907156" w:rsidRPr="00B91A03" w14:paraId="4AA9F8B4" w14:textId="77777777" w:rsidTr="00663803">
        <w:trPr>
          <w:trHeight w:val="698"/>
        </w:trPr>
        <w:tc>
          <w:tcPr>
            <w:tcW w:w="3227" w:type="dxa"/>
            <w:tcBorders>
              <w:top w:val="single" w:sz="4" w:space="0" w:color="auto"/>
              <w:left w:val="single" w:sz="4" w:space="0" w:color="auto"/>
              <w:bottom w:val="single" w:sz="4" w:space="0" w:color="auto"/>
              <w:right w:val="single" w:sz="4" w:space="0" w:color="auto"/>
            </w:tcBorders>
            <w:hideMark/>
          </w:tcPr>
          <w:p w14:paraId="5232350D" w14:textId="77777777" w:rsidR="00907156" w:rsidRPr="00B91A03" w:rsidRDefault="00907156" w:rsidP="00663803">
            <w:pPr>
              <w:spacing w:before="120" w:after="120"/>
              <w:rPr>
                <w:bCs/>
                <w:sz w:val="16"/>
                <w:szCs w:val="16"/>
              </w:rPr>
            </w:pPr>
            <w:r>
              <w:rPr>
                <w:b/>
                <w:sz w:val="16"/>
              </w:rPr>
              <w:t>DATE</w:t>
            </w:r>
          </w:p>
        </w:tc>
        <w:tc>
          <w:tcPr>
            <w:tcW w:w="5267" w:type="dxa"/>
            <w:vMerge w:val="restart"/>
            <w:tcBorders>
              <w:top w:val="single" w:sz="4" w:space="0" w:color="auto"/>
              <w:left w:val="single" w:sz="4" w:space="0" w:color="auto"/>
              <w:bottom w:val="single" w:sz="4" w:space="0" w:color="auto"/>
              <w:right w:val="single" w:sz="4" w:space="0" w:color="auto"/>
            </w:tcBorders>
            <w:hideMark/>
          </w:tcPr>
          <w:p w14:paraId="6B2A23BD" w14:textId="77777777" w:rsidR="00907156" w:rsidRPr="00B91A03" w:rsidRDefault="00907156" w:rsidP="00663803">
            <w:pPr>
              <w:tabs>
                <w:tab w:val="left" w:pos="2983"/>
              </w:tabs>
              <w:rPr>
                <w:b/>
                <w:sz w:val="18"/>
                <w:szCs w:val="18"/>
              </w:rPr>
            </w:pPr>
            <w:r>
              <w:rPr>
                <w:b/>
                <w:sz w:val="16"/>
              </w:rPr>
              <w:t>STAMP</w:t>
            </w:r>
          </w:p>
        </w:tc>
      </w:tr>
      <w:tr w:rsidR="00907156" w:rsidRPr="00B91A03" w14:paraId="79FBFFC4" w14:textId="77777777" w:rsidTr="00663803">
        <w:trPr>
          <w:trHeight w:val="1871"/>
        </w:trPr>
        <w:tc>
          <w:tcPr>
            <w:tcW w:w="3227" w:type="dxa"/>
            <w:tcBorders>
              <w:top w:val="single" w:sz="4" w:space="0" w:color="auto"/>
              <w:left w:val="single" w:sz="4" w:space="0" w:color="auto"/>
              <w:bottom w:val="single" w:sz="4" w:space="0" w:color="auto"/>
              <w:right w:val="single" w:sz="4" w:space="0" w:color="auto"/>
            </w:tcBorders>
          </w:tcPr>
          <w:p w14:paraId="75B6F2B8" w14:textId="691CF936" w:rsidR="00907156" w:rsidRPr="00B91A03" w:rsidRDefault="005B7FE6" w:rsidP="00663803">
            <w:pPr>
              <w:spacing w:before="120" w:after="120"/>
              <w:rPr>
                <w:b/>
                <w:sz w:val="16"/>
                <w:szCs w:val="16"/>
              </w:rPr>
            </w:pPr>
            <w:r>
              <w:rPr>
                <w:b/>
                <w:sz w:val="16"/>
              </w:rPr>
              <w:t xml:space="preserve">DATE AND SIGNATURE OF THE AUTHORISED REPRESENTATIVE </w:t>
            </w:r>
          </w:p>
          <w:p w14:paraId="068A7B2D" w14:textId="77777777" w:rsidR="00907156" w:rsidRPr="00E60E56" w:rsidRDefault="00907156" w:rsidP="00663803">
            <w:pPr>
              <w:spacing w:before="120" w:after="120"/>
              <w:rPr>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A42A6B" w14:textId="77777777" w:rsidR="00907156" w:rsidRPr="00E60E56" w:rsidRDefault="00907156" w:rsidP="00663803">
            <w:pPr>
              <w:spacing w:after="0" w:line="240" w:lineRule="auto"/>
              <w:rPr>
                <w:b/>
                <w:sz w:val="18"/>
                <w:szCs w:val="18"/>
              </w:rPr>
            </w:pPr>
          </w:p>
        </w:tc>
      </w:tr>
    </w:tbl>
    <w:p w14:paraId="36D110D3" w14:textId="7CECDA6D" w:rsidR="00907156" w:rsidRPr="00B91A03" w:rsidRDefault="008467F2" w:rsidP="00907156">
      <w:pPr>
        <w:spacing w:after="0" w:line="240" w:lineRule="auto"/>
      </w:pPr>
      <w:bookmarkStart w:id="14" w:name="_Toc51592068"/>
      <w:bookmarkEnd w:id="13"/>
      <w:r>
        <w:br w:type="page"/>
      </w:r>
    </w:p>
    <w:p w14:paraId="67299A26" w14:textId="77777777" w:rsidR="00907156" w:rsidRPr="001D49A6" w:rsidRDefault="00907156" w:rsidP="00907156">
      <w:pPr>
        <w:pStyle w:val="Heading3"/>
        <w:rPr>
          <w:rFonts w:ascii="Georgia" w:hAnsi="Georgia"/>
          <w:color w:val="000000" w:themeColor="text1"/>
        </w:rPr>
      </w:pPr>
      <w:bookmarkStart w:id="15" w:name="_Toc52268500"/>
      <w:bookmarkStart w:id="16" w:name="_Toc52533031"/>
      <w:bookmarkStart w:id="17" w:name="_Toc52751216"/>
      <w:bookmarkStart w:id="18" w:name="_Toc57895641"/>
      <w:bookmarkStart w:id="19" w:name="_Toc183083801"/>
      <w:r>
        <w:rPr>
          <w:rFonts w:ascii="Georgia" w:hAnsi="Georgia"/>
          <w:color w:val="000000" w:themeColor="text1"/>
        </w:rPr>
        <w:lastRenderedPageBreak/>
        <w:t>Public-law body</w:t>
      </w:r>
      <w:bookmarkEnd w:id="14"/>
      <w:r w:rsidRPr="001D49A6">
        <w:rPr>
          <w:rFonts w:ascii="Georgia" w:hAnsi="Georgia"/>
          <w:color w:val="000000" w:themeColor="text1"/>
          <w:vertAlign w:val="superscript"/>
        </w:rPr>
        <w:footnoteReference w:id="8"/>
      </w:r>
      <w:bookmarkEnd w:id="15"/>
      <w:bookmarkEnd w:id="16"/>
      <w:bookmarkEnd w:id="17"/>
      <w:bookmarkEnd w:id="18"/>
      <w:bookmarkEnd w:id="19"/>
    </w:p>
    <w:p w14:paraId="420BA0B6" w14:textId="7D440EAD" w:rsidR="00907156" w:rsidRPr="00B91A03" w:rsidRDefault="00907156" w:rsidP="00907156">
      <w:pPr>
        <w:rPr>
          <w:rFonts w:cs="Arial"/>
          <w:color w:val="auto"/>
        </w:rPr>
      </w:pPr>
      <w:bookmarkStart w:id="20" w:name="_Hlk52268028"/>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5267"/>
      </w:tblGrid>
      <w:tr w:rsidR="00907156" w:rsidRPr="00B91A03" w14:paraId="3192035F" w14:textId="77777777" w:rsidTr="00663803">
        <w:trPr>
          <w:trHeight w:val="5763"/>
        </w:trPr>
        <w:tc>
          <w:tcPr>
            <w:tcW w:w="8494" w:type="dxa"/>
            <w:gridSpan w:val="2"/>
            <w:tcBorders>
              <w:top w:val="single" w:sz="4" w:space="0" w:color="auto"/>
              <w:left w:val="single" w:sz="4" w:space="0" w:color="auto"/>
              <w:bottom w:val="single" w:sz="4" w:space="0" w:color="auto"/>
              <w:right w:val="single" w:sz="4" w:space="0" w:color="auto"/>
            </w:tcBorders>
            <w:vAlign w:val="center"/>
            <w:hideMark/>
          </w:tcPr>
          <w:p w14:paraId="53213817" w14:textId="25B2A110" w:rsidR="00907156" w:rsidRPr="00B91A03" w:rsidRDefault="00907156" w:rsidP="00663803">
            <w:pPr>
              <w:rPr>
                <w:sz w:val="16"/>
                <w:szCs w:val="16"/>
              </w:rPr>
            </w:pPr>
            <w:r>
              <w:br w:type="page"/>
            </w:r>
            <w:r>
              <w:rPr>
                <w:b/>
                <w:sz w:val="16"/>
              </w:rPr>
              <w:t>OFFICIAL NAME</w:t>
            </w:r>
            <w:r w:rsidRPr="00B91A03">
              <w:rPr>
                <w:vertAlign w:val="superscript"/>
                <w:lang w:val="en-US"/>
              </w:rPr>
              <w:footnoteReference w:id="9"/>
            </w:r>
            <w:r>
              <w:rPr>
                <w:b/>
                <w:sz w:val="16"/>
              </w:rPr>
              <w:br/>
            </w:r>
          </w:p>
          <w:p w14:paraId="3C719941" w14:textId="77777777" w:rsidR="00907156" w:rsidRPr="00B91A03" w:rsidRDefault="00907156" w:rsidP="00663803">
            <w:pPr>
              <w:rPr>
                <w:b/>
                <w:sz w:val="16"/>
                <w:szCs w:val="16"/>
              </w:rPr>
            </w:pPr>
            <w:r>
              <w:rPr>
                <w:b/>
                <w:sz w:val="16"/>
              </w:rPr>
              <w:t>PRINCIPAL SECONDARY REGISTRATION</w:t>
            </w:r>
            <w:r w:rsidRPr="00B91A03">
              <w:rPr>
                <w:vertAlign w:val="superscript"/>
                <w:lang w:val="en-US"/>
              </w:rPr>
              <w:footnoteReference w:id="10"/>
            </w:r>
          </w:p>
          <w:p w14:paraId="6D1136B7" w14:textId="77777777" w:rsidR="00907156" w:rsidRPr="00B91A03" w:rsidRDefault="00907156" w:rsidP="00663803">
            <w:pPr>
              <w:rPr>
                <w:b/>
                <w:sz w:val="16"/>
                <w:szCs w:val="16"/>
              </w:rPr>
            </w:pPr>
            <w:r>
              <w:rPr>
                <w:b/>
                <w:sz w:val="16"/>
              </w:rPr>
              <w:t>SECONDARY REGISTRATION NUMBER</w:t>
            </w:r>
          </w:p>
          <w:p w14:paraId="486CFE18" w14:textId="77777777" w:rsidR="00907156" w:rsidRPr="00B91A03" w:rsidRDefault="00907156" w:rsidP="00663803">
            <w:pPr>
              <w:tabs>
                <w:tab w:val="left" w:pos="3828"/>
                <w:tab w:val="left" w:pos="5670"/>
              </w:tabs>
              <w:rPr>
                <w:b/>
                <w:sz w:val="16"/>
                <w:szCs w:val="16"/>
              </w:rPr>
            </w:pPr>
            <w:r>
              <w:rPr>
                <w:b/>
                <w:sz w:val="16"/>
              </w:rPr>
              <w:t>(where applicable)</w:t>
            </w:r>
          </w:p>
          <w:p w14:paraId="185CC30D" w14:textId="77777777" w:rsidR="00907156" w:rsidRPr="00B91A03" w:rsidRDefault="00907156" w:rsidP="00663803">
            <w:pPr>
              <w:tabs>
                <w:tab w:val="left" w:pos="3828"/>
                <w:tab w:val="left" w:pos="5670"/>
              </w:tabs>
              <w:rPr>
                <w:b/>
                <w:sz w:val="16"/>
                <w:szCs w:val="16"/>
              </w:rPr>
            </w:pPr>
            <w:r>
              <w:rPr>
                <w:b/>
                <w:sz w:val="16"/>
              </w:rPr>
              <w:t>PLACE OF MAIN</w:t>
            </w:r>
            <w:r>
              <w:rPr>
                <w:b/>
                <w:sz w:val="16"/>
              </w:rPr>
              <w:cr/>
            </w:r>
            <w:r>
              <w:rPr>
                <w:b/>
                <w:sz w:val="16"/>
              </w:rPr>
              <w:br/>
              <w:t>REGISTRATION</w:t>
            </w:r>
            <w:r>
              <w:rPr>
                <w:b/>
                <w:sz w:val="16"/>
              </w:rPr>
              <w:tab/>
              <w:t>CITY</w:t>
            </w:r>
            <w:r>
              <w:rPr>
                <w:b/>
                <w:sz w:val="16"/>
              </w:rPr>
              <w:tab/>
              <w:t>COUNTRY</w:t>
            </w:r>
          </w:p>
          <w:p w14:paraId="39B38584" w14:textId="77777777" w:rsidR="00907156" w:rsidRPr="00B91A03" w:rsidRDefault="00907156" w:rsidP="00663803">
            <w:pPr>
              <w:tabs>
                <w:tab w:val="left" w:pos="3969"/>
                <w:tab w:val="left" w:pos="4536"/>
                <w:tab w:val="left" w:pos="5245"/>
              </w:tabs>
              <w:rPr>
                <w:b/>
                <w:sz w:val="16"/>
                <w:szCs w:val="16"/>
              </w:rPr>
            </w:pPr>
            <w:r>
              <w:rPr>
                <w:b/>
                <w:sz w:val="16"/>
              </w:rPr>
              <w:t>DATE OF MAIN REGISTRATION</w:t>
            </w:r>
            <w:r>
              <w:rPr>
                <w:b/>
                <w:sz w:val="16"/>
              </w:rPr>
              <w:cr/>
            </w:r>
            <w:r>
              <w:rPr>
                <w:b/>
                <w:sz w:val="16"/>
              </w:rPr>
              <w:br/>
            </w:r>
            <w:r>
              <w:rPr>
                <w:b/>
                <w:sz w:val="16"/>
              </w:rPr>
              <w:tab/>
              <w:t>DD</w:t>
            </w:r>
            <w:r>
              <w:rPr>
                <w:b/>
                <w:sz w:val="16"/>
              </w:rPr>
              <w:tab/>
              <w:t>MM</w:t>
            </w:r>
            <w:r>
              <w:rPr>
                <w:b/>
                <w:sz w:val="16"/>
              </w:rPr>
              <w:tab/>
              <w:t>YYYY</w:t>
            </w:r>
          </w:p>
          <w:p w14:paraId="3715F0D8" w14:textId="77777777" w:rsidR="00907156" w:rsidRPr="00B91A03" w:rsidRDefault="00907156" w:rsidP="00663803">
            <w:pPr>
              <w:rPr>
                <w:b/>
                <w:sz w:val="16"/>
                <w:szCs w:val="16"/>
              </w:rPr>
            </w:pPr>
            <w:r>
              <w:rPr>
                <w:b/>
                <w:sz w:val="16"/>
              </w:rPr>
              <w:t>VAT NUMBER</w:t>
            </w:r>
          </w:p>
          <w:p w14:paraId="5FC56AC7" w14:textId="77777777" w:rsidR="00907156" w:rsidRPr="00B91A03" w:rsidRDefault="00907156" w:rsidP="00663803">
            <w:pPr>
              <w:rPr>
                <w:b/>
                <w:sz w:val="16"/>
                <w:szCs w:val="16"/>
              </w:rPr>
            </w:pPr>
            <w:r>
              <w:rPr>
                <w:b/>
                <w:sz w:val="16"/>
              </w:rPr>
              <w:t>Official address</w:t>
            </w:r>
            <w:r>
              <w:rPr>
                <w:b/>
                <w:sz w:val="16"/>
              </w:rPr>
              <w:br/>
            </w:r>
          </w:p>
          <w:p w14:paraId="339E4C1B" w14:textId="77777777" w:rsidR="00907156" w:rsidRPr="00B91A03" w:rsidRDefault="00907156" w:rsidP="00663803">
            <w:pPr>
              <w:tabs>
                <w:tab w:val="left" w:pos="2127"/>
                <w:tab w:val="left" w:pos="5103"/>
              </w:tabs>
              <w:rPr>
                <w:b/>
                <w:sz w:val="16"/>
                <w:szCs w:val="16"/>
              </w:rPr>
            </w:pPr>
            <w:r>
              <w:rPr>
                <w:b/>
                <w:sz w:val="16"/>
              </w:rPr>
              <w:t>POSTCODE</w:t>
            </w:r>
            <w:r>
              <w:rPr>
                <w:b/>
                <w:sz w:val="16"/>
              </w:rPr>
              <w:tab/>
            </w:r>
            <w:r>
              <w:rPr>
                <w:b/>
                <w:sz w:val="16"/>
              </w:rPr>
              <w:tab/>
            </w:r>
            <w:r>
              <w:rPr>
                <w:b/>
                <w:sz w:val="16"/>
              </w:rPr>
              <w:tab/>
              <w:t>P.O. BOX</w:t>
            </w:r>
            <w:r>
              <w:rPr>
                <w:b/>
                <w:sz w:val="16"/>
              </w:rPr>
              <w:tab/>
            </w:r>
            <w:r>
              <w:rPr>
                <w:b/>
                <w:sz w:val="16"/>
              </w:rPr>
              <w:tab/>
            </w:r>
            <w:r>
              <w:rPr>
                <w:b/>
                <w:sz w:val="16"/>
              </w:rPr>
              <w:tab/>
            </w:r>
            <w:r>
              <w:rPr>
                <w:b/>
                <w:sz w:val="16"/>
              </w:rPr>
              <w:tab/>
              <w:t>CITY</w:t>
            </w:r>
          </w:p>
          <w:p w14:paraId="5ADA6C4B" w14:textId="77777777" w:rsidR="00907156" w:rsidRPr="00B91A03" w:rsidRDefault="00907156" w:rsidP="00663803">
            <w:pPr>
              <w:tabs>
                <w:tab w:val="left" w:pos="5670"/>
              </w:tabs>
              <w:rPr>
                <w:b/>
                <w:sz w:val="16"/>
                <w:szCs w:val="16"/>
              </w:rPr>
            </w:pPr>
            <w:r>
              <w:rPr>
                <w:b/>
                <w:sz w:val="16"/>
              </w:rPr>
              <w:t xml:space="preserve">COUNTRY PHONE </w:t>
            </w:r>
          </w:p>
          <w:p w14:paraId="087953D7" w14:textId="77777777" w:rsidR="00907156" w:rsidRPr="00B91A03" w:rsidRDefault="00907156" w:rsidP="00663803">
            <w:pPr>
              <w:rPr>
                <w:b/>
                <w:sz w:val="18"/>
                <w:szCs w:val="18"/>
                <w:u w:val="single"/>
              </w:rPr>
            </w:pPr>
            <w:r>
              <w:rPr>
                <w:b/>
                <w:sz w:val="16"/>
              </w:rPr>
              <w:t>E-MAIL</w:t>
            </w:r>
          </w:p>
        </w:tc>
      </w:tr>
      <w:tr w:rsidR="00907156" w:rsidRPr="00B91A03" w14:paraId="1BD7675A" w14:textId="77777777" w:rsidTr="00663803">
        <w:trPr>
          <w:trHeight w:val="698"/>
        </w:trPr>
        <w:tc>
          <w:tcPr>
            <w:tcW w:w="3227" w:type="dxa"/>
            <w:tcBorders>
              <w:top w:val="single" w:sz="4" w:space="0" w:color="auto"/>
              <w:left w:val="single" w:sz="4" w:space="0" w:color="auto"/>
              <w:bottom w:val="single" w:sz="4" w:space="0" w:color="auto"/>
              <w:right w:val="single" w:sz="4" w:space="0" w:color="auto"/>
            </w:tcBorders>
            <w:hideMark/>
          </w:tcPr>
          <w:p w14:paraId="49982A0E" w14:textId="77777777" w:rsidR="00907156" w:rsidRPr="00B91A03" w:rsidRDefault="00907156" w:rsidP="00663803">
            <w:pPr>
              <w:spacing w:before="120" w:after="120"/>
              <w:rPr>
                <w:bCs/>
                <w:sz w:val="16"/>
                <w:szCs w:val="16"/>
              </w:rPr>
            </w:pPr>
            <w:r>
              <w:rPr>
                <w:b/>
                <w:sz w:val="16"/>
              </w:rPr>
              <w:t>DATE</w:t>
            </w:r>
          </w:p>
        </w:tc>
        <w:tc>
          <w:tcPr>
            <w:tcW w:w="5267" w:type="dxa"/>
            <w:vMerge w:val="restart"/>
            <w:tcBorders>
              <w:top w:val="single" w:sz="4" w:space="0" w:color="auto"/>
              <w:left w:val="single" w:sz="4" w:space="0" w:color="auto"/>
              <w:bottom w:val="single" w:sz="4" w:space="0" w:color="auto"/>
              <w:right w:val="single" w:sz="4" w:space="0" w:color="auto"/>
            </w:tcBorders>
            <w:hideMark/>
          </w:tcPr>
          <w:p w14:paraId="6D922D0E" w14:textId="77777777" w:rsidR="00907156" w:rsidRPr="00B91A03" w:rsidRDefault="00907156" w:rsidP="00663803">
            <w:pPr>
              <w:tabs>
                <w:tab w:val="left" w:pos="2983"/>
              </w:tabs>
              <w:rPr>
                <w:b/>
                <w:sz w:val="18"/>
                <w:szCs w:val="18"/>
              </w:rPr>
            </w:pPr>
            <w:r>
              <w:rPr>
                <w:b/>
                <w:sz w:val="16"/>
              </w:rPr>
              <w:t>STAMP</w:t>
            </w:r>
          </w:p>
        </w:tc>
      </w:tr>
      <w:tr w:rsidR="00907156" w:rsidRPr="00B91A03" w14:paraId="2405DF71" w14:textId="77777777" w:rsidTr="00663803">
        <w:trPr>
          <w:trHeight w:val="1871"/>
        </w:trPr>
        <w:tc>
          <w:tcPr>
            <w:tcW w:w="3227" w:type="dxa"/>
            <w:tcBorders>
              <w:top w:val="single" w:sz="4" w:space="0" w:color="auto"/>
              <w:left w:val="single" w:sz="4" w:space="0" w:color="auto"/>
              <w:bottom w:val="single" w:sz="4" w:space="0" w:color="auto"/>
              <w:right w:val="single" w:sz="4" w:space="0" w:color="auto"/>
            </w:tcBorders>
          </w:tcPr>
          <w:p w14:paraId="31A4A583" w14:textId="2CC054E5" w:rsidR="00907156" w:rsidRPr="00B91A03" w:rsidRDefault="00312891" w:rsidP="00663803">
            <w:pPr>
              <w:spacing w:before="120" w:after="120"/>
              <w:rPr>
                <w:b/>
                <w:sz w:val="16"/>
                <w:szCs w:val="16"/>
              </w:rPr>
            </w:pPr>
            <w:r>
              <w:rPr>
                <w:b/>
                <w:sz w:val="16"/>
              </w:rPr>
              <w:t>SIGNATURE OF AUTHORISED REPRESENTATIVE</w:t>
            </w:r>
          </w:p>
          <w:p w14:paraId="146E66D0" w14:textId="77777777" w:rsidR="00907156" w:rsidRPr="00B91A03" w:rsidRDefault="00907156" w:rsidP="00663803">
            <w:pPr>
              <w:spacing w:before="120" w:after="120"/>
              <w:rPr>
                <w:b/>
                <w:sz w:val="16"/>
                <w:szCs w:val="16"/>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6AF354" w14:textId="77777777" w:rsidR="00907156" w:rsidRPr="00B91A03" w:rsidRDefault="00907156" w:rsidP="00663803">
            <w:pPr>
              <w:spacing w:after="0" w:line="240" w:lineRule="auto"/>
              <w:rPr>
                <w:b/>
                <w:sz w:val="18"/>
                <w:szCs w:val="18"/>
                <w:lang w:val="fr-FR"/>
              </w:rPr>
            </w:pPr>
          </w:p>
        </w:tc>
      </w:tr>
      <w:bookmarkEnd w:id="20"/>
    </w:tbl>
    <w:p w14:paraId="71DD5B32" w14:textId="77777777" w:rsidR="00907156" w:rsidRPr="00B91A03" w:rsidRDefault="00907156" w:rsidP="00907156"/>
    <w:p w14:paraId="540072C4" w14:textId="4FA7DE90" w:rsidR="00802376" w:rsidRPr="00B91A03" w:rsidRDefault="00802376">
      <w:pPr>
        <w:spacing w:after="0" w:line="240" w:lineRule="auto"/>
      </w:pPr>
      <w:r>
        <w:br w:type="page"/>
      </w:r>
    </w:p>
    <w:p w14:paraId="6E222830" w14:textId="77777777" w:rsidR="00802376" w:rsidRPr="001D49A6" w:rsidRDefault="00802376" w:rsidP="00684379">
      <w:pPr>
        <w:pStyle w:val="Heading3"/>
        <w:rPr>
          <w:rFonts w:ascii="Georgia" w:hAnsi="Georgia"/>
          <w:color w:val="000000" w:themeColor="text1"/>
        </w:rPr>
      </w:pPr>
      <w:bookmarkStart w:id="21" w:name="_Toc511056610"/>
      <w:bookmarkStart w:id="22" w:name="_Toc172888108"/>
      <w:bookmarkStart w:id="23" w:name="_Toc183083802"/>
      <w:bookmarkEnd w:id="21"/>
      <w:r>
        <w:lastRenderedPageBreak/>
        <w:t>Subcontracting (if applicable)</w:t>
      </w:r>
      <w:bookmarkEnd w:id="22"/>
      <w:bookmarkEnd w:id="23"/>
    </w:p>
    <w:p w14:paraId="2F6CB884" w14:textId="77777777" w:rsidR="00802376" w:rsidRPr="00B91A03" w:rsidRDefault="00802376" w:rsidP="00802376"/>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7"/>
        <w:gridCol w:w="2383"/>
        <w:gridCol w:w="3665"/>
      </w:tblGrid>
      <w:tr w:rsidR="003D0904" w:rsidRPr="00B91A03" w14:paraId="19E1FACC" w14:textId="77777777">
        <w:trPr>
          <w:trHeight w:val="803"/>
        </w:trPr>
        <w:tc>
          <w:tcPr>
            <w:tcW w:w="2457" w:type="dxa"/>
            <w:vAlign w:val="center"/>
          </w:tcPr>
          <w:p w14:paraId="78EF7C30" w14:textId="77777777" w:rsidR="00802376" w:rsidRPr="00B91A03" w:rsidRDefault="00802376">
            <w:pPr>
              <w:pStyle w:val="BTCtextCTB"/>
              <w:spacing w:before="0" w:after="0"/>
              <w:jc w:val="center"/>
              <w:rPr>
                <w:rFonts w:ascii="Georgia" w:eastAsia="DejaVu Sans" w:hAnsi="Georgia" w:cs="Arial"/>
                <w:color w:val="3B3838" w:themeColor="background2" w:themeShade="40"/>
                <w:kern w:val="18"/>
                <w:sz w:val="21"/>
                <w:szCs w:val="21"/>
              </w:rPr>
            </w:pPr>
            <w:r>
              <w:rPr>
                <w:rFonts w:ascii="Georgia" w:hAnsi="Georgia"/>
                <w:color w:val="3B3838" w:themeColor="background2" w:themeShade="40"/>
                <w:sz w:val="21"/>
              </w:rPr>
              <w:t>Name and legal form</w:t>
            </w:r>
          </w:p>
        </w:tc>
        <w:tc>
          <w:tcPr>
            <w:tcW w:w="2383" w:type="dxa"/>
            <w:vAlign w:val="center"/>
          </w:tcPr>
          <w:p w14:paraId="167C2E48" w14:textId="77777777" w:rsidR="00802376" w:rsidRPr="00B91A03" w:rsidRDefault="00802376">
            <w:pPr>
              <w:pStyle w:val="BTCtextCTB"/>
              <w:spacing w:before="0" w:after="0"/>
              <w:jc w:val="center"/>
              <w:rPr>
                <w:rFonts w:ascii="Georgia" w:eastAsia="DejaVu Sans" w:hAnsi="Georgia" w:cs="Arial"/>
                <w:color w:val="3B3838" w:themeColor="background2" w:themeShade="40"/>
                <w:kern w:val="18"/>
                <w:sz w:val="21"/>
                <w:szCs w:val="21"/>
              </w:rPr>
            </w:pPr>
            <w:r>
              <w:rPr>
                <w:rFonts w:ascii="Georgia" w:hAnsi="Georgia"/>
                <w:color w:val="3B3838" w:themeColor="background2" w:themeShade="40"/>
                <w:sz w:val="21"/>
              </w:rPr>
              <w:t>Address / Registered office</w:t>
            </w:r>
          </w:p>
        </w:tc>
        <w:tc>
          <w:tcPr>
            <w:tcW w:w="3665" w:type="dxa"/>
            <w:vAlign w:val="center"/>
          </w:tcPr>
          <w:p w14:paraId="350848EA" w14:textId="77777777" w:rsidR="00802376" w:rsidRPr="00B91A03" w:rsidRDefault="00802376">
            <w:pPr>
              <w:pStyle w:val="BTCtextCTB"/>
              <w:spacing w:before="0" w:after="0"/>
              <w:jc w:val="center"/>
              <w:rPr>
                <w:rFonts w:ascii="Georgia" w:eastAsia="DejaVu Sans" w:hAnsi="Georgia" w:cs="Arial"/>
                <w:color w:val="3B3838" w:themeColor="background2" w:themeShade="40"/>
                <w:kern w:val="18"/>
                <w:sz w:val="21"/>
                <w:szCs w:val="21"/>
              </w:rPr>
            </w:pPr>
            <w:r>
              <w:rPr>
                <w:rFonts w:ascii="Georgia" w:hAnsi="Georgia"/>
                <w:color w:val="3B3838" w:themeColor="background2" w:themeShade="40"/>
                <w:sz w:val="21"/>
              </w:rPr>
              <w:t>Subject-matter</w:t>
            </w:r>
          </w:p>
        </w:tc>
      </w:tr>
      <w:tr w:rsidR="003D0904" w:rsidRPr="00B91A03" w14:paraId="076CF36A" w14:textId="77777777">
        <w:trPr>
          <w:trHeight w:val="804"/>
        </w:trPr>
        <w:tc>
          <w:tcPr>
            <w:tcW w:w="2457" w:type="dxa"/>
            <w:vAlign w:val="center"/>
          </w:tcPr>
          <w:p w14:paraId="0D5F2A05" w14:textId="77777777" w:rsidR="00802376" w:rsidRPr="00B91A03" w:rsidRDefault="00802376">
            <w:pPr>
              <w:pStyle w:val="BTCtextCTB"/>
              <w:spacing w:before="0" w:after="0"/>
              <w:jc w:val="right"/>
              <w:rPr>
                <w:rFonts w:ascii="Georgia" w:eastAsia="DejaVu Sans" w:hAnsi="Georgia" w:cs="Arial"/>
                <w:kern w:val="18"/>
                <w:sz w:val="21"/>
                <w:szCs w:val="21"/>
                <w:lang w:val="fr-FR"/>
              </w:rPr>
            </w:pPr>
          </w:p>
        </w:tc>
        <w:tc>
          <w:tcPr>
            <w:tcW w:w="2383" w:type="dxa"/>
            <w:vAlign w:val="center"/>
          </w:tcPr>
          <w:p w14:paraId="16DBC75A" w14:textId="77777777" w:rsidR="00802376" w:rsidRPr="00B91A03" w:rsidRDefault="00802376">
            <w:pPr>
              <w:pStyle w:val="BTCtextCTB"/>
              <w:spacing w:before="0" w:after="0"/>
              <w:jc w:val="right"/>
              <w:rPr>
                <w:rFonts w:ascii="Georgia" w:eastAsia="DejaVu Sans" w:hAnsi="Georgia" w:cs="Arial"/>
                <w:kern w:val="18"/>
                <w:sz w:val="21"/>
                <w:szCs w:val="21"/>
                <w:lang w:val="fr-FR"/>
              </w:rPr>
            </w:pPr>
          </w:p>
        </w:tc>
        <w:tc>
          <w:tcPr>
            <w:tcW w:w="3665" w:type="dxa"/>
            <w:vAlign w:val="center"/>
          </w:tcPr>
          <w:p w14:paraId="087B90C1" w14:textId="77777777" w:rsidR="00802376" w:rsidRPr="00B91A03" w:rsidRDefault="00802376">
            <w:pPr>
              <w:pStyle w:val="BTCtextCTB"/>
              <w:spacing w:before="0" w:after="0"/>
              <w:jc w:val="right"/>
              <w:rPr>
                <w:rFonts w:ascii="Georgia" w:eastAsia="DejaVu Sans" w:hAnsi="Georgia" w:cs="Arial"/>
                <w:kern w:val="18"/>
                <w:sz w:val="21"/>
                <w:szCs w:val="21"/>
                <w:lang w:val="fr-FR"/>
              </w:rPr>
            </w:pPr>
          </w:p>
        </w:tc>
      </w:tr>
      <w:tr w:rsidR="003D0904" w:rsidRPr="00B91A03" w14:paraId="3D1491CB" w14:textId="77777777">
        <w:trPr>
          <w:trHeight w:val="804"/>
        </w:trPr>
        <w:tc>
          <w:tcPr>
            <w:tcW w:w="2457" w:type="dxa"/>
            <w:vAlign w:val="center"/>
          </w:tcPr>
          <w:p w14:paraId="79C2DEEE" w14:textId="77777777" w:rsidR="00802376" w:rsidRPr="00B91A03" w:rsidRDefault="00802376">
            <w:pPr>
              <w:pStyle w:val="BTCtextCTB"/>
              <w:spacing w:before="0" w:after="0"/>
              <w:jc w:val="right"/>
              <w:rPr>
                <w:rFonts w:ascii="Georgia" w:eastAsia="DejaVu Sans" w:hAnsi="Georgia" w:cs="Arial"/>
                <w:kern w:val="18"/>
                <w:sz w:val="21"/>
                <w:szCs w:val="21"/>
                <w:lang w:val="fr-FR"/>
              </w:rPr>
            </w:pPr>
          </w:p>
        </w:tc>
        <w:tc>
          <w:tcPr>
            <w:tcW w:w="2383" w:type="dxa"/>
            <w:vAlign w:val="center"/>
          </w:tcPr>
          <w:p w14:paraId="43EF3DDB" w14:textId="77777777" w:rsidR="00802376" w:rsidRPr="00B91A03" w:rsidRDefault="00802376">
            <w:pPr>
              <w:pStyle w:val="BTCtextCTB"/>
              <w:spacing w:before="0" w:after="0"/>
              <w:jc w:val="right"/>
              <w:rPr>
                <w:rFonts w:ascii="Georgia" w:eastAsia="DejaVu Sans" w:hAnsi="Georgia" w:cs="Arial"/>
                <w:kern w:val="18"/>
                <w:sz w:val="21"/>
                <w:szCs w:val="21"/>
                <w:lang w:val="fr-FR"/>
              </w:rPr>
            </w:pPr>
          </w:p>
        </w:tc>
        <w:tc>
          <w:tcPr>
            <w:tcW w:w="3665" w:type="dxa"/>
            <w:vAlign w:val="center"/>
          </w:tcPr>
          <w:p w14:paraId="4C24DBE4" w14:textId="77777777" w:rsidR="00802376" w:rsidRPr="00B91A03" w:rsidRDefault="00802376">
            <w:pPr>
              <w:pStyle w:val="BTCtextCTB"/>
              <w:spacing w:before="0" w:after="0"/>
              <w:jc w:val="right"/>
              <w:rPr>
                <w:rFonts w:ascii="Georgia" w:eastAsia="DejaVu Sans" w:hAnsi="Georgia" w:cs="Arial"/>
                <w:kern w:val="18"/>
                <w:sz w:val="21"/>
                <w:szCs w:val="21"/>
                <w:lang w:val="fr-FR"/>
              </w:rPr>
            </w:pPr>
          </w:p>
        </w:tc>
      </w:tr>
      <w:tr w:rsidR="003D0904" w:rsidRPr="00B91A03" w14:paraId="72B5A213" w14:textId="77777777">
        <w:trPr>
          <w:trHeight w:val="804"/>
        </w:trPr>
        <w:tc>
          <w:tcPr>
            <w:tcW w:w="2457" w:type="dxa"/>
            <w:vAlign w:val="center"/>
          </w:tcPr>
          <w:p w14:paraId="5929FC06" w14:textId="77777777" w:rsidR="00802376" w:rsidRPr="00B91A03" w:rsidRDefault="00802376">
            <w:pPr>
              <w:pStyle w:val="BTCtextCTB"/>
              <w:spacing w:before="0" w:after="0"/>
              <w:jc w:val="right"/>
              <w:rPr>
                <w:rFonts w:ascii="Georgia" w:eastAsia="DejaVu Sans" w:hAnsi="Georgia" w:cs="Arial"/>
                <w:kern w:val="18"/>
                <w:sz w:val="21"/>
                <w:szCs w:val="21"/>
                <w:lang w:val="fr-FR"/>
              </w:rPr>
            </w:pPr>
          </w:p>
        </w:tc>
        <w:tc>
          <w:tcPr>
            <w:tcW w:w="2383" w:type="dxa"/>
            <w:vAlign w:val="center"/>
          </w:tcPr>
          <w:p w14:paraId="3AB665DF" w14:textId="77777777" w:rsidR="00802376" w:rsidRPr="00B91A03" w:rsidRDefault="00802376">
            <w:pPr>
              <w:pStyle w:val="BTCtextCTB"/>
              <w:spacing w:before="0" w:after="0"/>
              <w:jc w:val="right"/>
              <w:rPr>
                <w:rFonts w:ascii="Georgia" w:eastAsia="DejaVu Sans" w:hAnsi="Georgia" w:cs="Arial"/>
                <w:kern w:val="18"/>
                <w:sz w:val="21"/>
                <w:szCs w:val="21"/>
                <w:lang w:val="fr-FR"/>
              </w:rPr>
            </w:pPr>
          </w:p>
        </w:tc>
        <w:tc>
          <w:tcPr>
            <w:tcW w:w="3665" w:type="dxa"/>
            <w:vAlign w:val="center"/>
          </w:tcPr>
          <w:p w14:paraId="026EE0E0" w14:textId="77777777" w:rsidR="00802376" w:rsidRPr="00B91A03" w:rsidRDefault="00802376">
            <w:pPr>
              <w:pStyle w:val="BTCtextCTB"/>
              <w:spacing w:before="0" w:after="0"/>
              <w:jc w:val="right"/>
              <w:rPr>
                <w:rFonts w:ascii="Georgia" w:eastAsia="DejaVu Sans" w:hAnsi="Georgia" w:cs="Arial"/>
                <w:kern w:val="18"/>
                <w:sz w:val="21"/>
                <w:szCs w:val="21"/>
                <w:lang w:val="fr-FR"/>
              </w:rPr>
            </w:pPr>
          </w:p>
        </w:tc>
      </w:tr>
      <w:tr w:rsidR="003D0904" w:rsidRPr="00B91A03" w14:paraId="1D657675" w14:textId="77777777">
        <w:trPr>
          <w:trHeight w:val="804"/>
        </w:trPr>
        <w:tc>
          <w:tcPr>
            <w:tcW w:w="2457" w:type="dxa"/>
            <w:vAlign w:val="center"/>
          </w:tcPr>
          <w:p w14:paraId="3D17B5A8" w14:textId="77777777" w:rsidR="00802376" w:rsidRPr="00B91A03" w:rsidRDefault="00802376">
            <w:pPr>
              <w:pStyle w:val="BTCtextCTB"/>
              <w:spacing w:before="0" w:after="0"/>
              <w:jc w:val="right"/>
              <w:rPr>
                <w:rFonts w:ascii="Georgia" w:eastAsia="DejaVu Sans" w:hAnsi="Georgia" w:cs="Arial"/>
                <w:kern w:val="18"/>
                <w:sz w:val="21"/>
                <w:szCs w:val="21"/>
                <w:lang w:val="fr-FR"/>
              </w:rPr>
            </w:pPr>
          </w:p>
        </w:tc>
        <w:tc>
          <w:tcPr>
            <w:tcW w:w="2383" w:type="dxa"/>
            <w:vAlign w:val="center"/>
          </w:tcPr>
          <w:p w14:paraId="51A0B716" w14:textId="77777777" w:rsidR="00802376" w:rsidRPr="00B91A03" w:rsidRDefault="00802376">
            <w:pPr>
              <w:pStyle w:val="BTCtextCTB"/>
              <w:spacing w:before="0" w:after="0"/>
              <w:jc w:val="right"/>
              <w:rPr>
                <w:rFonts w:ascii="Georgia" w:eastAsia="DejaVu Sans" w:hAnsi="Georgia" w:cs="Arial"/>
                <w:kern w:val="18"/>
                <w:sz w:val="21"/>
                <w:szCs w:val="21"/>
                <w:lang w:val="fr-FR"/>
              </w:rPr>
            </w:pPr>
          </w:p>
        </w:tc>
        <w:tc>
          <w:tcPr>
            <w:tcW w:w="3665" w:type="dxa"/>
            <w:vAlign w:val="center"/>
          </w:tcPr>
          <w:p w14:paraId="4BAE4101" w14:textId="77777777" w:rsidR="00802376" w:rsidRPr="00B91A03" w:rsidRDefault="00802376">
            <w:pPr>
              <w:pStyle w:val="BTCtextCTB"/>
              <w:spacing w:before="0" w:after="0"/>
              <w:jc w:val="right"/>
              <w:rPr>
                <w:rFonts w:ascii="Georgia" w:eastAsia="DejaVu Sans" w:hAnsi="Georgia" w:cs="Arial"/>
                <w:kern w:val="18"/>
                <w:sz w:val="21"/>
                <w:szCs w:val="21"/>
                <w:lang w:val="fr-FR"/>
              </w:rPr>
            </w:pPr>
          </w:p>
          <w:p w14:paraId="250D58E1" w14:textId="77777777" w:rsidR="003E41BF" w:rsidRPr="00B91A03" w:rsidRDefault="003E41BF">
            <w:pPr>
              <w:pStyle w:val="BTCtextCTB"/>
              <w:spacing w:before="0" w:after="0"/>
              <w:jc w:val="right"/>
              <w:rPr>
                <w:rFonts w:ascii="Georgia" w:eastAsia="DejaVu Sans" w:hAnsi="Georgia" w:cs="Arial"/>
                <w:kern w:val="18"/>
                <w:sz w:val="21"/>
                <w:szCs w:val="21"/>
                <w:lang w:val="fr-FR"/>
              </w:rPr>
            </w:pPr>
          </w:p>
          <w:p w14:paraId="1D9CA4A8" w14:textId="77777777" w:rsidR="00802376" w:rsidRPr="00B91A03" w:rsidRDefault="00802376">
            <w:pPr>
              <w:pStyle w:val="BTCtextCTB"/>
              <w:spacing w:before="0" w:after="0"/>
              <w:jc w:val="right"/>
              <w:rPr>
                <w:rFonts w:ascii="Georgia" w:eastAsia="DejaVu Sans" w:hAnsi="Georgia" w:cs="Arial"/>
                <w:kern w:val="18"/>
                <w:sz w:val="21"/>
                <w:szCs w:val="21"/>
                <w:lang w:val="fr-FR"/>
              </w:rPr>
            </w:pPr>
          </w:p>
        </w:tc>
      </w:tr>
    </w:tbl>
    <w:p w14:paraId="76121D71" w14:textId="77777777" w:rsidR="00907156" w:rsidRPr="00B91A03" w:rsidRDefault="00907156" w:rsidP="00907156"/>
    <w:p w14:paraId="3CA52A15" w14:textId="77777777" w:rsidR="00802376" w:rsidRPr="001D49A6" w:rsidRDefault="00802376">
      <w:pPr>
        <w:spacing w:after="0" w:line="240" w:lineRule="auto"/>
        <w:rPr>
          <w:rFonts w:cs="Calibri-Bold"/>
          <w:b/>
          <w:bCs/>
          <w:color w:val="000000" w:themeColor="text1"/>
          <w:sz w:val="24"/>
          <w:szCs w:val="24"/>
        </w:rPr>
      </w:pPr>
      <w:bookmarkStart w:id="24" w:name="_Toc57895642"/>
      <w:r>
        <w:br w:type="page"/>
      </w:r>
    </w:p>
    <w:p w14:paraId="161F1A7F" w14:textId="773EBB52" w:rsidR="00907156" w:rsidRPr="001D49A6" w:rsidRDefault="00907156" w:rsidP="00907156">
      <w:pPr>
        <w:pStyle w:val="Heading3"/>
        <w:rPr>
          <w:rFonts w:ascii="Georgia" w:hAnsi="Georgia"/>
          <w:color w:val="000000" w:themeColor="text1"/>
        </w:rPr>
      </w:pPr>
      <w:bookmarkStart w:id="25" w:name="_Toc183083803"/>
      <w:r>
        <w:rPr>
          <w:rFonts w:ascii="Georgia" w:hAnsi="Georgia"/>
          <w:color w:val="000000" w:themeColor="text1"/>
        </w:rPr>
        <w:lastRenderedPageBreak/>
        <w:t>Bank details for payments</w:t>
      </w:r>
      <w:bookmarkEnd w:id="24"/>
      <w:bookmarkEnd w:id="25"/>
    </w:p>
    <w:p w14:paraId="3F680A91" w14:textId="77777777" w:rsidR="00440D2A" w:rsidRPr="00B91A03" w:rsidRDefault="00440D2A" w:rsidP="00440D2A"/>
    <w:tbl>
      <w:tblPr>
        <w:tblW w:w="7875" w:type="dxa"/>
        <w:tblLayout w:type="fixed"/>
        <w:tblCellMar>
          <w:left w:w="70" w:type="dxa"/>
          <w:right w:w="70" w:type="dxa"/>
        </w:tblCellMar>
        <w:tblLook w:val="04A0" w:firstRow="1" w:lastRow="0" w:firstColumn="1" w:lastColumn="0" w:noHBand="0" w:noVBand="1"/>
      </w:tblPr>
      <w:tblGrid>
        <w:gridCol w:w="4039"/>
        <w:gridCol w:w="3836"/>
      </w:tblGrid>
      <w:tr w:rsidR="00907156" w:rsidRPr="00B91A03" w14:paraId="17C5153F" w14:textId="77777777" w:rsidTr="7DB53C0C">
        <w:trPr>
          <w:cantSplit/>
          <w:trHeight w:val="436"/>
        </w:trPr>
        <w:tc>
          <w:tcPr>
            <w:tcW w:w="4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483674" w14:textId="77777777" w:rsidR="00907156" w:rsidRPr="00B91A03" w:rsidRDefault="00907156" w:rsidP="00663803">
            <w:pPr>
              <w:rPr>
                <w:b/>
                <w:bCs/>
                <w:color w:val="000000" w:themeColor="text1"/>
              </w:rPr>
            </w:pPr>
            <w:r>
              <w:rPr>
                <w:b/>
                <w:color w:val="000000" w:themeColor="text1"/>
              </w:rPr>
              <w:t xml:space="preserve">Name and first name of the tenderer or name of the company and legal form </w:t>
            </w:r>
          </w:p>
        </w:tc>
        <w:tc>
          <w:tcPr>
            <w:tcW w:w="38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5DE272" w14:textId="77777777" w:rsidR="00907156" w:rsidRPr="00B91A03" w:rsidRDefault="00907156" w:rsidP="00663803">
            <w:pPr>
              <w:rPr>
                <w:color w:val="000000" w:themeColor="text1"/>
              </w:rPr>
            </w:pPr>
          </w:p>
        </w:tc>
      </w:tr>
      <w:tr w:rsidR="00907156" w:rsidRPr="00B91A03" w14:paraId="7AD1FDA2" w14:textId="77777777" w:rsidTr="7DB53C0C">
        <w:trPr>
          <w:cantSplit/>
          <w:trHeight w:val="436"/>
        </w:trPr>
        <w:tc>
          <w:tcPr>
            <w:tcW w:w="40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CCBF97" w14:textId="77777777" w:rsidR="00907156" w:rsidRPr="00B91A03" w:rsidRDefault="00907156" w:rsidP="00663803">
            <w:pPr>
              <w:rPr>
                <w:b/>
                <w:bCs/>
                <w:color w:val="auto"/>
              </w:rPr>
            </w:pPr>
            <w:r>
              <w:rPr>
                <w:b/>
                <w:color w:val="auto"/>
              </w:rPr>
              <w:t>Financial institution:</w:t>
            </w:r>
          </w:p>
          <w:p w14:paraId="0FDEFC6B" w14:textId="65193F1E" w:rsidR="00907156" w:rsidRPr="00B91A03" w:rsidRDefault="48B96B36" w:rsidP="00663803">
            <w:pPr>
              <w:rPr>
                <w:b/>
                <w:bCs/>
                <w:color w:val="auto"/>
              </w:rPr>
            </w:pPr>
            <w:r w:rsidRPr="7DB53C0C">
              <w:rPr>
                <w:b/>
                <w:bCs/>
                <w:color w:val="auto"/>
              </w:rPr>
              <w:t>IBAN:</w:t>
            </w:r>
          </w:p>
          <w:p w14:paraId="78865262" w14:textId="77777777" w:rsidR="00907156" w:rsidRPr="00B91A03" w:rsidRDefault="00907156" w:rsidP="00663803">
            <w:pPr>
              <w:rPr>
                <w:b/>
                <w:bCs/>
                <w:color w:val="auto"/>
              </w:rPr>
            </w:pPr>
            <w:r>
              <w:rPr>
                <w:b/>
                <w:color w:val="auto"/>
              </w:rPr>
              <w:t>SWIFT code:</w:t>
            </w:r>
          </w:p>
          <w:p w14:paraId="54137EAC" w14:textId="26A0A8FA" w:rsidR="00907156" w:rsidRPr="00B91A03" w:rsidRDefault="00907156" w:rsidP="00663803">
            <w:pPr>
              <w:rPr>
                <w:b/>
                <w:bCs/>
                <w:color w:val="auto"/>
              </w:rPr>
            </w:pPr>
            <w:r w:rsidRPr="7DB53C0C">
              <w:rPr>
                <w:b/>
                <w:bCs/>
                <w:color w:val="auto"/>
              </w:rPr>
              <w:t xml:space="preserve">Bank </w:t>
            </w:r>
            <w:r w:rsidR="3BA2D99E" w:rsidRPr="7DB53C0C">
              <w:rPr>
                <w:b/>
                <w:bCs/>
                <w:color w:val="auto"/>
              </w:rPr>
              <w:t>code:</w:t>
            </w:r>
          </w:p>
          <w:p w14:paraId="0AEF7D1B" w14:textId="554E6869" w:rsidR="00907156" w:rsidRPr="00B91A03" w:rsidRDefault="00907156" w:rsidP="00663803">
            <w:pPr>
              <w:rPr>
                <w:b/>
                <w:bCs/>
                <w:color w:val="auto"/>
              </w:rPr>
            </w:pPr>
            <w:r w:rsidRPr="7DB53C0C">
              <w:rPr>
                <w:b/>
                <w:bCs/>
                <w:color w:val="auto"/>
              </w:rPr>
              <w:t xml:space="preserve">Agency </w:t>
            </w:r>
            <w:r w:rsidR="10E22374" w:rsidRPr="7DB53C0C">
              <w:rPr>
                <w:b/>
                <w:bCs/>
                <w:color w:val="auto"/>
              </w:rPr>
              <w:t>code:</w:t>
            </w:r>
          </w:p>
          <w:p w14:paraId="209F2883" w14:textId="77777777" w:rsidR="00907156" w:rsidRPr="00B91A03" w:rsidRDefault="00907156" w:rsidP="00663803">
            <w:pPr>
              <w:rPr>
                <w:b/>
                <w:bCs/>
                <w:color w:val="auto"/>
              </w:rPr>
            </w:pPr>
            <w:r>
              <w:rPr>
                <w:b/>
                <w:color w:val="auto"/>
              </w:rPr>
              <w:t>Bank account number:</w:t>
            </w:r>
          </w:p>
          <w:p w14:paraId="14E1E9CE" w14:textId="77777777" w:rsidR="00907156" w:rsidRPr="00B91A03" w:rsidRDefault="00907156" w:rsidP="00663803">
            <w:pPr>
              <w:rPr>
                <w:b/>
                <w:bCs/>
                <w:color w:val="000000" w:themeColor="text1"/>
              </w:rPr>
            </w:pPr>
            <w:r>
              <w:rPr>
                <w:b/>
                <w:color w:val="auto"/>
              </w:rPr>
              <w:t>Under the name of:</w:t>
            </w:r>
          </w:p>
        </w:tc>
        <w:tc>
          <w:tcPr>
            <w:tcW w:w="38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D350DD" w14:textId="77777777" w:rsidR="00907156" w:rsidRPr="00B91A03" w:rsidRDefault="00907156" w:rsidP="00663803">
            <w:pPr>
              <w:rPr>
                <w:color w:val="000000" w:themeColor="text1"/>
              </w:rPr>
            </w:pPr>
          </w:p>
        </w:tc>
      </w:tr>
    </w:tbl>
    <w:p w14:paraId="64FC1767" w14:textId="3B9D5417" w:rsidR="00907156" w:rsidRPr="00B91A03" w:rsidRDefault="00907156" w:rsidP="00907156">
      <w:pPr>
        <w:rPr>
          <w:rFonts w:cs="Arial"/>
        </w:rPr>
      </w:pPr>
    </w:p>
    <w:p w14:paraId="42A46611" w14:textId="6DEF2EA0" w:rsidR="00695C78" w:rsidRPr="00B91A03" w:rsidRDefault="1D0CE0D4" w:rsidP="7DB53C0C">
      <w:pPr>
        <w:spacing w:after="0" w:line="240" w:lineRule="auto"/>
        <w:jc w:val="both"/>
        <w:rPr>
          <w:b/>
          <w:bCs/>
          <w:color w:val="auto"/>
          <w:sz w:val="24"/>
          <w:szCs w:val="24"/>
        </w:rPr>
      </w:pPr>
      <w:r w:rsidRPr="7DB53C0C">
        <w:rPr>
          <w:b/>
          <w:bCs/>
          <w:color w:val="auto"/>
          <w:sz w:val="24"/>
          <w:szCs w:val="24"/>
        </w:rPr>
        <w:t>Note:</w:t>
      </w:r>
    </w:p>
    <w:p w14:paraId="37EC78A9" w14:textId="77777777" w:rsidR="00695C78" w:rsidRPr="00B91A03" w:rsidRDefault="00695C78" w:rsidP="00695C78">
      <w:pPr>
        <w:spacing w:after="0" w:line="240" w:lineRule="auto"/>
        <w:jc w:val="both"/>
        <w:rPr>
          <w:sz w:val="18"/>
          <w:szCs w:val="18"/>
        </w:rPr>
      </w:pPr>
    </w:p>
    <w:p w14:paraId="05DDC71C" w14:textId="77777777" w:rsidR="00695C78" w:rsidRPr="00B91A03" w:rsidRDefault="00695C78" w:rsidP="00420F95">
      <w:pPr>
        <w:pStyle w:val="ListParagraph"/>
        <w:numPr>
          <w:ilvl w:val="0"/>
          <w:numId w:val="15"/>
        </w:numPr>
        <w:spacing w:after="0" w:line="240" w:lineRule="auto"/>
        <w:jc w:val="both"/>
        <w:rPr>
          <w:b/>
          <w:color w:val="auto"/>
          <w:sz w:val="24"/>
          <w:szCs w:val="24"/>
        </w:rPr>
      </w:pPr>
      <w:r>
        <w:rPr>
          <w:b/>
          <w:color w:val="auto"/>
          <w:sz w:val="24"/>
        </w:rPr>
        <w:t>All bank details must be completed.</w:t>
      </w:r>
    </w:p>
    <w:p w14:paraId="282C3D3D" w14:textId="0CF81DC7" w:rsidR="00695C78" w:rsidRPr="00B91A03" w:rsidRDefault="00695C78" w:rsidP="14943A0F">
      <w:pPr>
        <w:pStyle w:val="ListParagraph"/>
        <w:numPr>
          <w:ilvl w:val="0"/>
          <w:numId w:val="15"/>
        </w:numPr>
        <w:spacing w:after="0" w:line="240" w:lineRule="auto"/>
        <w:jc w:val="both"/>
        <w:rPr>
          <w:b/>
          <w:bCs/>
          <w:color w:val="auto"/>
          <w:sz w:val="24"/>
          <w:szCs w:val="24"/>
        </w:rPr>
      </w:pPr>
      <w:r w:rsidRPr="14943A0F">
        <w:rPr>
          <w:b/>
          <w:bCs/>
          <w:color w:val="auto"/>
          <w:sz w:val="24"/>
          <w:szCs w:val="24"/>
        </w:rPr>
        <w:t xml:space="preserve">It is not permitted to change bank accounts except in duly justified exceptional circumstances. It should be noted that payments under this contract will be made from an </w:t>
      </w:r>
      <w:proofErr w:type="spellStart"/>
      <w:r w:rsidRPr="14943A0F">
        <w:rPr>
          <w:b/>
          <w:bCs/>
          <w:color w:val="auto"/>
          <w:sz w:val="24"/>
          <w:szCs w:val="24"/>
        </w:rPr>
        <w:t>Enabel</w:t>
      </w:r>
      <w:proofErr w:type="spellEnd"/>
      <w:r w:rsidRPr="14943A0F">
        <w:rPr>
          <w:b/>
          <w:bCs/>
          <w:color w:val="auto"/>
          <w:sz w:val="24"/>
          <w:szCs w:val="24"/>
        </w:rPr>
        <w:t xml:space="preserve"> account domiciled in </w:t>
      </w:r>
      <w:r w:rsidR="2EF47356" w:rsidRPr="14943A0F">
        <w:rPr>
          <w:b/>
          <w:bCs/>
          <w:color w:val="auto"/>
          <w:sz w:val="24"/>
          <w:szCs w:val="24"/>
        </w:rPr>
        <w:t>Belgium</w:t>
      </w:r>
      <w:r w:rsidRPr="14943A0F">
        <w:rPr>
          <w:b/>
          <w:bCs/>
          <w:color w:val="auto"/>
          <w:sz w:val="24"/>
          <w:szCs w:val="24"/>
        </w:rPr>
        <w:t xml:space="preserve">. </w:t>
      </w:r>
    </w:p>
    <w:p w14:paraId="1DAFC15C" w14:textId="7A99B970" w:rsidR="00695C78" w:rsidRPr="00B91A03" w:rsidRDefault="00695C78" w:rsidP="00907156">
      <w:pPr>
        <w:rPr>
          <w:rFonts w:cs="Arial"/>
        </w:rPr>
      </w:pPr>
    </w:p>
    <w:p w14:paraId="58DA6A7C" w14:textId="77777777" w:rsidR="008467F2" w:rsidRPr="00B91A03" w:rsidRDefault="008467F2">
      <w:pPr>
        <w:spacing w:after="0" w:line="240" w:lineRule="auto"/>
        <w:rPr>
          <w:b/>
          <w:bCs/>
          <w:color w:val="000000" w:themeColor="text1"/>
          <w:u w:val="single"/>
        </w:rPr>
      </w:pPr>
      <w:r>
        <w:br w:type="page"/>
      </w:r>
    </w:p>
    <w:p w14:paraId="0669EFB1" w14:textId="77777777" w:rsidR="005F2003" w:rsidRPr="001D49A6" w:rsidRDefault="005F2003" w:rsidP="005F2003">
      <w:pPr>
        <w:pStyle w:val="Heading2"/>
        <w:keepLines w:val="0"/>
        <w:widowControl w:val="0"/>
        <w:tabs>
          <w:tab w:val="num" w:pos="576"/>
        </w:tabs>
        <w:suppressAutoHyphens/>
        <w:spacing w:after="240"/>
        <w:rPr>
          <w:rFonts w:ascii="Georgia" w:hAnsi="Georgia"/>
        </w:rPr>
      </w:pPr>
      <w:bookmarkStart w:id="26" w:name="_Toc364253088"/>
      <w:bookmarkStart w:id="27" w:name="_Toc183083804"/>
      <w:bookmarkEnd w:id="26"/>
      <w:r>
        <w:lastRenderedPageBreak/>
        <w:t>Tender form - Prices</w:t>
      </w:r>
      <w:bookmarkEnd w:id="27"/>
    </w:p>
    <w:p w14:paraId="3D627CCD" w14:textId="01C8148E" w:rsidR="009459D2" w:rsidRPr="00B91A03" w:rsidRDefault="009459D2" w:rsidP="009459D2">
      <w:pPr>
        <w:pStyle w:val="BodyText"/>
        <w:spacing w:after="0" w:line="240" w:lineRule="auto"/>
        <w:rPr>
          <w:rFonts w:ascii="Georgia" w:eastAsia="Calibri" w:hAnsi="Georgia" w:cs="Times New Roman"/>
          <w:color w:val="585756"/>
          <w:sz w:val="21"/>
          <w:szCs w:val="21"/>
        </w:rPr>
      </w:pPr>
      <w:r>
        <w:rPr>
          <w:rFonts w:ascii="Georgia" w:hAnsi="Georgia"/>
          <w:color w:val="585756"/>
          <w:sz w:val="21"/>
        </w:rPr>
        <w:t>By submitting this tender</w:t>
      </w:r>
      <w:r w:rsidR="00D21CDA">
        <w:rPr>
          <w:rFonts w:ascii="Georgia" w:hAnsi="Georgia"/>
          <w:color w:val="585756"/>
          <w:sz w:val="21"/>
        </w:rPr>
        <w:t>,</w:t>
      </w:r>
      <w:r>
        <w:rPr>
          <w:rFonts w:ascii="Georgia" w:hAnsi="Georgia"/>
          <w:color w:val="585756"/>
          <w:sz w:val="21"/>
        </w:rPr>
        <w:t xml:space="preserve"> the tenderer commits to performing this public contract in conformity with the provisions of these Tender Specifications and explicitly declares accepting all conditions listed in this document and renounces any derogatory provisions such as his own conditions.</w:t>
      </w:r>
    </w:p>
    <w:p w14:paraId="715546BF" w14:textId="77777777" w:rsidR="00E81E2B" w:rsidRPr="00E60E56" w:rsidRDefault="00E81E2B" w:rsidP="009459D2">
      <w:pPr>
        <w:pStyle w:val="BodyText"/>
        <w:spacing w:after="0" w:line="240" w:lineRule="auto"/>
        <w:rPr>
          <w:rFonts w:ascii="Georgia" w:eastAsia="Calibri" w:hAnsi="Georgia" w:cs="Times New Roman"/>
          <w:color w:val="585756"/>
          <w:sz w:val="21"/>
          <w:szCs w:val="21"/>
        </w:rPr>
      </w:pPr>
    </w:p>
    <w:p w14:paraId="595017F2" w14:textId="77777777" w:rsidR="00E81E2B" w:rsidRPr="00E60E56" w:rsidRDefault="00E81E2B" w:rsidP="009459D2">
      <w:pPr>
        <w:pStyle w:val="BodyText"/>
        <w:spacing w:after="0" w:line="240" w:lineRule="auto"/>
        <w:rPr>
          <w:rFonts w:ascii="Georgia" w:eastAsia="Calibri" w:hAnsi="Georgia" w:cs="Times New Roman"/>
          <w:color w:val="585756"/>
          <w:sz w:val="21"/>
          <w:szCs w:val="21"/>
        </w:rPr>
      </w:pPr>
    </w:p>
    <w:p w14:paraId="3AEE0091" w14:textId="3254C547" w:rsidR="00395059" w:rsidRPr="00B91A03" w:rsidRDefault="00395059" w:rsidP="00395059">
      <w:pPr>
        <w:pStyle w:val="BodyText"/>
        <w:numPr>
          <w:ilvl w:val="0"/>
          <w:numId w:val="92"/>
        </w:numPr>
        <w:spacing w:after="0" w:line="240" w:lineRule="auto"/>
        <w:rPr>
          <w:rFonts w:ascii="Georgia" w:eastAsia="Calibri" w:hAnsi="Georgia" w:cs="Times New Roman"/>
          <w:color w:val="585756"/>
          <w:sz w:val="21"/>
          <w:szCs w:val="21"/>
        </w:rPr>
      </w:pPr>
      <w:r>
        <w:rPr>
          <w:rFonts w:ascii="Georgia" w:hAnsi="Georgia"/>
          <w:color w:val="585756"/>
          <w:sz w:val="21"/>
        </w:rPr>
        <w:t>Maximum number of organisations the tenderer wishes to accompany: ____________ (enter a number between 1 and 13)</w:t>
      </w:r>
    </w:p>
    <w:p w14:paraId="134B6964" w14:textId="77777777" w:rsidR="00395059" w:rsidRPr="00E60E56" w:rsidRDefault="00395059" w:rsidP="001D49A6">
      <w:pPr>
        <w:pStyle w:val="BodyText"/>
        <w:spacing w:after="0" w:line="240" w:lineRule="auto"/>
        <w:ind w:left="750"/>
        <w:rPr>
          <w:rFonts w:ascii="Georgia" w:eastAsia="Calibri" w:hAnsi="Georgia" w:cs="Times New Roman"/>
          <w:color w:val="585756"/>
          <w:sz w:val="21"/>
          <w:szCs w:val="21"/>
        </w:rPr>
      </w:pPr>
    </w:p>
    <w:p w14:paraId="5AA0E5BC" w14:textId="610CC482" w:rsidR="00A456D7" w:rsidRPr="00B91A03" w:rsidRDefault="00395059" w:rsidP="00A456D7">
      <w:pPr>
        <w:pStyle w:val="BodyText"/>
        <w:numPr>
          <w:ilvl w:val="0"/>
          <w:numId w:val="92"/>
        </w:numPr>
        <w:spacing w:after="0" w:line="240" w:lineRule="auto"/>
        <w:rPr>
          <w:rFonts w:ascii="Georgia" w:eastAsia="Calibri" w:hAnsi="Georgia" w:cs="Times New Roman"/>
          <w:color w:val="585756"/>
          <w:sz w:val="21"/>
          <w:szCs w:val="21"/>
        </w:rPr>
      </w:pPr>
      <w:r>
        <w:rPr>
          <w:rFonts w:ascii="Georgia" w:hAnsi="Georgia"/>
          <w:color w:val="585756"/>
          <w:sz w:val="21"/>
        </w:rPr>
        <w:t>Possible preference for organisations:</w:t>
      </w:r>
    </w:p>
    <w:p w14:paraId="1AACFACB" w14:textId="77777777" w:rsidR="00A456D7" w:rsidRPr="00B91A03" w:rsidRDefault="00A456D7" w:rsidP="00A456D7">
      <w:pPr>
        <w:pStyle w:val="BodyText"/>
        <w:spacing w:after="0" w:line="240" w:lineRule="auto"/>
        <w:rPr>
          <w:rFonts w:ascii="Georgia" w:eastAsia="Calibri" w:hAnsi="Georgia" w:cs="Times New Roman"/>
          <w:color w:val="585756"/>
          <w:sz w:val="21"/>
          <w:szCs w:val="21"/>
          <w:lang w:val="fr-BE"/>
        </w:rPr>
      </w:pPr>
    </w:p>
    <w:tbl>
      <w:tblPr>
        <w:tblStyle w:val="TableGrid"/>
        <w:tblW w:w="5000" w:type="pct"/>
        <w:tblLayout w:type="fixed"/>
        <w:tblLook w:val="04A0" w:firstRow="1" w:lastRow="0" w:firstColumn="1" w:lastColumn="0" w:noHBand="0" w:noVBand="1"/>
      </w:tblPr>
      <w:tblGrid>
        <w:gridCol w:w="1047"/>
        <w:gridCol w:w="3460"/>
        <w:gridCol w:w="2406"/>
        <w:gridCol w:w="2227"/>
      </w:tblGrid>
      <w:tr w:rsidR="008B351C" w:rsidRPr="00B91A03" w14:paraId="792C7311" w14:textId="77777777" w:rsidTr="001D49A6">
        <w:trPr>
          <w:trHeight w:val="333"/>
        </w:trPr>
        <w:tc>
          <w:tcPr>
            <w:tcW w:w="573" w:type="pct"/>
            <w:shd w:val="clear" w:color="auto" w:fill="E7E6E6" w:themeFill="background2"/>
          </w:tcPr>
          <w:p w14:paraId="1DEC2B78" w14:textId="0DA52E1A" w:rsidR="008B351C" w:rsidRPr="00B91A03" w:rsidRDefault="008B351C" w:rsidP="00A456D7">
            <w:pPr>
              <w:spacing w:after="0" w:line="20" w:lineRule="atLeast"/>
              <w:rPr>
                <w:b/>
                <w:sz w:val="20"/>
                <w:szCs w:val="20"/>
              </w:rPr>
            </w:pPr>
            <w:r>
              <w:rPr>
                <w:b/>
                <w:sz w:val="20"/>
              </w:rPr>
              <w:t>Language</w:t>
            </w:r>
          </w:p>
        </w:tc>
        <w:tc>
          <w:tcPr>
            <w:tcW w:w="1893" w:type="pct"/>
            <w:shd w:val="clear" w:color="auto" w:fill="E7E6E6" w:themeFill="background2"/>
          </w:tcPr>
          <w:p w14:paraId="3C886FDA" w14:textId="5E865D16" w:rsidR="008B351C" w:rsidRPr="00B91A03" w:rsidRDefault="008B351C" w:rsidP="00A456D7">
            <w:pPr>
              <w:spacing w:after="0" w:line="20" w:lineRule="atLeast"/>
              <w:rPr>
                <w:b/>
                <w:sz w:val="20"/>
                <w:szCs w:val="20"/>
              </w:rPr>
            </w:pPr>
            <w:r>
              <w:rPr>
                <w:b/>
                <w:sz w:val="20"/>
              </w:rPr>
              <w:t>Name of the organisation</w:t>
            </w:r>
          </w:p>
        </w:tc>
        <w:tc>
          <w:tcPr>
            <w:tcW w:w="1316" w:type="pct"/>
            <w:shd w:val="clear" w:color="auto" w:fill="E7E6E6" w:themeFill="background2"/>
            <w:noWrap/>
          </w:tcPr>
          <w:p w14:paraId="084C538B" w14:textId="04F7ACFD" w:rsidR="008B351C" w:rsidRPr="00B91A03" w:rsidRDefault="008B351C" w:rsidP="00A456D7">
            <w:pPr>
              <w:spacing w:after="0" w:line="20" w:lineRule="atLeast"/>
              <w:rPr>
                <w:b/>
                <w:sz w:val="20"/>
                <w:szCs w:val="20"/>
              </w:rPr>
            </w:pPr>
            <w:r>
              <w:rPr>
                <w:b/>
                <w:sz w:val="20"/>
              </w:rPr>
              <w:t xml:space="preserve">Country </w:t>
            </w:r>
          </w:p>
        </w:tc>
        <w:tc>
          <w:tcPr>
            <w:tcW w:w="1218" w:type="pct"/>
            <w:shd w:val="clear" w:color="auto" w:fill="E7E6E6" w:themeFill="background2"/>
          </w:tcPr>
          <w:p w14:paraId="732DB0C4" w14:textId="0D8612DE" w:rsidR="008B351C" w:rsidRPr="00B91A03" w:rsidRDefault="00C26842" w:rsidP="00A456D7">
            <w:pPr>
              <w:spacing w:after="0" w:line="20" w:lineRule="atLeast"/>
              <w:rPr>
                <w:b/>
                <w:sz w:val="20"/>
                <w:szCs w:val="20"/>
              </w:rPr>
            </w:pPr>
            <w:r>
              <w:rPr>
                <w:b/>
                <w:sz w:val="20"/>
              </w:rPr>
              <w:t>Indicate preference (1 = highest preference, 2 =...)</w:t>
            </w:r>
          </w:p>
        </w:tc>
      </w:tr>
      <w:tr w:rsidR="008B351C" w:rsidRPr="00B91A03" w14:paraId="44E0EDAB" w14:textId="77777777" w:rsidTr="001D49A6">
        <w:trPr>
          <w:trHeight w:val="729"/>
        </w:trPr>
        <w:tc>
          <w:tcPr>
            <w:tcW w:w="573" w:type="pct"/>
          </w:tcPr>
          <w:p w14:paraId="0192B3C3" w14:textId="7845F8DC" w:rsidR="008B351C" w:rsidRPr="00B91A03" w:rsidRDefault="008B351C" w:rsidP="00A456D7">
            <w:pPr>
              <w:spacing w:after="0" w:line="20" w:lineRule="atLeast"/>
              <w:rPr>
                <w:rFonts w:eastAsia="Times New Roman" w:cs="Calibri"/>
                <w:sz w:val="20"/>
                <w:szCs w:val="20"/>
              </w:rPr>
            </w:pPr>
            <w:r>
              <w:rPr>
                <w:sz w:val="20"/>
              </w:rPr>
              <w:t>FR</w:t>
            </w:r>
          </w:p>
        </w:tc>
        <w:tc>
          <w:tcPr>
            <w:tcW w:w="1893" w:type="pct"/>
          </w:tcPr>
          <w:p w14:paraId="21D9927D" w14:textId="7AB0D8A0" w:rsidR="008B351C" w:rsidRPr="00B91A03" w:rsidRDefault="008B351C" w:rsidP="00A456D7">
            <w:pPr>
              <w:spacing w:after="0" w:line="20" w:lineRule="atLeast"/>
              <w:rPr>
                <w:b/>
                <w:sz w:val="20"/>
                <w:szCs w:val="20"/>
              </w:rPr>
            </w:pPr>
            <w:r>
              <w:rPr>
                <w:color w:val="575655"/>
                <w:sz w:val="20"/>
              </w:rPr>
              <w:t xml:space="preserve">Lot 1 </w:t>
            </w:r>
            <w:r>
              <w:t>- CAF2B</w:t>
            </w:r>
          </w:p>
        </w:tc>
        <w:tc>
          <w:tcPr>
            <w:tcW w:w="1316" w:type="pct"/>
            <w:shd w:val="clear" w:color="auto" w:fill="auto"/>
            <w:noWrap/>
          </w:tcPr>
          <w:p w14:paraId="740700E0" w14:textId="6C679602" w:rsidR="008B351C" w:rsidRPr="00B91A03" w:rsidRDefault="008B351C" w:rsidP="00A456D7">
            <w:pPr>
              <w:spacing w:after="0" w:line="20" w:lineRule="atLeast"/>
              <w:rPr>
                <w:b/>
                <w:sz w:val="20"/>
                <w:szCs w:val="20"/>
              </w:rPr>
            </w:pPr>
            <w:r>
              <w:rPr>
                <w:color w:val="575655"/>
                <w:sz w:val="20"/>
              </w:rPr>
              <w:t>Côte d’Ivoire</w:t>
            </w:r>
          </w:p>
        </w:tc>
        <w:tc>
          <w:tcPr>
            <w:tcW w:w="1218" w:type="pct"/>
          </w:tcPr>
          <w:p w14:paraId="4BB984B1" w14:textId="7DE1385C" w:rsidR="008B351C" w:rsidRPr="00B91A03" w:rsidRDefault="008B351C" w:rsidP="00A456D7">
            <w:pPr>
              <w:spacing w:after="0" w:line="20" w:lineRule="atLeast"/>
              <w:rPr>
                <w:b/>
                <w:sz w:val="20"/>
                <w:szCs w:val="20"/>
                <w:lang w:val="nl-NL"/>
              </w:rPr>
            </w:pPr>
          </w:p>
        </w:tc>
      </w:tr>
      <w:tr w:rsidR="008B351C" w:rsidRPr="00B91A03" w14:paraId="2C647D2C" w14:textId="77777777" w:rsidTr="001D49A6">
        <w:trPr>
          <w:trHeight w:val="729"/>
        </w:trPr>
        <w:tc>
          <w:tcPr>
            <w:tcW w:w="573" w:type="pct"/>
          </w:tcPr>
          <w:p w14:paraId="2455DD4F" w14:textId="4D1809BB" w:rsidR="008B351C" w:rsidRPr="00B91A03" w:rsidRDefault="008B351C" w:rsidP="00A456D7">
            <w:pPr>
              <w:spacing w:after="0" w:line="20" w:lineRule="atLeast"/>
              <w:rPr>
                <w:rFonts w:eastAsia="Times New Roman" w:cs="Calibri"/>
                <w:sz w:val="20"/>
                <w:szCs w:val="20"/>
              </w:rPr>
            </w:pPr>
            <w:r>
              <w:rPr>
                <w:sz w:val="20"/>
              </w:rPr>
              <w:t>FR</w:t>
            </w:r>
          </w:p>
        </w:tc>
        <w:tc>
          <w:tcPr>
            <w:tcW w:w="1893" w:type="pct"/>
          </w:tcPr>
          <w:p w14:paraId="338B5488" w14:textId="6EEF3A11" w:rsidR="008B351C" w:rsidRPr="00B91A03" w:rsidRDefault="008B351C" w:rsidP="00A456D7">
            <w:pPr>
              <w:spacing w:after="0" w:line="20" w:lineRule="atLeast"/>
              <w:rPr>
                <w:b/>
                <w:sz w:val="20"/>
                <w:szCs w:val="20"/>
              </w:rPr>
            </w:pPr>
            <w:r>
              <w:rPr>
                <w:color w:val="575655"/>
                <w:sz w:val="20"/>
              </w:rPr>
              <w:t xml:space="preserve">Lot 2 </w:t>
            </w:r>
            <w:r>
              <w:t>- COOPADE</w:t>
            </w:r>
          </w:p>
        </w:tc>
        <w:tc>
          <w:tcPr>
            <w:tcW w:w="1316" w:type="pct"/>
            <w:shd w:val="clear" w:color="auto" w:fill="auto"/>
            <w:noWrap/>
          </w:tcPr>
          <w:p w14:paraId="0D17E7A2" w14:textId="60049BAB" w:rsidR="008B351C" w:rsidRPr="00D21CDA" w:rsidRDefault="00E60E56" w:rsidP="00A456D7">
            <w:pPr>
              <w:spacing w:after="0" w:line="20" w:lineRule="atLeast"/>
              <w:rPr>
                <w:bCs/>
                <w:sz w:val="20"/>
                <w:szCs w:val="20"/>
              </w:rPr>
            </w:pPr>
            <w:r w:rsidRPr="00D21CDA">
              <w:rPr>
                <w:bCs/>
                <w:sz w:val="20"/>
                <w:szCs w:val="20"/>
              </w:rPr>
              <w:t>DRC</w:t>
            </w:r>
          </w:p>
        </w:tc>
        <w:tc>
          <w:tcPr>
            <w:tcW w:w="1218" w:type="pct"/>
          </w:tcPr>
          <w:p w14:paraId="691DF3B6" w14:textId="443C2179" w:rsidR="008B351C" w:rsidRPr="00B91A03" w:rsidRDefault="008B351C" w:rsidP="00A456D7">
            <w:pPr>
              <w:spacing w:after="0" w:line="20" w:lineRule="atLeast"/>
              <w:rPr>
                <w:b/>
                <w:sz w:val="20"/>
                <w:szCs w:val="20"/>
                <w:lang w:val="nl-NL"/>
              </w:rPr>
            </w:pPr>
          </w:p>
        </w:tc>
      </w:tr>
      <w:tr w:rsidR="008B351C" w:rsidRPr="00B91A03" w14:paraId="76F7D79E" w14:textId="77777777" w:rsidTr="001D49A6">
        <w:trPr>
          <w:trHeight w:val="729"/>
        </w:trPr>
        <w:tc>
          <w:tcPr>
            <w:tcW w:w="573" w:type="pct"/>
          </w:tcPr>
          <w:p w14:paraId="223D21CF" w14:textId="07BFA78C" w:rsidR="008B351C" w:rsidRPr="00B91A03" w:rsidRDefault="008B351C" w:rsidP="00A456D7">
            <w:pPr>
              <w:spacing w:after="0" w:line="20" w:lineRule="atLeast"/>
              <w:rPr>
                <w:rFonts w:eastAsia="Times New Roman" w:cs="Calibri"/>
                <w:sz w:val="20"/>
                <w:szCs w:val="20"/>
              </w:rPr>
            </w:pPr>
            <w:r>
              <w:rPr>
                <w:sz w:val="20"/>
              </w:rPr>
              <w:t>ENG</w:t>
            </w:r>
          </w:p>
        </w:tc>
        <w:tc>
          <w:tcPr>
            <w:tcW w:w="1893" w:type="pct"/>
          </w:tcPr>
          <w:p w14:paraId="7946D22F" w14:textId="2DC8CB9D" w:rsidR="008B351C" w:rsidRPr="001D49A6" w:rsidRDefault="008B351C" w:rsidP="00A456D7">
            <w:pPr>
              <w:spacing w:after="0" w:line="20" w:lineRule="atLeast"/>
              <w:rPr>
                <w:b/>
                <w:sz w:val="20"/>
                <w:szCs w:val="20"/>
              </w:rPr>
            </w:pPr>
            <w:r>
              <w:rPr>
                <w:color w:val="575655"/>
                <w:sz w:val="20"/>
              </w:rPr>
              <w:t xml:space="preserve">Lot 3 </w:t>
            </w:r>
            <w:r w:rsidR="00820794">
              <w:rPr>
                <w:color w:val="575655"/>
                <w:sz w:val="20"/>
              </w:rPr>
              <w:t xml:space="preserve">- </w:t>
            </w:r>
            <w:r>
              <w:t>Organic Coffee Farmers</w:t>
            </w:r>
          </w:p>
        </w:tc>
        <w:tc>
          <w:tcPr>
            <w:tcW w:w="1316" w:type="pct"/>
            <w:shd w:val="clear" w:color="auto" w:fill="auto"/>
            <w:noWrap/>
          </w:tcPr>
          <w:p w14:paraId="1E46CB1B" w14:textId="1D6A010A" w:rsidR="008B351C" w:rsidRPr="00B91A03" w:rsidRDefault="008B351C" w:rsidP="00A456D7">
            <w:pPr>
              <w:spacing w:after="0" w:line="20" w:lineRule="atLeast"/>
              <w:rPr>
                <w:b/>
                <w:sz w:val="20"/>
                <w:szCs w:val="20"/>
              </w:rPr>
            </w:pPr>
            <w:r>
              <w:rPr>
                <w:color w:val="575655"/>
                <w:sz w:val="20"/>
              </w:rPr>
              <w:t xml:space="preserve">Uganda - Rwenzori </w:t>
            </w:r>
            <w:r>
              <w:t xml:space="preserve"> </w:t>
            </w:r>
          </w:p>
        </w:tc>
        <w:tc>
          <w:tcPr>
            <w:tcW w:w="1218" w:type="pct"/>
          </w:tcPr>
          <w:p w14:paraId="1CEA9A89" w14:textId="51DD0921" w:rsidR="008B351C" w:rsidRPr="00B91A03" w:rsidRDefault="008B351C" w:rsidP="00A456D7">
            <w:pPr>
              <w:pStyle w:val="BodyText"/>
              <w:spacing w:after="0" w:line="20" w:lineRule="atLeast"/>
              <w:jc w:val="left"/>
              <w:rPr>
                <w:rFonts w:ascii="Georgia" w:eastAsiaTheme="minorHAnsi" w:hAnsi="Georgia" w:cstheme="minorBidi"/>
                <w:b/>
                <w:color w:val="585756"/>
                <w:kern w:val="0"/>
                <w:szCs w:val="20"/>
                <w:lang w:val="nl-NL"/>
              </w:rPr>
            </w:pPr>
          </w:p>
        </w:tc>
      </w:tr>
      <w:tr w:rsidR="008B351C" w:rsidRPr="00B91A03" w14:paraId="5A9254C0" w14:textId="77777777" w:rsidTr="001D49A6">
        <w:trPr>
          <w:trHeight w:val="729"/>
        </w:trPr>
        <w:tc>
          <w:tcPr>
            <w:tcW w:w="573" w:type="pct"/>
          </w:tcPr>
          <w:p w14:paraId="30F3D63F" w14:textId="55581930" w:rsidR="008B351C" w:rsidRPr="00B91A03" w:rsidRDefault="008B351C" w:rsidP="00A456D7">
            <w:pPr>
              <w:spacing w:after="0" w:line="20" w:lineRule="atLeast"/>
              <w:rPr>
                <w:rFonts w:eastAsia="Times New Roman" w:cs="Calibri"/>
                <w:sz w:val="20"/>
                <w:szCs w:val="20"/>
              </w:rPr>
            </w:pPr>
            <w:r>
              <w:rPr>
                <w:sz w:val="20"/>
              </w:rPr>
              <w:t>FR</w:t>
            </w:r>
          </w:p>
        </w:tc>
        <w:tc>
          <w:tcPr>
            <w:tcW w:w="1893" w:type="pct"/>
          </w:tcPr>
          <w:p w14:paraId="73CF3C54" w14:textId="5408B9A8" w:rsidR="008B351C" w:rsidRPr="00B91A03" w:rsidRDefault="008B351C" w:rsidP="00A456D7">
            <w:pPr>
              <w:spacing w:after="0" w:line="20" w:lineRule="atLeast"/>
              <w:rPr>
                <w:b/>
                <w:sz w:val="20"/>
                <w:szCs w:val="20"/>
              </w:rPr>
            </w:pPr>
            <w:r>
              <w:rPr>
                <w:color w:val="575655"/>
                <w:sz w:val="20"/>
              </w:rPr>
              <w:t xml:space="preserve">Lot 4 </w:t>
            </w:r>
            <w:r>
              <w:t>- SCEB</w:t>
            </w:r>
          </w:p>
        </w:tc>
        <w:tc>
          <w:tcPr>
            <w:tcW w:w="1316" w:type="pct"/>
            <w:shd w:val="clear" w:color="auto" w:fill="auto"/>
            <w:noWrap/>
          </w:tcPr>
          <w:p w14:paraId="156F07C1" w14:textId="246CBCC2" w:rsidR="008B351C" w:rsidRPr="00B91A03" w:rsidRDefault="008B351C" w:rsidP="00A456D7">
            <w:pPr>
              <w:spacing w:after="0" w:line="20" w:lineRule="atLeast"/>
              <w:rPr>
                <w:b/>
                <w:sz w:val="20"/>
                <w:szCs w:val="20"/>
              </w:rPr>
            </w:pPr>
            <w:r>
              <w:rPr>
                <w:color w:val="575655"/>
                <w:sz w:val="20"/>
              </w:rPr>
              <w:t>Côte d’Ivoire</w:t>
            </w:r>
          </w:p>
        </w:tc>
        <w:tc>
          <w:tcPr>
            <w:tcW w:w="1218" w:type="pct"/>
          </w:tcPr>
          <w:p w14:paraId="5F893AEC" w14:textId="27B41F97" w:rsidR="008B351C" w:rsidRPr="00B91A03" w:rsidRDefault="008B351C" w:rsidP="00A456D7">
            <w:pPr>
              <w:pStyle w:val="BodyText"/>
              <w:spacing w:after="0" w:line="20" w:lineRule="atLeast"/>
              <w:jc w:val="left"/>
              <w:rPr>
                <w:rFonts w:ascii="Georgia" w:eastAsiaTheme="minorHAnsi" w:hAnsi="Georgia" w:cstheme="minorBidi"/>
                <w:b/>
                <w:color w:val="585756"/>
                <w:kern w:val="0"/>
                <w:szCs w:val="20"/>
                <w:lang w:val="nl-NL"/>
              </w:rPr>
            </w:pPr>
          </w:p>
        </w:tc>
      </w:tr>
      <w:tr w:rsidR="008B351C" w:rsidRPr="00B91A03" w14:paraId="5F01334F" w14:textId="77777777" w:rsidTr="001D49A6">
        <w:trPr>
          <w:trHeight w:val="729"/>
        </w:trPr>
        <w:tc>
          <w:tcPr>
            <w:tcW w:w="573" w:type="pct"/>
          </w:tcPr>
          <w:p w14:paraId="7B564066" w14:textId="301C51BE" w:rsidR="008B351C" w:rsidRPr="00B91A03" w:rsidRDefault="008B351C" w:rsidP="00A456D7">
            <w:pPr>
              <w:spacing w:after="0" w:line="20" w:lineRule="atLeast"/>
              <w:rPr>
                <w:rFonts w:eastAsia="Times New Roman" w:cs="Calibri"/>
                <w:sz w:val="20"/>
                <w:szCs w:val="20"/>
              </w:rPr>
            </w:pPr>
            <w:r>
              <w:rPr>
                <w:sz w:val="20"/>
              </w:rPr>
              <w:t>FR</w:t>
            </w:r>
          </w:p>
        </w:tc>
        <w:tc>
          <w:tcPr>
            <w:tcW w:w="1893" w:type="pct"/>
          </w:tcPr>
          <w:p w14:paraId="2C7BF26A" w14:textId="5EC595DF" w:rsidR="008B351C" w:rsidRPr="00B91A03" w:rsidRDefault="008B351C" w:rsidP="00A456D7">
            <w:pPr>
              <w:spacing w:after="0" w:line="20" w:lineRule="atLeast"/>
              <w:rPr>
                <w:b/>
                <w:sz w:val="20"/>
                <w:szCs w:val="20"/>
              </w:rPr>
            </w:pPr>
            <w:r>
              <w:rPr>
                <w:color w:val="575655"/>
                <w:sz w:val="20"/>
              </w:rPr>
              <w:t xml:space="preserve">Lot 5- GCAC COOP-CA </w:t>
            </w:r>
          </w:p>
        </w:tc>
        <w:tc>
          <w:tcPr>
            <w:tcW w:w="1316" w:type="pct"/>
            <w:shd w:val="clear" w:color="auto" w:fill="auto"/>
            <w:noWrap/>
          </w:tcPr>
          <w:p w14:paraId="36F182AA" w14:textId="5D1379EE" w:rsidR="008B351C" w:rsidRPr="00B91A03" w:rsidRDefault="008B351C" w:rsidP="00A456D7">
            <w:pPr>
              <w:spacing w:after="0" w:line="20" w:lineRule="atLeast"/>
              <w:rPr>
                <w:b/>
                <w:sz w:val="20"/>
                <w:szCs w:val="20"/>
              </w:rPr>
            </w:pPr>
            <w:r>
              <w:rPr>
                <w:color w:val="575655"/>
                <w:sz w:val="20"/>
              </w:rPr>
              <w:t>Côte d’Ivoire</w:t>
            </w:r>
          </w:p>
        </w:tc>
        <w:tc>
          <w:tcPr>
            <w:tcW w:w="1218" w:type="pct"/>
          </w:tcPr>
          <w:p w14:paraId="6A2E861A" w14:textId="442CAD36" w:rsidR="008B351C" w:rsidRPr="00B91A03" w:rsidRDefault="008B351C" w:rsidP="00A456D7">
            <w:pPr>
              <w:pStyle w:val="BodyText"/>
              <w:spacing w:after="0" w:line="20" w:lineRule="atLeast"/>
              <w:jc w:val="left"/>
              <w:rPr>
                <w:rFonts w:ascii="Georgia" w:eastAsiaTheme="minorHAnsi" w:hAnsi="Georgia" w:cstheme="minorBidi"/>
                <w:b/>
                <w:color w:val="585756"/>
                <w:kern w:val="0"/>
                <w:szCs w:val="20"/>
                <w:lang w:val="nl-NL"/>
              </w:rPr>
            </w:pPr>
          </w:p>
        </w:tc>
      </w:tr>
      <w:tr w:rsidR="008B351C" w:rsidRPr="00B91A03" w14:paraId="3BECD4FA" w14:textId="77777777" w:rsidTr="001D49A6">
        <w:trPr>
          <w:trHeight w:val="729"/>
        </w:trPr>
        <w:tc>
          <w:tcPr>
            <w:tcW w:w="573" w:type="pct"/>
          </w:tcPr>
          <w:p w14:paraId="297D4502" w14:textId="4614ED76" w:rsidR="008B351C" w:rsidRPr="00B91A03" w:rsidRDefault="008B351C" w:rsidP="00A456D7">
            <w:pPr>
              <w:spacing w:after="0" w:line="20" w:lineRule="atLeast"/>
              <w:rPr>
                <w:rFonts w:eastAsia="Times New Roman" w:cs="Calibri"/>
                <w:sz w:val="20"/>
                <w:szCs w:val="20"/>
              </w:rPr>
            </w:pPr>
            <w:r>
              <w:rPr>
                <w:sz w:val="20"/>
              </w:rPr>
              <w:t>FR</w:t>
            </w:r>
          </w:p>
        </w:tc>
        <w:tc>
          <w:tcPr>
            <w:tcW w:w="1893" w:type="pct"/>
          </w:tcPr>
          <w:p w14:paraId="26D62477" w14:textId="40352BE5" w:rsidR="008B351C" w:rsidRPr="00E60E56" w:rsidRDefault="008B351C" w:rsidP="00A456D7">
            <w:pPr>
              <w:spacing w:after="0" w:line="20" w:lineRule="atLeast"/>
              <w:rPr>
                <w:b/>
                <w:sz w:val="20"/>
                <w:szCs w:val="20"/>
                <w:lang w:val="fr-BE"/>
              </w:rPr>
            </w:pPr>
            <w:r w:rsidRPr="00E60E56">
              <w:rPr>
                <w:color w:val="575655"/>
                <w:sz w:val="20"/>
                <w:lang w:val="fr-BE"/>
              </w:rPr>
              <w:t xml:space="preserve">Lot 6 - BARA Agricole de </w:t>
            </w:r>
            <w:proofErr w:type="spellStart"/>
            <w:r w:rsidRPr="00E60E56">
              <w:rPr>
                <w:color w:val="575655"/>
                <w:sz w:val="20"/>
                <w:lang w:val="fr-BE"/>
              </w:rPr>
              <w:t>Bangolo</w:t>
            </w:r>
            <w:proofErr w:type="spellEnd"/>
            <w:r w:rsidRPr="00E60E56">
              <w:rPr>
                <w:color w:val="575655"/>
                <w:sz w:val="20"/>
                <w:lang w:val="fr-BE"/>
              </w:rPr>
              <w:t xml:space="preserve"> </w:t>
            </w:r>
          </w:p>
        </w:tc>
        <w:tc>
          <w:tcPr>
            <w:tcW w:w="1316" w:type="pct"/>
            <w:shd w:val="clear" w:color="auto" w:fill="auto"/>
            <w:noWrap/>
          </w:tcPr>
          <w:p w14:paraId="45CD1CBE" w14:textId="52E1B667" w:rsidR="008B351C" w:rsidRPr="00B91A03" w:rsidRDefault="008B351C" w:rsidP="00A456D7">
            <w:pPr>
              <w:spacing w:after="0" w:line="20" w:lineRule="atLeast"/>
              <w:rPr>
                <w:b/>
                <w:sz w:val="20"/>
                <w:szCs w:val="20"/>
              </w:rPr>
            </w:pPr>
            <w:r>
              <w:rPr>
                <w:color w:val="575655"/>
                <w:sz w:val="20"/>
              </w:rPr>
              <w:t>Côte d’Ivoire</w:t>
            </w:r>
          </w:p>
        </w:tc>
        <w:tc>
          <w:tcPr>
            <w:tcW w:w="1218" w:type="pct"/>
          </w:tcPr>
          <w:p w14:paraId="68D475A5" w14:textId="00FDC3CB" w:rsidR="008B351C" w:rsidRPr="00B91A03" w:rsidRDefault="008B351C" w:rsidP="00A456D7">
            <w:pPr>
              <w:pStyle w:val="BodyText"/>
              <w:spacing w:after="0" w:line="20" w:lineRule="atLeast"/>
              <w:jc w:val="left"/>
              <w:rPr>
                <w:rFonts w:ascii="Georgia" w:eastAsiaTheme="minorHAnsi" w:hAnsi="Georgia" w:cstheme="minorBidi"/>
                <w:b/>
                <w:bCs/>
                <w:color w:val="585756"/>
                <w:kern w:val="0"/>
                <w:szCs w:val="20"/>
                <w:lang w:val="nl-NL"/>
              </w:rPr>
            </w:pPr>
          </w:p>
        </w:tc>
      </w:tr>
      <w:tr w:rsidR="008B351C" w:rsidRPr="00B91A03" w14:paraId="5B659300" w14:textId="77777777" w:rsidTr="001D49A6">
        <w:trPr>
          <w:trHeight w:val="729"/>
        </w:trPr>
        <w:tc>
          <w:tcPr>
            <w:tcW w:w="573" w:type="pct"/>
          </w:tcPr>
          <w:p w14:paraId="0553A51E" w14:textId="36BC3D89" w:rsidR="008B351C" w:rsidRPr="00B91A03" w:rsidRDefault="008B351C" w:rsidP="00A456D7">
            <w:pPr>
              <w:spacing w:after="0" w:line="20" w:lineRule="atLeast"/>
              <w:rPr>
                <w:rFonts w:eastAsia="Times New Roman" w:cs="Calibri"/>
                <w:sz w:val="20"/>
                <w:szCs w:val="20"/>
              </w:rPr>
            </w:pPr>
            <w:r>
              <w:rPr>
                <w:sz w:val="20"/>
              </w:rPr>
              <w:t>FR</w:t>
            </w:r>
          </w:p>
        </w:tc>
        <w:tc>
          <w:tcPr>
            <w:tcW w:w="1893" w:type="pct"/>
          </w:tcPr>
          <w:p w14:paraId="003C9503" w14:textId="5EBB56CB" w:rsidR="008B351C" w:rsidRPr="001D49A6" w:rsidRDefault="008B351C" w:rsidP="00A456D7">
            <w:pPr>
              <w:spacing w:after="0" w:line="20" w:lineRule="atLeast"/>
              <w:rPr>
                <w:b/>
                <w:sz w:val="20"/>
                <w:szCs w:val="20"/>
              </w:rPr>
            </w:pPr>
            <w:r>
              <w:rPr>
                <w:color w:val="575655"/>
                <w:sz w:val="20"/>
              </w:rPr>
              <w:t xml:space="preserve">Lot 7 - </w:t>
            </w:r>
            <w:proofErr w:type="spellStart"/>
            <w:r>
              <w:rPr>
                <w:color w:val="575655"/>
                <w:sz w:val="20"/>
              </w:rPr>
              <w:t>Biankouma</w:t>
            </w:r>
            <w:proofErr w:type="spellEnd"/>
            <w:r>
              <w:rPr>
                <w:color w:val="575655"/>
                <w:sz w:val="20"/>
              </w:rPr>
              <w:t xml:space="preserve"> Agricultural BARA </w:t>
            </w:r>
          </w:p>
        </w:tc>
        <w:tc>
          <w:tcPr>
            <w:tcW w:w="1316" w:type="pct"/>
            <w:shd w:val="clear" w:color="auto" w:fill="auto"/>
            <w:noWrap/>
          </w:tcPr>
          <w:p w14:paraId="74F22120" w14:textId="53FD835C" w:rsidR="008B351C" w:rsidRPr="00B91A03" w:rsidRDefault="008B351C" w:rsidP="00A456D7">
            <w:pPr>
              <w:spacing w:after="0" w:line="20" w:lineRule="atLeast"/>
              <w:rPr>
                <w:b/>
                <w:sz w:val="20"/>
                <w:szCs w:val="20"/>
              </w:rPr>
            </w:pPr>
            <w:r>
              <w:rPr>
                <w:color w:val="575655"/>
                <w:sz w:val="20"/>
              </w:rPr>
              <w:t>Côte d’Ivoire</w:t>
            </w:r>
          </w:p>
        </w:tc>
        <w:tc>
          <w:tcPr>
            <w:tcW w:w="1218" w:type="pct"/>
          </w:tcPr>
          <w:p w14:paraId="07EDAF6E" w14:textId="224CE7B0" w:rsidR="008B351C" w:rsidRPr="00B91A03" w:rsidRDefault="008B351C" w:rsidP="00A456D7">
            <w:pPr>
              <w:pStyle w:val="BodyText"/>
              <w:spacing w:after="0" w:line="20" w:lineRule="atLeast"/>
              <w:jc w:val="left"/>
              <w:rPr>
                <w:rFonts w:ascii="Georgia" w:eastAsiaTheme="minorHAnsi" w:hAnsi="Georgia" w:cstheme="minorBidi"/>
                <w:b/>
                <w:bCs/>
                <w:color w:val="585756"/>
                <w:kern w:val="0"/>
                <w:szCs w:val="20"/>
                <w:lang w:val="nl-NL"/>
              </w:rPr>
            </w:pPr>
          </w:p>
        </w:tc>
      </w:tr>
      <w:tr w:rsidR="008B351C" w:rsidRPr="00B91A03" w14:paraId="21F3729A" w14:textId="77777777" w:rsidTr="001D49A6">
        <w:trPr>
          <w:trHeight w:val="729"/>
        </w:trPr>
        <w:tc>
          <w:tcPr>
            <w:tcW w:w="573" w:type="pct"/>
          </w:tcPr>
          <w:p w14:paraId="48A7F7FD" w14:textId="5ADF6988" w:rsidR="008B351C" w:rsidRPr="00B91A03" w:rsidRDefault="008B351C" w:rsidP="00A456D7">
            <w:pPr>
              <w:spacing w:after="0" w:line="20" w:lineRule="atLeast"/>
              <w:rPr>
                <w:rFonts w:eastAsia="Times New Roman" w:cs="Calibri"/>
                <w:sz w:val="20"/>
                <w:szCs w:val="20"/>
              </w:rPr>
            </w:pPr>
            <w:r>
              <w:rPr>
                <w:sz w:val="20"/>
              </w:rPr>
              <w:t>FR</w:t>
            </w:r>
          </w:p>
        </w:tc>
        <w:tc>
          <w:tcPr>
            <w:tcW w:w="1893" w:type="pct"/>
          </w:tcPr>
          <w:p w14:paraId="40AE86D0" w14:textId="0B084C04" w:rsidR="008B351C" w:rsidRPr="00E60E56" w:rsidRDefault="008B351C" w:rsidP="00A456D7">
            <w:pPr>
              <w:spacing w:after="0" w:line="20" w:lineRule="atLeast"/>
              <w:rPr>
                <w:b/>
                <w:sz w:val="20"/>
                <w:szCs w:val="20"/>
                <w:lang w:val="fr-BE"/>
              </w:rPr>
            </w:pPr>
            <w:r w:rsidRPr="00E60E56">
              <w:rPr>
                <w:color w:val="575655"/>
                <w:sz w:val="20"/>
                <w:lang w:val="fr-BE"/>
              </w:rPr>
              <w:t xml:space="preserve">Lot 8 - BARA Agricole de </w:t>
            </w:r>
            <w:proofErr w:type="spellStart"/>
            <w:r w:rsidRPr="00E60E56">
              <w:rPr>
                <w:color w:val="575655"/>
                <w:sz w:val="20"/>
                <w:lang w:val="fr-BE"/>
              </w:rPr>
              <w:t>Duekoué</w:t>
            </w:r>
            <w:proofErr w:type="spellEnd"/>
            <w:r w:rsidRPr="00E60E56">
              <w:rPr>
                <w:color w:val="575655"/>
                <w:sz w:val="20"/>
                <w:lang w:val="fr-BE"/>
              </w:rPr>
              <w:t xml:space="preserve"> </w:t>
            </w:r>
          </w:p>
        </w:tc>
        <w:tc>
          <w:tcPr>
            <w:tcW w:w="1316" w:type="pct"/>
            <w:shd w:val="clear" w:color="auto" w:fill="auto"/>
            <w:noWrap/>
          </w:tcPr>
          <w:p w14:paraId="6EE17096" w14:textId="5858EF12" w:rsidR="008B351C" w:rsidRPr="00B91A03" w:rsidRDefault="008B351C" w:rsidP="00A456D7">
            <w:pPr>
              <w:spacing w:after="0" w:line="20" w:lineRule="atLeast"/>
              <w:rPr>
                <w:b/>
                <w:sz w:val="20"/>
                <w:szCs w:val="20"/>
              </w:rPr>
            </w:pPr>
            <w:r>
              <w:rPr>
                <w:color w:val="575655"/>
                <w:sz w:val="20"/>
              </w:rPr>
              <w:t>Côte d’Ivoire</w:t>
            </w:r>
          </w:p>
        </w:tc>
        <w:tc>
          <w:tcPr>
            <w:tcW w:w="1218" w:type="pct"/>
          </w:tcPr>
          <w:p w14:paraId="59A915DD" w14:textId="7B611377" w:rsidR="008B351C" w:rsidRPr="00B91A03" w:rsidRDefault="008B351C" w:rsidP="00A456D7">
            <w:pPr>
              <w:pStyle w:val="BodyText"/>
              <w:spacing w:after="0" w:line="20" w:lineRule="atLeast"/>
              <w:jc w:val="left"/>
              <w:rPr>
                <w:rFonts w:ascii="Georgia" w:eastAsiaTheme="minorHAnsi" w:hAnsi="Georgia" w:cstheme="minorBidi"/>
                <w:b/>
                <w:bCs/>
                <w:color w:val="585756"/>
                <w:kern w:val="0"/>
                <w:szCs w:val="20"/>
                <w:lang w:val="nl-NL"/>
              </w:rPr>
            </w:pPr>
          </w:p>
        </w:tc>
      </w:tr>
      <w:tr w:rsidR="008B351C" w:rsidRPr="00B91A03" w14:paraId="6055E89C" w14:textId="77777777" w:rsidTr="001D49A6">
        <w:trPr>
          <w:trHeight w:val="729"/>
        </w:trPr>
        <w:tc>
          <w:tcPr>
            <w:tcW w:w="573" w:type="pct"/>
          </w:tcPr>
          <w:p w14:paraId="38E3632C" w14:textId="12A398E4" w:rsidR="008B351C" w:rsidRPr="00B91A03" w:rsidRDefault="008B351C" w:rsidP="00A456D7">
            <w:pPr>
              <w:spacing w:after="0" w:line="20" w:lineRule="atLeast"/>
              <w:rPr>
                <w:rFonts w:eastAsia="Times New Roman" w:cs="Calibri"/>
                <w:sz w:val="20"/>
                <w:szCs w:val="20"/>
              </w:rPr>
            </w:pPr>
            <w:r>
              <w:rPr>
                <w:sz w:val="20"/>
              </w:rPr>
              <w:t>FR</w:t>
            </w:r>
          </w:p>
        </w:tc>
        <w:tc>
          <w:tcPr>
            <w:tcW w:w="1893" w:type="pct"/>
          </w:tcPr>
          <w:p w14:paraId="6F7B8D41" w14:textId="6F5F4C56" w:rsidR="008B351C" w:rsidRPr="00B91A03" w:rsidRDefault="008B351C" w:rsidP="00A456D7">
            <w:pPr>
              <w:spacing w:after="0" w:line="20" w:lineRule="atLeast"/>
              <w:rPr>
                <w:b/>
                <w:sz w:val="20"/>
                <w:szCs w:val="20"/>
              </w:rPr>
            </w:pPr>
            <w:r>
              <w:rPr>
                <w:color w:val="575655"/>
                <w:sz w:val="20"/>
              </w:rPr>
              <w:t xml:space="preserve">Lot 9 </w:t>
            </w:r>
            <w:r>
              <w:t>- COOPANEK</w:t>
            </w:r>
          </w:p>
        </w:tc>
        <w:tc>
          <w:tcPr>
            <w:tcW w:w="1316" w:type="pct"/>
            <w:shd w:val="clear" w:color="auto" w:fill="auto"/>
            <w:noWrap/>
          </w:tcPr>
          <w:p w14:paraId="06606B99" w14:textId="36006692" w:rsidR="008B351C" w:rsidRPr="00B91A03" w:rsidRDefault="008B351C" w:rsidP="00A456D7">
            <w:pPr>
              <w:spacing w:after="0" w:line="20" w:lineRule="atLeast"/>
              <w:rPr>
                <w:b/>
                <w:sz w:val="20"/>
                <w:szCs w:val="20"/>
              </w:rPr>
            </w:pPr>
            <w:r>
              <w:rPr>
                <w:color w:val="575655"/>
                <w:sz w:val="20"/>
              </w:rPr>
              <w:t>Côte d’Ivoire</w:t>
            </w:r>
          </w:p>
        </w:tc>
        <w:tc>
          <w:tcPr>
            <w:tcW w:w="1218" w:type="pct"/>
          </w:tcPr>
          <w:p w14:paraId="3C0C938A" w14:textId="5634C157" w:rsidR="008B351C" w:rsidRPr="00B91A03" w:rsidRDefault="008B351C" w:rsidP="00A456D7">
            <w:pPr>
              <w:pStyle w:val="BodyText"/>
              <w:spacing w:after="0" w:line="20" w:lineRule="atLeast"/>
              <w:jc w:val="left"/>
              <w:rPr>
                <w:rFonts w:ascii="Georgia" w:eastAsiaTheme="minorHAnsi" w:hAnsi="Georgia" w:cstheme="minorBidi"/>
                <w:b/>
                <w:bCs/>
                <w:color w:val="585756"/>
                <w:kern w:val="0"/>
                <w:szCs w:val="20"/>
                <w:lang w:val="nl-NL"/>
              </w:rPr>
            </w:pPr>
          </w:p>
        </w:tc>
      </w:tr>
      <w:tr w:rsidR="008B351C" w:rsidRPr="00B91A03" w14:paraId="6D607395" w14:textId="77777777" w:rsidTr="001D49A6">
        <w:trPr>
          <w:trHeight w:val="729"/>
        </w:trPr>
        <w:tc>
          <w:tcPr>
            <w:tcW w:w="573" w:type="pct"/>
          </w:tcPr>
          <w:p w14:paraId="04077A92" w14:textId="10C5060A" w:rsidR="008B351C" w:rsidRPr="00B91A03" w:rsidRDefault="008B351C" w:rsidP="00A456D7">
            <w:pPr>
              <w:spacing w:after="0" w:line="20" w:lineRule="atLeast"/>
              <w:rPr>
                <w:rFonts w:eastAsia="Times New Roman" w:cs="Calibri"/>
                <w:sz w:val="20"/>
                <w:szCs w:val="20"/>
              </w:rPr>
            </w:pPr>
            <w:r>
              <w:rPr>
                <w:sz w:val="20"/>
              </w:rPr>
              <w:t>FR</w:t>
            </w:r>
          </w:p>
        </w:tc>
        <w:tc>
          <w:tcPr>
            <w:tcW w:w="1893" w:type="pct"/>
          </w:tcPr>
          <w:p w14:paraId="45090235" w14:textId="25821AD5" w:rsidR="008B351C" w:rsidRPr="00B91A03" w:rsidRDefault="008B351C" w:rsidP="00A456D7">
            <w:pPr>
              <w:spacing w:after="0" w:line="20" w:lineRule="atLeast"/>
              <w:rPr>
                <w:b/>
                <w:bCs/>
                <w:sz w:val="20"/>
                <w:szCs w:val="20"/>
              </w:rPr>
            </w:pPr>
            <w:r>
              <w:rPr>
                <w:color w:val="575655"/>
                <w:sz w:val="20"/>
              </w:rPr>
              <w:t xml:space="preserve">Lot 10 </w:t>
            </w:r>
            <w:r>
              <w:t>- YEYASSO</w:t>
            </w:r>
          </w:p>
        </w:tc>
        <w:tc>
          <w:tcPr>
            <w:tcW w:w="1316" w:type="pct"/>
            <w:shd w:val="clear" w:color="auto" w:fill="auto"/>
            <w:noWrap/>
          </w:tcPr>
          <w:p w14:paraId="2DF5E1DF" w14:textId="0B4C33C6" w:rsidR="008B351C" w:rsidRPr="00B91A03" w:rsidRDefault="008B351C" w:rsidP="00A456D7">
            <w:pPr>
              <w:spacing w:after="0" w:line="20" w:lineRule="atLeast"/>
              <w:rPr>
                <w:b/>
                <w:bCs/>
                <w:sz w:val="20"/>
                <w:szCs w:val="20"/>
              </w:rPr>
            </w:pPr>
            <w:r>
              <w:rPr>
                <w:color w:val="575655"/>
                <w:sz w:val="20"/>
              </w:rPr>
              <w:t>Côte d’Ivoire</w:t>
            </w:r>
          </w:p>
        </w:tc>
        <w:tc>
          <w:tcPr>
            <w:tcW w:w="1218" w:type="pct"/>
          </w:tcPr>
          <w:p w14:paraId="4CE6EFA5" w14:textId="40EA07A3" w:rsidR="008B351C" w:rsidRPr="00B91A03" w:rsidRDefault="008B351C" w:rsidP="00A456D7">
            <w:pPr>
              <w:pStyle w:val="BodyText"/>
              <w:spacing w:after="0" w:line="20" w:lineRule="atLeast"/>
              <w:jc w:val="left"/>
              <w:rPr>
                <w:rFonts w:ascii="Georgia" w:eastAsiaTheme="minorEastAsia" w:hAnsi="Georgia" w:cstheme="minorBidi"/>
                <w:b/>
                <w:bCs/>
                <w:color w:val="585756"/>
                <w:lang w:val="nl-NL"/>
              </w:rPr>
            </w:pPr>
          </w:p>
        </w:tc>
      </w:tr>
      <w:tr w:rsidR="008B351C" w:rsidRPr="00B91A03" w14:paraId="67D77EC2" w14:textId="77777777" w:rsidTr="001D49A6">
        <w:trPr>
          <w:trHeight w:val="729"/>
        </w:trPr>
        <w:tc>
          <w:tcPr>
            <w:tcW w:w="573" w:type="pct"/>
          </w:tcPr>
          <w:p w14:paraId="17AF4190" w14:textId="4B2C938B" w:rsidR="008B351C" w:rsidRPr="00B91A03" w:rsidRDefault="008B351C" w:rsidP="00A456D7">
            <w:pPr>
              <w:spacing w:after="0" w:line="20" w:lineRule="atLeast"/>
              <w:rPr>
                <w:rFonts w:eastAsia="Times New Roman" w:cs="Calibri"/>
                <w:sz w:val="20"/>
                <w:szCs w:val="20"/>
              </w:rPr>
            </w:pPr>
            <w:r>
              <w:rPr>
                <w:sz w:val="20"/>
              </w:rPr>
              <w:t>FR</w:t>
            </w:r>
          </w:p>
        </w:tc>
        <w:tc>
          <w:tcPr>
            <w:tcW w:w="1893" w:type="pct"/>
          </w:tcPr>
          <w:p w14:paraId="1089EFD6" w14:textId="6983EB0D" w:rsidR="008B351C" w:rsidRPr="00B91A03" w:rsidRDefault="008B351C" w:rsidP="00A456D7">
            <w:pPr>
              <w:spacing w:after="0" w:line="20" w:lineRule="atLeast"/>
              <w:rPr>
                <w:b/>
                <w:bCs/>
                <w:sz w:val="20"/>
                <w:szCs w:val="20"/>
              </w:rPr>
            </w:pPr>
            <w:r>
              <w:rPr>
                <w:color w:val="575655"/>
                <w:sz w:val="20"/>
              </w:rPr>
              <w:t xml:space="preserve">Lot 11 </w:t>
            </w:r>
            <w:r>
              <w:t>- UPAS</w:t>
            </w:r>
          </w:p>
        </w:tc>
        <w:tc>
          <w:tcPr>
            <w:tcW w:w="1316" w:type="pct"/>
            <w:shd w:val="clear" w:color="auto" w:fill="auto"/>
            <w:noWrap/>
          </w:tcPr>
          <w:p w14:paraId="3972F101" w14:textId="47DDB1AA" w:rsidR="008B351C" w:rsidRPr="00B91A03" w:rsidRDefault="008B351C" w:rsidP="00A456D7">
            <w:pPr>
              <w:spacing w:after="0" w:line="20" w:lineRule="atLeast"/>
              <w:rPr>
                <w:b/>
                <w:bCs/>
                <w:sz w:val="20"/>
                <w:szCs w:val="20"/>
              </w:rPr>
            </w:pPr>
            <w:r>
              <w:rPr>
                <w:color w:val="575655"/>
                <w:sz w:val="20"/>
              </w:rPr>
              <w:t xml:space="preserve"> Côte d’Ivoire</w:t>
            </w:r>
          </w:p>
        </w:tc>
        <w:tc>
          <w:tcPr>
            <w:tcW w:w="1218" w:type="pct"/>
          </w:tcPr>
          <w:p w14:paraId="099475FA" w14:textId="6D33DAAB" w:rsidR="008B351C" w:rsidRPr="00B91A03" w:rsidRDefault="008B351C" w:rsidP="00A456D7">
            <w:pPr>
              <w:pStyle w:val="BodyText"/>
              <w:spacing w:after="0" w:line="20" w:lineRule="atLeast"/>
              <w:jc w:val="left"/>
              <w:rPr>
                <w:rFonts w:ascii="Georgia" w:eastAsiaTheme="minorEastAsia" w:hAnsi="Georgia" w:cstheme="minorBidi"/>
                <w:b/>
                <w:bCs/>
                <w:color w:val="585756"/>
                <w:lang w:val="nl-NL"/>
              </w:rPr>
            </w:pPr>
          </w:p>
        </w:tc>
      </w:tr>
      <w:tr w:rsidR="008B351C" w:rsidRPr="00B91A03" w14:paraId="574BC942" w14:textId="77777777" w:rsidTr="001D49A6">
        <w:trPr>
          <w:trHeight w:val="729"/>
        </w:trPr>
        <w:tc>
          <w:tcPr>
            <w:tcW w:w="573" w:type="pct"/>
          </w:tcPr>
          <w:p w14:paraId="5517D926" w14:textId="67477370" w:rsidR="008B351C" w:rsidRPr="00B91A03" w:rsidRDefault="008B351C" w:rsidP="00A456D7">
            <w:pPr>
              <w:spacing w:after="0" w:line="20" w:lineRule="atLeast"/>
              <w:rPr>
                <w:rFonts w:eastAsia="Times New Roman" w:cs="Calibri"/>
                <w:sz w:val="20"/>
                <w:szCs w:val="20"/>
              </w:rPr>
            </w:pPr>
            <w:r>
              <w:rPr>
                <w:sz w:val="20"/>
              </w:rPr>
              <w:t>FR</w:t>
            </w:r>
          </w:p>
        </w:tc>
        <w:tc>
          <w:tcPr>
            <w:tcW w:w="1893" w:type="pct"/>
          </w:tcPr>
          <w:p w14:paraId="4BC0AA39" w14:textId="7A7941C6" w:rsidR="008B351C" w:rsidRPr="00B91A03" w:rsidRDefault="008B351C" w:rsidP="00A456D7">
            <w:pPr>
              <w:spacing w:after="0" w:line="20" w:lineRule="atLeast"/>
              <w:rPr>
                <w:b/>
                <w:sz w:val="20"/>
                <w:szCs w:val="20"/>
              </w:rPr>
            </w:pPr>
            <w:r>
              <w:rPr>
                <w:color w:val="575655"/>
                <w:sz w:val="20"/>
              </w:rPr>
              <w:t xml:space="preserve">Lot 12 </w:t>
            </w:r>
            <w:r>
              <w:t>- CAT KIVU</w:t>
            </w:r>
          </w:p>
        </w:tc>
        <w:tc>
          <w:tcPr>
            <w:tcW w:w="1316" w:type="pct"/>
            <w:shd w:val="clear" w:color="auto" w:fill="auto"/>
            <w:noWrap/>
          </w:tcPr>
          <w:p w14:paraId="0EF26272" w14:textId="18DD4ADC" w:rsidR="008B351C" w:rsidRPr="00B91A03" w:rsidRDefault="008B351C" w:rsidP="00A456D7">
            <w:pPr>
              <w:spacing w:after="0" w:line="20" w:lineRule="atLeast"/>
              <w:rPr>
                <w:b/>
                <w:sz w:val="20"/>
                <w:szCs w:val="20"/>
              </w:rPr>
            </w:pPr>
            <w:r>
              <w:rPr>
                <w:color w:val="575655"/>
                <w:sz w:val="20"/>
              </w:rPr>
              <w:t>DRC</w:t>
            </w:r>
          </w:p>
        </w:tc>
        <w:tc>
          <w:tcPr>
            <w:tcW w:w="1218" w:type="pct"/>
          </w:tcPr>
          <w:p w14:paraId="03B76883" w14:textId="7958C5E2" w:rsidR="008B351C" w:rsidRPr="00B91A03" w:rsidRDefault="008B351C" w:rsidP="00A456D7">
            <w:pPr>
              <w:pStyle w:val="BodyText"/>
              <w:spacing w:after="0" w:line="20" w:lineRule="atLeast"/>
              <w:jc w:val="left"/>
              <w:rPr>
                <w:rFonts w:ascii="Georgia" w:eastAsiaTheme="minorHAnsi" w:hAnsi="Georgia" w:cstheme="minorBidi"/>
                <w:b/>
                <w:bCs/>
                <w:color w:val="585756"/>
                <w:kern w:val="0"/>
                <w:szCs w:val="20"/>
                <w:lang w:val="nl-NL"/>
              </w:rPr>
            </w:pPr>
          </w:p>
        </w:tc>
      </w:tr>
      <w:tr w:rsidR="008B351C" w:rsidRPr="00B91A03" w14:paraId="252459D1" w14:textId="77777777" w:rsidTr="001D49A6">
        <w:trPr>
          <w:trHeight w:val="729"/>
        </w:trPr>
        <w:tc>
          <w:tcPr>
            <w:tcW w:w="573" w:type="pct"/>
          </w:tcPr>
          <w:p w14:paraId="4BAF8C11" w14:textId="4CB50289" w:rsidR="008B351C" w:rsidRPr="00B91A03" w:rsidRDefault="008B351C" w:rsidP="00A456D7">
            <w:pPr>
              <w:spacing w:after="0" w:line="20" w:lineRule="atLeast"/>
              <w:rPr>
                <w:rFonts w:eastAsia="Times New Roman" w:cs="Calibri"/>
                <w:sz w:val="20"/>
                <w:szCs w:val="20"/>
              </w:rPr>
            </w:pPr>
            <w:r>
              <w:rPr>
                <w:sz w:val="20"/>
              </w:rPr>
              <w:t>FR</w:t>
            </w:r>
          </w:p>
        </w:tc>
        <w:tc>
          <w:tcPr>
            <w:tcW w:w="1893" w:type="pct"/>
          </w:tcPr>
          <w:p w14:paraId="410A45B3" w14:textId="01C95D4C" w:rsidR="008B351C" w:rsidRPr="00B91A03" w:rsidRDefault="008B351C" w:rsidP="00A456D7">
            <w:pPr>
              <w:spacing w:after="0" w:line="20" w:lineRule="atLeast"/>
              <w:rPr>
                <w:b/>
                <w:sz w:val="20"/>
                <w:szCs w:val="20"/>
              </w:rPr>
            </w:pPr>
            <w:r>
              <w:rPr>
                <w:color w:val="575655"/>
                <w:sz w:val="20"/>
              </w:rPr>
              <w:t xml:space="preserve">Lot 13 </w:t>
            </w:r>
            <w:r>
              <w:t>- COOPAKE</w:t>
            </w:r>
          </w:p>
        </w:tc>
        <w:tc>
          <w:tcPr>
            <w:tcW w:w="1316" w:type="pct"/>
            <w:shd w:val="clear" w:color="auto" w:fill="auto"/>
            <w:noWrap/>
          </w:tcPr>
          <w:p w14:paraId="289D3C19" w14:textId="250CCD35" w:rsidR="008B351C" w:rsidRPr="00B91A03" w:rsidRDefault="008B351C" w:rsidP="00A456D7">
            <w:pPr>
              <w:spacing w:after="0" w:line="20" w:lineRule="atLeast"/>
              <w:rPr>
                <w:b/>
                <w:sz w:val="20"/>
                <w:szCs w:val="20"/>
              </w:rPr>
            </w:pPr>
            <w:r>
              <w:rPr>
                <w:color w:val="575655"/>
                <w:sz w:val="20"/>
              </w:rPr>
              <w:t>Burkina Faso</w:t>
            </w:r>
          </w:p>
        </w:tc>
        <w:tc>
          <w:tcPr>
            <w:tcW w:w="1218" w:type="pct"/>
          </w:tcPr>
          <w:p w14:paraId="33174F58" w14:textId="5DAC615E" w:rsidR="008B351C" w:rsidRPr="00B91A03" w:rsidRDefault="008B351C" w:rsidP="00A456D7">
            <w:pPr>
              <w:pStyle w:val="BodyText"/>
              <w:spacing w:after="0" w:line="20" w:lineRule="atLeast"/>
              <w:jc w:val="left"/>
              <w:rPr>
                <w:rFonts w:ascii="Georgia" w:eastAsiaTheme="minorHAnsi" w:hAnsi="Georgia" w:cstheme="minorBidi"/>
                <w:b/>
                <w:bCs/>
                <w:color w:val="585756"/>
                <w:kern w:val="0"/>
                <w:szCs w:val="20"/>
                <w:lang w:val="nl-NL"/>
              </w:rPr>
            </w:pPr>
          </w:p>
        </w:tc>
      </w:tr>
    </w:tbl>
    <w:p w14:paraId="6541082C" w14:textId="77777777" w:rsidR="00A6712F" w:rsidRPr="00B91A03" w:rsidRDefault="00A6712F" w:rsidP="00404BCC">
      <w:pPr>
        <w:pStyle w:val="BodyText"/>
        <w:numPr>
          <w:ilvl w:val="0"/>
          <w:numId w:val="92"/>
        </w:numPr>
        <w:spacing w:after="0" w:line="240" w:lineRule="auto"/>
        <w:rPr>
          <w:rFonts w:ascii="Georgia" w:eastAsia="Calibri" w:hAnsi="Georgia" w:cs="Times New Roman"/>
          <w:b/>
          <w:bCs/>
          <w:color w:val="585756"/>
          <w:sz w:val="21"/>
          <w:szCs w:val="21"/>
          <w:lang w:val="fr-BE"/>
        </w:rPr>
        <w:sectPr w:rsidR="00A6712F" w:rsidRPr="00B91A03" w:rsidSect="00ED5DC6">
          <w:headerReference w:type="default" r:id="rId12"/>
          <w:footerReference w:type="default" r:id="rId13"/>
          <w:headerReference w:type="first" r:id="rId14"/>
          <w:footerReference w:type="first" r:id="rId15"/>
          <w:pgSz w:w="11910" w:h="16840"/>
          <w:pgMar w:top="1380" w:right="1300" w:bottom="1100" w:left="1460" w:header="0" w:footer="914" w:gutter="0"/>
          <w:cols w:space="720"/>
        </w:sectPr>
      </w:pPr>
    </w:p>
    <w:p w14:paraId="7633163A" w14:textId="20E89460" w:rsidR="00404BCC" w:rsidRPr="001D49A6" w:rsidRDefault="00404BCC" w:rsidP="001D49A6">
      <w:pPr>
        <w:pStyle w:val="BodyText"/>
        <w:numPr>
          <w:ilvl w:val="0"/>
          <w:numId w:val="92"/>
        </w:numPr>
        <w:spacing w:after="0" w:line="240" w:lineRule="auto"/>
        <w:rPr>
          <w:rFonts w:ascii="Georgia" w:eastAsia="Calibri" w:hAnsi="Georgia" w:cs="Times New Roman"/>
          <w:b/>
          <w:bCs/>
          <w:color w:val="585756"/>
          <w:sz w:val="21"/>
          <w:szCs w:val="21"/>
        </w:rPr>
      </w:pPr>
      <w:r>
        <w:rPr>
          <w:rFonts w:ascii="Georgia" w:hAnsi="Georgia"/>
          <w:b/>
          <w:color w:val="585756"/>
          <w:sz w:val="21"/>
        </w:rPr>
        <w:lastRenderedPageBreak/>
        <w:t xml:space="preserve">Prices </w:t>
      </w:r>
    </w:p>
    <w:p w14:paraId="363C790D" w14:textId="66A8D653" w:rsidR="00404BCC" w:rsidRPr="00B91A03" w:rsidRDefault="00404BCC" w:rsidP="00404BCC">
      <w:pPr>
        <w:pStyle w:val="BodyText"/>
        <w:spacing w:after="0" w:line="240" w:lineRule="auto"/>
        <w:rPr>
          <w:rFonts w:ascii="Georgia" w:eastAsia="Calibri" w:hAnsi="Georgia" w:cs="Times New Roman"/>
          <w:b/>
          <w:bCs/>
          <w:color w:val="585756"/>
          <w:sz w:val="21"/>
          <w:szCs w:val="21"/>
        </w:rPr>
      </w:pPr>
      <w:r>
        <w:rPr>
          <w:rFonts w:ascii="Georgia" w:hAnsi="Georgia"/>
          <w:color w:val="585756"/>
          <w:sz w:val="21"/>
        </w:rPr>
        <w:t xml:space="preserve">Indicate a price for all the organisations you would like to support (expressed in euros and excluding VAT). To maximise your chances of being awarded the public contract lot, you can quote a price for </w:t>
      </w:r>
      <w:proofErr w:type="gramStart"/>
      <w:r>
        <w:rPr>
          <w:rFonts w:ascii="Georgia" w:hAnsi="Georgia"/>
          <w:color w:val="585756"/>
          <w:sz w:val="21"/>
        </w:rPr>
        <w:t>a number of</w:t>
      </w:r>
      <w:proofErr w:type="gramEnd"/>
      <w:r>
        <w:rPr>
          <w:rFonts w:ascii="Georgia" w:hAnsi="Georgia"/>
          <w:color w:val="585756"/>
          <w:sz w:val="21"/>
        </w:rPr>
        <w:t xml:space="preserve"> lots greater than your maximum capacity. The contracting authority undertakes not to exceed the maximum capacity indicated in point </w:t>
      </w:r>
      <w:r>
        <w:rPr>
          <w:rFonts w:ascii="Georgia" w:hAnsi="Georgia"/>
          <w:b/>
          <w:color w:val="585756"/>
          <w:sz w:val="21"/>
        </w:rPr>
        <w:t>a).</w:t>
      </w:r>
    </w:p>
    <w:p w14:paraId="4D722923" w14:textId="77777777" w:rsidR="00A6712F" w:rsidRPr="00E60E56" w:rsidRDefault="00A6712F" w:rsidP="00404BCC">
      <w:pPr>
        <w:pStyle w:val="BodyText"/>
        <w:spacing w:after="0" w:line="240" w:lineRule="auto"/>
        <w:rPr>
          <w:rFonts w:ascii="Georgia" w:eastAsia="Calibri" w:hAnsi="Georgia" w:cs="Times New Roman"/>
          <w:color w:val="585756"/>
          <w:sz w:val="21"/>
          <w:szCs w:val="21"/>
        </w:rPr>
      </w:pPr>
    </w:p>
    <w:p w14:paraId="022DC25A" w14:textId="77777777" w:rsidR="00A6712F" w:rsidRPr="00B91A03" w:rsidRDefault="009459D2" w:rsidP="009459D2">
      <w:pPr>
        <w:pStyle w:val="BodyText"/>
        <w:spacing w:after="0" w:line="240" w:lineRule="auto"/>
        <w:rPr>
          <w:rFonts w:ascii="Georgia" w:eastAsia="Calibri" w:hAnsi="Georgia" w:cs="Times New Roman"/>
          <w:color w:val="585756"/>
          <w:sz w:val="21"/>
          <w:szCs w:val="21"/>
        </w:rPr>
      </w:pPr>
      <w:r>
        <w:rPr>
          <w:rFonts w:ascii="Georgia" w:hAnsi="Georgia"/>
          <w:color w:val="585756"/>
          <w:sz w:val="21"/>
        </w:rPr>
        <w:t xml:space="preserve">The unit prices for each item in the inventory are established with full knowledge of the facts. </w:t>
      </w:r>
    </w:p>
    <w:p w14:paraId="7810DC92" w14:textId="77777777" w:rsidR="00A6712F" w:rsidRPr="00E60E56" w:rsidRDefault="00A6712F" w:rsidP="009459D2">
      <w:pPr>
        <w:pStyle w:val="BodyText"/>
        <w:spacing w:after="0" w:line="240" w:lineRule="auto"/>
        <w:rPr>
          <w:rFonts w:ascii="Georgia" w:eastAsia="Calibri" w:hAnsi="Georgia" w:cs="Times New Roman"/>
          <w:color w:val="585756"/>
          <w:sz w:val="21"/>
          <w:szCs w:val="21"/>
        </w:rPr>
      </w:pPr>
    </w:p>
    <w:p w14:paraId="165882C7" w14:textId="140CF497" w:rsidR="00761431" w:rsidRDefault="009459D2" w:rsidP="009459D2">
      <w:pPr>
        <w:pStyle w:val="BodyText"/>
        <w:spacing w:after="0" w:line="240" w:lineRule="auto"/>
        <w:rPr>
          <w:rFonts w:ascii="Georgia" w:hAnsi="Georgia"/>
          <w:color w:val="585756"/>
          <w:sz w:val="21"/>
        </w:rPr>
      </w:pPr>
      <w:r>
        <w:rPr>
          <w:rFonts w:ascii="Georgia" w:hAnsi="Georgia"/>
          <w:color w:val="585756"/>
          <w:sz w:val="21"/>
        </w:rPr>
        <w:t>The service provider includes in his prices any charges and taxes generally applied to services.</w:t>
      </w:r>
    </w:p>
    <w:p w14:paraId="520F6B65" w14:textId="4EF94A22" w:rsidR="00647EB2" w:rsidRPr="00B91A03" w:rsidRDefault="00647EB2" w:rsidP="009459D2">
      <w:pPr>
        <w:pStyle w:val="BodyText"/>
        <w:spacing w:after="0" w:line="240" w:lineRule="auto"/>
        <w:rPr>
          <w:rFonts w:ascii="Georgia" w:eastAsia="Calibri" w:hAnsi="Georgia" w:cs="Times New Roman"/>
          <w:color w:val="585756"/>
          <w:sz w:val="21"/>
          <w:szCs w:val="21"/>
        </w:rPr>
      </w:pPr>
      <w:r w:rsidRPr="00647EB2">
        <w:rPr>
          <w:rFonts w:ascii="Georgia" w:eastAsia="Calibri" w:hAnsi="Georgia" w:cs="Times New Roman"/>
          <w:color w:val="585756"/>
          <w:sz w:val="21"/>
          <w:szCs w:val="21"/>
        </w:rPr>
        <w:t>The unit prices for the fixed and conditional blocks remain identical.</w:t>
      </w:r>
    </w:p>
    <w:p w14:paraId="0ECCDE09" w14:textId="77777777" w:rsidR="009459D2" w:rsidRPr="00E60E56" w:rsidRDefault="009459D2" w:rsidP="009459D2">
      <w:pPr>
        <w:pStyle w:val="BodyText"/>
        <w:spacing w:after="0" w:line="240" w:lineRule="auto"/>
        <w:rPr>
          <w:rFonts w:ascii="Georgia" w:eastAsia="Calibri" w:hAnsi="Georgia" w:cs="Times New Roman"/>
          <w:color w:val="585756"/>
          <w:sz w:val="21"/>
          <w:szCs w:val="21"/>
        </w:rPr>
      </w:pPr>
    </w:p>
    <w:p w14:paraId="07FCA1D8" w14:textId="639A6C68" w:rsidR="009459D2" w:rsidRPr="00B91A03" w:rsidRDefault="009459D2" w:rsidP="5576AE40">
      <w:pPr>
        <w:pStyle w:val="BodyText"/>
        <w:spacing w:after="0" w:line="240" w:lineRule="auto"/>
        <w:rPr>
          <w:rFonts w:ascii="Georgia" w:eastAsia="Calibri" w:hAnsi="Georgia" w:cs="Times New Roman"/>
          <w:color w:val="585756"/>
          <w:sz w:val="21"/>
          <w:szCs w:val="21"/>
        </w:rPr>
      </w:pPr>
      <w:r>
        <w:rPr>
          <w:rFonts w:ascii="Georgia" w:hAnsi="Georgia"/>
          <w:color w:val="585756"/>
          <w:sz w:val="21"/>
        </w:rPr>
        <w:t>The unit prices proposed for participation to the various lots of the public contract are the following:</w:t>
      </w:r>
    </w:p>
    <w:tbl>
      <w:tblPr>
        <w:tblStyle w:val="TableGrid"/>
        <w:tblW w:w="5000" w:type="pct"/>
        <w:tblLayout w:type="fixed"/>
        <w:tblLook w:val="04A0" w:firstRow="1" w:lastRow="0" w:firstColumn="1" w:lastColumn="0" w:noHBand="0" w:noVBand="1"/>
      </w:tblPr>
      <w:tblGrid>
        <w:gridCol w:w="2690"/>
        <w:gridCol w:w="1274"/>
        <w:gridCol w:w="1843"/>
        <w:gridCol w:w="2170"/>
        <w:gridCol w:w="2170"/>
        <w:gridCol w:w="1613"/>
        <w:gridCol w:w="2592"/>
      </w:tblGrid>
      <w:tr w:rsidR="00B91A03" w:rsidRPr="00714500" w14:paraId="220F7C84" w14:textId="77777777" w:rsidTr="00761431">
        <w:trPr>
          <w:trHeight w:val="50"/>
        </w:trPr>
        <w:tc>
          <w:tcPr>
            <w:tcW w:w="937" w:type="pct"/>
            <w:shd w:val="clear" w:color="auto" w:fill="E7E6E6" w:themeFill="background2"/>
            <w:noWrap/>
          </w:tcPr>
          <w:p w14:paraId="01D99086" w14:textId="77777777" w:rsidR="00F23ABC" w:rsidRPr="00761431" w:rsidRDefault="00F23ABC">
            <w:pPr>
              <w:spacing w:after="0" w:line="20" w:lineRule="atLeast"/>
              <w:rPr>
                <w:b/>
                <w:szCs w:val="21"/>
              </w:rPr>
            </w:pPr>
            <w:r w:rsidRPr="00761431">
              <w:rPr>
                <w:b/>
                <w:szCs w:val="21"/>
              </w:rPr>
              <w:t>Lot</w:t>
            </w:r>
          </w:p>
        </w:tc>
        <w:tc>
          <w:tcPr>
            <w:tcW w:w="444" w:type="pct"/>
            <w:shd w:val="clear" w:color="auto" w:fill="E7E6E6" w:themeFill="background2"/>
          </w:tcPr>
          <w:p w14:paraId="128A08E0" w14:textId="77777777" w:rsidR="00F23ABC" w:rsidRPr="00761431" w:rsidRDefault="00F23ABC">
            <w:pPr>
              <w:spacing w:after="0" w:line="20" w:lineRule="atLeast"/>
              <w:rPr>
                <w:b/>
                <w:szCs w:val="21"/>
              </w:rPr>
            </w:pPr>
            <w:r w:rsidRPr="00761431">
              <w:rPr>
                <w:b/>
                <w:szCs w:val="21"/>
              </w:rPr>
              <w:t>Language</w:t>
            </w:r>
          </w:p>
        </w:tc>
        <w:tc>
          <w:tcPr>
            <w:tcW w:w="642" w:type="pct"/>
            <w:shd w:val="clear" w:color="auto" w:fill="E7E6E6" w:themeFill="background2"/>
          </w:tcPr>
          <w:p w14:paraId="1A918FD5" w14:textId="77777777" w:rsidR="00F23ABC" w:rsidRPr="00761431" w:rsidRDefault="00417D22" w:rsidP="001D49A6">
            <w:pPr>
              <w:spacing w:after="0" w:line="20" w:lineRule="atLeast"/>
              <w:jc w:val="center"/>
              <w:rPr>
                <w:b/>
                <w:szCs w:val="21"/>
              </w:rPr>
            </w:pPr>
            <w:r w:rsidRPr="00761431">
              <w:rPr>
                <w:b/>
                <w:szCs w:val="21"/>
              </w:rPr>
              <w:t>Presumed quantities of days</w:t>
            </w:r>
          </w:p>
          <w:p w14:paraId="6E6F51BB" w14:textId="20FEF226" w:rsidR="00096099" w:rsidRPr="00761431" w:rsidRDefault="00096099" w:rsidP="001D49A6">
            <w:pPr>
              <w:spacing w:after="0" w:line="20" w:lineRule="atLeast"/>
              <w:jc w:val="center"/>
              <w:rPr>
                <w:rFonts w:eastAsia="Times New Roman" w:cs="Calibri"/>
                <w:b/>
                <w:bCs/>
                <w:szCs w:val="21"/>
              </w:rPr>
            </w:pPr>
            <w:r w:rsidRPr="00761431">
              <w:rPr>
                <w:rFonts w:eastAsia="Times New Roman"/>
                <w:b/>
                <w:bCs/>
                <w:szCs w:val="21"/>
              </w:rPr>
              <w:t>(fixed block)</w:t>
            </w:r>
          </w:p>
        </w:tc>
        <w:tc>
          <w:tcPr>
            <w:tcW w:w="1512" w:type="pct"/>
            <w:gridSpan w:val="2"/>
            <w:shd w:val="clear" w:color="auto" w:fill="E7E6E6" w:themeFill="background2"/>
            <w:noWrap/>
          </w:tcPr>
          <w:p w14:paraId="54832296" w14:textId="2D4941D5" w:rsidR="00F23ABC" w:rsidRPr="00761431" w:rsidRDefault="00F23ABC">
            <w:pPr>
              <w:spacing w:after="0" w:line="20" w:lineRule="atLeast"/>
              <w:rPr>
                <w:b/>
                <w:bCs/>
                <w:szCs w:val="21"/>
              </w:rPr>
            </w:pPr>
            <w:r w:rsidRPr="00761431">
              <w:rPr>
                <w:b/>
                <w:szCs w:val="21"/>
              </w:rPr>
              <w:t>Price per day ("person/day" unit prices</w:t>
            </w:r>
            <w:r w:rsidRPr="00761431">
              <w:rPr>
                <w:rStyle w:val="FootnoteReference"/>
                <w:rFonts w:eastAsia="Times New Roman" w:cs="Calibri"/>
                <w:b/>
                <w:bCs/>
                <w:szCs w:val="21"/>
                <w:lang w:eastAsia="nl-BE"/>
              </w:rPr>
              <w:footnoteReference w:id="11"/>
            </w:r>
            <w:r w:rsidRPr="00761431">
              <w:rPr>
                <w:b/>
                <w:szCs w:val="21"/>
              </w:rPr>
              <w:t>, in EURO, excluding VAT)</w:t>
            </w:r>
          </w:p>
        </w:tc>
        <w:tc>
          <w:tcPr>
            <w:tcW w:w="562" w:type="pct"/>
            <w:shd w:val="clear" w:color="auto" w:fill="E7E6E6" w:themeFill="background2"/>
          </w:tcPr>
          <w:p w14:paraId="45D2C196" w14:textId="614DB274" w:rsidR="00F23ABC" w:rsidRPr="00761431" w:rsidRDefault="00F23ABC">
            <w:pPr>
              <w:spacing w:after="0" w:line="20" w:lineRule="atLeast"/>
              <w:rPr>
                <w:b/>
                <w:szCs w:val="21"/>
              </w:rPr>
            </w:pPr>
            <w:r w:rsidRPr="00761431">
              <w:rPr>
                <w:b/>
                <w:szCs w:val="21"/>
              </w:rPr>
              <w:t>Applicable VAT percentage</w:t>
            </w:r>
          </w:p>
        </w:tc>
        <w:tc>
          <w:tcPr>
            <w:tcW w:w="903" w:type="pct"/>
            <w:shd w:val="clear" w:color="auto" w:fill="E7E6E6" w:themeFill="background2"/>
          </w:tcPr>
          <w:p w14:paraId="41598350" w14:textId="77777777" w:rsidR="00F23ABC" w:rsidRPr="00761431" w:rsidRDefault="00F23ABC">
            <w:pPr>
              <w:spacing w:after="0" w:line="20" w:lineRule="atLeast"/>
              <w:rPr>
                <w:b/>
                <w:szCs w:val="21"/>
              </w:rPr>
            </w:pPr>
            <w:r w:rsidRPr="00761431">
              <w:rPr>
                <w:b/>
                <w:szCs w:val="21"/>
              </w:rPr>
              <w:t>Maximum estimate for international flights, where applicable (1 return)</w:t>
            </w:r>
          </w:p>
        </w:tc>
      </w:tr>
      <w:tr w:rsidR="00417D22" w:rsidRPr="00714500" w14:paraId="7921EC73" w14:textId="77777777" w:rsidTr="00A55C20">
        <w:trPr>
          <w:trHeight w:val="315"/>
        </w:trPr>
        <w:tc>
          <w:tcPr>
            <w:tcW w:w="937" w:type="pct"/>
            <w:shd w:val="clear" w:color="auto" w:fill="E7E6E6" w:themeFill="background2"/>
            <w:noWrap/>
            <w:hideMark/>
          </w:tcPr>
          <w:p w14:paraId="47288F5F" w14:textId="77777777" w:rsidR="00F23ABC" w:rsidRPr="00761431" w:rsidRDefault="00F23ABC">
            <w:pPr>
              <w:spacing w:after="0" w:line="20" w:lineRule="atLeast"/>
              <w:rPr>
                <w:b/>
                <w:szCs w:val="21"/>
              </w:rPr>
            </w:pPr>
          </w:p>
        </w:tc>
        <w:tc>
          <w:tcPr>
            <w:tcW w:w="444" w:type="pct"/>
            <w:shd w:val="clear" w:color="auto" w:fill="E7E6E6" w:themeFill="background2"/>
          </w:tcPr>
          <w:p w14:paraId="7A110AEC" w14:textId="77777777" w:rsidR="00F23ABC" w:rsidRPr="00761431" w:rsidRDefault="00F23ABC">
            <w:pPr>
              <w:spacing w:after="0" w:line="20" w:lineRule="atLeast"/>
              <w:rPr>
                <w:b/>
                <w:szCs w:val="21"/>
              </w:rPr>
            </w:pPr>
          </w:p>
        </w:tc>
        <w:tc>
          <w:tcPr>
            <w:tcW w:w="642" w:type="pct"/>
            <w:shd w:val="clear" w:color="auto" w:fill="E7E6E6" w:themeFill="background2"/>
          </w:tcPr>
          <w:p w14:paraId="671BC504" w14:textId="77777777" w:rsidR="00F23ABC" w:rsidRPr="00761431" w:rsidRDefault="00F23ABC">
            <w:pPr>
              <w:spacing w:after="0" w:line="20" w:lineRule="atLeast"/>
              <w:rPr>
                <w:b/>
                <w:szCs w:val="21"/>
              </w:rPr>
            </w:pPr>
          </w:p>
        </w:tc>
        <w:tc>
          <w:tcPr>
            <w:tcW w:w="756" w:type="pct"/>
            <w:shd w:val="clear" w:color="auto" w:fill="E7E6E6" w:themeFill="background2"/>
            <w:noWrap/>
          </w:tcPr>
          <w:p w14:paraId="7ADCF0A6" w14:textId="41AEB9D4" w:rsidR="00F23ABC" w:rsidRPr="00761431" w:rsidRDefault="00F23ABC">
            <w:pPr>
              <w:spacing w:after="0" w:line="20" w:lineRule="atLeast"/>
              <w:rPr>
                <w:b/>
                <w:szCs w:val="21"/>
              </w:rPr>
            </w:pPr>
            <w:r w:rsidRPr="00761431">
              <w:rPr>
                <w:b/>
                <w:szCs w:val="21"/>
              </w:rPr>
              <w:t>Day rate</w:t>
            </w:r>
            <w:r w:rsidRPr="00761431">
              <w:rPr>
                <w:rStyle w:val="FootnoteReference"/>
                <w:b/>
                <w:szCs w:val="21"/>
              </w:rPr>
              <w:footnoteReference w:id="12"/>
            </w:r>
            <w:r w:rsidRPr="00761431">
              <w:rPr>
                <w:b/>
                <w:szCs w:val="21"/>
              </w:rPr>
              <w:t xml:space="preserve"> </w:t>
            </w:r>
          </w:p>
        </w:tc>
        <w:tc>
          <w:tcPr>
            <w:tcW w:w="756" w:type="pct"/>
            <w:shd w:val="clear" w:color="auto" w:fill="E7E6E6" w:themeFill="background2"/>
          </w:tcPr>
          <w:p w14:paraId="09090652" w14:textId="77777777" w:rsidR="00F23ABC" w:rsidRPr="00761431" w:rsidRDefault="00F23ABC">
            <w:pPr>
              <w:spacing w:after="0" w:line="20" w:lineRule="atLeast"/>
              <w:rPr>
                <w:b/>
                <w:szCs w:val="21"/>
              </w:rPr>
            </w:pPr>
            <w:r w:rsidRPr="00761431">
              <w:rPr>
                <w:b/>
                <w:szCs w:val="21"/>
              </w:rPr>
              <w:t>Per diem</w:t>
            </w:r>
          </w:p>
        </w:tc>
        <w:tc>
          <w:tcPr>
            <w:tcW w:w="562" w:type="pct"/>
            <w:shd w:val="clear" w:color="auto" w:fill="E7E6E6" w:themeFill="background2"/>
          </w:tcPr>
          <w:p w14:paraId="3A442E90" w14:textId="77777777" w:rsidR="00F23ABC" w:rsidRPr="00761431" w:rsidRDefault="00F23ABC">
            <w:pPr>
              <w:spacing w:after="0" w:line="20" w:lineRule="atLeast"/>
              <w:rPr>
                <w:b/>
                <w:szCs w:val="21"/>
              </w:rPr>
            </w:pPr>
          </w:p>
        </w:tc>
        <w:tc>
          <w:tcPr>
            <w:tcW w:w="903" w:type="pct"/>
            <w:shd w:val="clear" w:color="auto" w:fill="E7E6E6" w:themeFill="background2"/>
          </w:tcPr>
          <w:p w14:paraId="64BB1BAF" w14:textId="77777777" w:rsidR="00F23ABC" w:rsidRPr="00761431" w:rsidRDefault="00F23ABC">
            <w:pPr>
              <w:spacing w:after="0" w:line="20" w:lineRule="atLeast"/>
              <w:rPr>
                <w:b/>
                <w:szCs w:val="21"/>
              </w:rPr>
            </w:pPr>
          </w:p>
        </w:tc>
      </w:tr>
      <w:tr w:rsidR="00417D22" w:rsidRPr="00714500" w14:paraId="261163B1" w14:textId="77777777" w:rsidTr="00A55C20">
        <w:trPr>
          <w:trHeight w:val="689"/>
        </w:trPr>
        <w:tc>
          <w:tcPr>
            <w:tcW w:w="937" w:type="pct"/>
            <w:noWrap/>
          </w:tcPr>
          <w:p w14:paraId="2578FCDA" w14:textId="2B2F4F33" w:rsidR="00F23ABC" w:rsidRPr="00761431" w:rsidRDefault="00F23ABC">
            <w:pPr>
              <w:spacing w:after="0" w:line="20" w:lineRule="atLeast"/>
              <w:rPr>
                <w:szCs w:val="21"/>
              </w:rPr>
            </w:pPr>
            <w:r w:rsidRPr="00761431">
              <w:rPr>
                <w:color w:val="575655"/>
                <w:szCs w:val="21"/>
              </w:rPr>
              <w:t xml:space="preserve">Lot 1 Côte d’Ivoire </w:t>
            </w:r>
            <w:r w:rsidRPr="00714500">
              <w:rPr>
                <w:szCs w:val="21"/>
              </w:rPr>
              <w:t>- CAF2B</w:t>
            </w:r>
          </w:p>
        </w:tc>
        <w:tc>
          <w:tcPr>
            <w:tcW w:w="444" w:type="pct"/>
          </w:tcPr>
          <w:p w14:paraId="2D890173" w14:textId="77777777" w:rsidR="00F23ABC" w:rsidRPr="00761431" w:rsidRDefault="00F23ABC">
            <w:pPr>
              <w:spacing w:after="0" w:line="20" w:lineRule="atLeast"/>
              <w:rPr>
                <w:rFonts w:eastAsia="Times New Roman" w:cs="Calibri"/>
                <w:szCs w:val="21"/>
              </w:rPr>
            </w:pPr>
            <w:r w:rsidRPr="00761431">
              <w:rPr>
                <w:szCs w:val="21"/>
              </w:rPr>
              <w:t>FR</w:t>
            </w:r>
          </w:p>
        </w:tc>
        <w:tc>
          <w:tcPr>
            <w:tcW w:w="642" w:type="pct"/>
          </w:tcPr>
          <w:p w14:paraId="50C2CE6E" w14:textId="5E065D3D" w:rsidR="00F23ABC" w:rsidRPr="00761431" w:rsidRDefault="00657C01">
            <w:pPr>
              <w:spacing w:after="0" w:line="20" w:lineRule="atLeast"/>
              <w:rPr>
                <w:b/>
                <w:szCs w:val="21"/>
              </w:rPr>
            </w:pPr>
            <w:r w:rsidRPr="00761431">
              <w:rPr>
                <w:b/>
                <w:szCs w:val="21"/>
              </w:rPr>
              <w:t>7</w:t>
            </w:r>
          </w:p>
        </w:tc>
        <w:tc>
          <w:tcPr>
            <w:tcW w:w="756" w:type="pct"/>
            <w:shd w:val="clear" w:color="auto" w:fill="auto"/>
            <w:noWrap/>
          </w:tcPr>
          <w:p w14:paraId="7C0972D6" w14:textId="6BB66EBA" w:rsidR="00F23ABC" w:rsidRPr="00761431" w:rsidRDefault="00F23ABC">
            <w:pPr>
              <w:spacing w:after="0" w:line="20" w:lineRule="atLeast"/>
              <w:rPr>
                <w:b/>
                <w:szCs w:val="21"/>
              </w:rPr>
            </w:pPr>
            <w:r w:rsidRPr="00761431">
              <w:rPr>
                <w:b/>
                <w:szCs w:val="21"/>
              </w:rPr>
              <w:t>€</w:t>
            </w:r>
          </w:p>
        </w:tc>
        <w:tc>
          <w:tcPr>
            <w:tcW w:w="756" w:type="pct"/>
          </w:tcPr>
          <w:p w14:paraId="118788AF" w14:textId="77777777" w:rsidR="00F23ABC" w:rsidRPr="00761431" w:rsidRDefault="00F23ABC">
            <w:pPr>
              <w:spacing w:after="0" w:line="20" w:lineRule="atLeast"/>
              <w:rPr>
                <w:b/>
                <w:szCs w:val="21"/>
              </w:rPr>
            </w:pPr>
            <w:r w:rsidRPr="00761431">
              <w:rPr>
                <w:b/>
                <w:szCs w:val="21"/>
              </w:rPr>
              <w:t>€</w:t>
            </w:r>
          </w:p>
        </w:tc>
        <w:tc>
          <w:tcPr>
            <w:tcW w:w="562" w:type="pct"/>
          </w:tcPr>
          <w:p w14:paraId="17936EAE" w14:textId="77777777" w:rsidR="00F23ABC" w:rsidRPr="00761431" w:rsidRDefault="00F23ABC">
            <w:pPr>
              <w:spacing w:after="0" w:line="20" w:lineRule="atLeast"/>
              <w:rPr>
                <w:b/>
                <w:bCs/>
                <w:szCs w:val="21"/>
              </w:rPr>
            </w:pPr>
            <w:r w:rsidRPr="00761431">
              <w:rPr>
                <w:b/>
                <w:szCs w:val="21"/>
              </w:rPr>
              <w:t>%</w:t>
            </w:r>
          </w:p>
        </w:tc>
        <w:tc>
          <w:tcPr>
            <w:tcW w:w="903" w:type="pct"/>
          </w:tcPr>
          <w:p w14:paraId="0E09B92B" w14:textId="77777777" w:rsidR="00F23ABC" w:rsidRPr="00761431" w:rsidRDefault="00F23ABC">
            <w:pPr>
              <w:spacing w:after="0" w:line="20" w:lineRule="atLeast"/>
              <w:rPr>
                <w:b/>
                <w:szCs w:val="21"/>
              </w:rPr>
            </w:pPr>
            <w:r w:rsidRPr="00761431">
              <w:rPr>
                <w:b/>
                <w:szCs w:val="21"/>
              </w:rPr>
              <w:t>€</w:t>
            </w:r>
          </w:p>
        </w:tc>
      </w:tr>
      <w:tr w:rsidR="00417D22" w:rsidRPr="00714500" w14:paraId="6980BE9D" w14:textId="77777777" w:rsidTr="00A55C20">
        <w:trPr>
          <w:trHeight w:val="689"/>
        </w:trPr>
        <w:tc>
          <w:tcPr>
            <w:tcW w:w="937" w:type="pct"/>
            <w:noWrap/>
          </w:tcPr>
          <w:p w14:paraId="042A3234" w14:textId="17B39962" w:rsidR="00F23ABC" w:rsidRPr="00761431" w:rsidRDefault="00F23ABC">
            <w:pPr>
              <w:spacing w:after="0" w:line="20" w:lineRule="atLeast"/>
              <w:rPr>
                <w:szCs w:val="21"/>
              </w:rPr>
            </w:pPr>
            <w:r w:rsidRPr="00761431">
              <w:rPr>
                <w:color w:val="575655"/>
                <w:szCs w:val="21"/>
              </w:rPr>
              <w:t>Lot 2 D</w:t>
            </w:r>
            <w:r w:rsidR="00E60E56" w:rsidRPr="00761431">
              <w:rPr>
                <w:color w:val="575655"/>
                <w:szCs w:val="21"/>
              </w:rPr>
              <w:t>R</w:t>
            </w:r>
            <w:r w:rsidRPr="00761431">
              <w:rPr>
                <w:color w:val="575655"/>
                <w:szCs w:val="21"/>
              </w:rPr>
              <w:t xml:space="preserve">C </w:t>
            </w:r>
            <w:r w:rsidRPr="00714500">
              <w:rPr>
                <w:szCs w:val="21"/>
              </w:rPr>
              <w:t>- COOPADE</w:t>
            </w:r>
          </w:p>
        </w:tc>
        <w:tc>
          <w:tcPr>
            <w:tcW w:w="444" w:type="pct"/>
          </w:tcPr>
          <w:p w14:paraId="61D4B182" w14:textId="77777777" w:rsidR="00F23ABC" w:rsidRPr="00761431" w:rsidRDefault="00F23ABC">
            <w:pPr>
              <w:spacing w:after="0" w:line="20" w:lineRule="atLeast"/>
              <w:rPr>
                <w:rFonts w:eastAsia="Times New Roman" w:cs="Calibri"/>
                <w:szCs w:val="21"/>
              </w:rPr>
            </w:pPr>
            <w:r w:rsidRPr="00761431">
              <w:rPr>
                <w:szCs w:val="21"/>
              </w:rPr>
              <w:t>FR</w:t>
            </w:r>
          </w:p>
        </w:tc>
        <w:tc>
          <w:tcPr>
            <w:tcW w:w="642" w:type="pct"/>
          </w:tcPr>
          <w:p w14:paraId="18E15D64" w14:textId="20A237C7" w:rsidR="00F23ABC" w:rsidRPr="00761431" w:rsidRDefault="003A468C">
            <w:pPr>
              <w:spacing w:after="0" w:line="20" w:lineRule="atLeast"/>
              <w:rPr>
                <w:b/>
                <w:szCs w:val="21"/>
              </w:rPr>
            </w:pPr>
            <w:r w:rsidRPr="00761431">
              <w:rPr>
                <w:b/>
                <w:szCs w:val="21"/>
              </w:rPr>
              <w:t>7</w:t>
            </w:r>
          </w:p>
        </w:tc>
        <w:tc>
          <w:tcPr>
            <w:tcW w:w="756" w:type="pct"/>
            <w:shd w:val="clear" w:color="auto" w:fill="auto"/>
            <w:noWrap/>
          </w:tcPr>
          <w:p w14:paraId="37AAA00B" w14:textId="463FCE7D" w:rsidR="00F23ABC" w:rsidRPr="00761431" w:rsidRDefault="00F23ABC">
            <w:pPr>
              <w:spacing w:after="0" w:line="20" w:lineRule="atLeast"/>
              <w:rPr>
                <w:b/>
                <w:szCs w:val="21"/>
              </w:rPr>
            </w:pPr>
            <w:r w:rsidRPr="00761431">
              <w:rPr>
                <w:b/>
                <w:szCs w:val="21"/>
              </w:rPr>
              <w:t>€</w:t>
            </w:r>
          </w:p>
        </w:tc>
        <w:tc>
          <w:tcPr>
            <w:tcW w:w="756" w:type="pct"/>
          </w:tcPr>
          <w:p w14:paraId="27CA9B57" w14:textId="77777777" w:rsidR="00F23ABC" w:rsidRPr="00761431" w:rsidRDefault="00F23ABC">
            <w:pPr>
              <w:spacing w:after="0" w:line="20" w:lineRule="atLeast"/>
              <w:rPr>
                <w:b/>
                <w:szCs w:val="21"/>
              </w:rPr>
            </w:pPr>
            <w:r w:rsidRPr="00761431">
              <w:rPr>
                <w:b/>
                <w:szCs w:val="21"/>
              </w:rPr>
              <w:t>€</w:t>
            </w:r>
          </w:p>
        </w:tc>
        <w:tc>
          <w:tcPr>
            <w:tcW w:w="562" w:type="pct"/>
          </w:tcPr>
          <w:p w14:paraId="22B62E2D" w14:textId="77777777" w:rsidR="00F23ABC" w:rsidRPr="00761431" w:rsidRDefault="00F23ABC">
            <w:pPr>
              <w:spacing w:after="0" w:line="20" w:lineRule="atLeast"/>
              <w:rPr>
                <w:b/>
                <w:bCs/>
                <w:szCs w:val="21"/>
              </w:rPr>
            </w:pPr>
            <w:r w:rsidRPr="00761431">
              <w:rPr>
                <w:b/>
                <w:szCs w:val="21"/>
              </w:rPr>
              <w:t>%</w:t>
            </w:r>
          </w:p>
        </w:tc>
        <w:tc>
          <w:tcPr>
            <w:tcW w:w="903" w:type="pct"/>
          </w:tcPr>
          <w:p w14:paraId="42163875" w14:textId="77777777" w:rsidR="00F23ABC" w:rsidRPr="00761431" w:rsidRDefault="00F23ABC">
            <w:pPr>
              <w:spacing w:after="0" w:line="20" w:lineRule="atLeast"/>
              <w:rPr>
                <w:b/>
                <w:szCs w:val="21"/>
              </w:rPr>
            </w:pPr>
            <w:r w:rsidRPr="00761431">
              <w:rPr>
                <w:b/>
                <w:szCs w:val="21"/>
              </w:rPr>
              <w:t>€</w:t>
            </w:r>
          </w:p>
        </w:tc>
      </w:tr>
      <w:tr w:rsidR="00417D22" w:rsidRPr="00714500" w14:paraId="73EF1BAC" w14:textId="77777777" w:rsidTr="00A55C20">
        <w:trPr>
          <w:trHeight w:val="689"/>
        </w:trPr>
        <w:tc>
          <w:tcPr>
            <w:tcW w:w="937" w:type="pct"/>
            <w:noWrap/>
          </w:tcPr>
          <w:p w14:paraId="0B1D6C46" w14:textId="45B8414E" w:rsidR="00F23ABC" w:rsidRPr="00761431" w:rsidRDefault="00F23ABC">
            <w:pPr>
              <w:spacing w:after="0" w:line="20" w:lineRule="atLeast"/>
              <w:rPr>
                <w:color w:val="575655"/>
                <w:szCs w:val="21"/>
              </w:rPr>
            </w:pPr>
            <w:r w:rsidRPr="00761431">
              <w:rPr>
                <w:color w:val="575655"/>
                <w:szCs w:val="21"/>
              </w:rPr>
              <w:t xml:space="preserve">Lot 3 Uganda - </w:t>
            </w:r>
            <w:r w:rsidRPr="00714500">
              <w:rPr>
                <w:szCs w:val="21"/>
              </w:rPr>
              <w:t>Rwenzori Organic Coffee Farmers</w:t>
            </w:r>
          </w:p>
        </w:tc>
        <w:tc>
          <w:tcPr>
            <w:tcW w:w="444" w:type="pct"/>
          </w:tcPr>
          <w:p w14:paraId="02CF67BD" w14:textId="538F23BE" w:rsidR="00F23ABC" w:rsidRPr="00761431" w:rsidRDefault="00F23ABC">
            <w:pPr>
              <w:spacing w:after="0" w:line="20" w:lineRule="atLeast"/>
              <w:rPr>
                <w:rFonts w:eastAsia="Times New Roman" w:cs="Calibri"/>
                <w:szCs w:val="21"/>
              </w:rPr>
            </w:pPr>
            <w:r w:rsidRPr="00761431">
              <w:rPr>
                <w:szCs w:val="21"/>
              </w:rPr>
              <w:t>ENG</w:t>
            </w:r>
          </w:p>
        </w:tc>
        <w:tc>
          <w:tcPr>
            <w:tcW w:w="642" w:type="pct"/>
          </w:tcPr>
          <w:p w14:paraId="6047FAAF" w14:textId="4EF571A0" w:rsidR="00F23ABC" w:rsidRPr="00761431" w:rsidRDefault="003A468C">
            <w:pPr>
              <w:spacing w:after="0" w:line="20" w:lineRule="atLeast"/>
              <w:rPr>
                <w:b/>
                <w:szCs w:val="21"/>
              </w:rPr>
            </w:pPr>
            <w:r w:rsidRPr="00761431">
              <w:rPr>
                <w:b/>
                <w:szCs w:val="21"/>
              </w:rPr>
              <w:t>7</w:t>
            </w:r>
          </w:p>
        </w:tc>
        <w:tc>
          <w:tcPr>
            <w:tcW w:w="756" w:type="pct"/>
            <w:shd w:val="clear" w:color="auto" w:fill="auto"/>
            <w:noWrap/>
          </w:tcPr>
          <w:p w14:paraId="69CB7AE0" w14:textId="71F85E56" w:rsidR="00F23ABC" w:rsidRPr="00761431" w:rsidRDefault="00F23ABC">
            <w:pPr>
              <w:spacing w:after="0" w:line="20" w:lineRule="atLeast"/>
              <w:rPr>
                <w:b/>
                <w:szCs w:val="21"/>
              </w:rPr>
            </w:pPr>
            <w:r w:rsidRPr="00761431">
              <w:rPr>
                <w:b/>
                <w:szCs w:val="21"/>
              </w:rPr>
              <w:t>€</w:t>
            </w:r>
          </w:p>
        </w:tc>
        <w:tc>
          <w:tcPr>
            <w:tcW w:w="756" w:type="pct"/>
          </w:tcPr>
          <w:p w14:paraId="3E35CC94" w14:textId="77777777" w:rsidR="00F23ABC" w:rsidRPr="00761431" w:rsidRDefault="00F23ABC">
            <w:pPr>
              <w:pStyle w:val="BodyText"/>
              <w:spacing w:after="0" w:line="20" w:lineRule="atLeast"/>
              <w:jc w:val="left"/>
              <w:rPr>
                <w:rFonts w:ascii="Georgia" w:eastAsiaTheme="minorHAnsi" w:hAnsi="Georgia" w:cstheme="minorBidi"/>
                <w:b/>
                <w:color w:val="585756"/>
                <w:kern w:val="0"/>
                <w:sz w:val="21"/>
                <w:szCs w:val="21"/>
              </w:rPr>
            </w:pPr>
            <w:r w:rsidRPr="00761431">
              <w:rPr>
                <w:rFonts w:ascii="Georgia" w:hAnsi="Georgia"/>
                <w:b/>
                <w:color w:val="585756"/>
                <w:sz w:val="21"/>
                <w:szCs w:val="21"/>
              </w:rPr>
              <w:t>€</w:t>
            </w:r>
          </w:p>
        </w:tc>
        <w:tc>
          <w:tcPr>
            <w:tcW w:w="562" w:type="pct"/>
          </w:tcPr>
          <w:p w14:paraId="30F61525" w14:textId="77777777" w:rsidR="00F23ABC" w:rsidRPr="00761431" w:rsidRDefault="00F23ABC">
            <w:pPr>
              <w:spacing w:after="0" w:line="20" w:lineRule="atLeast"/>
              <w:rPr>
                <w:b/>
                <w:bCs/>
                <w:szCs w:val="21"/>
              </w:rPr>
            </w:pPr>
            <w:r w:rsidRPr="00761431">
              <w:rPr>
                <w:b/>
                <w:szCs w:val="21"/>
              </w:rPr>
              <w:t>%</w:t>
            </w:r>
          </w:p>
        </w:tc>
        <w:tc>
          <w:tcPr>
            <w:tcW w:w="903" w:type="pct"/>
          </w:tcPr>
          <w:p w14:paraId="6B95FBF0" w14:textId="77777777" w:rsidR="00F23ABC" w:rsidRPr="00761431" w:rsidRDefault="00F23ABC">
            <w:pPr>
              <w:spacing w:after="0" w:line="20" w:lineRule="atLeast"/>
              <w:rPr>
                <w:b/>
                <w:szCs w:val="21"/>
              </w:rPr>
            </w:pPr>
            <w:r w:rsidRPr="00761431">
              <w:rPr>
                <w:b/>
                <w:szCs w:val="21"/>
              </w:rPr>
              <w:t>€</w:t>
            </w:r>
          </w:p>
        </w:tc>
      </w:tr>
      <w:tr w:rsidR="00417D22" w:rsidRPr="00714500" w14:paraId="2EEAE4CF" w14:textId="77777777" w:rsidTr="00A55C20">
        <w:trPr>
          <w:trHeight w:val="689"/>
        </w:trPr>
        <w:tc>
          <w:tcPr>
            <w:tcW w:w="937" w:type="pct"/>
            <w:noWrap/>
          </w:tcPr>
          <w:p w14:paraId="37058E7F" w14:textId="61A55443" w:rsidR="00F23ABC" w:rsidRPr="00761431" w:rsidRDefault="00F23ABC">
            <w:pPr>
              <w:spacing w:after="0" w:line="20" w:lineRule="atLeast"/>
              <w:rPr>
                <w:color w:val="575655"/>
                <w:szCs w:val="21"/>
              </w:rPr>
            </w:pPr>
            <w:r w:rsidRPr="00761431">
              <w:rPr>
                <w:color w:val="575655"/>
                <w:szCs w:val="21"/>
              </w:rPr>
              <w:t xml:space="preserve">Lot 4 Côte d’Ivoire </w:t>
            </w:r>
            <w:r w:rsidRPr="00714500">
              <w:rPr>
                <w:szCs w:val="21"/>
              </w:rPr>
              <w:t>- SCEB</w:t>
            </w:r>
          </w:p>
        </w:tc>
        <w:tc>
          <w:tcPr>
            <w:tcW w:w="444" w:type="pct"/>
          </w:tcPr>
          <w:p w14:paraId="6B385F19" w14:textId="77777777" w:rsidR="00F23ABC" w:rsidRPr="00761431" w:rsidRDefault="00F23ABC">
            <w:pPr>
              <w:spacing w:after="0" w:line="20" w:lineRule="atLeast"/>
              <w:rPr>
                <w:rFonts w:eastAsia="Times New Roman" w:cs="Calibri"/>
                <w:szCs w:val="21"/>
              </w:rPr>
            </w:pPr>
            <w:r w:rsidRPr="00761431">
              <w:rPr>
                <w:szCs w:val="21"/>
              </w:rPr>
              <w:t>FR</w:t>
            </w:r>
          </w:p>
        </w:tc>
        <w:tc>
          <w:tcPr>
            <w:tcW w:w="642" w:type="pct"/>
          </w:tcPr>
          <w:p w14:paraId="3B03C77B" w14:textId="58EF426D" w:rsidR="00F23ABC" w:rsidRPr="00761431" w:rsidRDefault="003A468C">
            <w:pPr>
              <w:spacing w:after="0" w:line="20" w:lineRule="atLeast"/>
              <w:rPr>
                <w:b/>
                <w:szCs w:val="21"/>
              </w:rPr>
            </w:pPr>
            <w:r w:rsidRPr="00761431">
              <w:rPr>
                <w:b/>
                <w:szCs w:val="21"/>
              </w:rPr>
              <w:t>7</w:t>
            </w:r>
          </w:p>
        </w:tc>
        <w:tc>
          <w:tcPr>
            <w:tcW w:w="756" w:type="pct"/>
            <w:shd w:val="clear" w:color="auto" w:fill="auto"/>
            <w:noWrap/>
          </w:tcPr>
          <w:p w14:paraId="6CA52E6D" w14:textId="72BF96A9" w:rsidR="00F23ABC" w:rsidRPr="00761431" w:rsidRDefault="00F23ABC">
            <w:pPr>
              <w:spacing w:after="0" w:line="20" w:lineRule="atLeast"/>
              <w:rPr>
                <w:b/>
                <w:szCs w:val="21"/>
              </w:rPr>
            </w:pPr>
            <w:r w:rsidRPr="00761431">
              <w:rPr>
                <w:b/>
                <w:szCs w:val="21"/>
              </w:rPr>
              <w:t>€</w:t>
            </w:r>
          </w:p>
        </w:tc>
        <w:tc>
          <w:tcPr>
            <w:tcW w:w="756" w:type="pct"/>
          </w:tcPr>
          <w:p w14:paraId="17F2FE9E" w14:textId="77777777" w:rsidR="00F23ABC" w:rsidRPr="00761431" w:rsidRDefault="00F23ABC">
            <w:pPr>
              <w:pStyle w:val="BodyText"/>
              <w:spacing w:after="0" w:line="20" w:lineRule="atLeast"/>
              <w:jc w:val="left"/>
              <w:rPr>
                <w:rFonts w:ascii="Georgia" w:eastAsiaTheme="minorHAnsi" w:hAnsi="Georgia" w:cstheme="minorBidi"/>
                <w:b/>
                <w:color w:val="585756"/>
                <w:kern w:val="0"/>
                <w:sz w:val="21"/>
                <w:szCs w:val="21"/>
              </w:rPr>
            </w:pPr>
            <w:r w:rsidRPr="00761431">
              <w:rPr>
                <w:rFonts w:ascii="Georgia" w:hAnsi="Georgia"/>
                <w:b/>
                <w:color w:val="585756"/>
                <w:sz w:val="21"/>
                <w:szCs w:val="21"/>
              </w:rPr>
              <w:t>€</w:t>
            </w:r>
          </w:p>
        </w:tc>
        <w:tc>
          <w:tcPr>
            <w:tcW w:w="562" w:type="pct"/>
          </w:tcPr>
          <w:p w14:paraId="601E9FFB" w14:textId="77777777" w:rsidR="00F23ABC" w:rsidRPr="00761431" w:rsidRDefault="00F23ABC">
            <w:pPr>
              <w:pStyle w:val="BodyText"/>
              <w:spacing w:after="0" w:line="20" w:lineRule="atLeast"/>
              <w:jc w:val="left"/>
              <w:rPr>
                <w:rFonts w:ascii="Georgia" w:eastAsiaTheme="minorHAnsi" w:hAnsi="Georgia" w:cstheme="minorBidi"/>
                <w:b/>
                <w:bCs/>
                <w:color w:val="585756"/>
                <w:kern w:val="0"/>
                <w:sz w:val="21"/>
                <w:szCs w:val="21"/>
              </w:rPr>
            </w:pPr>
            <w:r w:rsidRPr="00761431">
              <w:rPr>
                <w:rFonts w:ascii="Georgia" w:hAnsi="Georgia"/>
                <w:b/>
                <w:color w:val="585756"/>
                <w:sz w:val="21"/>
                <w:szCs w:val="21"/>
              </w:rPr>
              <w:t>%</w:t>
            </w:r>
          </w:p>
        </w:tc>
        <w:tc>
          <w:tcPr>
            <w:tcW w:w="903" w:type="pct"/>
          </w:tcPr>
          <w:p w14:paraId="11EC3CF3" w14:textId="77777777" w:rsidR="00F23ABC" w:rsidRPr="00761431" w:rsidRDefault="00F23ABC">
            <w:pPr>
              <w:pStyle w:val="BodyText"/>
              <w:spacing w:after="0" w:line="20" w:lineRule="atLeast"/>
              <w:jc w:val="left"/>
              <w:rPr>
                <w:rFonts w:ascii="Georgia" w:eastAsiaTheme="minorHAnsi" w:hAnsi="Georgia" w:cstheme="minorBidi"/>
                <w:b/>
                <w:color w:val="585756"/>
                <w:kern w:val="0"/>
                <w:sz w:val="21"/>
                <w:szCs w:val="21"/>
              </w:rPr>
            </w:pPr>
            <w:r w:rsidRPr="00761431">
              <w:rPr>
                <w:rFonts w:ascii="Georgia" w:hAnsi="Georgia"/>
                <w:b/>
                <w:color w:val="585756"/>
                <w:sz w:val="21"/>
                <w:szCs w:val="21"/>
              </w:rPr>
              <w:t>€</w:t>
            </w:r>
          </w:p>
        </w:tc>
      </w:tr>
      <w:tr w:rsidR="00417D22" w:rsidRPr="00714500" w14:paraId="20CD5451" w14:textId="77777777" w:rsidTr="00A55C20">
        <w:trPr>
          <w:trHeight w:val="689"/>
        </w:trPr>
        <w:tc>
          <w:tcPr>
            <w:tcW w:w="937" w:type="pct"/>
            <w:noWrap/>
          </w:tcPr>
          <w:p w14:paraId="0458AB53" w14:textId="6655A4AC" w:rsidR="00F23ABC" w:rsidRPr="00761431" w:rsidRDefault="00F23ABC">
            <w:pPr>
              <w:spacing w:after="0" w:line="20" w:lineRule="atLeast"/>
              <w:rPr>
                <w:color w:val="575655"/>
                <w:szCs w:val="21"/>
              </w:rPr>
            </w:pPr>
            <w:r w:rsidRPr="00761431">
              <w:rPr>
                <w:color w:val="575655"/>
                <w:szCs w:val="21"/>
              </w:rPr>
              <w:t xml:space="preserve">Lot 5 Côte d’Ivoire </w:t>
            </w:r>
            <w:r w:rsidRPr="00714500">
              <w:rPr>
                <w:szCs w:val="21"/>
              </w:rPr>
              <w:t>- GCAC COOP-CA</w:t>
            </w:r>
          </w:p>
        </w:tc>
        <w:tc>
          <w:tcPr>
            <w:tcW w:w="444" w:type="pct"/>
          </w:tcPr>
          <w:p w14:paraId="58B145A0" w14:textId="355B08BD" w:rsidR="00F23ABC" w:rsidRPr="00761431" w:rsidRDefault="00F23ABC">
            <w:pPr>
              <w:spacing w:after="0" w:line="20" w:lineRule="atLeast"/>
              <w:rPr>
                <w:rFonts w:eastAsia="Times New Roman" w:cs="Calibri"/>
                <w:szCs w:val="21"/>
              </w:rPr>
            </w:pPr>
            <w:r w:rsidRPr="00761431">
              <w:rPr>
                <w:szCs w:val="21"/>
              </w:rPr>
              <w:t>FR</w:t>
            </w:r>
          </w:p>
        </w:tc>
        <w:tc>
          <w:tcPr>
            <w:tcW w:w="642" w:type="pct"/>
          </w:tcPr>
          <w:p w14:paraId="309568CB" w14:textId="29020EE9" w:rsidR="00F23ABC" w:rsidRPr="00761431" w:rsidRDefault="003A468C">
            <w:pPr>
              <w:spacing w:after="0" w:line="20" w:lineRule="atLeast"/>
              <w:rPr>
                <w:b/>
                <w:szCs w:val="21"/>
              </w:rPr>
            </w:pPr>
            <w:r w:rsidRPr="00761431">
              <w:rPr>
                <w:b/>
                <w:szCs w:val="21"/>
              </w:rPr>
              <w:t>7</w:t>
            </w:r>
          </w:p>
        </w:tc>
        <w:tc>
          <w:tcPr>
            <w:tcW w:w="756" w:type="pct"/>
            <w:shd w:val="clear" w:color="auto" w:fill="auto"/>
            <w:noWrap/>
          </w:tcPr>
          <w:p w14:paraId="23C8E6FD" w14:textId="28DC9037" w:rsidR="00F23ABC" w:rsidRPr="00761431" w:rsidRDefault="00F23ABC">
            <w:pPr>
              <w:spacing w:after="0" w:line="20" w:lineRule="atLeast"/>
              <w:rPr>
                <w:b/>
                <w:szCs w:val="21"/>
              </w:rPr>
            </w:pPr>
            <w:r w:rsidRPr="00761431">
              <w:rPr>
                <w:b/>
                <w:szCs w:val="21"/>
              </w:rPr>
              <w:t>€</w:t>
            </w:r>
          </w:p>
        </w:tc>
        <w:tc>
          <w:tcPr>
            <w:tcW w:w="756" w:type="pct"/>
          </w:tcPr>
          <w:p w14:paraId="6D5245E8" w14:textId="77777777" w:rsidR="00F23ABC" w:rsidRPr="00761431" w:rsidRDefault="00F23ABC">
            <w:pPr>
              <w:pStyle w:val="BodyText"/>
              <w:spacing w:after="0" w:line="20" w:lineRule="atLeast"/>
              <w:jc w:val="left"/>
              <w:rPr>
                <w:rFonts w:ascii="Georgia" w:eastAsiaTheme="minorHAnsi" w:hAnsi="Georgia" w:cstheme="minorBidi"/>
                <w:b/>
                <w:color w:val="585756"/>
                <w:kern w:val="0"/>
                <w:sz w:val="21"/>
                <w:szCs w:val="21"/>
              </w:rPr>
            </w:pPr>
            <w:r w:rsidRPr="00761431">
              <w:rPr>
                <w:rFonts w:ascii="Georgia" w:hAnsi="Georgia"/>
                <w:b/>
                <w:color w:val="585756"/>
                <w:sz w:val="21"/>
                <w:szCs w:val="21"/>
              </w:rPr>
              <w:t>€</w:t>
            </w:r>
          </w:p>
        </w:tc>
        <w:tc>
          <w:tcPr>
            <w:tcW w:w="562" w:type="pct"/>
          </w:tcPr>
          <w:p w14:paraId="0850D8DC" w14:textId="77777777" w:rsidR="00F23ABC" w:rsidRPr="00761431" w:rsidRDefault="00F23ABC">
            <w:pPr>
              <w:pStyle w:val="BodyText"/>
              <w:spacing w:after="0" w:line="20" w:lineRule="atLeast"/>
              <w:jc w:val="left"/>
              <w:rPr>
                <w:rFonts w:ascii="Georgia" w:eastAsiaTheme="minorHAnsi" w:hAnsi="Georgia" w:cstheme="minorBidi"/>
                <w:b/>
                <w:bCs/>
                <w:color w:val="585756"/>
                <w:kern w:val="0"/>
                <w:sz w:val="21"/>
                <w:szCs w:val="21"/>
              </w:rPr>
            </w:pPr>
            <w:r w:rsidRPr="00761431">
              <w:rPr>
                <w:rFonts w:ascii="Georgia" w:hAnsi="Georgia"/>
                <w:b/>
                <w:color w:val="585756"/>
                <w:sz w:val="21"/>
                <w:szCs w:val="21"/>
              </w:rPr>
              <w:t>%</w:t>
            </w:r>
          </w:p>
        </w:tc>
        <w:tc>
          <w:tcPr>
            <w:tcW w:w="903" w:type="pct"/>
          </w:tcPr>
          <w:p w14:paraId="209C21E7" w14:textId="77777777" w:rsidR="00F23ABC" w:rsidRPr="00761431" w:rsidRDefault="00F23ABC">
            <w:pPr>
              <w:pStyle w:val="BodyText"/>
              <w:spacing w:after="0" w:line="20" w:lineRule="atLeast"/>
              <w:jc w:val="left"/>
              <w:rPr>
                <w:rFonts w:ascii="Georgia" w:eastAsiaTheme="minorHAnsi" w:hAnsi="Georgia" w:cstheme="minorBidi"/>
                <w:b/>
                <w:color w:val="585756"/>
                <w:kern w:val="0"/>
                <w:sz w:val="21"/>
                <w:szCs w:val="21"/>
              </w:rPr>
            </w:pPr>
            <w:r w:rsidRPr="00761431">
              <w:rPr>
                <w:rFonts w:ascii="Georgia" w:hAnsi="Georgia"/>
                <w:b/>
                <w:color w:val="585756"/>
                <w:sz w:val="21"/>
                <w:szCs w:val="21"/>
              </w:rPr>
              <w:t>€</w:t>
            </w:r>
          </w:p>
        </w:tc>
      </w:tr>
      <w:tr w:rsidR="00417D22" w:rsidRPr="00714500" w14:paraId="68510648" w14:textId="77777777" w:rsidTr="00A55C20">
        <w:trPr>
          <w:trHeight w:val="689"/>
        </w:trPr>
        <w:tc>
          <w:tcPr>
            <w:tcW w:w="937" w:type="pct"/>
            <w:noWrap/>
          </w:tcPr>
          <w:p w14:paraId="30D2A0FE" w14:textId="7643AE51" w:rsidR="00F23ABC" w:rsidRPr="00761431" w:rsidRDefault="00F23ABC">
            <w:pPr>
              <w:spacing w:after="0" w:line="20" w:lineRule="atLeast"/>
              <w:rPr>
                <w:color w:val="575655"/>
                <w:szCs w:val="21"/>
                <w:lang w:val="fr-BE"/>
              </w:rPr>
            </w:pPr>
            <w:r w:rsidRPr="00761431">
              <w:rPr>
                <w:color w:val="575655"/>
                <w:szCs w:val="21"/>
                <w:lang w:val="fr-BE"/>
              </w:rPr>
              <w:t xml:space="preserve">Lot 6 Côte d'Ivoire - BARA Agricole de </w:t>
            </w:r>
            <w:proofErr w:type="spellStart"/>
            <w:r w:rsidRPr="00761431">
              <w:rPr>
                <w:color w:val="575655"/>
                <w:szCs w:val="21"/>
                <w:lang w:val="fr-BE"/>
              </w:rPr>
              <w:t>Bangolo</w:t>
            </w:r>
            <w:proofErr w:type="spellEnd"/>
            <w:r w:rsidRPr="00761431">
              <w:rPr>
                <w:color w:val="575655"/>
                <w:szCs w:val="21"/>
                <w:lang w:val="fr-BE"/>
              </w:rPr>
              <w:t xml:space="preserve"> </w:t>
            </w:r>
          </w:p>
        </w:tc>
        <w:tc>
          <w:tcPr>
            <w:tcW w:w="444" w:type="pct"/>
          </w:tcPr>
          <w:p w14:paraId="1B770B2A" w14:textId="6ED4770F" w:rsidR="00F23ABC" w:rsidRPr="00761431" w:rsidRDefault="00F23ABC">
            <w:pPr>
              <w:spacing w:after="0" w:line="20" w:lineRule="atLeast"/>
              <w:rPr>
                <w:rFonts w:eastAsia="Times New Roman" w:cs="Calibri"/>
                <w:szCs w:val="21"/>
              </w:rPr>
            </w:pPr>
            <w:r w:rsidRPr="00761431">
              <w:rPr>
                <w:szCs w:val="21"/>
              </w:rPr>
              <w:t>FR</w:t>
            </w:r>
          </w:p>
        </w:tc>
        <w:tc>
          <w:tcPr>
            <w:tcW w:w="642" w:type="pct"/>
          </w:tcPr>
          <w:p w14:paraId="50843EC1" w14:textId="2DE53532" w:rsidR="00F23ABC" w:rsidRPr="00761431" w:rsidRDefault="003A468C">
            <w:pPr>
              <w:spacing w:after="0" w:line="20" w:lineRule="atLeast"/>
              <w:rPr>
                <w:b/>
                <w:szCs w:val="21"/>
              </w:rPr>
            </w:pPr>
            <w:r w:rsidRPr="00761431">
              <w:rPr>
                <w:b/>
                <w:szCs w:val="21"/>
              </w:rPr>
              <w:t>7</w:t>
            </w:r>
          </w:p>
        </w:tc>
        <w:tc>
          <w:tcPr>
            <w:tcW w:w="756" w:type="pct"/>
            <w:shd w:val="clear" w:color="auto" w:fill="auto"/>
            <w:noWrap/>
          </w:tcPr>
          <w:p w14:paraId="40F40A66" w14:textId="172A657E" w:rsidR="00F23ABC" w:rsidRPr="00761431" w:rsidRDefault="00F23ABC">
            <w:pPr>
              <w:spacing w:after="0" w:line="20" w:lineRule="atLeast"/>
              <w:rPr>
                <w:b/>
                <w:szCs w:val="21"/>
              </w:rPr>
            </w:pPr>
            <w:r w:rsidRPr="00761431">
              <w:rPr>
                <w:b/>
                <w:szCs w:val="21"/>
              </w:rPr>
              <w:t>€</w:t>
            </w:r>
          </w:p>
        </w:tc>
        <w:tc>
          <w:tcPr>
            <w:tcW w:w="756" w:type="pct"/>
          </w:tcPr>
          <w:p w14:paraId="6D3FB11C" w14:textId="5DFD0C98" w:rsidR="00F23ABC" w:rsidRPr="00761431" w:rsidRDefault="00F23ABC">
            <w:pPr>
              <w:pStyle w:val="BodyText"/>
              <w:spacing w:after="0" w:line="20" w:lineRule="atLeast"/>
              <w:jc w:val="left"/>
              <w:rPr>
                <w:rFonts w:ascii="Georgia" w:eastAsiaTheme="minorHAnsi" w:hAnsi="Georgia" w:cstheme="minorBidi"/>
                <w:b/>
                <w:bCs/>
                <w:color w:val="585756"/>
                <w:kern w:val="0"/>
                <w:sz w:val="21"/>
                <w:szCs w:val="21"/>
              </w:rPr>
            </w:pPr>
            <w:r w:rsidRPr="00761431">
              <w:rPr>
                <w:rFonts w:ascii="Georgia" w:hAnsi="Georgia"/>
                <w:b/>
                <w:sz w:val="21"/>
                <w:szCs w:val="21"/>
              </w:rPr>
              <w:t>€</w:t>
            </w:r>
          </w:p>
        </w:tc>
        <w:tc>
          <w:tcPr>
            <w:tcW w:w="562" w:type="pct"/>
          </w:tcPr>
          <w:p w14:paraId="3F7A7901" w14:textId="01559C6B" w:rsidR="00F23ABC" w:rsidRPr="00761431" w:rsidRDefault="00F23ABC">
            <w:pPr>
              <w:pStyle w:val="BodyText"/>
              <w:spacing w:after="0" w:line="20" w:lineRule="atLeast"/>
              <w:jc w:val="left"/>
              <w:rPr>
                <w:rFonts w:ascii="Georgia" w:eastAsiaTheme="minorHAnsi" w:hAnsi="Georgia" w:cstheme="minorBidi"/>
                <w:b/>
                <w:bCs/>
                <w:color w:val="585756"/>
                <w:kern w:val="0"/>
                <w:sz w:val="21"/>
                <w:szCs w:val="21"/>
              </w:rPr>
            </w:pPr>
            <w:r w:rsidRPr="00761431">
              <w:rPr>
                <w:rFonts w:ascii="Georgia" w:hAnsi="Georgia"/>
                <w:b/>
                <w:color w:val="585756"/>
                <w:sz w:val="21"/>
                <w:szCs w:val="21"/>
              </w:rPr>
              <w:t>%</w:t>
            </w:r>
          </w:p>
        </w:tc>
        <w:tc>
          <w:tcPr>
            <w:tcW w:w="903" w:type="pct"/>
          </w:tcPr>
          <w:p w14:paraId="588102B0" w14:textId="13F7806C" w:rsidR="00F23ABC" w:rsidRPr="00761431" w:rsidRDefault="00F23ABC">
            <w:pPr>
              <w:pStyle w:val="BodyText"/>
              <w:spacing w:after="0" w:line="20" w:lineRule="atLeast"/>
              <w:jc w:val="left"/>
              <w:rPr>
                <w:rFonts w:ascii="Georgia" w:eastAsiaTheme="minorHAnsi" w:hAnsi="Georgia" w:cstheme="minorBidi"/>
                <w:b/>
                <w:color w:val="585756"/>
                <w:kern w:val="0"/>
                <w:sz w:val="21"/>
                <w:szCs w:val="21"/>
              </w:rPr>
            </w:pPr>
            <w:r w:rsidRPr="00761431">
              <w:rPr>
                <w:rFonts w:ascii="Georgia" w:hAnsi="Georgia"/>
                <w:b/>
                <w:sz w:val="21"/>
                <w:szCs w:val="21"/>
              </w:rPr>
              <w:t>€</w:t>
            </w:r>
          </w:p>
        </w:tc>
      </w:tr>
      <w:tr w:rsidR="00417D22" w:rsidRPr="00714500" w14:paraId="126E6DBD" w14:textId="77777777" w:rsidTr="00A55C20">
        <w:trPr>
          <w:trHeight w:val="689"/>
        </w:trPr>
        <w:tc>
          <w:tcPr>
            <w:tcW w:w="937" w:type="pct"/>
            <w:noWrap/>
          </w:tcPr>
          <w:p w14:paraId="076AEB06" w14:textId="13A95128" w:rsidR="00F23ABC" w:rsidRPr="00761431" w:rsidRDefault="00F23ABC">
            <w:pPr>
              <w:spacing w:after="0" w:line="20" w:lineRule="atLeast"/>
              <w:rPr>
                <w:color w:val="575655"/>
                <w:szCs w:val="21"/>
                <w:lang w:val="fr-BE"/>
              </w:rPr>
            </w:pPr>
            <w:r w:rsidRPr="00761431">
              <w:rPr>
                <w:color w:val="575655"/>
                <w:szCs w:val="21"/>
                <w:lang w:val="fr-BE"/>
              </w:rPr>
              <w:lastRenderedPageBreak/>
              <w:t xml:space="preserve">Lot 7 </w:t>
            </w:r>
            <w:r w:rsidR="00E60E56" w:rsidRPr="00761431">
              <w:rPr>
                <w:color w:val="575655"/>
                <w:szCs w:val="21"/>
                <w:lang w:val="fr-BE"/>
              </w:rPr>
              <w:t>Côte d’Ivoire</w:t>
            </w:r>
            <w:r w:rsidRPr="00761431">
              <w:rPr>
                <w:color w:val="575655"/>
                <w:szCs w:val="21"/>
                <w:lang w:val="fr-BE"/>
              </w:rPr>
              <w:t xml:space="preserve"> - BARA Agricole de </w:t>
            </w:r>
            <w:proofErr w:type="spellStart"/>
            <w:r w:rsidRPr="00761431">
              <w:rPr>
                <w:color w:val="575655"/>
                <w:szCs w:val="21"/>
                <w:lang w:val="fr-BE"/>
              </w:rPr>
              <w:t>Biankouma</w:t>
            </w:r>
            <w:proofErr w:type="spellEnd"/>
            <w:r w:rsidRPr="00761431">
              <w:rPr>
                <w:color w:val="575655"/>
                <w:szCs w:val="21"/>
                <w:lang w:val="fr-BE"/>
              </w:rPr>
              <w:t xml:space="preserve"> </w:t>
            </w:r>
          </w:p>
        </w:tc>
        <w:tc>
          <w:tcPr>
            <w:tcW w:w="444" w:type="pct"/>
          </w:tcPr>
          <w:p w14:paraId="2BC70A1E" w14:textId="78322834" w:rsidR="00F23ABC" w:rsidRPr="00761431" w:rsidRDefault="00F23ABC">
            <w:pPr>
              <w:spacing w:after="0" w:line="20" w:lineRule="atLeast"/>
              <w:rPr>
                <w:rFonts w:eastAsia="Times New Roman" w:cs="Calibri"/>
                <w:szCs w:val="21"/>
              </w:rPr>
            </w:pPr>
            <w:r w:rsidRPr="00761431">
              <w:rPr>
                <w:szCs w:val="21"/>
              </w:rPr>
              <w:t>FR</w:t>
            </w:r>
          </w:p>
        </w:tc>
        <w:tc>
          <w:tcPr>
            <w:tcW w:w="642" w:type="pct"/>
          </w:tcPr>
          <w:p w14:paraId="65C427EB" w14:textId="4C2E3522" w:rsidR="00F23ABC" w:rsidRPr="00761431" w:rsidRDefault="003A468C">
            <w:pPr>
              <w:spacing w:after="0" w:line="20" w:lineRule="atLeast"/>
              <w:rPr>
                <w:b/>
                <w:szCs w:val="21"/>
              </w:rPr>
            </w:pPr>
            <w:r w:rsidRPr="00761431">
              <w:rPr>
                <w:b/>
                <w:szCs w:val="21"/>
              </w:rPr>
              <w:t>7</w:t>
            </w:r>
          </w:p>
        </w:tc>
        <w:tc>
          <w:tcPr>
            <w:tcW w:w="756" w:type="pct"/>
            <w:shd w:val="clear" w:color="auto" w:fill="auto"/>
            <w:noWrap/>
          </w:tcPr>
          <w:p w14:paraId="0DDBD893" w14:textId="5C9546A6" w:rsidR="00F23ABC" w:rsidRPr="00761431" w:rsidRDefault="00F23ABC">
            <w:pPr>
              <w:spacing w:after="0" w:line="20" w:lineRule="atLeast"/>
              <w:rPr>
                <w:b/>
                <w:szCs w:val="21"/>
              </w:rPr>
            </w:pPr>
            <w:r w:rsidRPr="00761431">
              <w:rPr>
                <w:b/>
                <w:szCs w:val="21"/>
              </w:rPr>
              <w:t>€</w:t>
            </w:r>
          </w:p>
        </w:tc>
        <w:tc>
          <w:tcPr>
            <w:tcW w:w="756" w:type="pct"/>
          </w:tcPr>
          <w:p w14:paraId="4610314E" w14:textId="2760D6B0" w:rsidR="00F23ABC" w:rsidRPr="00761431" w:rsidRDefault="00F23ABC">
            <w:pPr>
              <w:pStyle w:val="BodyText"/>
              <w:spacing w:after="0" w:line="20" w:lineRule="atLeast"/>
              <w:jc w:val="left"/>
              <w:rPr>
                <w:rFonts w:ascii="Georgia" w:eastAsiaTheme="minorHAnsi" w:hAnsi="Georgia" w:cstheme="minorBidi"/>
                <w:b/>
                <w:bCs/>
                <w:color w:val="585756"/>
                <w:kern w:val="0"/>
                <w:sz w:val="21"/>
                <w:szCs w:val="21"/>
              </w:rPr>
            </w:pPr>
            <w:r w:rsidRPr="00761431">
              <w:rPr>
                <w:rFonts w:ascii="Georgia" w:hAnsi="Georgia"/>
                <w:b/>
                <w:sz w:val="21"/>
                <w:szCs w:val="21"/>
              </w:rPr>
              <w:t>€</w:t>
            </w:r>
          </w:p>
        </w:tc>
        <w:tc>
          <w:tcPr>
            <w:tcW w:w="562" w:type="pct"/>
          </w:tcPr>
          <w:p w14:paraId="7640561F" w14:textId="2F22A31E" w:rsidR="00F23ABC" w:rsidRPr="00761431" w:rsidRDefault="00F23ABC">
            <w:pPr>
              <w:pStyle w:val="BodyText"/>
              <w:spacing w:after="0" w:line="20" w:lineRule="atLeast"/>
              <w:jc w:val="left"/>
              <w:rPr>
                <w:rFonts w:ascii="Georgia" w:eastAsiaTheme="minorHAnsi" w:hAnsi="Georgia" w:cstheme="minorBidi"/>
                <w:b/>
                <w:bCs/>
                <w:color w:val="585756"/>
                <w:kern w:val="0"/>
                <w:sz w:val="21"/>
                <w:szCs w:val="21"/>
              </w:rPr>
            </w:pPr>
            <w:r w:rsidRPr="00761431">
              <w:rPr>
                <w:rFonts w:ascii="Georgia" w:hAnsi="Georgia"/>
                <w:b/>
                <w:color w:val="585756"/>
                <w:sz w:val="21"/>
                <w:szCs w:val="21"/>
              </w:rPr>
              <w:t>%</w:t>
            </w:r>
          </w:p>
        </w:tc>
        <w:tc>
          <w:tcPr>
            <w:tcW w:w="903" w:type="pct"/>
          </w:tcPr>
          <w:p w14:paraId="1D34ECD5" w14:textId="3F9F7C14" w:rsidR="00F23ABC" w:rsidRPr="00761431" w:rsidRDefault="00F23ABC">
            <w:pPr>
              <w:pStyle w:val="BodyText"/>
              <w:spacing w:after="0" w:line="20" w:lineRule="atLeast"/>
              <w:jc w:val="left"/>
              <w:rPr>
                <w:rFonts w:ascii="Georgia" w:eastAsiaTheme="minorHAnsi" w:hAnsi="Georgia" w:cstheme="minorBidi"/>
                <w:b/>
                <w:color w:val="585756"/>
                <w:kern w:val="0"/>
                <w:sz w:val="21"/>
                <w:szCs w:val="21"/>
              </w:rPr>
            </w:pPr>
            <w:r w:rsidRPr="00761431">
              <w:rPr>
                <w:rFonts w:ascii="Georgia" w:hAnsi="Georgia"/>
                <w:b/>
                <w:sz w:val="21"/>
                <w:szCs w:val="21"/>
              </w:rPr>
              <w:t>€</w:t>
            </w:r>
          </w:p>
        </w:tc>
      </w:tr>
      <w:tr w:rsidR="00417D22" w:rsidRPr="00714500" w14:paraId="4EF56EFE" w14:textId="77777777" w:rsidTr="00A55C20">
        <w:trPr>
          <w:trHeight w:val="689"/>
        </w:trPr>
        <w:tc>
          <w:tcPr>
            <w:tcW w:w="937" w:type="pct"/>
            <w:noWrap/>
          </w:tcPr>
          <w:p w14:paraId="3174B4A4" w14:textId="23AEF347" w:rsidR="00F23ABC" w:rsidRPr="00761431" w:rsidRDefault="00F23ABC">
            <w:pPr>
              <w:spacing w:after="0" w:line="20" w:lineRule="atLeast"/>
              <w:rPr>
                <w:color w:val="575655"/>
                <w:szCs w:val="21"/>
                <w:lang w:val="fr-BE"/>
              </w:rPr>
            </w:pPr>
            <w:r w:rsidRPr="00761431">
              <w:rPr>
                <w:color w:val="575655"/>
                <w:szCs w:val="21"/>
                <w:lang w:val="fr-BE"/>
              </w:rPr>
              <w:t xml:space="preserve">Lot 8 Côte d'Ivoire - BARA Agricole de </w:t>
            </w:r>
            <w:proofErr w:type="spellStart"/>
            <w:r w:rsidRPr="00761431">
              <w:rPr>
                <w:color w:val="575655"/>
                <w:szCs w:val="21"/>
                <w:lang w:val="fr-BE"/>
              </w:rPr>
              <w:t>Duekoué</w:t>
            </w:r>
            <w:proofErr w:type="spellEnd"/>
            <w:r w:rsidRPr="00761431">
              <w:rPr>
                <w:color w:val="575655"/>
                <w:szCs w:val="21"/>
                <w:lang w:val="fr-BE"/>
              </w:rPr>
              <w:t xml:space="preserve"> </w:t>
            </w:r>
          </w:p>
        </w:tc>
        <w:tc>
          <w:tcPr>
            <w:tcW w:w="444" w:type="pct"/>
          </w:tcPr>
          <w:p w14:paraId="6542CE45" w14:textId="25030066" w:rsidR="00F23ABC" w:rsidRPr="00761431" w:rsidRDefault="00F23ABC">
            <w:pPr>
              <w:spacing w:after="0" w:line="20" w:lineRule="atLeast"/>
              <w:rPr>
                <w:rFonts w:eastAsia="Times New Roman" w:cs="Calibri"/>
                <w:szCs w:val="21"/>
              </w:rPr>
            </w:pPr>
            <w:r w:rsidRPr="00761431">
              <w:rPr>
                <w:szCs w:val="21"/>
              </w:rPr>
              <w:t>FR</w:t>
            </w:r>
          </w:p>
        </w:tc>
        <w:tc>
          <w:tcPr>
            <w:tcW w:w="642" w:type="pct"/>
          </w:tcPr>
          <w:p w14:paraId="1CDD71E0" w14:textId="217AC6F9" w:rsidR="00F23ABC" w:rsidRPr="00761431" w:rsidRDefault="003A468C">
            <w:pPr>
              <w:spacing w:after="0" w:line="20" w:lineRule="atLeast"/>
              <w:rPr>
                <w:b/>
                <w:szCs w:val="21"/>
              </w:rPr>
            </w:pPr>
            <w:r w:rsidRPr="00761431">
              <w:rPr>
                <w:b/>
                <w:szCs w:val="21"/>
              </w:rPr>
              <w:t>7</w:t>
            </w:r>
          </w:p>
        </w:tc>
        <w:tc>
          <w:tcPr>
            <w:tcW w:w="756" w:type="pct"/>
            <w:shd w:val="clear" w:color="auto" w:fill="auto"/>
            <w:noWrap/>
          </w:tcPr>
          <w:p w14:paraId="4EF00CF9" w14:textId="5AF8FBB7" w:rsidR="00F23ABC" w:rsidRPr="00761431" w:rsidRDefault="00F23ABC">
            <w:pPr>
              <w:spacing w:after="0" w:line="20" w:lineRule="atLeast"/>
              <w:rPr>
                <w:b/>
                <w:szCs w:val="21"/>
              </w:rPr>
            </w:pPr>
            <w:r w:rsidRPr="00761431">
              <w:rPr>
                <w:b/>
                <w:szCs w:val="21"/>
              </w:rPr>
              <w:t>€</w:t>
            </w:r>
          </w:p>
        </w:tc>
        <w:tc>
          <w:tcPr>
            <w:tcW w:w="756" w:type="pct"/>
          </w:tcPr>
          <w:p w14:paraId="6A2E997A" w14:textId="009C8DA3" w:rsidR="00F23ABC" w:rsidRPr="00761431" w:rsidRDefault="00F23ABC">
            <w:pPr>
              <w:pStyle w:val="BodyText"/>
              <w:spacing w:after="0" w:line="20" w:lineRule="atLeast"/>
              <w:jc w:val="left"/>
              <w:rPr>
                <w:rFonts w:ascii="Georgia" w:eastAsiaTheme="minorHAnsi" w:hAnsi="Georgia" w:cstheme="minorBidi"/>
                <w:b/>
                <w:bCs/>
                <w:color w:val="585756"/>
                <w:kern w:val="0"/>
                <w:sz w:val="21"/>
                <w:szCs w:val="21"/>
              </w:rPr>
            </w:pPr>
            <w:r w:rsidRPr="00761431">
              <w:rPr>
                <w:rFonts w:ascii="Georgia" w:hAnsi="Georgia"/>
                <w:b/>
                <w:sz w:val="21"/>
                <w:szCs w:val="21"/>
              </w:rPr>
              <w:t>€</w:t>
            </w:r>
          </w:p>
        </w:tc>
        <w:tc>
          <w:tcPr>
            <w:tcW w:w="562" w:type="pct"/>
          </w:tcPr>
          <w:p w14:paraId="18C2C22D" w14:textId="7284E32D" w:rsidR="00F23ABC" w:rsidRPr="00761431" w:rsidRDefault="00F23ABC">
            <w:pPr>
              <w:pStyle w:val="BodyText"/>
              <w:spacing w:after="0" w:line="20" w:lineRule="atLeast"/>
              <w:jc w:val="left"/>
              <w:rPr>
                <w:rFonts w:ascii="Georgia" w:eastAsiaTheme="minorHAnsi" w:hAnsi="Georgia" w:cstheme="minorBidi"/>
                <w:b/>
                <w:bCs/>
                <w:color w:val="585756"/>
                <w:kern w:val="0"/>
                <w:sz w:val="21"/>
                <w:szCs w:val="21"/>
              </w:rPr>
            </w:pPr>
            <w:r w:rsidRPr="00761431">
              <w:rPr>
                <w:rFonts w:ascii="Georgia" w:hAnsi="Georgia"/>
                <w:b/>
                <w:color w:val="585756"/>
                <w:sz w:val="21"/>
                <w:szCs w:val="21"/>
              </w:rPr>
              <w:t>%</w:t>
            </w:r>
          </w:p>
        </w:tc>
        <w:tc>
          <w:tcPr>
            <w:tcW w:w="903" w:type="pct"/>
          </w:tcPr>
          <w:p w14:paraId="029FFE8F" w14:textId="3CD85C18" w:rsidR="00F23ABC" w:rsidRPr="00761431" w:rsidRDefault="00F23ABC">
            <w:pPr>
              <w:pStyle w:val="BodyText"/>
              <w:spacing w:after="0" w:line="20" w:lineRule="atLeast"/>
              <w:jc w:val="left"/>
              <w:rPr>
                <w:rFonts w:ascii="Georgia" w:eastAsiaTheme="minorHAnsi" w:hAnsi="Georgia" w:cstheme="minorBidi"/>
                <w:b/>
                <w:color w:val="585756"/>
                <w:kern w:val="0"/>
                <w:sz w:val="21"/>
                <w:szCs w:val="21"/>
              </w:rPr>
            </w:pPr>
            <w:r w:rsidRPr="00761431">
              <w:rPr>
                <w:rFonts w:ascii="Georgia" w:hAnsi="Georgia"/>
                <w:b/>
                <w:sz w:val="21"/>
                <w:szCs w:val="21"/>
              </w:rPr>
              <w:t>€</w:t>
            </w:r>
          </w:p>
        </w:tc>
      </w:tr>
      <w:tr w:rsidR="00417D22" w:rsidRPr="00714500" w14:paraId="2A4DC1DC" w14:textId="77777777" w:rsidTr="00A55C20">
        <w:trPr>
          <w:trHeight w:val="689"/>
        </w:trPr>
        <w:tc>
          <w:tcPr>
            <w:tcW w:w="937" w:type="pct"/>
            <w:noWrap/>
          </w:tcPr>
          <w:p w14:paraId="38AFE536" w14:textId="4F638D10" w:rsidR="00F23ABC" w:rsidRPr="00761431" w:rsidRDefault="00F23ABC">
            <w:pPr>
              <w:spacing w:after="0" w:line="20" w:lineRule="atLeast"/>
              <w:rPr>
                <w:color w:val="575655"/>
                <w:szCs w:val="21"/>
              </w:rPr>
            </w:pPr>
            <w:r w:rsidRPr="00761431">
              <w:rPr>
                <w:color w:val="575655"/>
                <w:szCs w:val="21"/>
              </w:rPr>
              <w:t xml:space="preserve">Lot 9 Côte d’Ivoire </w:t>
            </w:r>
            <w:r w:rsidRPr="00714500">
              <w:rPr>
                <w:szCs w:val="21"/>
              </w:rPr>
              <w:t>- COOPANEK</w:t>
            </w:r>
          </w:p>
        </w:tc>
        <w:tc>
          <w:tcPr>
            <w:tcW w:w="444" w:type="pct"/>
          </w:tcPr>
          <w:p w14:paraId="4EF9186A" w14:textId="11009C99" w:rsidR="00F23ABC" w:rsidRPr="00761431" w:rsidRDefault="00F23ABC">
            <w:pPr>
              <w:spacing w:after="0" w:line="20" w:lineRule="atLeast"/>
              <w:rPr>
                <w:rFonts w:eastAsia="Times New Roman" w:cs="Calibri"/>
                <w:szCs w:val="21"/>
              </w:rPr>
            </w:pPr>
            <w:r w:rsidRPr="00761431">
              <w:rPr>
                <w:szCs w:val="21"/>
              </w:rPr>
              <w:t>FR</w:t>
            </w:r>
          </w:p>
        </w:tc>
        <w:tc>
          <w:tcPr>
            <w:tcW w:w="642" w:type="pct"/>
          </w:tcPr>
          <w:p w14:paraId="1DB1418B" w14:textId="3A09145E" w:rsidR="00F23ABC" w:rsidRPr="00761431" w:rsidRDefault="003A468C">
            <w:pPr>
              <w:spacing w:after="0" w:line="20" w:lineRule="atLeast"/>
              <w:rPr>
                <w:b/>
                <w:szCs w:val="21"/>
              </w:rPr>
            </w:pPr>
            <w:r w:rsidRPr="00761431">
              <w:rPr>
                <w:b/>
                <w:szCs w:val="21"/>
              </w:rPr>
              <w:t>7</w:t>
            </w:r>
          </w:p>
        </w:tc>
        <w:tc>
          <w:tcPr>
            <w:tcW w:w="756" w:type="pct"/>
            <w:shd w:val="clear" w:color="auto" w:fill="auto"/>
            <w:noWrap/>
          </w:tcPr>
          <w:p w14:paraId="452A8581" w14:textId="5D082CF3" w:rsidR="00F23ABC" w:rsidRPr="00761431" w:rsidRDefault="00F23ABC">
            <w:pPr>
              <w:spacing w:after="0" w:line="20" w:lineRule="atLeast"/>
              <w:rPr>
                <w:b/>
                <w:szCs w:val="21"/>
              </w:rPr>
            </w:pPr>
            <w:r w:rsidRPr="00761431">
              <w:rPr>
                <w:b/>
                <w:szCs w:val="21"/>
              </w:rPr>
              <w:t>€</w:t>
            </w:r>
          </w:p>
        </w:tc>
        <w:tc>
          <w:tcPr>
            <w:tcW w:w="756" w:type="pct"/>
          </w:tcPr>
          <w:p w14:paraId="0B508E64" w14:textId="200325CB" w:rsidR="00F23ABC" w:rsidRPr="00761431" w:rsidRDefault="00F23ABC">
            <w:pPr>
              <w:pStyle w:val="BodyText"/>
              <w:spacing w:after="0" w:line="20" w:lineRule="atLeast"/>
              <w:jc w:val="left"/>
              <w:rPr>
                <w:rFonts w:ascii="Georgia" w:eastAsiaTheme="minorHAnsi" w:hAnsi="Georgia" w:cstheme="minorBidi"/>
                <w:b/>
                <w:bCs/>
                <w:color w:val="585756"/>
                <w:kern w:val="0"/>
                <w:sz w:val="21"/>
                <w:szCs w:val="21"/>
              </w:rPr>
            </w:pPr>
            <w:r w:rsidRPr="00761431">
              <w:rPr>
                <w:rFonts w:ascii="Georgia" w:hAnsi="Georgia"/>
                <w:b/>
                <w:sz w:val="21"/>
                <w:szCs w:val="21"/>
              </w:rPr>
              <w:t>€</w:t>
            </w:r>
          </w:p>
        </w:tc>
        <w:tc>
          <w:tcPr>
            <w:tcW w:w="562" w:type="pct"/>
          </w:tcPr>
          <w:p w14:paraId="2C7354B7" w14:textId="22EA9892" w:rsidR="00F23ABC" w:rsidRPr="00761431" w:rsidRDefault="00F23ABC">
            <w:pPr>
              <w:pStyle w:val="BodyText"/>
              <w:spacing w:after="0" w:line="20" w:lineRule="atLeast"/>
              <w:jc w:val="left"/>
              <w:rPr>
                <w:rFonts w:ascii="Georgia" w:eastAsiaTheme="minorHAnsi" w:hAnsi="Georgia" w:cstheme="minorBidi"/>
                <w:b/>
                <w:bCs/>
                <w:color w:val="585756"/>
                <w:kern w:val="0"/>
                <w:sz w:val="21"/>
                <w:szCs w:val="21"/>
              </w:rPr>
            </w:pPr>
            <w:r w:rsidRPr="00761431">
              <w:rPr>
                <w:rFonts w:ascii="Georgia" w:hAnsi="Georgia"/>
                <w:b/>
                <w:color w:val="585756"/>
                <w:sz w:val="21"/>
                <w:szCs w:val="21"/>
              </w:rPr>
              <w:t>%</w:t>
            </w:r>
          </w:p>
        </w:tc>
        <w:tc>
          <w:tcPr>
            <w:tcW w:w="903" w:type="pct"/>
          </w:tcPr>
          <w:p w14:paraId="5F85C7C5" w14:textId="25D2D7B8" w:rsidR="00F23ABC" w:rsidRPr="00761431" w:rsidRDefault="00F23ABC">
            <w:pPr>
              <w:pStyle w:val="BodyText"/>
              <w:spacing w:after="0" w:line="20" w:lineRule="atLeast"/>
              <w:jc w:val="left"/>
              <w:rPr>
                <w:rFonts w:ascii="Georgia" w:eastAsiaTheme="minorHAnsi" w:hAnsi="Georgia" w:cstheme="minorBidi"/>
                <w:b/>
                <w:color w:val="585756"/>
                <w:kern w:val="0"/>
                <w:sz w:val="21"/>
                <w:szCs w:val="21"/>
              </w:rPr>
            </w:pPr>
            <w:r w:rsidRPr="00761431">
              <w:rPr>
                <w:rFonts w:ascii="Georgia" w:hAnsi="Georgia"/>
                <w:b/>
                <w:sz w:val="21"/>
                <w:szCs w:val="21"/>
              </w:rPr>
              <w:t>€</w:t>
            </w:r>
          </w:p>
        </w:tc>
      </w:tr>
      <w:tr w:rsidR="00417D22" w:rsidRPr="00714500" w14:paraId="5062DABA" w14:textId="77777777" w:rsidTr="00A55C20">
        <w:trPr>
          <w:trHeight w:val="689"/>
        </w:trPr>
        <w:tc>
          <w:tcPr>
            <w:tcW w:w="937" w:type="pct"/>
            <w:noWrap/>
          </w:tcPr>
          <w:p w14:paraId="754CE270" w14:textId="38C5D011" w:rsidR="00F23ABC" w:rsidRPr="00761431" w:rsidRDefault="00F23ABC" w:rsidP="0DE4EDB1">
            <w:pPr>
              <w:spacing w:after="0" w:line="20" w:lineRule="atLeast"/>
              <w:rPr>
                <w:color w:val="575655"/>
                <w:szCs w:val="21"/>
              </w:rPr>
            </w:pPr>
            <w:r w:rsidRPr="00761431">
              <w:rPr>
                <w:color w:val="575655"/>
                <w:szCs w:val="21"/>
              </w:rPr>
              <w:t xml:space="preserve">Lot 10 Côte d’Ivoire </w:t>
            </w:r>
            <w:r w:rsidRPr="00714500">
              <w:rPr>
                <w:szCs w:val="21"/>
              </w:rPr>
              <w:t>- YEYASSO</w:t>
            </w:r>
          </w:p>
        </w:tc>
        <w:tc>
          <w:tcPr>
            <w:tcW w:w="444" w:type="pct"/>
          </w:tcPr>
          <w:p w14:paraId="3F53C5FB" w14:textId="25030066" w:rsidR="00F23ABC" w:rsidRPr="00761431" w:rsidRDefault="00F23ABC" w:rsidP="0DE4EDB1">
            <w:pPr>
              <w:spacing w:after="0" w:line="20" w:lineRule="atLeast"/>
              <w:rPr>
                <w:rFonts w:eastAsia="Times New Roman" w:cs="Calibri"/>
                <w:szCs w:val="21"/>
              </w:rPr>
            </w:pPr>
            <w:r w:rsidRPr="00761431">
              <w:rPr>
                <w:szCs w:val="21"/>
              </w:rPr>
              <w:t>FR</w:t>
            </w:r>
          </w:p>
        </w:tc>
        <w:tc>
          <w:tcPr>
            <w:tcW w:w="642" w:type="pct"/>
          </w:tcPr>
          <w:p w14:paraId="0F85B534" w14:textId="02C6F221" w:rsidR="00F23ABC" w:rsidRPr="00761431" w:rsidRDefault="003A468C" w:rsidP="0DE4EDB1">
            <w:pPr>
              <w:spacing w:after="0" w:line="20" w:lineRule="atLeast"/>
              <w:rPr>
                <w:b/>
                <w:bCs/>
                <w:szCs w:val="21"/>
              </w:rPr>
            </w:pPr>
            <w:r w:rsidRPr="00761431">
              <w:rPr>
                <w:b/>
                <w:szCs w:val="21"/>
              </w:rPr>
              <w:t>7</w:t>
            </w:r>
          </w:p>
        </w:tc>
        <w:tc>
          <w:tcPr>
            <w:tcW w:w="756" w:type="pct"/>
            <w:shd w:val="clear" w:color="auto" w:fill="auto"/>
            <w:noWrap/>
          </w:tcPr>
          <w:p w14:paraId="16D286E4" w14:textId="641EE009" w:rsidR="00F23ABC" w:rsidRPr="00761431" w:rsidRDefault="00F23ABC" w:rsidP="0DE4EDB1">
            <w:pPr>
              <w:spacing w:after="0" w:line="20" w:lineRule="atLeast"/>
              <w:rPr>
                <w:b/>
                <w:bCs/>
                <w:szCs w:val="21"/>
              </w:rPr>
            </w:pPr>
            <w:r w:rsidRPr="00761431">
              <w:rPr>
                <w:b/>
                <w:szCs w:val="21"/>
              </w:rPr>
              <w:t>€</w:t>
            </w:r>
          </w:p>
        </w:tc>
        <w:tc>
          <w:tcPr>
            <w:tcW w:w="756" w:type="pct"/>
          </w:tcPr>
          <w:p w14:paraId="69391996" w14:textId="009C8DA3" w:rsidR="00F23ABC" w:rsidRPr="00761431" w:rsidRDefault="00F23ABC" w:rsidP="0DE4EDB1">
            <w:pPr>
              <w:pStyle w:val="BodyText"/>
              <w:spacing w:after="0" w:line="20" w:lineRule="atLeast"/>
              <w:jc w:val="left"/>
              <w:rPr>
                <w:rFonts w:ascii="Georgia" w:eastAsiaTheme="minorEastAsia" w:hAnsi="Georgia" w:cstheme="minorBidi"/>
                <w:b/>
                <w:bCs/>
                <w:color w:val="585756"/>
                <w:sz w:val="21"/>
                <w:szCs w:val="21"/>
              </w:rPr>
            </w:pPr>
            <w:r w:rsidRPr="00761431">
              <w:rPr>
                <w:rFonts w:ascii="Georgia" w:hAnsi="Georgia"/>
                <w:b/>
                <w:sz w:val="21"/>
                <w:szCs w:val="21"/>
              </w:rPr>
              <w:t>€</w:t>
            </w:r>
          </w:p>
        </w:tc>
        <w:tc>
          <w:tcPr>
            <w:tcW w:w="562" w:type="pct"/>
          </w:tcPr>
          <w:p w14:paraId="4B26E7EE" w14:textId="7284E32D" w:rsidR="00F23ABC" w:rsidRPr="00761431" w:rsidRDefault="00F23ABC" w:rsidP="0DE4EDB1">
            <w:pPr>
              <w:pStyle w:val="BodyText"/>
              <w:spacing w:after="0" w:line="20" w:lineRule="atLeast"/>
              <w:jc w:val="left"/>
              <w:rPr>
                <w:rFonts w:ascii="Georgia" w:eastAsiaTheme="minorEastAsia" w:hAnsi="Georgia" w:cstheme="minorBidi"/>
                <w:b/>
                <w:bCs/>
                <w:color w:val="585756"/>
                <w:sz w:val="21"/>
                <w:szCs w:val="21"/>
              </w:rPr>
            </w:pPr>
            <w:r w:rsidRPr="00761431">
              <w:rPr>
                <w:rFonts w:ascii="Georgia" w:hAnsi="Georgia"/>
                <w:b/>
                <w:color w:val="585756"/>
                <w:sz w:val="21"/>
                <w:szCs w:val="21"/>
              </w:rPr>
              <w:t>%</w:t>
            </w:r>
          </w:p>
        </w:tc>
        <w:tc>
          <w:tcPr>
            <w:tcW w:w="903" w:type="pct"/>
          </w:tcPr>
          <w:p w14:paraId="33858D3F" w14:textId="3CD85C18" w:rsidR="00F23ABC" w:rsidRPr="00761431" w:rsidRDefault="00F23ABC" w:rsidP="0DE4EDB1">
            <w:pPr>
              <w:pStyle w:val="BodyText"/>
              <w:spacing w:after="0" w:line="20" w:lineRule="atLeast"/>
              <w:jc w:val="left"/>
              <w:rPr>
                <w:rFonts w:ascii="Georgia" w:eastAsiaTheme="minorEastAsia" w:hAnsi="Georgia" w:cstheme="minorBidi"/>
                <w:b/>
                <w:bCs/>
                <w:color w:val="585756"/>
                <w:sz w:val="21"/>
                <w:szCs w:val="21"/>
              </w:rPr>
            </w:pPr>
            <w:r w:rsidRPr="00761431">
              <w:rPr>
                <w:rFonts w:ascii="Georgia" w:hAnsi="Georgia"/>
                <w:b/>
                <w:sz w:val="21"/>
                <w:szCs w:val="21"/>
              </w:rPr>
              <w:t>€</w:t>
            </w:r>
          </w:p>
        </w:tc>
      </w:tr>
      <w:tr w:rsidR="00417D22" w:rsidRPr="00714500" w14:paraId="01812FAC" w14:textId="77777777" w:rsidTr="00A55C20">
        <w:trPr>
          <w:trHeight w:val="689"/>
        </w:trPr>
        <w:tc>
          <w:tcPr>
            <w:tcW w:w="937" w:type="pct"/>
            <w:noWrap/>
          </w:tcPr>
          <w:p w14:paraId="77D6C2BC" w14:textId="7E0EE08E" w:rsidR="00F23ABC" w:rsidRPr="00761431" w:rsidRDefault="00F23ABC" w:rsidP="0DE4EDB1">
            <w:pPr>
              <w:spacing w:after="0" w:line="20" w:lineRule="atLeast"/>
              <w:rPr>
                <w:color w:val="575655"/>
                <w:szCs w:val="21"/>
              </w:rPr>
            </w:pPr>
            <w:r w:rsidRPr="00761431">
              <w:rPr>
                <w:color w:val="575655"/>
                <w:szCs w:val="21"/>
              </w:rPr>
              <w:t xml:space="preserve">Lot 11 Côte d’Ivoire </w:t>
            </w:r>
            <w:r w:rsidRPr="00714500">
              <w:rPr>
                <w:szCs w:val="21"/>
              </w:rPr>
              <w:t>- UPAS</w:t>
            </w:r>
          </w:p>
        </w:tc>
        <w:tc>
          <w:tcPr>
            <w:tcW w:w="444" w:type="pct"/>
          </w:tcPr>
          <w:p w14:paraId="2AAD7C34" w14:textId="11009C99" w:rsidR="00F23ABC" w:rsidRPr="00761431" w:rsidRDefault="00F23ABC" w:rsidP="0DE4EDB1">
            <w:pPr>
              <w:spacing w:after="0" w:line="20" w:lineRule="atLeast"/>
              <w:rPr>
                <w:rFonts w:eastAsia="Times New Roman" w:cs="Calibri"/>
                <w:szCs w:val="21"/>
              </w:rPr>
            </w:pPr>
            <w:r w:rsidRPr="00761431">
              <w:rPr>
                <w:szCs w:val="21"/>
              </w:rPr>
              <w:t>FR</w:t>
            </w:r>
          </w:p>
        </w:tc>
        <w:tc>
          <w:tcPr>
            <w:tcW w:w="642" w:type="pct"/>
          </w:tcPr>
          <w:p w14:paraId="63F07586" w14:textId="4F6554AC" w:rsidR="00F23ABC" w:rsidRPr="00761431" w:rsidRDefault="003A468C" w:rsidP="0DE4EDB1">
            <w:pPr>
              <w:spacing w:after="0" w:line="20" w:lineRule="atLeast"/>
              <w:rPr>
                <w:b/>
                <w:bCs/>
                <w:szCs w:val="21"/>
              </w:rPr>
            </w:pPr>
            <w:r w:rsidRPr="00761431">
              <w:rPr>
                <w:b/>
                <w:szCs w:val="21"/>
              </w:rPr>
              <w:t>7</w:t>
            </w:r>
          </w:p>
        </w:tc>
        <w:tc>
          <w:tcPr>
            <w:tcW w:w="756" w:type="pct"/>
            <w:shd w:val="clear" w:color="auto" w:fill="auto"/>
            <w:noWrap/>
          </w:tcPr>
          <w:p w14:paraId="58DB89DD" w14:textId="6B6D8767" w:rsidR="00F23ABC" w:rsidRPr="00761431" w:rsidRDefault="00F23ABC" w:rsidP="0DE4EDB1">
            <w:pPr>
              <w:spacing w:after="0" w:line="20" w:lineRule="atLeast"/>
              <w:rPr>
                <w:b/>
                <w:bCs/>
                <w:szCs w:val="21"/>
              </w:rPr>
            </w:pPr>
            <w:r w:rsidRPr="00761431">
              <w:rPr>
                <w:b/>
                <w:szCs w:val="21"/>
              </w:rPr>
              <w:t>€</w:t>
            </w:r>
          </w:p>
        </w:tc>
        <w:tc>
          <w:tcPr>
            <w:tcW w:w="756" w:type="pct"/>
          </w:tcPr>
          <w:p w14:paraId="167D2447" w14:textId="200325CB" w:rsidR="00F23ABC" w:rsidRPr="00761431" w:rsidRDefault="00F23ABC" w:rsidP="0DE4EDB1">
            <w:pPr>
              <w:pStyle w:val="BodyText"/>
              <w:spacing w:after="0" w:line="20" w:lineRule="atLeast"/>
              <w:jc w:val="left"/>
              <w:rPr>
                <w:rFonts w:ascii="Georgia" w:eastAsiaTheme="minorEastAsia" w:hAnsi="Georgia" w:cstheme="minorBidi"/>
                <w:b/>
                <w:bCs/>
                <w:color w:val="585756"/>
                <w:sz w:val="21"/>
                <w:szCs w:val="21"/>
              </w:rPr>
            </w:pPr>
            <w:r w:rsidRPr="00761431">
              <w:rPr>
                <w:rFonts w:ascii="Georgia" w:hAnsi="Georgia"/>
                <w:b/>
                <w:sz w:val="21"/>
                <w:szCs w:val="21"/>
              </w:rPr>
              <w:t>€</w:t>
            </w:r>
          </w:p>
        </w:tc>
        <w:tc>
          <w:tcPr>
            <w:tcW w:w="562" w:type="pct"/>
          </w:tcPr>
          <w:p w14:paraId="3B61FD70" w14:textId="22EA9892" w:rsidR="00F23ABC" w:rsidRPr="00761431" w:rsidRDefault="00F23ABC" w:rsidP="0DE4EDB1">
            <w:pPr>
              <w:pStyle w:val="BodyText"/>
              <w:spacing w:after="0" w:line="20" w:lineRule="atLeast"/>
              <w:jc w:val="left"/>
              <w:rPr>
                <w:rFonts w:ascii="Georgia" w:eastAsiaTheme="minorEastAsia" w:hAnsi="Georgia" w:cstheme="minorBidi"/>
                <w:b/>
                <w:bCs/>
                <w:color w:val="585756"/>
                <w:sz w:val="21"/>
                <w:szCs w:val="21"/>
              </w:rPr>
            </w:pPr>
            <w:r w:rsidRPr="00761431">
              <w:rPr>
                <w:rFonts w:ascii="Georgia" w:hAnsi="Georgia"/>
                <w:b/>
                <w:color w:val="585756"/>
                <w:sz w:val="21"/>
                <w:szCs w:val="21"/>
              </w:rPr>
              <w:t>%</w:t>
            </w:r>
          </w:p>
        </w:tc>
        <w:tc>
          <w:tcPr>
            <w:tcW w:w="903" w:type="pct"/>
          </w:tcPr>
          <w:p w14:paraId="6E2DD35B" w14:textId="25D2D7B8" w:rsidR="00F23ABC" w:rsidRPr="00761431" w:rsidRDefault="00F23ABC" w:rsidP="0DE4EDB1">
            <w:pPr>
              <w:pStyle w:val="BodyText"/>
              <w:spacing w:after="0" w:line="20" w:lineRule="atLeast"/>
              <w:jc w:val="left"/>
              <w:rPr>
                <w:rFonts w:ascii="Georgia" w:eastAsiaTheme="minorEastAsia" w:hAnsi="Georgia" w:cstheme="minorBidi"/>
                <w:b/>
                <w:bCs/>
                <w:color w:val="585756"/>
                <w:sz w:val="21"/>
                <w:szCs w:val="21"/>
              </w:rPr>
            </w:pPr>
            <w:r w:rsidRPr="00761431">
              <w:rPr>
                <w:rFonts w:ascii="Georgia" w:hAnsi="Georgia"/>
                <w:b/>
                <w:sz w:val="21"/>
                <w:szCs w:val="21"/>
              </w:rPr>
              <w:t>€</w:t>
            </w:r>
          </w:p>
        </w:tc>
      </w:tr>
      <w:tr w:rsidR="00417D22" w:rsidRPr="00714500" w14:paraId="6C0FACDE" w14:textId="77777777" w:rsidTr="00A55C20">
        <w:trPr>
          <w:trHeight w:val="689"/>
        </w:trPr>
        <w:tc>
          <w:tcPr>
            <w:tcW w:w="937" w:type="pct"/>
            <w:noWrap/>
          </w:tcPr>
          <w:p w14:paraId="0412E0FA" w14:textId="5A20A168" w:rsidR="00F23ABC" w:rsidRPr="00761431" w:rsidRDefault="00F23ABC">
            <w:pPr>
              <w:spacing w:after="0" w:line="20" w:lineRule="atLeast"/>
              <w:rPr>
                <w:color w:val="575655"/>
                <w:szCs w:val="21"/>
              </w:rPr>
            </w:pPr>
            <w:r w:rsidRPr="00761431">
              <w:rPr>
                <w:color w:val="575655"/>
                <w:szCs w:val="21"/>
              </w:rPr>
              <w:t xml:space="preserve">Lot 12 DRC </w:t>
            </w:r>
            <w:r w:rsidRPr="00714500">
              <w:rPr>
                <w:szCs w:val="21"/>
              </w:rPr>
              <w:t>- CAT KIVU</w:t>
            </w:r>
          </w:p>
        </w:tc>
        <w:tc>
          <w:tcPr>
            <w:tcW w:w="444" w:type="pct"/>
          </w:tcPr>
          <w:p w14:paraId="634D984E" w14:textId="3B806594" w:rsidR="00F23ABC" w:rsidRPr="00761431" w:rsidRDefault="00F23ABC">
            <w:pPr>
              <w:spacing w:after="0" w:line="20" w:lineRule="atLeast"/>
              <w:rPr>
                <w:rFonts w:eastAsia="Times New Roman" w:cs="Calibri"/>
                <w:szCs w:val="21"/>
              </w:rPr>
            </w:pPr>
            <w:r w:rsidRPr="00761431">
              <w:rPr>
                <w:szCs w:val="21"/>
              </w:rPr>
              <w:t>FR</w:t>
            </w:r>
          </w:p>
        </w:tc>
        <w:tc>
          <w:tcPr>
            <w:tcW w:w="642" w:type="pct"/>
          </w:tcPr>
          <w:p w14:paraId="44F17E9E" w14:textId="4090C4D9" w:rsidR="00F23ABC" w:rsidRPr="00761431" w:rsidRDefault="003A468C">
            <w:pPr>
              <w:spacing w:after="0" w:line="20" w:lineRule="atLeast"/>
              <w:rPr>
                <w:b/>
                <w:szCs w:val="21"/>
              </w:rPr>
            </w:pPr>
            <w:r w:rsidRPr="00761431">
              <w:rPr>
                <w:b/>
                <w:szCs w:val="21"/>
              </w:rPr>
              <w:t>7</w:t>
            </w:r>
          </w:p>
        </w:tc>
        <w:tc>
          <w:tcPr>
            <w:tcW w:w="756" w:type="pct"/>
            <w:shd w:val="clear" w:color="auto" w:fill="auto"/>
            <w:noWrap/>
          </w:tcPr>
          <w:p w14:paraId="32D8DF19" w14:textId="3CB9F4CF" w:rsidR="00F23ABC" w:rsidRPr="00761431" w:rsidRDefault="00F23ABC">
            <w:pPr>
              <w:spacing w:after="0" w:line="20" w:lineRule="atLeast"/>
              <w:rPr>
                <w:b/>
                <w:szCs w:val="21"/>
              </w:rPr>
            </w:pPr>
            <w:r w:rsidRPr="00761431">
              <w:rPr>
                <w:b/>
                <w:szCs w:val="21"/>
              </w:rPr>
              <w:t>€</w:t>
            </w:r>
          </w:p>
        </w:tc>
        <w:tc>
          <w:tcPr>
            <w:tcW w:w="756" w:type="pct"/>
          </w:tcPr>
          <w:p w14:paraId="44F3981A" w14:textId="6EC05652" w:rsidR="00F23ABC" w:rsidRPr="00761431" w:rsidRDefault="00F23ABC">
            <w:pPr>
              <w:pStyle w:val="BodyText"/>
              <w:spacing w:after="0" w:line="20" w:lineRule="atLeast"/>
              <w:jc w:val="left"/>
              <w:rPr>
                <w:rFonts w:ascii="Georgia" w:eastAsiaTheme="minorHAnsi" w:hAnsi="Georgia" w:cstheme="minorBidi"/>
                <w:b/>
                <w:bCs/>
                <w:color w:val="585756"/>
                <w:kern w:val="0"/>
                <w:sz w:val="21"/>
                <w:szCs w:val="21"/>
              </w:rPr>
            </w:pPr>
            <w:r w:rsidRPr="00761431">
              <w:rPr>
                <w:rFonts w:ascii="Georgia" w:hAnsi="Georgia"/>
                <w:b/>
                <w:sz w:val="21"/>
                <w:szCs w:val="21"/>
              </w:rPr>
              <w:t>€</w:t>
            </w:r>
          </w:p>
        </w:tc>
        <w:tc>
          <w:tcPr>
            <w:tcW w:w="562" w:type="pct"/>
          </w:tcPr>
          <w:p w14:paraId="501EE500" w14:textId="49350A61" w:rsidR="00F23ABC" w:rsidRPr="00761431" w:rsidRDefault="00F23ABC">
            <w:pPr>
              <w:pStyle w:val="BodyText"/>
              <w:spacing w:after="0" w:line="20" w:lineRule="atLeast"/>
              <w:jc w:val="left"/>
              <w:rPr>
                <w:rFonts w:ascii="Georgia" w:eastAsiaTheme="minorHAnsi" w:hAnsi="Georgia" w:cstheme="minorBidi"/>
                <w:b/>
                <w:bCs/>
                <w:color w:val="585756"/>
                <w:kern w:val="0"/>
                <w:sz w:val="21"/>
                <w:szCs w:val="21"/>
              </w:rPr>
            </w:pPr>
            <w:r w:rsidRPr="00761431">
              <w:rPr>
                <w:rFonts w:ascii="Georgia" w:hAnsi="Georgia"/>
                <w:b/>
                <w:color w:val="585756"/>
                <w:sz w:val="21"/>
                <w:szCs w:val="21"/>
              </w:rPr>
              <w:t>%</w:t>
            </w:r>
          </w:p>
        </w:tc>
        <w:tc>
          <w:tcPr>
            <w:tcW w:w="903" w:type="pct"/>
          </w:tcPr>
          <w:p w14:paraId="4C441CBF" w14:textId="01878D02" w:rsidR="00F23ABC" w:rsidRPr="00761431" w:rsidRDefault="00F23ABC">
            <w:pPr>
              <w:pStyle w:val="BodyText"/>
              <w:spacing w:after="0" w:line="20" w:lineRule="atLeast"/>
              <w:jc w:val="left"/>
              <w:rPr>
                <w:rFonts w:ascii="Georgia" w:eastAsiaTheme="minorHAnsi" w:hAnsi="Georgia" w:cstheme="minorBidi"/>
                <w:b/>
                <w:color w:val="585756"/>
                <w:kern w:val="0"/>
                <w:sz w:val="21"/>
                <w:szCs w:val="21"/>
              </w:rPr>
            </w:pPr>
            <w:r w:rsidRPr="00761431">
              <w:rPr>
                <w:rFonts w:ascii="Georgia" w:hAnsi="Georgia"/>
                <w:b/>
                <w:sz w:val="21"/>
                <w:szCs w:val="21"/>
              </w:rPr>
              <w:t>€</w:t>
            </w:r>
          </w:p>
        </w:tc>
      </w:tr>
      <w:tr w:rsidR="00417D22" w:rsidRPr="00714500" w14:paraId="03E37BBD" w14:textId="77777777" w:rsidTr="00A55C20">
        <w:trPr>
          <w:trHeight w:val="689"/>
        </w:trPr>
        <w:tc>
          <w:tcPr>
            <w:tcW w:w="937" w:type="pct"/>
            <w:noWrap/>
          </w:tcPr>
          <w:p w14:paraId="7E8112ED" w14:textId="5A61A08B" w:rsidR="00F23ABC" w:rsidRPr="00761431" w:rsidRDefault="00F23ABC">
            <w:pPr>
              <w:spacing w:after="0" w:line="20" w:lineRule="atLeast"/>
              <w:rPr>
                <w:color w:val="575655"/>
                <w:szCs w:val="21"/>
              </w:rPr>
            </w:pPr>
            <w:r w:rsidRPr="00761431">
              <w:rPr>
                <w:color w:val="575655"/>
                <w:szCs w:val="21"/>
              </w:rPr>
              <w:t>Lot 13 Burkina Faso</w:t>
            </w:r>
            <w:r w:rsidRPr="00714500">
              <w:rPr>
                <w:szCs w:val="21"/>
              </w:rPr>
              <w:t xml:space="preserve"> - COOPAKE</w:t>
            </w:r>
          </w:p>
        </w:tc>
        <w:tc>
          <w:tcPr>
            <w:tcW w:w="444" w:type="pct"/>
          </w:tcPr>
          <w:p w14:paraId="38C009BB" w14:textId="3F00AF0A" w:rsidR="00F23ABC" w:rsidRPr="00761431" w:rsidRDefault="00F23ABC">
            <w:pPr>
              <w:spacing w:after="0" w:line="20" w:lineRule="atLeast"/>
              <w:rPr>
                <w:rFonts w:eastAsia="Times New Roman" w:cs="Calibri"/>
                <w:szCs w:val="21"/>
              </w:rPr>
            </w:pPr>
            <w:r w:rsidRPr="00761431">
              <w:rPr>
                <w:szCs w:val="21"/>
              </w:rPr>
              <w:t>FR</w:t>
            </w:r>
          </w:p>
        </w:tc>
        <w:tc>
          <w:tcPr>
            <w:tcW w:w="642" w:type="pct"/>
          </w:tcPr>
          <w:p w14:paraId="646D6CD5" w14:textId="7BB0A5A1" w:rsidR="00F23ABC" w:rsidRPr="00761431" w:rsidRDefault="003A468C">
            <w:pPr>
              <w:spacing w:after="0" w:line="20" w:lineRule="atLeast"/>
              <w:rPr>
                <w:b/>
                <w:szCs w:val="21"/>
              </w:rPr>
            </w:pPr>
            <w:r w:rsidRPr="00761431">
              <w:rPr>
                <w:b/>
                <w:szCs w:val="21"/>
              </w:rPr>
              <w:t>7</w:t>
            </w:r>
          </w:p>
        </w:tc>
        <w:tc>
          <w:tcPr>
            <w:tcW w:w="756" w:type="pct"/>
            <w:shd w:val="clear" w:color="auto" w:fill="auto"/>
            <w:noWrap/>
          </w:tcPr>
          <w:p w14:paraId="3A4219AF" w14:textId="13EC1EFC" w:rsidR="00F23ABC" w:rsidRPr="00761431" w:rsidRDefault="00F23ABC">
            <w:pPr>
              <w:spacing w:after="0" w:line="20" w:lineRule="atLeast"/>
              <w:rPr>
                <w:b/>
                <w:szCs w:val="21"/>
              </w:rPr>
            </w:pPr>
            <w:r w:rsidRPr="00761431">
              <w:rPr>
                <w:b/>
                <w:szCs w:val="21"/>
              </w:rPr>
              <w:t>€</w:t>
            </w:r>
          </w:p>
        </w:tc>
        <w:tc>
          <w:tcPr>
            <w:tcW w:w="756" w:type="pct"/>
          </w:tcPr>
          <w:p w14:paraId="14E024BF" w14:textId="5A7A66BE" w:rsidR="00F23ABC" w:rsidRPr="00761431" w:rsidRDefault="00F23ABC">
            <w:pPr>
              <w:pStyle w:val="BodyText"/>
              <w:spacing w:after="0" w:line="20" w:lineRule="atLeast"/>
              <w:jc w:val="left"/>
              <w:rPr>
                <w:rFonts w:ascii="Georgia" w:eastAsiaTheme="minorHAnsi" w:hAnsi="Georgia" w:cstheme="minorBidi"/>
                <w:b/>
                <w:bCs/>
                <w:color w:val="585756"/>
                <w:kern w:val="0"/>
                <w:sz w:val="21"/>
                <w:szCs w:val="21"/>
              </w:rPr>
            </w:pPr>
            <w:r w:rsidRPr="00761431">
              <w:rPr>
                <w:rFonts w:ascii="Georgia" w:hAnsi="Georgia"/>
                <w:b/>
                <w:sz w:val="21"/>
                <w:szCs w:val="21"/>
              </w:rPr>
              <w:t>€</w:t>
            </w:r>
          </w:p>
        </w:tc>
        <w:tc>
          <w:tcPr>
            <w:tcW w:w="562" w:type="pct"/>
          </w:tcPr>
          <w:p w14:paraId="75EE6283" w14:textId="3CFCDDB5" w:rsidR="00F23ABC" w:rsidRPr="00761431" w:rsidRDefault="00F23ABC">
            <w:pPr>
              <w:pStyle w:val="BodyText"/>
              <w:spacing w:after="0" w:line="20" w:lineRule="atLeast"/>
              <w:jc w:val="left"/>
              <w:rPr>
                <w:rFonts w:ascii="Georgia" w:eastAsiaTheme="minorHAnsi" w:hAnsi="Georgia" w:cstheme="minorBidi"/>
                <w:b/>
                <w:bCs/>
                <w:color w:val="585756"/>
                <w:kern w:val="0"/>
                <w:sz w:val="21"/>
                <w:szCs w:val="21"/>
              </w:rPr>
            </w:pPr>
            <w:r w:rsidRPr="00761431">
              <w:rPr>
                <w:rFonts w:ascii="Georgia" w:hAnsi="Georgia"/>
                <w:b/>
                <w:color w:val="585756"/>
                <w:sz w:val="21"/>
                <w:szCs w:val="21"/>
              </w:rPr>
              <w:t>%</w:t>
            </w:r>
          </w:p>
        </w:tc>
        <w:tc>
          <w:tcPr>
            <w:tcW w:w="903" w:type="pct"/>
          </w:tcPr>
          <w:p w14:paraId="55464575" w14:textId="6EA9C32E" w:rsidR="00F23ABC" w:rsidRPr="00761431" w:rsidRDefault="00F23ABC">
            <w:pPr>
              <w:pStyle w:val="BodyText"/>
              <w:spacing w:after="0" w:line="20" w:lineRule="atLeast"/>
              <w:jc w:val="left"/>
              <w:rPr>
                <w:rFonts w:ascii="Georgia" w:eastAsiaTheme="minorHAnsi" w:hAnsi="Georgia" w:cstheme="minorBidi"/>
                <w:b/>
                <w:color w:val="585756"/>
                <w:kern w:val="0"/>
                <w:sz w:val="21"/>
                <w:szCs w:val="21"/>
              </w:rPr>
            </w:pPr>
            <w:r w:rsidRPr="00761431">
              <w:rPr>
                <w:rFonts w:ascii="Georgia" w:hAnsi="Georgia"/>
                <w:b/>
                <w:sz w:val="21"/>
                <w:szCs w:val="21"/>
              </w:rPr>
              <w:t>€</w:t>
            </w:r>
          </w:p>
        </w:tc>
      </w:tr>
    </w:tbl>
    <w:p w14:paraId="00286027" w14:textId="584EF340" w:rsidR="009459D2" w:rsidRPr="00B91A03" w:rsidRDefault="009459D2" w:rsidP="009459D2">
      <w:pPr>
        <w:pStyle w:val="BodyText"/>
        <w:spacing w:after="0" w:line="240" w:lineRule="auto"/>
        <w:rPr>
          <w:rFonts w:ascii="Georgia" w:hAnsi="Georgia" w:cstheme="minorBidi"/>
          <w:sz w:val="21"/>
          <w:szCs w:val="21"/>
          <w:lang w:eastAsia="fr-FR"/>
        </w:rPr>
      </w:pPr>
    </w:p>
    <w:p w14:paraId="485C4149" w14:textId="77777777" w:rsidR="009459D2" w:rsidRPr="00E60E56" w:rsidRDefault="009459D2" w:rsidP="009459D2">
      <w:pPr>
        <w:pStyle w:val="BodyText"/>
        <w:spacing w:after="0" w:line="240" w:lineRule="auto"/>
        <w:rPr>
          <w:rFonts w:ascii="Georgia" w:eastAsia="Calibri" w:hAnsi="Georgia" w:cs="Times New Roman"/>
          <w:color w:val="000000" w:themeColor="text1"/>
          <w:sz w:val="21"/>
          <w:szCs w:val="21"/>
        </w:rPr>
      </w:pPr>
    </w:p>
    <w:p w14:paraId="16417752" w14:textId="77777777" w:rsidR="009459D2" w:rsidRPr="001D49A6" w:rsidRDefault="009459D2" w:rsidP="009459D2">
      <w:pPr>
        <w:tabs>
          <w:tab w:val="left" w:pos="214"/>
          <w:tab w:val="left" w:pos="8364"/>
        </w:tabs>
        <w:autoSpaceDE w:val="0"/>
        <w:autoSpaceDN w:val="0"/>
        <w:adjustRightInd w:val="0"/>
        <w:spacing w:after="0" w:line="240" w:lineRule="auto"/>
        <w:ind w:right="-46"/>
        <w:jc w:val="both"/>
        <w:rPr>
          <w:rFonts w:cstheme="minorHAnsi"/>
          <w:b/>
          <w:color w:val="000000" w:themeColor="text1"/>
          <w:szCs w:val="21"/>
        </w:rPr>
      </w:pPr>
      <w:r>
        <w:rPr>
          <w:b/>
          <w:color w:val="000000" w:themeColor="text1"/>
        </w:rPr>
        <w:t>The contracting authority draws tenderers' attention to the fact that the day price offered may not exceed EUR 700 excluding VAT and that the amount of the per diem may not exceed EUR 250 excluding VAT. The contracting authority reserves the right to reject any tender offering a higher amount.</w:t>
      </w:r>
    </w:p>
    <w:p w14:paraId="1D86DB97" w14:textId="77777777" w:rsidR="009459D2" w:rsidRPr="00E60E56" w:rsidRDefault="009459D2" w:rsidP="009459D2">
      <w:pPr>
        <w:pStyle w:val="BodyText"/>
        <w:spacing w:after="0" w:line="240" w:lineRule="auto"/>
        <w:rPr>
          <w:rFonts w:ascii="Georgia" w:eastAsia="Calibri" w:hAnsi="Georgia" w:cs="Times New Roman"/>
          <w:color w:val="585756"/>
          <w:sz w:val="21"/>
          <w:szCs w:val="21"/>
        </w:rPr>
      </w:pPr>
    </w:p>
    <w:p w14:paraId="0AE37DCB" w14:textId="4BCB092A" w:rsidR="00A6712F" w:rsidRPr="00B91A03" w:rsidRDefault="00A6712F" w:rsidP="001D49A6">
      <w:pPr>
        <w:pStyle w:val="BodyText"/>
        <w:rPr>
          <w:rFonts w:ascii="Georgia" w:hAnsi="Georgia"/>
        </w:rPr>
        <w:sectPr w:rsidR="00A6712F" w:rsidRPr="00B91A03" w:rsidSect="001D49A6">
          <w:pgSz w:w="16840" w:h="11910" w:orient="landscape"/>
          <w:pgMar w:top="1457" w:right="1378" w:bottom="1298" w:left="1100" w:header="0" w:footer="913" w:gutter="0"/>
          <w:cols w:space="720"/>
        </w:sectPr>
      </w:pPr>
      <w:bookmarkStart w:id="28" w:name="_Toc366161193"/>
      <w:bookmarkStart w:id="29" w:name="_Toc257039883"/>
      <w:bookmarkStart w:id="30" w:name="_Toc57895646"/>
    </w:p>
    <w:p w14:paraId="58807719" w14:textId="77777777" w:rsidR="00346F96" w:rsidRPr="001D49A6" w:rsidRDefault="00346F96" w:rsidP="00346F96">
      <w:pPr>
        <w:pStyle w:val="Heading2"/>
        <w:keepLines w:val="0"/>
        <w:widowControl w:val="0"/>
        <w:tabs>
          <w:tab w:val="num" w:pos="576"/>
        </w:tabs>
        <w:suppressAutoHyphens/>
        <w:spacing w:after="240"/>
        <w:rPr>
          <w:rFonts w:ascii="Georgia" w:hAnsi="Georgia"/>
        </w:rPr>
      </w:pPr>
      <w:bookmarkStart w:id="31" w:name="_Toc183083805"/>
      <w:r>
        <w:rPr>
          <w:rFonts w:ascii="Georgia" w:hAnsi="Georgia"/>
        </w:rPr>
        <w:lastRenderedPageBreak/>
        <w:t>Selection file</w:t>
      </w:r>
      <w:bookmarkEnd w:id="28"/>
      <w:bookmarkEnd w:id="29"/>
      <w:bookmarkEnd w:id="30"/>
      <w:bookmarkEnd w:id="31"/>
      <w:r>
        <w:rPr>
          <w:rFonts w:ascii="Georgia" w:hAnsi="Georgia"/>
        </w:rPr>
        <w:t xml:space="preserve"> </w:t>
      </w:r>
    </w:p>
    <w:p w14:paraId="5365D3B2" w14:textId="66BE21B8" w:rsidR="00346F96" w:rsidRPr="00B91A03" w:rsidRDefault="00346F96" w:rsidP="00346F96">
      <w:pPr>
        <w:pStyle w:val="BTCtextCTB"/>
        <w:rPr>
          <w:rFonts w:ascii="Georgia" w:eastAsia="Calibri" w:hAnsi="Georgia"/>
          <w:color w:val="585756"/>
          <w:kern w:val="18"/>
          <w:sz w:val="21"/>
          <w:szCs w:val="21"/>
        </w:rPr>
      </w:pPr>
      <w:r>
        <w:rPr>
          <w:rFonts w:ascii="Georgia" w:hAnsi="Georgia"/>
          <w:color w:val="585756"/>
          <w:sz w:val="21"/>
        </w:rPr>
        <w:t>In view of the qualitative selection of the tenderers</w:t>
      </w:r>
      <w:r w:rsidR="00062807" w:rsidRPr="00062807">
        <w:rPr>
          <w:rFonts w:ascii="Georgia" w:hAnsi="Georgia"/>
          <w:color w:val="585756"/>
          <w:sz w:val="21"/>
        </w:rPr>
        <w:t>, the CV of each expert must be attached to the tender. In addition, tenderers must complete the table below</w:t>
      </w:r>
      <w:r>
        <w:rPr>
          <w:rFonts w:ascii="Georgia" w:hAnsi="Georgia"/>
          <w:color w:val="585756"/>
          <w:sz w:val="21"/>
        </w:rPr>
        <w:t xml:space="preserve">. </w:t>
      </w:r>
    </w:p>
    <w:p w14:paraId="709CF651" w14:textId="77777777" w:rsidR="00ED5DC6" w:rsidRDefault="00ED5DC6" w:rsidP="00346F96">
      <w:pPr>
        <w:pStyle w:val="BTCtextCTB"/>
        <w:rPr>
          <w:rFonts w:ascii="Georgia" w:eastAsia="Calibri" w:hAnsi="Georgia"/>
          <w:color w:val="585756"/>
          <w:kern w:val="18"/>
          <w:sz w:val="21"/>
          <w:szCs w:val="21"/>
        </w:rPr>
      </w:pPr>
    </w:p>
    <w:tbl>
      <w:tblPr>
        <w:tblStyle w:val="TableGrid"/>
        <w:tblW w:w="0" w:type="auto"/>
        <w:tblLook w:val="04A0" w:firstRow="1" w:lastRow="0" w:firstColumn="1" w:lastColumn="0" w:noHBand="0" w:noVBand="1"/>
      </w:tblPr>
      <w:tblGrid>
        <w:gridCol w:w="3046"/>
        <w:gridCol w:w="2478"/>
        <w:gridCol w:w="3616"/>
      </w:tblGrid>
      <w:tr w:rsidR="007E5F75" w:rsidRPr="007E5F75" w14:paraId="2B27BB93" w14:textId="77777777" w:rsidTr="00AF14CC">
        <w:tc>
          <w:tcPr>
            <w:tcW w:w="3046" w:type="dxa"/>
            <w:shd w:val="clear" w:color="auto" w:fill="D9D9D9" w:themeFill="background1" w:themeFillShade="D9"/>
          </w:tcPr>
          <w:p w14:paraId="156DEA62" w14:textId="37DE7593" w:rsidR="00D22C3B" w:rsidRPr="007E5F75" w:rsidRDefault="00D22C3B" w:rsidP="007E5F75">
            <w:pPr>
              <w:pStyle w:val="BTCtextCTB"/>
              <w:jc w:val="left"/>
              <w:rPr>
                <w:rFonts w:ascii="Georgia" w:eastAsia="Calibri" w:hAnsi="Georgia"/>
                <w:b/>
                <w:bCs/>
                <w:color w:val="585756"/>
                <w:kern w:val="18"/>
                <w:sz w:val="21"/>
                <w:szCs w:val="21"/>
              </w:rPr>
            </w:pPr>
            <w:r w:rsidRPr="007E5F75">
              <w:rPr>
                <w:rFonts w:ascii="Georgia" w:eastAsia="Calibri" w:hAnsi="Georgia"/>
                <w:b/>
                <w:bCs/>
                <w:color w:val="585756"/>
                <w:kern w:val="18"/>
                <w:sz w:val="21"/>
                <w:szCs w:val="21"/>
              </w:rPr>
              <w:t>Requirements</w:t>
            </w:r>
          </w:p>
        </w:tc>
        <w:tc>
          <w:tcPr>
            <w:tcW w:w="2478" w:type="dxa"/>
            <w:shd w:val="clear" w:color="auto" w:fill="D9D9D9" w:themeFill="background1" w:themeFillShade="D9"/>
          </w:tcPr>
          <w:p w14:paraId="34C55B7D" w14:textId="77777777" w:rsidR="00D22C3B" w:rsidRPr="007E5F75" w:rsidRDefault="00D22C3B" w:rsidP="007E5F75">
            <w:pPr>
              <w:pStyle w:val="BTCtextCTB"/>
              <w:jc w:val="left"/>
              <w:rPr>
                <w:rFonts w:ascii="Georgia" w:eastAsia="Calibri" w:hAnsi="Georgia"/>
                <w:b/>
                <w:bCs/>
                <w:color w:val="585756"/>
                <w:kern w:val="18"/>
                <w:sz w:val="21"/>
                <w:szCs w:val="21"/>
              </w:rPr>
            </w:pPr>
          </w:p>
        </w:tc>
        <w:tc>
          <w:tcPr>
            <w:tcW w:w="3616" w:type="dxa"/>
            <w:shd w:val="clear" w:color="auto" w:fill="D9D9D9" w:themeFill="background1" w:themeFillShade="D9"/>
          </w:tcPr>
          <w:p w14:paraId="1253927F" w14:textId="1D84EA1A" w:rsidR="00D22C3B" w:rsidRPr="007E5F75" w:rsidRDefault="00684972" w:rsidP="007E5F75">
            <w:pPr>
              <w:pStyle w:val="BTCtextCTB"/>
              <w:jc w:val="left"/>
              <w:rPr>
                <w:rFonts w:ascii="Georgia" w:eastAsia="Calibri" w:hAnsi="Georgia"/>
                <w:b/>
                <w:bCs/>
                <w:color w:val="585756"/>
                <w:kern w:val="18"/>
                <w:sz w:val="21"/>
                <w:szCs w:val="21"/>
              </w:rPr>
            </w:pPr>
            <w:r w:rsidRPr="007E5F75">
              <w:rPr>
                <w:rFonts w:ascii="Georgia" w:eastAsia="Calibri" w:hAnsi="Georgia"/>
                <w:b/>
                <w:bCs/>
                <w:color w:val="585756"/>
                <w:kern w:val="18"/>
                <w:sz w:val="21"/>
                <w:szCs w:val="21"/>
              </w:rPr>
              <w:t>To be completed by tenderers</w:t>
            </w:r>
          </w:p>
        </w:tc>
      </w:tr>
      <w:tr w:rsidR="007E5F75" w:rsidRPr="007E5F75" w14:paraId="1E3E136E" w14:textId="77777777" w:rsidTr="00AF14CC">
        <w:tc>
          <w:tcPr>
            <w:tcW w:w="3046" w:type="dxa"/>
          </w:tcPr>
          <w:p w14:paraId="2E53BB0A" w14:textId="459AF9E6" w:rsidR="00D22C3B" w:rsidRPr="007E5F75" w:rsidRDefault="001C65D0" w:rsidP="007E5F75">
            <w:pPr>
              <w:pStyle w:val="BTCtextCTB"/>
              <w:jc w:val="left"/>
              <w:rPr>
                <w:rFonts w:ascii="Georgia" w:eastAsia="Calibri" w:hAnsi="Georgia"/>
                <w:color w:val="585756"/>
                <w:kern w:val="18"/>
                <w:sz w:val="21"/>
                <w:szCs w:val="21"/>
              </w:rPr>
            </w:pPr>
            <w:r w:rsidRPr="007E5F75">
              <w:rPr>
                <w:rFonts w:ascii="Georgia" w:eastAsia="Calibri" w:hAnsi="Georgia"/>
                <w:color w:val="585756"/>
                <w:kern w:val="18"/>
                <w:sz w:val="21"/>
                <w:szCs w:val="21"/>
              </w:rPr>
              <w:t>University degree or higher education diploma in social science and/or economic science and/or rural development and/or environmental science</w:t>
            </w:r>
          </w:p>
        </w:tc>
        <w:tc>
          <w:tcPr>
            <w:tcW w:w="2478" w:type="dxa"/>
          </w:tcPr>
          <w:p w14:paraId="5D3B30CB" w14:textId="5CCB6A2E" w:rsidR="00D22C3B" w:rsidRPr="007E5F75" w:rsidRDefault="00AE5F40" w:rsidP="007E5F75">
            <w:pPr>
              <w:pStyle w:val="BTCtextCTB"/>
              <w:jc w:val="left"/>
              <w:rPr>
                <w:rFonts w:ascii="Georgia" w:eastAsia="Calibri" w:hAnsi="Georgia"/>
                <w:color w:val="585756"/>
                <w:kern w:val="18"/>
                <w:sz w:val="21"/>
                <w:szCs w:val="21"/>
              </w:rPr>
            </w:pPr>
            <w:r w:rsidRPr="007E5F75">
              <w:rPr>
                <w:rFonts w:ascii="Georgia" w:eastAsia="Calibri" w:hAnsi="Georgia"/>
                <w:color w:val="585756"/>
                <w:kern w:val="18"/>
                <w:sz w:val="21"/>
                <w:szCs w:val="21"/>
              </w:rPr>
              <w:t>Tenderers should provide details of the qualifications held by the proposed experts</w:t>
            </w:r>
          </w:p>
        </w:tc>
        <w:tc>
          <w:tcPr>
            <w:tcW w:w="3616" w:type="dxa"/>
          </w:tcPr>
          <w:p w14:paraId="42CBC47F" w14:textId="77777777" w:rsidR="00D22C3B" w:rsidRPr="007E5F75" w:rsidRDefault="00D22C3B" w:rsidP="007E5F75">
            <w:pPr>
              <w:pStyle w:val="BTCtextCTB"/>
              <w:jc w:val="left"/>
              <w:rPr>
                <w:rFonts w:ascii="Georgia" w:eastAsia="Calibri" w:hAnsi="Georgia"/>
                <w:color w:val="585756"/>
                <w:kern w:val="18"/>
                <w:sz w:val="21"/>
                <w:szCs w:val="21"/>
              </w:rPr>
            </w:pPr>
          </w:p>
        </w:tc>
      </w:tr>
      <w:tr w:rsidR="007E5F75" w:rsidRPr="007E5F75" w14:paraId="16BF3B42" w14:textId="77777777" w:rsidTr="00AF14CC">
        <w:tc>
          <w:tcPr>
            <w:tcW w:w="3046" w:type="dxa"/>
          </w:tcPr>
          <w:p w14:paraId="4E7C2DE4" w14:textId="207C7FF8" w:rsidR="00D22C3B" w:rsidRPr="007E5F75" w:rsidRDefault="001C65D0" w:rsidP="007E5F75">
            <w:pPr>
              <w:pStyle w:val="BTCtextCTB"/>
              <w:jc w:val="left"/>
              <w:rPr>
                <w:rFonts w:ascii="Georgia" w:eastAsia="Calibri" w:hAnsi="Georgia"/>
                <w:color w:val="585756"/>
                <w:kern w:val="18"/>
                <w:sz w:val="21"/>
                <w:szCs w:val="21"/>
              </w:rPr>
            </w:pPr>
            <w:r w:rsidRPr="007E5F75">
              <w:rPr>
                <w:rFonts w:ascii="Georgia" w:eastAsia="Calibri" w:hAnsi="Georgia"/>
                <w:color w:val="585756"/>
                <w:kern w:val="18"/>
                <w:sz w:val="21"/>
                <w:szCs w:val="21"/>
              </w:rPr>
              <w:t>At least 5 years' general experience in coaching, training or supporting cooperatives or businesses</w:t>
            </w:r>
          </w:p>
        </w:tc>
        <w:tc>
          <w:tcPr>
            <w:tcW w:w="2478" w:type="dxa"/>
          </w:tcPr>
          <w:p w14:paraId="0CF94FE2" w14:textId="7F969CD2" w:rsidR="00D22C3B" w:rsidRPr="007E5F75" w:rsidRDefault="00AE5F40" w:rsidP="007E5F75">
            <w:pPr>
              <w:pStyle w:val="BTCtextCTB"/>
              <w:jc w:val="left"/>
              <w:rPr>
                <w:rFonts w:ascii="Georgia" w:eastAsia="Calibri" w:hAnsi="Georgia"/>
                <w:color w:val="585756"/>
                <w:kern w:val="18"/>
                <w:sz w:val="21"/>
                <w:szCs w:val="21"/>
              </w:rPr>
            </w:pPr>
            <w:r w:rsidRPr="007E5F75">
              <w:rPr>
                <w:rFonts w:ascii="Georgia" w:eastAsia="Calibri" w:hAnsi="Georgia"/>
                <w:color w:val="585756"/>
                <w:kern w:val="18"/>
                <w:sz w:val="21"/>
                <w:szCs w:val="21"/>
              </w:rPr>
              <w:t>Tenderers shall briefly detail the experience of the experts</w:t>
            </w:r>
          </w:p>
        </w:tc>
        <w:tc>
          <w:tcPr>
            <w:tcW w:w="3616" w:type="dxa"/>
          </w:tcPr>
          <w:p w14:paraId="537A5297" w14:textId="77777777" w:rsidR="00D22C3B" w:rsidRPr="007E5F75" w:rsidRDefault="00D22C3B" w:rsidP="007E5F75">
            <w:pPr>
              <w:pStyle w:val="BTCtextCTB"/>
              <w:jc w:val="left"/>
              <w:rPr>
                <w:rFonts w:ascii="Georgia" w:eastAsia="Calibri" w:hAnsi="Georgia"/>
                <w:color w:val="585756"/>
                <w:kern w:val="18"/>
                <w:sz w:val="21"/>
                <w:szCs w:val="21"/>
              </w:rPr>
            </w:pPr>
          </w:p>
        </w:tc>
      </w:tr>
      <w:tr w:rsidR="007E5F75" w:rsidRPr="007E5F75" w14:paraId="03350187" w14:textId="77777777" w:rsidTr="00AF14CC">
        <w:tc>
          <w:tcPr>
            <w:tcW w:w="3046" w:type="dxa"/>
          </w:tcPr>
          <w:p w14:paraId="415102A2" w14:textId="1ACBD91B" w:rsidR="00D22C3B" w:rsidRPr="007E5F75" w:rsidRDefault="004168D6" w:rsidP="007E5F75">
            <w:pPr>
              <w:pStyle w:val="BTCtextCTB"/>
              <w:jc w:val="left"/>
              <w:rPr>
                <w:rFonts w:ascii="Georgia" w:eastAsia="Calibri" w:hAnsi="Georgia"/>
                <w:color w:val="585756"/>
                <w:kern w:val="18"/>
                <w:sz w:val="21"/>
                <w:szCs w:val="21"/>
              </w:rPr>
            </w:pPr>
            <w:r w:rsidRPr="007E5F75">
              <w:rPr>
                <w:rFonts w:ascii="Georgia" w:eastAsia="Calibri" w:hAnsi="Georgia"/>
                <w:color w:val="585756"/>
                <w:kern w:val="18"/>
                <w:sz w:val="21"/>
                <w:szCs w:val="21"/>
              </w:rPr>
              <w:t>At least 2 training, coaching or support assignments for agricultural cooperatives in Africa, Latin America or South-East Asia</w:t>
            </w:r>
          </w:p>
        </w:tc>
        <w:tc>
          <w:tcPr>
            <w:tcW w:w="2478" w:type="dxa"/>
          </w:tcPr>
          <w:p w14:paraId="5BDEC868" w14:textId="5AE39CEF" w:rsidR="00D22C3B" w:rsidRPr="007E5F75" w:rsidRDefault="00AE5F40" w:rsidP="007E5F75">
            <w:pPr>
              <w:pStyle w:val="BTCtextCTB"/>
              <w:jc w:val="left"/>
              <w:rPr>
                <w:rFonts w:ascii="Georgia" w:eastAsia="Calibri" w:hAnsi="Georgia"/>
                <w:color w:val="585756"/>
                <w:kern w:val="18"/>
                <w:sz w:val="21"/>
                <w:szCs w:val="21"/>
              </w:rPr>
            </w:pPr>
            <w:r w:rsidRPr="007E5F75">
              <w:rPr>
                <w:rFonts w:ascii="Georgia" w:eastAsia="Calibri" w:hAnsi="Georgia"/>
                <w:color w:val="585756"/>
                <w:kern w:val="18"/>
                <w:sz w:val="21"/>
                <w:szCs w:val="21"/>
              </w:rPr>
              <w:t>Tenderers shall briefly detail the experience of the experts</w:t>
            </w:r>
          </w:p>
        </w:tc>
        <w:tc>
          <w:tcPr>
            <w:tcW w:w="3616" w:type="dxa"/>
          </w:tcPr>
          <w:p w14:paraId="0CBB2988" w14:textId="77777777" w:rsidR="00D22C3B" w:rsidRPr="007E5F75" w:rsidRDefault="00D22C3B" w:rsidP="007E5F75">
            <w:pPr>
              <w:pStyle w:val="BTCtextCTB"/>
              <w:jc w:val="left"/>
              <w:rPr>
                <w:rFonts w:ascii="Georgia" w:eastAsia="Calibri" w:hAnsi="Georgia"/>
                <w:color w:val="585756"/>
                <w:kern w:val="18"/>
                <w:sz w:val="21"/>
                <w:szCs w:val="21"/>
              </w:rPr>
            </w:pPr>
          </w:p>
        </w:tc>
      </w:tr>
      <w:tr w:rsidR="007E5F75" w:rsidRPr="007E5F75" w14:paraId="13E68625" w14:textId="77777777" w:rsidTr="00AF14CC">
        <w:tc>
          <w:tcPr>
            <w:tcW w:w="3046" w:type="dxa"/>
          </w:tcPr>
          <w:p w14:paraId="4BD574FC" w14:textId="77777777" w:rsidR="00D22C3B" w:rsidRPr="007E5F75" w:rsidRDefault="00187BA5" w:rsidP="007E5F75">
            <w:pPr>
              <w:pStyle w:val="BTCtextCTB"/>
              <w:jc w:val="left"/>
              <w:rPr>
                <w:rFonts w:ascii="Georgia" w:eastAsia="Calibri" w:hAnsi="Georgia"/>
                <w:color w:val="585756"/>
                <w:kern w:val="18"/>
                <w:sz w:val="21"/>
                <w:szCs w:val="21"/>
              </w:rPr>
            </w:pPr>
            <w:r w:rsidRPr="007E5F75">
              <w:rPr>
                <w:rFonts w:ascii="Georgia" w:eastAsia="Calibri" w:hAnsi="Georgia"/>
                <w:color w:val="585756"/>
                <w:kern w:val="18"/>
                <w:sz w:val="21"/>
                <w:szCs w:val="21"/>
              </w:rPr>
              <w:t>Languages:</w:t>
            </w:r>
          </w:p>
          <w:p w14:paraId="04CBF560" w14:textId="07FAE57C" w:rsidR="00187BA5" w:rsidRPr="007E5F75" w:rsidRDefault="00187BA5" w:rsidP="007E5F75">
            <w:pPr>
              <w:pStyle w:val="BTCtextCTB"/>
              <w:jc w:val="left"/>
              <w:rPr>
                <w:rFonts w:ascii="Georgia" w:eastAsia="Calibri" w:hAnsi="Georgia"/>
                <w:color w:val="585756"/>
                <w:kern w:val="18"/>
                <w:sz w:val="21"/>
                <w:szCs w:val="21"/>
              </w:rPr>
            </w:pPr>
            <w:r w:rsidRPr="007E5F75">
              <w:rPr>
                <w:rFonts w:ascii="Georgia" w:eastAsia="Calibri" w:hAnsi="Georgia"/>
                <w:color w:val="585756"/>
                <w:kern w:val="18"/>
                <w:sz w:val="21"/>
                <w:szCs w:val="21"/>
              </w:rPr>
              <w:t xml:space="preserve">- For lots 1 to 13 (except lot 3), all the experts proposed must have a perfect command - oral and written comprehension, oral and written expression - of </w:t>
            </w:r>
            <w:proofErr w:type="gramStart"/>
            <w:r w:rsidRPr="007E5F75">
              <w:rPr>
                <w:rFonts w:ascii="Georgia" w:eastAsia="Calibri" w:hAnsi="Georgia"/>
                <w:color w:val="585756"/>
                <w:kern w:val="18"/>
                <w:sz w:val="21"/>
                <w:szCs w:val="21"/>
              </w:rPr>
              <w:t>French;</w:t>
            </w:r>
            <w:proofErr w:type="gramEnd"/>
          </w:p>
          <w:p w14:paraId="1AFA97BA" w14:textId="44ACE108" w:rsidR="00187BA5" w:rsidRPr="007E5F75" w:rsidRDefault="00187BA5" w:rsidP="007E5F75">
            <w:pPr>
              <w:pStyle w:val="BTCtextCTB"/>
              <w:jc w:val="left"/>
              <w:rPr>
                <w:rFonts w:ascii="Georgia" w:eastAsia="Calibri" w:hAnsi="Georgia"/>
                <w:color w:val="585756"/>
                <w:kern w:val="18"/>
                <w:sz w:val="21"/>
                <w:szCs w:val="21"/>
              </w:rPr>
            </w:pPr>
            <w:r w:rsidRPr="007E5F75">
              <w:rPr>
                <w:rFonts w:ascii="Georgia" w:eastAsia="Calibri" w:hAnsi="Georgia"/>
                <w:color w:val="585756"/>
                <w:kern w:val="18"/>
                <w:sz w:val="21"/>
                <w:szCs w:val="21"/>
              </w:rPr>
              <w:t>-</w:t>
            </w:r>
            <w:r w:rsidR="00910DBD" w:rsidRPr="007E5F75">
              <w:rPr>
                <w:rFonts w:ascii="Georgia" w:eastAsia="Calibri" w:hAnsi="Georgia"/>
                <w:color w:val="585756"/>
                <w:kern w:val="18"/>
                <w:sz w:val="21"/>
                <w:szCs w:val="21"/>
              </w:rPr>
              <w:t xml:space="preserve"> </w:t>
            </w:r>
            <w:r w:rsidRPr="007E5F75">
              <w:rPr>
                <w:rFonts w:ascii="Georgia" w:eastAsia="Calibri" w:hAnsi="Georgia"/>
                <w:color w:val="585756"/>
                <w:kern w:val="18"/>
                <w:sz w:val="21"/>
                <w:szCs w:val="21"/>
              </w:rPr>
              <w:t>For lot 3, all the proposed experts must have a perfect command - oral and written comprehension, oral and written expression - of English.</w:t>
            </w:r>
          </w:p>
          <w:p w14:paraId="23885796" w14:textId="45D4BDF0" w:rsidR="00187BA5" w:rsidRPr="007E5F75" w:rsidRDefault="00187BA5" w:rsidP="007E5F75">
            <w:pPr>
              <w:pStyle w:val="BTCtextCTB"/>
              <w:jc w:val="left"/>
              <w:rPr>
                <w:rFonts w:ascii="Georgia" w:eastAsia="Calibri" w:hAnsi="Georgia"/>
                <w:color w:val="585756"/>
                <w:kern w:val="18"/>
                <w:sz w:val="21"/>
                <w:szCs w:val="21"/>
              </w:rPr>
            </w:pPr>
            <w:r w:rsidRPr="007E5F75">
              <w:rPr>
                <w:rFonts w:ascii="Georgia" w:eastAsia="Calibri" w:hAnsi="Georgia"/>
                <w:color w:val="585756"/>
                <w:kern w:val="18"/>
                <w:sz w:val="21"/>
                <w:szCs w:val="21"/>
              </w:rPr>
              <w:t>Oral and written proficiency in a language is demonstrated by the language in which the diploma was obtained or by significant professional experience (of at least one year) in that language or by passing an official/recognised test or any other certification.</w:t>
            </w:r>
          </w:p>
        </w:tc>
        <w:tc>
          <w:tcPr>
            <w:tcW w:w="2478" w:type="dxa"/>
          </w:tcPr>
          <w:p w14:paraId="4094CA2B" w14:textId="43841AB2" w:rsidR="00D22C3B" w:rsidRPr="007E5F75" w:rsidRDefault="00AE5F40" w:rsidP="007E5F75">
            <w:pPr>
              <w:pStyle w:val="BTCtextCTB"/>
              <w:jc w:val="left"/>
              <w:rPr>
                <w:rFonts w:ascii="Georgia" w:eastAsia="Calibri" w:hAnsi="Georgia"/>
                <w:color w:val="585756"/>
                <w:kern w:val="18"/>
                <w:sz w:val="21"/>
                <w:szCs w:val="21"/>
              </w:rPr>
            </w:pPr>
            <w:r w:rsidRPr="007E5F75">
              <w:rPr>
                <w:rFonts w:ascii="Georgia" w:eastAsia="Calibri" w:hAnsi="Georgia"/>
                <w:color w:val="585756"/>
                <w:kern w:val="18"/>
                <w:sz w:val="21"/>
                <w:szCs w:val="21"/>
              </w:rPr>
              <w:t>Tenderers should provide details of the language skills of the proposed experts in English and French</w:t>
            </w:r>
          </w:p>
        </w:tc>
        <w:tc>
          <w:tcPr>
            <w:tcW w:w="3616" w:type="dxa"/>
          </w:tcPr>
          <w:p w14:paraId="271CB8B4" w14:textId="77777777" w:rsidR="00D22C3B" w:rsidRPr="007E5F75" w:rsidRDefault="00D22C3B" w:rsidP="007E5F75">
            <w:pPr>
              <w:pStyle w:val="BTCtextCTB"/>
              <w:jc w:val="left"/>
              <w:rPr>
                <w:rFonts w:ascii="Georgia" w:eastAsia="Calibri" w:hAnsi="Georgia"/>
                <w:color w:val="585756"/>
                <w:kern w:val="18"/>
                <w:sz w:val="21"/>
                <w:szCs w:val="21"/>
              </w:rPr>
            </w:pPr>
          </w:p>
        </w:tc>
      </w:tr>
      <w:tr w:rsidR="007E5F75" w:rsidRPr="007E5F75" w14:paraId="6A6A6749" w14:textId="77777777" w:rsidTr="00AF14CC">
        <w:tc>
          <w:tcPr>
            <w:tcW w:w="3046" w:type="dxa"/>
          </w:tcPr>
          <w:p w14:paraId="2C8C5B2F" w14:textId="4B74A692" w:rsidR="00910DBD" w:rsidRPr="007E5F75" w:rsidRDefault="00910DBD" w:rsidP="007E5F75">
            <w:pPr>
              <w:pStyle w:val="BTCtextCTB"/>
              <w:jc w:val="left"/>
              <w:rPr>
                <w:rFonts w:ascii="Georgia" w:eastAsia="Calibri" w:hAnsi="Georgia"/>
                <w:color w:val="585756"/>
                <w:kern w:val="18"/>
                <w:sz w:val="21"/>
                <w:szCs w:val="21"/>
              </w:rPr>
            </w:pPr>
            <w:r w:rsidRPr="007E5F75">
              <w:rPr>
                <w:rFonts w:ascii="Georgia" w:eastAsia="Calibri" w:hAnsi="Georgia"/>
                <w:color w:val="585756"/>
                <w:kern w:val="18"/>
                <w:sz w:val="21"/>
                <w:szCs w:val="21"/>
              </w:rPr>
              <w:t>For lots 1, 2 and 3:</w:t>
            </w:r>
          </w:p>
          <w:p w14:paraId="1F92F32B" w14:textId="2874A3DD" w:rsidR="00910DBD" w:rsidRPr="007E5F75" w:rsidRDefault="00910DBD" w:rsidP="007E5F75">
            <w:pPr>
              <w:pStyle w:val="BTCtextCTB"/>
              <w:jc w:val="left"/>
              <w:rPr>
                <w:rFonts w:ascii="Georgia" w:eastAsia="Calibri" w:hAnsi="Georgia"/>
                <w:color w:val="585756"/>
                <w:kern w:val="18"/>
                <w:sz w:val="21"/>
                <w:szCs w:val="21"/>
              </w:rPr>
            </w:pPr>
            <w:r w:rsidRPr="007E5F75">
              <w:rPr>
                <w:rFonts w:ascii="Georgia" w:eastAsia="Calibri" w:hAnsi="Georgia"/>
                <w:color w:val="585756"/>
                <w:kern w:val="18"/>
                <w:sz w:val="21"/>
                <w:szCs w:val="21"/>
              </w:rPr>
              <w:t xml:space="preserve">At least one year experience in the following areas: </w:t>
            </w:r>
          </w:p>
          <w:p w14:paraId="63876AF9" w14:textId="7C25B893" w:rsidR="00910DBD" w:rsidRPr="007E5F75" w:rsidRDefault="00910DBD" w:rsidP="007E5F75">
            <w:pPr>
              <w:pStyle w:val="BTCtextCTB"/>
              <w:jc w:val="left"/>
              <w:rPr>
                <w:rFonts w:ascii="Georgia" w:eastAsia="Calibri" w:hAnsi="Georgia"/>
                <w:color w:val="585756"/>
                <w:kern w:val="18"/>
                <w:sz w:val="21"/>
                <w:szCs w:val="21"/>
              </w:rPr>
            </w:pPr>
            <w:r w:rsidRPr="007E5F75">
              <w:rPr>
                <w:rFonts w:ascii="Georgia" w:eastAsia="Calibri" w:hAnsi="Georgia"/>
                <w:color w:val="585756"/>
                <w:kern w:val="18"/>
                <w:sz w:val="21"/>
                <w:szCs w:val="21"/>
              </w:rPr>
              <w:t xml:space="preserve">o Living income and decent work, employment </w:t>
            </w:r>
            <w:r w:rsidRPr="007E5F75">
              <w:rPr>
                <w:rFonts w:ascii="Georgia" w:eastAsia="Calibri" w:hAnsi="Georgia"/>
                <w:color w:val="585756"/>
                <w:kern w:val="18"/>
                <w:sz w:val="21"/>
                <w:szCs w:val="21"/>
              </w:rPr>
              <w:lastRenderedPageBreak/>
              <w:t xml:space="preserve">opportunities, particularly for women. </w:t>
            </w:r>
          </w:p>
          <w:p w14:paraId="0DB4E820" w14:textId="1F2C7B88" w:rsidR="00D22C3B" w:rsidRPr="007E5F75" w:rsidRDefault="00910DBD" w:rsidP="007E5F75">
            <w:pPr>
              <w:pStyle w:val="BTCtextCTB"/>
              <w:jc w:val="left"/>
              <w:rPr>
                <w:rFonts w:ascii="Georgia" w:eastAsia="Calibri" w:hAnsi="Georgia"/>
                <w:color w:val="585756"/>
                <w:kern w:val="18"/>
                <w:sz w:val="21"/>
                <w:szCs w:val="21"/>
              </w:rPr>
            </w:pPr>
            <w:r w:rsidRPr="007E5F75">
              <w:rPr>
                <w:rFonts w:ascii="Georgia" w:eastAsia="Calibri" w:hAnsi="Georgia"/>
                <w:color w:val="585756"/>
                <w:kern w:val="18"/>
                <w:sz w:val="21"/>
                <w:szCs w:val="21"/>
              </w:rPr>
              <w:t>o Creation and implementation of tools for identifying, collecting data on, monitoring, reporting and remedying the main human rights and environmental risks and problems associated with the company and its production: implementation of traceability systems (tracking cocoa, coffee, etc. from plot to port to ensure batch segregation), collection of geolocation data, calculation of household income and the living income gap, etc.).</w:t>
            </w:r>
          </w:p>
        </w:tc>
        <w:tc>
          <w:tcPr>
            <w:tcW w:w="2478" w:type="dxa"/>
          </w:tcPr>
          <w:p w14:paraId="7039CD51" w14:textId="1E53B969" w:rsidR="00D22C3B" w:rsidRPr="007E5F75" w:rsidRDefault="00AE5F40" w:rsidP="007E5F75">
            <w:pPr>
              <w:pStyle w:val="BTCtextCTB"/>
              <w:jc w:val="left"/>
              <w:rPr>
                <w:rFonts w:ascii="Georgia" w:eastAsia="Calibri" w:hAnsi="Georgia"/>
                <w:color w:val="585756"/>
                <w:kern w:val="18"/>
                <w:sz w:val="21"/>
                <w:szCs w:val="21"/>
              </w:rPr>
            </w:pPr>
            <w:r w:rsidRPr="007E5F75">
              <w:rPr>
                <w:rFonts w:ascii="Georgia" w:eastAsia="Calibri" w:hAnsi="Georgia"/>
                <w:color w:val="585756"/>
                <w:kern w:val="18"/>
                <w:sz w:val="21"/>
                <w:szCs w:val="21"/>
              </w:rPr>
              <w:lastRenderedPageBreak/>
              <w:t>Tenderers shall briefly detail the experience of the experts</w:t>
            </w:r>
          </w:p>
        </w:tc>
        <w:tc>
          <w:tcPr>
            <w:tcW w:w="3616" w:type="dxa"/>
          </w:tcPr>
          <w:p w14:paraId="74869761" w14:textId="77777777" w:rsidR="00D22C3B" w:rsidRPr="007E5F75" w:rsidRDefault="00D22C3B" w:rsidP="007E5F75">
            <w:pPr>
              <w:pStyle w:val="BTCtextCTB"/>
              <w:jc w:val="left"/>
              <w:rPr>
                <w:rFonts w:ascii="Georgia" w:eastAsia="Calibri" w:hAnsi="Georgia"/>
                <w:color w:val="585756"/>
                <w:kern w:val="18"/>
                <w:sz w:val="21"/>
                <w:szCs w:val="21"/>
              </w:rPr>
            </w:pPr>
          </w:p>
        </w:tc>
      </w:tr>
      <w:tr w:rsidR="007E5F75" w:rsidRPr="007E5F75" w14:paraId="2D660E41" w14:textId="77777777" w:rsidTr="00AF14CC">
        <w:tc>
          <w:tcPr>
            <w:tcW w:w="3046" w:type="dxa"/>
          </w:tcPr>
          <w:p w14:paraId="484BA01B" w14:textId="333E2AAE" w:rsidR="00910DBD" w:rsidRPr="007E5F75" w:rsidRDefault="00910DBD" w:rsidP="007E5F75">
            <w:pPr>
              <w:pStyle w:val="BTCtextCTB"/>
              <w:jc w:val="left"/>
              <w:rPr>
                <w:rFonts w:ascii="Georgia" w:eastAsia="Calibri" w:hAnsi="Georgia"/>
                <w:color w:val="585756"/>
                <w:kern w:val="18"/>
                <w:sz w:val="21"/>
                <w:szCs w:val="21"/>
              </w:rPr>
            </w:pPr>
            <w:r w:rsidRPr="007E5F75">
              <w:rPr>
                <w:rFonts w:ascii="Georgia" w:eastAsia="Calibri" w:hAnsi="Georgia"/>
                <w:color w:val="585756"/>
                <w:kern w:val="18"/>
                <w:sz w:val="21"/>
                <w:szCs w:val="21"/>
              </w:rPr>
              <w:t>For lots 4 to 13:</w:t>
            </w:r>
          </w:p>
          <w:p w14:paraId="1849FA1D" w14:textId="1B7F7150" w:rsidR="00910DBD" w:rsidRPr="007E5F75" w:rsidRDefault="00910DBD" w:rsidP="007E5F75">
            <w:pPr>
              <w:pStyle w:val="BTCtextCTB"/>
              <w:jc w:val="left"/>
              <w:rPr>
                <w:rFonts w:ascii="Georgia" w:eastAsia="Calibri" w:hAnsi="Georgia"/>
                <w:color w:val="585756"/>
                <w:kern w:val="18"/>
                <w:sz w:val="21"/>
                <w:szCs w:val="21"/>
              </w:rPr>
            </w:pPr>
            <w:r w:rsidRPr="007E5F75">
              <w:rPr>
                <w:rFonts w:ascii="Georgia" w:eastAsia="Calibri" w:hAnsi="Georgia"/>
                <w:color w:val="585756"/>
                <w:kern w:val="18"/>
                <w:sz w:val="21"/>
                <w:szCs w:val="21"/>
              </w:rPr>
              <w:t xml:space="preserve">At least one year experience in the following areas: </w:t>
            </w:r>
          </w:p>
          <w:p w14:paraId="690CD6E4" w14:textId="5D6FEC48" w:rsidR="00910DBD" w:rsidRPr="007E5F75" w:rsidRDefault="00910DBD" w:rsidP="007E5F75">
            <w:pPr>
              <w:pStyle w:val="BTCtextCTB"/>
              <w:jc w:val="left"/>
              <w:rPr>
                <w:rFonts w:ascii="Georgia" w:eastAsia="Calibri" w:hAnsi="Georgia"/>
                <w:color w:val="585756"/>
                <w:kern w:val="18"/>
                <w:sz w:val="21"/>
                <w:szCs w:val="21"/>
              </w:rPr>
            </w:pPr>
            <w:r w:rsidRPr="007E5F75">
              <w:rPr>
                <w:rFonts w:ascii="Georgia" w:eastAsia="Calibri" w:hAnsi="Georgia"/>
                <w:color w:val="585756"/>
                <w:kern w:val="18"/>
                <w:sz w:val="21"/>
                <w:szCs w:val="21"/>
              </w:rPr>
              <w:t xml:space="preserve">o Setting up a traceability system (tracking cocoa, coffee, etc. from plot to port) belonging to the cooperatives, ensuring segregation of batches and interoperability with buyers' systems and national systems where these exist. </w:t>
            </w:r>
          </w:p>
          <w:p w14:paraId="0F094FE3" w14:textId="2BF64A2C" w:rsidR="00D22C3B" w:rsidRPr="007E5F75" w:rsidRDefault="00910DBD" w:rsidP="007E5F75">
            <w:pPr>
              <w:pStyle w:val="BTCtextCTB"/>
              <w:jc w:val="left"/>
              <w:rPr>
                <w:rFonts w:ascii="Georgia" w:eastAsia="Calibri" w:hAnsi="Georgia"/>
                <w:color w:val="585756"/>
                <w:kern w:val="18"/>
                <w:sz w:val="21"/>
                <w:szCs w:val="21"/>
              </w:rPr>
            </w:pPr>
            <w:r w:rsidRPr="007E5F75">
              <w:rPr>
                <w:rFonts w:ascii="Georgia" w:eastAsia="Calibri" w:hAnsi="Georgia"/>
                <w:color w:val="585756"/>
                <w:kern w:val="18"/>
                <w:sz w:val="21"/>
                <w:szCs w:val="21"/>
              </w:rPr>
              <w:t>o Voluntary standards and sustainable certification, gender certification (gender equality seal, gender equity measure).</w:t>
            </w:r>
          </w:p>
        </w:tc>
        <w:tc>
          <w:tcPr>
            <w:tcW w:w="2478" w:type="dxa"/>
          </w:tcPr>
          <w:p w14:paraId="734A6E4F" w14:textId="46350078" w:rsidR="00D22C3B" w:rsidRPr="007E5F75" w:rsidRDefault="00AE5F40" w:rsidP="007E5F75">
            <w:pPr>
              <w:pStyle w:val="BTCtextCTB"/>
              <w:jc w:val="left"/>
              <w:rPr>
                <w:rFonts w:ascii="Georgia" w:eastAsia="Calibri" w:hAnsi="Georgia"/>
                <w:color w:val="585756"/>
                <w:kern w:val="18"/>
                <w:sz w:val="21"/>
                <w:szCs w:val="21"/>
              </w:rPr>
            </w:pPr>
            <w:r w:rsidRPr="007E5F75">
              <w:rPr>
                <w:rFonts w:ascii="Georgia" w:eastAsia="Calibri" w:hAnsi="Georgia"/>
                <w:color w:val="585756"/>
                <w:kern w:val="18"/>
                <w:sz w:val="21"/>
                <w:szCs w:val="21"/>
              </w:rPr>
              <w:t>Tenderers shall briefly detail the experience of the experts</w:t>
            </w:r>
          </w:p>
        </w:tc>
        <w:tc>
          <w:tcPr>
            <w:tcW w:w="3616" w:type="dxa"/>
          </w:tcPr>
          <w:p w14:paraId="0976CB68" w14:textId="77777777" w:rsidR="00D22C3B" w:rsidRPr="007E5F75" w:rsidRDefault="00D22C3B" w:rsidP="007E5F75">
            <w:pPr>
              <w:pStyle w:val="BTCtextCTB"/>
              <w:jc w:val="left"/>
              <w:rPr>
                <w:rFonts w:ascii="Georgia" w:eastAsia="Calibri" w:hAnsi="Georgia"/>
                <w:color w:val="585756"/>
                <w:kern w:val="18"/>
                <w:sz w:val="21"/>
                <w:szCs w:val="21"/>
              </w:rPr>
            </w:pPr>
          </w:p>
        </w:tc>
      </w:tr>
    </w:tbl>
    <w:p w14:paraId="113974CE" w14:textId="77777777" w:rsidR="00D22C3B" w:rsidRDefault="00D22C3B" w:rsidP="00346F96">
      <w:pPr>
        <w:pStyle w:val="BTCtextCTB"/>
        <w:rPr>
          <w:rFonts w:eastAsia="Calibri"/>
          <w:kern w:val="18"/>
          <w:szCs w:val="21"/>
        </w:rPr>
      </w:pPr>
    </w:p>
    <w:p w14:paraId="0418981C" w14:textId="77777777" w:rsidR="00ED5DC6" w:rsidRPr="00B91A03" w:rsidRDefault="00ED5DC6">
      <w:pPr>
        <w:spacing w:after="0" w:line="240" w:lineRule="auto"/>
        <w:rPr>
          <w:rFonts w:eastAsia="Times New Roman" w:cstheme="minorHAnsi"/>
          <w:b/>
          <w:color w:val="D81A1A"/>
          <w:sz w:val="28"/>
          <w:szCs w:val="26"/>
        </w:rPr>
      </w:pPr>
      <w:bookmarkStart w:id="32" w:name="_Toc172888111"/>
      <w:bookmarkStart w:id="33" w:name="_Toc51592074"/>
      <w:bookmarkStart w:id="34" w:name="_Toc52268506"/>
      <w:bookmarkStart w:id="35" w:name="_Toc52533037"/>
      <w:bookmarkStart w:id="36" w:name="_Toc57644553"/>
      <w:bookmarkStart w:id="37" w:name="_Toc57792339"/>
      <w:bookmarkStart w:id="38" w:name="_Toc57895647"/>
      <w:r>
        <w:br w:type="page"/>
      </w:r>
    </w:p>
    <w:p w14:paraId="39D64792" w14:textId="0C1B0843" w:rsidR="00ED5DC6" w:rsidRPr="00B91A03" w:rsidRDefault="00ED5DC6" w:rsidP="00ED5DC6">
      <w:pPr>
        <w:pStyle w:val="Heading2"/>
        <w:numPr>
          <w:ilvl w:val="1"/>
          <w:numId w:val="2"/>
        </w:numPr>
        <w:rPr>
          <w:rFonts w:ascii="Georgia" w:hAnsi="Georgia" w:cstheme="minorHAnsi"/>
        </w:rPr>
      </w:pPr>
      <w:bookmarkStart w:id="39" w:name="_Toc183083806"/>
      <w:r>
        <w:rPr>
          <w:rFonts w:ascii="Georgia" w:hAnsi="Georgia"/>
        </w:rPr>
        <w:lastRenderedPageBreak/>
        <w:t>Form: specific expertise</w:t>
      </w:r>
      <w:bookmarkEnd w:id="32"/>
      <w:bookmarkEnd w:id="39"/>
    </w:p>
    <w:p w14:paraId="6C848FB1" w14:textId="77777777" w:rsidR="00ED5DC6" w:rsidRPr="00B91A03" w:rsidRDefault="00ED5DC6" w:rsidP="00ED5DC6">
      <w:pPr>
        <w:spacing w:before="241"/>
        <w:jc w:val="both"/>
        <w:rPr>
          <w:rFonts w:cstheme="minorHAnsi"/>
          <w:sz w:val="22"/>
        </w:rPr>
      </w:pPr>
      <w:r>
        <w:rPr>
          <w:color w:val="575655"/>
          <w:sz w:val="22"/>
        </w:rPr>
        <w:t>Concerns: matching the expert's profile to the activities.</w:t>
      </w:r>
    </w:p>
    <w:p w14:paraId="34896978" w14:textId="2B31AD71" w:rsidR="00ED5DC6" w:rsidRPr="00B91A03" w:rsidRDefault="00ED5DC6" w:rsidP="00ED5DC6">
      <w:pPr>
        <w:spacing w:before="106" w:line="285" w:lineRule="auto"/>
        <w:jc w:val="both"/>
        <w:rPr>
          <w:rFonts w:cstheme="minorHAnsi"/>
          <w:sz w:val="22"/>
        </w:rPr>
      </w:pPr>
      <w:r>
        <w:rPr>
          <w:color w:val="575655"/>
          <w:sz w:val="22"/>
        </w:rPr>
        <w:t xml:space="preserve">The expert's experience is assessed </w:t>
      </w:r>
      <w:r w:rsidR="002413DB">
        <w:rPr>
          <w:color w:val="575655"/>
          <w:sz w:val="22"/>
        </w:rPr>
        <w:t>in the light</w:t>
      </w:r>
      <w:r>
        <w:rPr>
          <w:color w:val="575655"/>
          <w:sz w:val="22"/>
        </w:rPr>
        <w:t xml:space="preserve"> of the specific characteristics of the organisations benefiting from coaching: sector of activity, geographical area, type of organisation, etc.</w:t>
      </w:r>
    </w:p>
    <w:p w14:paraId="169FF74A" w14:textId="2BD78053" w:rsidR="00ED5DC6" w:rsidRPr="00B91A03" w:rsidRDefault="00ED5DC6" w:rsidP="00ED5DC6">
      <w:pPr>
        <w:spacing w:before="147"/>
        <w:jc w:val="both"/>
        <w:rPr>
          <w:rFonts w:cstheme="minorHAnsi"/>
          <w:sz w:val="22"/>
        </w:rPr>
      </w:pPr>
      <w:r>
        <w:rPr>
          <w:color w:val="575655"/>
          <w:sz w:val="22"/>
        </w:rPr>
        <w:t>Please give a brief description of your experience with:</w:t>
      </w:r>
    </w:p>
    <w:p w14:paraId="768CBCFB" w14:textId="7374A8CC" w:rsidR="0084368F" w:rsidRPr="00B91A03" w:rsidRDefault="00ED5DC6" w:rsidP="00ED5DC6">
      <w:pPr>
        <w:spacing w:before="104"/>
        <w:jc w:val="both"/>
        <w:rPr>
          <w:rFonts w:cstheme="minorHAnsi"/>
          <w:color w:val="575655"/>
          <w:sz w:val="22"/>
        </w:rPr>
      </w:pPr>
      <w:r>
        <w:rPr>
          <w:color w:val="575655"/>
          <w:sz w:val="22"/>
        </w:rPr>
        <w:t>(</w:t>
      </w:r>
      <w:r>
        <w:rPr>
          <w:b/>
          <w:color w:val="575655"/>
          <w:sz w:val="22"/>
          <w:u w:val="single" w:color="575655"/>
        </w:rPr>
        <w:t>In a few lines</w:t>
      </w:r>
      <w:r>
        <w:rPr>
          <w:color w:val="575655"/>
          <w:sz w:val="22"/>
        </w:rPr>
        <w:t xml:space="preserve">, for more details we will consult </w:t>
      </w:r>
      <w:r w:rsidRPr="0089005B">
        <w:rPr>
          <w:b/>
          <w:bCs/>
          <w:color w:val="575655"/>
          <w:sz w:val="22"/>
        </w:rPr>
        <w:t>your CV</w:t>
      </w:r>
      <w:r w:rsidR="00F67E30" w:rsidRPr="0089005B">
        <w:rPr>
          <w:b/>
          <w:bCs/>
          <w:color w:val="575655"/>
          <w:sz w:val="22"/>
        </w:rPr>
        <w:t xml:space="preserve"> that must be attached to your tender</w:t>
      </w:r>
      <w:r>
        <w:rPr>
          <w:color w:val="575655"/>
          <w:sz w:val="22"/>
        </w:rPr>
        <w:t>)</w:t>
      </w:r>
    </w:p>
    <w:p w14:paraId="3D1B24A3" w14:textId="77777777" w:rsidR="0084368F" w:rsidRPr="00B91A03" w:rsidRDefault="0084368F" w:rsidP="00ED5DC6">
      <w:pPr>
        <w:spacing w:before="104"/>
        <w:jc w:val="both"/>
        <w:rPr>
          <w:rFonts w:cstheme="minorHAnsi"/>
          <w:color w:val="575655"/>
          <w:sz w:val="22"/>
        </w:rPr>
      </w:pPr>
    </w:p>
    <w:tbl>
      <w:tblPr>
        <w:tblStyle w:val="TableGrid"/>
        <w:tblW w:w="9209" w:type="dxa"/>
        <w:tblLook w:val="04A0" w:firstRow="1" w:lastRow="0" w:firstColumn="1" w:lastColumn="0" w:noHBand="0" w:noVBand="1"/>
      </w:tblPr>
      <w:tblGrid>
        <w:gridCol w:w="2307"/>
        <w:gridCol w:w="2366"/>
        <w:gridCol w:w="4536"/>
      </w:tblGrid>
      <w:tr w:rsidR="00ED5DC6" w:rsidRPr="002C09FE" w14:paraId="3B302699" w14:textId="77777777" w:rsidTr="6AB00FC3">
        <w:tc>
          <w:tcPr>
            <w:tcW w:w="2307" w:type="dxa"/>
            <w:shd w:val="clear" w:color="auto" w:fill="E7E6E6" w:themeFill="background2"/>
          </w:tcPr>
          <w:p w14:paraId="2197C19F" w14:textId="77777777" w:rsidR="00ED5DC6" w:rsidRPr="0089005B" w:rsidRDefault="00ED5DC6">
            <w:pPr>
              <w:rPr>
                <w:b/>
                <w:bCs/>
              </w:rPr>
            </w:pPr>
            <w:r w:rsidRPr="0089005B">
              <w:rPr>
                <w:b/>
                <w:bCs/>
              </w:rPr>
              <w:t>Sub-criteria</w:t>
            </w:r>
          </w:p>
        </w:tc>
        <w:tc>
          <w:tcPr>
            <w:tcW w:w="2366" w:type="dxa"/>
            <w:shd w:val="clear" w:color="auto" w:fill="E7E6E6" w:themeFill="background2"/>
          </w:tcPr>
          <w:p w14:paraId="55EBAF40" w14:textId="0DD83570" w:rsidR="00ED5DC6" w:rsidRPr="0089005B" w:rsidRDefault="005C41FB">
            <w:pPr>
              <w:rPr>
                <w:b/>
                <w:bCs/>
              </w:rPr>
            </w:pPr>
            <w:r w:rsidRPr="008415E7">
              <w:rPr>
                <w:b/>
                <w:bCs/>
              </w:rPr>
              <w:t>Scoring method</w:t>
            </w:r>
          </w:p>
        </w:tc>
        <w:tc>
          <w:tcPr>
            <w:tcW w:w="4536" w:type="dxa"/>
          </w:tcPr>
          <w:p w14:paraId="4DAF16D2" w14:textId="7919C54F" w:rsidR="00ED5DC6" w:rsidRPr="002C09FE" w:rsidRDefault="00ED5DC6">
            <w:pPr>
              <w:pStyle w:val="BodyText"/>
              <w:ind w:left="34"/>
              <w:jc w:val="left"/>
              <w:rPr>
                <w:rStyle w:val="PlaceholderText"/>
                <w:rFonts w:ascii="Georgia" w:hAnsi="Georgia" w:cstheme="minorHAnsi"/>
                <w:color w:val="585756"/>
                <w:sz w:val="21"/>
                <w:szCs w:val="21"/>
              </w:rPr>
            </w:pPr>
            <w:r w:rsidRPr="002C09FE">
              <w:rPr>
                <w:rStyle w:val="PlaceholderText"/>
                <w:rFonts w:ascii="Georgia" w:hAnsi="Georgia"/>
                <w:color w:val="585756"/>
                <w:sz w:val="21"/>
              </w:rPr>
              <w:t>Name, first name of the expert</w:t>
            </w:r>
            <w:r w:rsidR="002C09FE" w:rsidRPr="002C09FE">
              <w:rPr>
                <w:rStyle w:val="PlaceholderText"/>
                <w:rFonts w:ascii="Georgia" w:hAnsi="Georgia"/>
                <w:color w:val="585756"/>
                <w:sz w:val="21"/>
              </w:rPr>
              <w:t>:</w:t>
            </w:r>
          </w:p>
          <w:p w14:paraId="510B57B2" w14:textId="77777777" w:rsidR="00ED5DC6" w:rsidRPr="002C09FE" w:rsidRDefault="00ED5DC6">
            <w:r w:rsidRPr="002C09FE">
              <w:rPr>
                <w:rStyle w:val="PlaceholderText"/>
                <w:color w:val="585756"/>
              </w:rPr>
              <w:t>…………………………………………..</w:t>
            </w:r>
          </w:p>
        </w:tc>
      </w:tr>
      <w:tr w:rsidR="00ED5DC6" w:rsidRPr="00B91A03" w14:paraId="1B73C51C" w14:textId="77777777" w:rsidTr="6AB00FC3">
        <w:tc>
          <w:tcPr>
            <w:tcW w:w="2307" w:type="dxa"/>
          </w:tcPr>
          <w:p w14:paraId="41459ABE" w14:textId="6BA42ACF" w:rsidR="00ED5DC6" w:rsidRPr="00B91A03" w:rsidRDefault="0084368F">
            <w:r>
              <w:rPr>
                <w:rStyle w:val="PlaceholderText"/>
                <w:color w:val="585756"/>
              </w:rPr>
              <w:t xml:space="preserve">Sub-criterion 1 - </w:t>
            </w:r>
            <w:r w:rsidR="002C4454" w:rsidRPr="000B0F25">
              <w:rPr>
                <w:rStyle w:val="PlaceholderText"/>
                <w:color w:val="585756"/>
              </w:rPr>
              <w:t>Demonstrated expertise in areas related to human rights and</w:t>
            </w:r>
            <w:r w:rsidR="002C4454">
              <w:rPr>
                <w:rStyle w:val="PlaceholderText"/>
                <w:color w:val="585756"/>
              </w:rPr>
              <w:t>/or</w:t>
            </w:r>
            <w:r w:rsidR="002C4454" w:rsidRPr="000B0F25">
              <w:rPr>
                <w:rStyle w:val="PlaceholderText"/>
                <w:color w:val="585756"/>
              </w:rPr>
              <w:t xml:space="preserve"> environmental due diligence (decent work, decent income, living income gap, traceability, and/or any other subject mentioned in the Terms of Reference </w:t>
            </w:r>
            <w:r w:rsidR="002C4454">
              <w:rPr>
                <w:rStyle w:val="PlaceholderText"/>
                <w:color w:val="585756"/>
              </w:rPr>
              <w:t xml:space="preserve">- </w:t>
            </w:r>
            <w:r w:rsidR="002C4454" w:rsidRPr="000B0F25">
              <w:rPr>
                <w:rStyle w:val="PlaceholderText"/>
                <w:color w:val="585756"/>
              </w:rPr>
              <w:t>see chapter 5).</w:t>
            </w:r>
          </w:p>
        </w:tc>
        <w:tc>
          <w:tcPr>
            <w:tcW w:w="2366" w:type="dxa"/>
          </w:tcPr>
          <w:p w14:paraId="53857BD6" w14:textId="37F8FDB4" w:rsidR="005C41FB" w:rsidRPr="00BE4510" w:rsidRDefault="005C41FB" w:rsidP="005C41FB">
            <w:pPr>
              <w:rPr>
                <w:rStyle w:val="PlaceholderText"/>
                <w:color w:val="585756"/>
              </w:rPr>
            </w:pPr>
            <w:r w:rsidRPr="00BE4510">
              <w:rPr>
                <w:rStyle w:val="PlaceholderText"/>
                <w:color w:val="585756"/>
              </w:rPr>
              <w:t>Less than 2 years' experience = 5 points</w:t>
            </w:r>
          </w:p>
          <w:p w14:paraId="42EC9C3B" w14:textId="77777777" w:rsidR="005C41FB" w:rsidRPr="00BE4510" w:rsidRDefault="005C41FB" w:rsidP="005C41FB">
            <w:pPr>
              <w:rPr>
                <w:rStyle w:val="PlaceholderText"/>
                <w:color w:val="585756"/>
              </w:rPr>
            </w:pPr>
            <w:r w:rsidRPr="00BE4510">
              <w:rPr>
                <w:rStyle w:val="PlaceholderText"/>
                <w:color w:val="585756"/>
              </w:rPr>
              <w:t xml:space="preserve">Between </w:t>
            </w:r>
            <w:proofErr w:type="gramStart"/>
            <w:r w:rsidRPr="00BE4510">
              <w:rPr>
                <w:rStyle w:val="PlaceholderText"/>
                <w:color w:val="585756"/>
              </w:rPr>
              <w:t>2 and 5 years'</w:t>
            </w:r>
            <w:proofErr w:type="gramEnd"/>
            <w:r w:rsidRPr="00BE4510">
              <w:rPr>
                <w:rStyle w:val="PlaceholderText"/>
                <w:color w:val="585756"/>
              </w:rPr>
              <w:t xml:space="preserve"> experience = 10 points</w:t>
            </w:r>
          </w:p>
          <w:p w14:paraId="264E38BA" w14:textId="0A3254F6" w:rsidR="00ED5DC6" w:rsidRPr="00B91A03" w:rsidRDefault="005C41FB" w:rsidP="005C41FB">
            <w:pPr>
              <w:rPr>
                <w:rStyle w:val="PlaceholderText"/>
                <w:color w:val="585756"/>
              </w:rPr>
            </w:pPr>
            <w:r w:rsidRPr="00BE4510">
              <w:rPr>
                <w:rStyle w:val="PlaceholderText"/>
                <w:color w:val="585756"/>
              </w:rPr>
              <w:t>5 years or more of expertise = 15 points</w:t>
            </w:r>
          </w:p>
        </w:tc>
        <w:tc>
          <w:tcPr>
            <w:tcW w:w="4536" w:type="dxa"/>
          </w:tcPr>
          <w:p w14:paraId="21E2F8E9" w14:textId="6B29A977" w:rsidR="00ED5DC6" w:rsidRPr="00B91A03" w:rsidRDefault="00ED5DC6">
            <w:pPr>
              <w:rPr>
                <w:rStyle w:val="PlaceholderText"/>
                <w:color w:val="585756"/>
                <w:szCs w:val="21"/>
              </w:rPr>
            </w:pPr>
            <w:r>
              <w:rPr>
                <w:rStyle w:val="PlaceholderText"/>
                <w:b/>
                <w:bCs/>
                <w:color w:val="585756"/>
                <w:u w:val="single"/>
              </w:rPr>
              <w:t>Explain</w:t>
            </w:r>
            <w:r>
              <w:rPr>
                <w:rStyle w:val="PlaceholderText"/>
                <w:color w:val="585756"/>
              </w:rPr>
              <w:t xml:space="preserve"> how the expert fulfils </w:t>
            </w:r>
            <w:r w:rsidR="003060E4">
              <w:rPr>
                <w:rStyle w:val="PlaceholderText"/>
                <w:color w:val="585756"/>
              </w:rPr>
              <w:t xml:space="preserve">or exceeds </w:t>
            </w:r>
            <w:r>
              <w:rPr>
                <w:rStyle w:val="PlaceholderText"/>
                <w:color w:val="585756"/>
              </w:rPr>
              <w:t xml:space="preserve">the </w:t>
            </w:r>
            <w:r w:rsidR="00F00E23">
              <w:rPr>
                <w:rStyle w:val="PlaceholderText"/>
                <w:color w:val="585756"/>
              </w:rPr>
              <w:t>criteria</w:t>
            </w:r>
            <w:r>
              <w:rPr>
                <w:rStyle w:val="PlaceholderText"/>
                <w:color w:val="585756"/>
              </w:rPr>
              <w:t>.</w:t>
            </w:r>
          </w:p>
        </w:tc>
      </w:tr>
      <w:tr w:rsidR="00ED5DC6" w:rsidRPr="00B91A03" w14:paraId="793098FD" w14:textId="77777777" w:rsidTr="6AB00FC3">
        <w:tc>
          <w:tcPr>
            <w:tcW w:w="2307" w:type="dxa"/>
          </w:tcPr>
          <w:p w14:paraId="435D7B12" w14:textId="18CE41E9" w:rsidR="00ED5DC6" w:rsidRPr="00B91A03" w:rsidRDefault="0084368F">
            <w:r>
              <w:rPr>
                <w:rStyle w:val="PlaceholderText"/>
                <w:color w:val="585756"/>
              </w:rPr>
              <w:t xml:space="preserve">Sub-criterion 2 - </w:t>
            </w:r>
            <w:r w:rsidR="00022733">
              <w:rPr>
                <w:rStyle w:val="PlaceholderText"/>
                <w:color w:val="585756"/>
              </w:rPr>
              <w:t>Practical knowledge of how producers’ organisations/</w:t>
            </w:r>
            <w:r w:rsidR="008C345F">
              <w:rPr>
                <w:rStyle w:val="PlaceholderText"/>
                <w:color w:val="585756"/>
              </w:rPr>
              <w:t xml:space="preserve"> </w:t>
            </w:r>
            <w:r w:rsidR="00022733">
              <w:rPr>
                <w:rStyle w:val="PlaceholderText"/>
                <w:color w:val="585756"/>
              </w:rPr>
              <w:t>cooperatives work</w:t>
            </w:r>
            <w:r w:rsidR="00022733" w:rsidDel="00022733">
              <w:rPr>
                <w:rStyle w:val="PlaceholderText"/>
                <w:color w:val="585756"/>
              </w:rPr>
              <w:t xml:space="preserve"> </w:t>
            </w:r>
          </w:p>
        </w:tc>
        <w:tc>
          <w:tcPr>
            <w:tcW w:w="2366" w:type="dxa"/>
          </w:tcPr>
          <w:p w14:paraId="35FB888A" w14:textId="77777777" w:rsidR="005C41FB" w:rsidRPr="00290B1D" w:rsidRDefault="005C41FB" w:rsidP="005C41FB">
            <w:pPr>
              <w:pStyle w:val="BodyText"/>
              <w:jc w:val="left"/>
              <w:rPr>
                <w:rStyle w:val="PlaceholderText"/>
                <w:rFonts w:ascii="Georgia" w:hAnsi="Georgia"/>
                <w:color w:val="585756"/>
                <w:sz w:val="21"/>
                <w:szCs w:val="21"/>
              </w:rPr>
            </w:pPr>
            <w:r w:rsidRPr="00290B1D">
              <w:rPr>
                <w:rStyle w:val="PlaceholderText"/>
                <w:rFonts w:ascii="Georgia" w:hAnsi="Georgia"/>
                <w:color w:val="585756"/>
                <w:sz w:val="21"/>
                <w:szCs w:val="21"/>
              </w:rPr>
              <w:t>Less than 5 years' proven experience = 5 points</w:t>
            </w:r>
          </w:p>
          <w:p w14:paraId="68E3AAC2" w14:textId="0C8256CB" w:rsidR="00ED5DC6" w:rsidRPr="000A14BF" w:rsidRDefault="005C41FB" w:rsidP="008649DD">
            <w:pPr>
              <w:pStyle w:val="BodyText"/>
              <w:jc w:val="left"/>
              <w:rPr>
                <w:szCs w:val="21"/>
              </w:rPr>
            </w:pPr>
            <w:r w:rsidRPr="00290B1D">
              <w:rPr>
                <w:rStyle w:val="PlaceholderText"/>
                <w:rFonts w:ascii="Georgia" w:hAnsi="Georgia"/>
                <w:color w:val="585756"/>
                <w:sz w:val="21"/>
                <w:szCs w:val="21"/>
              </w:rPr>
              <w:t>5 or more years of proven experience = 10 points</w:t>
            </w:r>
          </w:p>
        </w:tc>
        <w:tc>
          <w:tcPr>
            <w:tcW w:w="4536" w:type="dxa"/>
          </w:tcPr>
          <w:p w14:paraId="011AB8CF" w14:textId="77777777" w:rsidR="00ED5DC6" w:rsidRPr="00B91A03" w:rsidRDefault="00ED5DC6"/>
        </w:tc>
      </w:tr>
      <w:tr w:rsidR="005C41FB" w:rsidRPr="00B91A03" w14:paraId="367C5C80" w14:textId="77777777" w:rsidTr="6AB00FC3">
        <w:tc>
          <w:tcPr>
            <w:tcW w:w="2307" w:type="dxa"/>
          </w:tcPr>
          <w:p w14:paraId="3F3AECA4" w14:textId="3167BD4E" w:rsidR="005C41FB" w:rsidRDefault="005C41FB">
            <w:pPr>
              <w:rPr>
                <w:rStyle w:val="PlaceholderText"/>
                <w:color w:val="585756"/>
              </w:rPr>
            </w:pPr>
            <w:r w:rsidRPr="0019471D">
              <w:rPr>
                <w:rStyle w:val="PlaceholderText"/>
                <w:color w:val="585756"/>
              </w:rPr>
              <w:t xml:space="preserve">Sub-criterion 3 - Experience in the country where the service is to be provided </w:t>
            </w:r>
            <w:proofErr w:type="gramStart"/>
            <w:r w:rsidRPr="0019471D">
              <w:rPr>
                <w:rStyle w:val="PlaceholderText"/>
                <w:color w:val="585756"/>
              </w:rPr>
              <w:t>and in the sector</w:t>
            </w:r>
            <w:proofErr w:type="gramEnd"/>
            <w:r w:rsidRPr="0019471D">
              <w:rPr>
                <w:rStyle w:val="PlaceholderText"/>
                <w:color w:val="585756"/>
              </w:rPr>
              <w:t xml:space="preserve"> </w:t>
            </w:r>
            <w:r>
              <w:rPr>
                <w:rStyle w:val="PlaceholderText"/>
                <w:color w:val="585756"/>
              </w:rPr>
              <w:t xml:space="preserve">(value chain) </w:t>
            </w:r>
            <w:r w:rsidRPr="0019471D">
              <w:rPr>
                <w:rStyle w:val="PlaceholderText"/>
                <w:color w:val="585756"/>
              </w:rPr>
              <w:t>concerned.</w:t>
            </w:r>
          </w:p>
        </w:tc>
        <w:tc>
          <w:tcPr>
            <w:tcW w:w="2366" w:type="dxa"/>
          </w:tcPr>
          <w:p w14:paraId="358EB509" w14:textId="77777777" w:rsidR="005C41FB" w:rsidRPr="00290B1D" w:rsidRDefault="005C41FB" w:rsidP="005C41FB">
            <w:pPr>
              <w:pStyle w:val="BodyText"/>
              <w:jc w:val="left"/>
              <w:rPr>
                <w:rStyle w:val="PlaceholderText"/>
                <w:rFonts w:ascii="Georgia" w:hAnsi="Georgia"/>
                <w:color w:val="585756"/>
                <w:sz w:val="21"/>
                <w:szCs w:val="21"/>
              </w:rPr>
            </w:pPr>
            <w:r w:rsidRPr="00290B1D">
              <w:rPr>
                <w:rStyle w:val="PlaceholderText"/>
                <w:rFonts w:ascii="Georgia" w:hAnsi="Georgia"/>
                <w:color w:val="585756"/>
                <w:sz w:val="21"/>
                <w:szCs w:val="21"/>
              </w:rPr>
              <w:t>Experience in the country of execution = 2.5 points</w:t>
            </w:r>
          </w:p>
          <w:p w14:paraId="52953089" w14:textId="3EC3E293" w:rsidR="005C41FB" w:rsidDel="005C41FB" w:rsidRDefault="005C41FB" w:rsidP="005C41FB">
            <w:pPr>
              <w:pStyle w:val="BodyText"/>
              <w:jc w:val="left"/>
              <w:rPr>
                <w:rStyle w:val="PlaceholderText"/>
                <w:rFonts w:ascii="Georgia" w:hAnsi="Georgia"/>
                <w:color w:val="585756"/>
                <w:sz w:val="21"/>
              </w:rPr>
            </w:pPr>
            <w:r w:rsidRPr="00290B1D">
              <w:rPr>
                <w:rStyle w:val="PlaceholderText"/>
                <w:rFonts w:ascii="Georgia" w:hAnsi="Georgia"/>
                <w:color w:val="585756"/>
                <w:sz w:val="21"/>
                <w:szCs w:val="21"/>
              </w:rPr>
              <w:t>Experience in the sector concerned = 2.5 points</w:t>
            </w:r>
          </w:p>
        </w:tc>
        <w:tc>
          <w:tcPr>
            <w:tcW w:w="4536" w:type="dxa"/>
          </w:tcPr>
          <w:p w14:paraId="4073D342" w14:textId="77777777" w:rsidR="005C41FB" w:rsidRPr="00B91A03" w:rsidRDefault="005C41FB"/>
        </w:tc>
      </w:tr>
    </w:tbl>
    <w:p w14:paraId="1A0E597B" w14:textId="77777777" w:rsidR="00ED5DC6" w:rsidRPr="00B91A03" w:rsidRDefault="00ED5DC6" w:rsidP="00ED5DC6">
      <w:pPr>
        <w:rPr>
          <w:rFonts w:cstheme="minorHAnsi"/>
          <w:sz w:val="20"/>
        </w:rPr>
      </w:pPr>
    </w:p>
    <w:p w14:paraId="7A60D32E" w14:textId="77777777" w:rsidR="00ED5DC6" w:rsidRPr="00B91A03" w:rsidRDefault="00ED5DC6" w:rsidP="00ED5DC6">
      <w:pPr>
        <w:rPr>
          <w:rFonts w:cstheme="minorHAnsi"/>
          <w:sz w:val="20"/>
        </w:rPr>
        <w:sectPr w:rsidR="00ED5DC6" w:rsidRPr="00B91A03" w:rsidSect="00ED5DC6">
          <w:pgSz w:w="11910" w:h="16840"/>
          <w:pgMar w:top="1380" w:right="1300" w:bottom="1100" w:left="1460" w:header="0" w:footer="914" w:gutter="0"/>
          <w:cols w:space="720"/>
        </w:sectPr>
      </w:pPr>
    </w:p>
    <w:p w14:paraId="4D8F2420" w14:textId="5A6E7A51" w:rsidR="0084368F" w:rsidRPr="00B91A03" w:rsidRDefault="00ED5DC6" w:rsidP="0084368F">
      <w:pPr>
        <w:pStyle w:val="Heading2"/>
        <w:numPr>
          <w:ilvl w:val="1"/>
          <w:numId w:val="2"/>
        </w:numPr>
        <w:jc w:val="both"/>
        <w:rPr>
          <w:rFonts w:ascii="Georgia" w:hAnsi="Georgia" w:cstheme="minorHAnsi"/>
          <w:sz w:val="24"/>
          <w:szCs w:val="24"/>
        </w:rPr>
      </w:pPr>
      <w:bookmarkStart w:id="40" w:name="_TOC_250003"/>
      <w:bookmarkStart w:id="41" w:name="_Toc168514984"/>
      <w:bookmarkStart w:id="42" w:name="_Toc172888112"/>
      <w:bookmarkStart w:id="43" w:name="_Toc183083807"/>
      <w:r>
        <w:rPr>
          <w:rFonts w:ascii="Georgia" w:hAnsi="Georgia"/>
          <w:sz w:val="24"/>
        </w:rPr>
        <w:lastRenderedPageBreak/>
        <w:t>Form: Similar services</w:t>
      </w:r>
      <w:bookmarkEnd w:id="43"/>
      <w:r>
        <w:rPr>
          <w:rFonts w:ascii="Georgia" w:hAnsi="Georgia"/>
          <w:sz w:val="24"/>
        </w:rPr>
        <w:t xml:space="preserve"> </w:t>
      </w:r>
      <w:bookmarkEnd w:id="40"/>
    </w:p>
    <w:bookmarkEnd w:id="41"/>
    <w:bookmarkEnd w:id="42"/>
    <w:p w14:paraId="6751C1E1" w14:textId="77777777" w:rsidR="005C41FB" w:rsidRDefault="005C41FB" w:rsidP="009C586B">
      <w:pPr>
        <w:spacing w:before="241" w:line="288" w:lineRule="auto"/>
        <w:ind w:right="228"/>
        <w:jc w:val="both"/>
        <w:rPr>
          <w:color w:val="575655"/>
          <w:sz w:val="20"/>
        </w:rPr>
      </w:pPr>
    </w:p>
    <w:tbl>
      <w:tblPr>
        <w:tblStyle w:val="TableGrid"/>
        <w:tblW w:w="5000" w:type="pct"/>
        <w:tblLook w:val="04A0" w:firstRow="1" w:lastRow="0" w:firstColumn="1" w:lastColumn="0" w:noHBand="0" w:noVBand="1"/>
      </w:tblPr>
      <w:tblGrid>
        <w:gridCol w:w="2267"/>
        <w:gridCol w:w="2691"/>
        <w:gridCol w:w="4182"/>
      </w:tblGrid>
      <w:tr w:rsidR="005C41FB" w:rsidRPr="00893BFF" w14:paraId="1119A429" w14:textId="77777777" w:rsidTr="008649DD">
        <w:trPr>
          <w:trHeight w:val="105"/>
        </w:trPr>
        <w:tc>
          <w:tcPr>
            <w:tcW w:w="1240" w:type="pct"/>
            <w:shd w:val="clear" w:color="auto" w:fill="D9D9D9" w:themeFill="background1" w:themeFillShade="D9"/>
          </w:tcPr>
          <w:p w14:paraId="4541EFC3" w14:textId="77777777" w:rsidR="005C41FB" w:rsidRPr="00893BFF" w:rsidRDefault="005C41FB" w:rsidP="005C41FB">
            <w:pPr>
              <w:jc w:val="center"/>
              <w:rPr>
                <w:b/>
              </w:rPr>
            </w:pPr>
            <w:r w:rsidRPr="00893BFF">
              <w:rPr>
                <w:b/>
              </w:rPr>
              <w:t>Criterion</w:t>
            </w:r>
          </w:p>
        </w:tc>
        <w:tc>
          <w:tcPr>
            <w:tcW w:w="1472" w:type="pct"/>
            <w:shd w:val="clear" w:color="auto" w:fill="D9D9D9" w:themeFill="background1" w:themeFillShade="D9"/>
          </w:tcPr>
          <w:p w14:paraId="0D97DC51" w14:textId="77777777" w:rsidR="005C41FB" w:rsidRPr="00893BFF" w:rsidRDefault="005C41FB" w:rsidP="005C41FB">
            <w:pPr>
              <w:jc w:val="center"/>
              <w:rPr>
                <w:b/>
                <w:bCs/>
              </w:rPr>
            </w:pPr>
            <w:r w:rsidRPr="008415E7">
              <w:rPr>
                <w:b/>
                <w:bCs/>
              </w:rPr>
              <w:t>Scoring method</w:t>
            </w:r>
          </w:p>
        </w:tc>
        <w:tc>
          <w:tcPr>
            <w:tcW w:w="2288" w:type="pct"/>
            <w:shd w:val="clear" w:color="auto" w:fill="auto"/>
          </w:tcPr>
          <w:p w14:paraId="6A1425E2" w14:textId="77777777" w:rsidR="005C41FB" w:rsidRPr="002C09FE" w:rsidRDefault="005C41FB" w:rsidP="005C41FB">
            <w:pPr>
              <w:pStyle w:val="BodyText"/>
              <w:ind w:left="34"/>
              <w:jc w:val="left"/>
              <w:rPr>
                <w:rStyle w:val="PlaceholderText"/>
                <w:rFonts w:ascii="Georgia" w:hAnsi="Georgia" w:cstheme="minorHAnsi"/>
                <w:color w:val="585756"/>
                <w:sz w:val="21"/>
                <w:szCs w:val="21"/>
              </w:rPr>
            </w:pPr>
            <w:r w:rsidRPr="002C09FE">
              <w:rPr>
                <w:rStyle w:val="PlaceholderText"/>
                <w:rFonts w:ascii="Georgia" w:hAnsi="Georgia"/>
                <w:color w:val="585756"/>
                <w:sz w:val="21"/>
              </w:rPr>
              <w:t>Name, first name of the expert:</w:t>
            </w:r>
          </w:p>
          <w:p w14:paraId="15EBC60D" w14:textId="21FE499D" w:rsidR="005C41FB" w:rsidRPr="4451A275" w:rsidRDefault="005C41FB" w:rsidP="008649DD">
            <w:pPr>
              <w:rPr>
                <w:b/>
                <w:bCs/>
              </w:rPr>
            </w:pPr>
            <w:r w:rsidRPr="002C09FE">
              <w:rPr>
                <w:rStyle w:val="PlaceholderText"/>
                <w:color w:val="585756"/>
              </w:rPr>
              <w:t>…………………………………………..</w:t>
            </w:r>
          </w:p>
        </w:tc>
      </w:tr>
      <w:tr w:rsidR="005C41FB" w:rsidRPr="00B91A03" w14:paraId="18C81BE4" w14:textId="77777777" w:rsidTr="008649DD">
        <w:trPr>
          <w:trHeight w:val="968"/>
        </w:trPr>
        <w:tc>
          <w:tcPr>
            <w:tcW w:w="1240" w:type="pct"/>
          </w:tcPr>
          <w:p w14:paraId="1FBB7EA8" w14:textId="77777777" w:rsidR="005C41FB" w:rsidRPr="00B91A03" w:rsidRDefault="005C41FB" w:rsidP="005C41FB">
            <w:r>
              <w:rPr>
                <w:rStyle w:val="PlaceholderText"/>
                <w:color w:val="585756"/>
              </w:rPr>
              <w:t xml:space="preserve">Relevant assignments/ experience in participative coaching of individuals or groups </w:t>
            </w:r>
          </w:p>
        </w:tc>
        <w:tc>
          <w:tcPr>
            <w:tcW w:w="1472" w:type="pct"/>
          </w:tcPr>
          <w:p w14:paraId="76F6AAA0" w14:textId="77777777" w:rsidR="005C41FB" w:rsidRPr="00C20CED" w:rsidRDefault="005C41FB" w:rsidP="005C41FB">
            <w:pPr>
              <w:rPr>
                <w:rStyle w:val="PlaceholderText"/>
                <w:color w:val="585756"/>
              </w:rPr>
            </w:pPr>
            <w:r w:rsidRPr="00C20CED">
              <w:rPr>
                <w:rStyle w:val="PlaceholderText"/>
                <w:color w:val="585756"/>
              </w:rPr>
              <w:t>Between 1 and 5 assignments / proven experience = 10 points</w:t>
            </w:r>
          </w:p>
          <w:p w14:paraId="6FFCB3C8" w14:textId="77777777" w:rsidR="005C41FB" w:rsidRDefault="005C41FB" w:rsidP="005C41FB">
            <w:pPr>
              <w:rPr>
                <w:rStyle w:val="PlaceholderText"/>
                <w:color w:val="585756"/>
              </w:rPr>
            </w:pPr>
            <w:r w:rsidRPr="00C20CED">
              <w:rPr>
                <w:rStyle w:val="PlaceholderText"/>
                <w:color w:val="585756"/>
              </w:rPr>
              <w:t>5 or more proven assignments/</w:t>
            </w:r>
            <w:r>
              <w:rPr>
                <w:rStyle w:val="PlaceholderText"/>
                <w:color w:val="585756"/>
              </w:rPr>
              <w:t xml:space="preserve"> </w:t>
            </w:r>
            <w:r w:rsidRPr="00C20CED">
              <w:rPr>
                <w:rStyle w:val="PlaceholderText"/>
                <w:color w:val="585756"/>
              </w:rPr>
              <w:t>experience = 20 points</w:t>
            </w:r>
          </w:p>
          <w:p w14:paraId="4C8A0301" w14:textId="77777777" w:rsidR="005C41FB" w:rsidRPr="00B91A03" w:rsidRDefault="005C41FB" w:rsidP="005C41FB">
            <w:r w:rsidRPr="00821EDF">
              <w:rPr>
                <w:rStyle w:val="PlaceholderText"/>
                <w:color w:val="585756"/>
              </w:rPr>
              <w:t xml:space="preserve">The tenderer shall enclose with the tender a certificate of satisfactory performance </w:t>
            </w:r>
            <w:r>
              <w:rPr>
                <w:rStyle w:val="PlaceholderText"/>
                <w:color w:val="585756"/>
              </w:rPr>
              <w:t xml:space="preserve">/ good execution </w:t>
            </w:r>
            <w:r w:rsidRPr="00821EDF">
              <w:rPr>
                <w:rStyle w:val="PlaceholderText"/>
                <w:color w:val="585756"/>
              </w:rPr>
              <w:t>signed by the customer.</w:t>
            </w:r>
            <w:r>
              <w:rPr>
                <w:rStyle w:val="PlaceholderText"/>
                <w:color w:val="585756"/>
              </w:rPr>
              <w:t xml:space="preserve"> </w:t>
            </w:r>
          </w:p>
        </w:tc>
        <w:tc>
          <w:tcPr>
            <w:tcW w:w="2288" w:type="pct"/>
          </w:tcPr>
          <w:p w14:paraId="65A2273C" w14:textId="2486164A" w:rsidR="005C41FB" w:rsidRDefault="005C41FB" w:rsidP="005C41FB">
            <w:pPr>
              <w:rPr>
                <w:rStyle w:val="PlaceholderText"/>
                <w:color w:val="585756"/>
              </w:rPr>
            </w:pPr>
            <w:r>
              <w:rPr>
                <w:rStyle w:val="PlaceholderText"/>
                <w:b/>
                <w:bCs/>
                <w:color w:val="585756"/>
                <w:u w:val="single"/>
              </w:rPr>
              <w:t>Explain</w:t>
            </w:r>
            <w:r>
              <w:rPr>
                <w:rStyle w:val="PlaceholderText"/>
                <w:color w:val="585756"/>
              </w:rPr>
              <w:t xml:space="preserve"> how the expert fulfils or exceeds the</w:t>
            </w:r>
            <w:r w:rsidR="00BF01CA">
              <w:rPr>
                <w:rStyle w:val="PlaceholderText"/>
                <w:color w:val="585756"/>
              </w:rPr>
              <w:t xml:space="preserve"> criteria</w:t>
            </w:r>
            <w:r>
              <w:rPr>
                <w:rStyle w:val="PlaceholderText"/>
                <w:color w:val="585756"/>
              </w:rPr>
              <w:t>.</w:t>
            </w:r>
          </w:p>
        </w:tc>
      </w:tr>
    </w:tbl>
    <w:p w14:paraId="05065584" w14:textId="77777777" w:rsidR="005C41FB" w:rsidRDefault="005C41FB" w:rsidP="009C586B">
      <w:pPr>
        <w:spacing w:before="241" w:line="288" w:lineRule="auto"/>
        <w:ind w:right="228"/>
        <w:jc w:val="both"/>
        <w:rPr>
          <w:color w:val="575655"/>
          <w:sz w:val="20"/>
        </w:rPr>
      </w:pPr>
    </w:p>
    <w:p w14:paraId="63AF8618" w14:textId="271DB1EB" w:rsidR="00ED5DC6" w:rsidRPr="00B91A03" w:rsidRDefault="00C6664C" w:rsidP="009C586B">
      <w:pPr>
        <w:spacing w:before="241" w:line="288" w:lineRule="auto"/>
        <w:ind w:right="228"/>
        <w:jc w:val="both"/>
        <w:rPr>
          <w:rFonts w:cstheme="minorHAnsi"/>
          <w:sz w:val="20"/>
          <w:szCs w:val="20"/>
        </w:rPr>
      </w:pPr>
      <w:r>
        <w:rPr>
          <w:color w:val="575655"/>
          <w:sz w:val="20"/>
        </w:rPr>
        <w:t>Additionally, p</w:t>
      </w:r>
      <w:r w:rsidR="00ED5DC6">
        <w:rPr>
          <w:color w:val="575655"/>
          <w:sz w:val="20"/>
        </w:rPr>
        <w:t xml:space="preserve">lease attach </w:t>
      </w:r>
      <w:r w:rsidR="00486FC8">
        <w:rPr>
          <w:color w:val="575655"/>
          <w:sz w:val="20"/>
        </w:rPr>
        <w:t xml:space="preserve">two </w:t>
      </w:r>
      <w:r w:rsidR="00ED5DC6">
        <w:rPr>
          <w:color w:val="575655"/>
          <w:sz w:val="20"/>
        </w:rPr>
        <w:t>recent coaching record</w:t>
      </w:r>
      <w:r w:rsidR="00255338">
        <w:rPr>
          <w:color w:val="575655"/>
          <w:sz w:val="20"/>
        </w:rPr>
        <w:t>s</w:t>
      </w:r>
      <w:r w:rsidR="00ED5DC6">
        <w:rPr>
          <w:color w:val="575655"/>
          <w:sz w:val="20"/>
        </w:rPr>
        <w:t>/example</w:t>
      </w:r>
      <w:r w:rsidR="00255338">
        <w:rPr>
          <w:color w:val="575655"/>
          <w:sz w:val="20"/>
        </w:rPr>
        <w:t>s</w:t>
      </w:r>
      <w:r w:rsidR="00ED5DC6">
        <w:rPr>
          <w:color w:val="575655"/>
          <w:sz w:val="20"/>
        </w:rPr>
        <w:t xml:space="preserve"> (which can be anonymised if necessary) that shows experience in </w:t>
      </w:r>
      <w:r w:rsidR="003E2C60" w:rsidRPr="009C586B">
        <w:rPr>
          <w:b/>
          <w:bCs/>
          <w:color w:val="575655"/>
          <w:sz w:val="20"/>
          <w:u w:val="single"/>
        </w:rPr>
        <w:t xml:space="preserve">participatory </w:t>
      </w:r>
      <w:r w:rsidR="00B71408" w:rsidRPr="009C586B">
        <w:rPr>
          <w:b/>
          <w:bCs/>
          <w:color w:val="575655"/>
          <w:sz w:val="20"/>
          <w:u w:val="single"/>
        </w:rPr>
        <w:t>coaching</w:t>
      </w:r>
      <w:r w:rsidR="00B71408" w:rsidRPr="00B71408">
        <w:rPr>
          <w:color w:val="575655"/>
          <w:sz w:val="20"/>
        </w:rPr>
        <w:t xml:space="preserve"> </w:t>
      </w:r>
      <w:r w:rsidR="00B71408" w:rsidRPr="009C586B">
        <w:rPr>
          <w:b/>
          <w:bCs/>
          <w:color w:val="575655"/>
          <w:sz w:val="20"/>
        </w:rPr>
        <w:t xml:space="preserve">in </w:t>
      </w:r>
      <w:r w:rsidR="00BA3530" w:rsidRPr="009C586B">
        <w:rPr>
          <w:rStyle w:val="PlaceholderText"/>
          <w:b/>
          <w:bCs/>
          <w:color w:val="585756"/>
        </w:rPr>
        <w:t>due diligence, human rights, decent work, living income, traceability, and/or any other subject mentioned in the Terms of References</w:t>
      </w:r>
      <w:r w:rsidR="00BA3530">
        <w:rPr>
          <w:rStyle w:val="PlaceholderText"/>
          <w:color w:val="585756"/>
        </w:rPr>
        <w:t xml:space="preserve"> (see chapter 5). </w:t>
      </w:r>
    </w:p>
    <w:p w14:paraId="5FB84306" w14:textId="69A46C0F" w:rsidR="00ED5DC6" w:rsidRPr="00B91A03" w:rsidRDefault="00ED5DC6" w:rsidP="00ED5DC6">
      <w:pPr>
        <w:spacing w:line="259" w:lineRule="auto"/>
        <w:rPr>
          <w:rFonts w:cstheme="minorHAnsi"/>
          <w:b/>
          <w:sz w:val="20"/>
          <w:szCs w:val="20"/>
        </w:rPr>
      </w:pPr>
      <w:r>
        <w:rPr>
          <w:b/>
          <w:sz w:val="20"/>
        </w:rPr>
        <w:t>Last name, first name of the coach: …........</w:t>
      </w:r>
    </w:p>
    <w:p w14:paraId="3AF02422" w14:textId="63D274FB" w:rsidR="00ED5DC6" w:rsidRDefault="00ED5DC6" w:rsidP="00ED5DC6">
      <w:pPr>
        <w:spacing w:line="259" w:lineRule="auto"/>
        <w:rPr>
          <w:i/>
          <w:sz w:val="20"/>
        </w:rPr>
      </w:pPr>
      <w:r>
        <w:rPr>
          <w:i/>
          <w:sz w:val="20"/>
        </w:rPr>
        <w:t>Each coach fills in two presentation sheets (different cases), maximum 2 pages per sheet, all fields compulsory</w:t>
      </w:r>
    </w:p>
    <w:p w14:paraId="6E3C748F" w14:textId="7912B00E" w:rsidR="008C4BD5" w:rsidRPr="009C586B" w:rsidRDefault="008C4BD5" w:rsidP="00ED5DC6">
      <w:pPr>
        <w:spacing w:line="259" w:lineRule="auto"/>
        <w:rPr>
          <w:rFonts w:cstheme="minorHAnsi"/>
          <w:iCs/>
          <w:color w:val="FF0000"/>
          <w:sz w:val="20"/>
          <w:szCs w:val="20"/>
          <w:lang w:val="en-US"/>
        </w:rPr>
      </w:pPr>
      <w:r w:rsidRPr="009C586B">
        <w:rPr>
          <w:rFonts w:cstheme="minorHAnsi"/>
          <w:iCs/>
          <w:color w:val="FF0000"/>
          <w:sz w:val="20"/>
          <w:szCs w:val="20"/>
          <w:lang w:val="en-US"/>
        </w:rPr>
        <w:t xml:space="preserve">The </w:t>
      </w:r>
      <w:proofErr w:type="gramStart"/>
      <w:r w:rsidRPr="009C586B">
        <w:rPr>
          <w:rFonts w:cstheme="minorHAnsi"/>
          <w:iCs/>
          <w:color w:val="FF0000"/>
          <w:sz w:val="20"/>
          <w:szCs w:val="20"/>
          <w:lang w:val="en-US"/>
        </w:rPr>
        <w:t>tenderer</w:t>
      </w:r>
      <w:proofErr w:type="gramEnd"/>
      <w:r w:rsidRPr="009C586B">
        <w:rPr>
          <w:rFonts w:cstheme="minorHAnsi"/>
          <w:iCs/>
          <w:color w:val="FF0000"/>
          <w:sz w:val="20"/>
          <w:szCs w:val="20"/>
          <w:lang w:val="en-US"/>
        </w:rPr>
        <w:t xml:space="preserve"> shall enclose with the tender a certificate of satisfactory performance </w:t>
      </w:r>
      <w:r w:rsidR="00357A13" w:rsidRPr="009C586B">
        <w:rPr>
          <w:rFonts w:cstheme="minorHAnsi"/>
          <w:iCs/>
          <w:color w:val="FF0000"/>
          <w:sz w:val="20"/>
          <w:szCs w:val="20"/>
          <w:lang w:val="en-US"/>
        </w:rPr>
        <w:t xml:space="preserve">/ good execution </w:t>
      </w:r>
      <w:r w:rsidRPr="009C586B">
        <w:rPr>
          <w:rFonts w:cstheme="minorHAnsi"/>
          <w:iCs/>
          <w:color w:val="FF0000"/>
          <w:sz w:val="20"/>
          <w:szCs w:val="20"/>
          <w:lang w:val="en-US"/>
        </w:rPr>
        <w:t>signed by the customer.</w:t>
      </w:r>
    </w:p>
    <w:p w14:paraId="65B9125D" w14:textId="63B5521F" w:rsidR="008C4BD5" w:rsidRPr="009C586B" w:rsidRDefault="0049009C" w:rsidP="00ED5DC6">
      <w:pPr>
        <w:spacing w:line="259" w:lineRule="auto"/>
        <w:rPr>
          <w:rFonts w:cstheme="minorHAnsi"/>
          <w:b/>
          <w:bCs/>
          <w:iCs/>
          <w:sz w:val="20"/>
          <w:szCs w:val="20"/>
          <w:lang w:val="en-US"/>
        </w:rPr>
      </w:pPr>
      <w:r w:rsidRPr="009C586B">
        <w:rPr>
          <w:rFonts w:cstheme="minorHAnsi"/>
          <w:b/>
          <w:bCs/>
          <w:iCs/>
          <w:sz w:val="20"/>
          <w:szCs w:val="20"/>
          <w:lang w:val="en-US"/>
        </w:rPr>
        <w:t>6.5.1. Case 1</w:t>
      </w:r>
    </w:p>
    <w:tbl>
      <w:tblPr>
        <w:tblStyle w:val="TableGrid"/>
        <w:tblW w:w="9209" w:type="dxa"/>
        <w:tblLook w:val="04A0" w:firstRow="1" w:lastRow="0" w:firstColumn="1" w:lastColumn="0" w:noHBand="0" w:noVBand="1"/>
      </w:tblPr>
      <w:tblGrid>
        <w:gridCol w:w="4360"/>
        <w:gridCol w:w="4849"/>
      </w:tblGrid>
      <w:tr w:rsidR="00ED5DC6" w:rsidRPr="00B91A03" w14:paraId="05236A30" w14:textId="77777777" w:rsidTr="00DD1792">
        <w:tc>
          <w:tcPr>
            <w:tcW w:w="4360" w:type="dxa"/>
          </w:tcPr>
          <w:p w14:paraId="29A6F5DC" w14:textId="1BDEB2DA" w:rsidR="00ED5DC6" w:rsidRPr="00B91A03" w:rsidRDefault="00ED5DC6">
            <w:pPr>
              <w:spacing w:line="240" w:lineRule="auto"/>
              <w:rPr>
                <w:rFonts w:cstheme="minorHAnsi"/>
                <w:sz w:val="20"/>
                <w:szCs w:val="20"/>
              </w:rPr>
            </w:pPr>
            <w:r>
              <w:rPr>
                <w:sz w:val="20"/>
              </w:rPr>
              <w:t>Name of company/organisation coached:</w:t>
            </w:r>
          </w:p>
        </w:tc>
        <w:tc>
          <w:tcPr>
            <w:tcW w:w="4849" w:type="dxa"/>
          </w:tcPr>
          <w:p w14:paraId="0532B3AB" w14:textId="77777777" w:rsidR="00ED5DC6" w:rsidRPr="00B91A03" w:rsidRDefault="00ED5DC6">
            <w:pPr>
              <w:spacing w:line="240" w:lineRule="auto"/>
              <w:rPr>
                <w:rFonts w:cstheme="minorHAnsi"/>
                <w:sz w:val="20"/>
                <w:szCs w:val="20"/>
              </w:rPr>
            </w:pPr>
          </w:p>
        </w:tc>
      </w:tr>
      <w:tr w:rsidR="00ED5DC6" w:rsidRPr="00B91A03" w14:paraId="14C1B2C4" w14:textId="77777777" w:rsidTr="00DD1792">
        <w:tc>
          <w:tcPr>
            <w:tcW w:w="4360" w:type="dxa"/>
          </w:tcPr>
          <w:p w14:paraId="3AAD565B" w14:textId="77777777" w:rsidR="00ED5DC6" w:rsidRPr="00B91A03" w:rsidRDefault="00ED5DC6">
            <w:pPr>
              <w:spacing w:line="240" w:lineRule="auto"/>
              <w:rPr>
                <w:rFonts w:cstheme="minorHAnsi"/>
                <w:sz w:val="20"/>
                <w:szCs w:val="20"/>
              </w:rPr>
            </w:pPr>
            <w:r>
              <w:rPr>
                <w:sz w:val="20"/>
              </w:rPr>
              <w:t>Contact person &amp; contact details</w:t>
            </w:r>
            <w:r w:rsidRPr="00B91A03">
              <w:rPr>
                <w:rStyle w:val="FootnoteReference"/>
                <w:rFonts w:cstheme="minorHAnsi"/>
                <w:sz w:val="20"/>
                <w:szCs w:val="20"/>
              </w:rPr>
              <w:footnoteReference w:id="13"/>
            </w:r>
            <w:r>
              <w:rPr>
                <w:sz w:val="20"/>
              </w:rPr>
              <w:t>:</w:t>
            </w:r>
          </w:p>
        </w:tc>
        <w:tc>
          <w:tcPr>
            <w:tcW w:w="4849" w:type="dxa"/>
          </w:tcPr>
          <w:p w14:paraId="26D6AD43" w14:textId="77777777" w:rsidR="00ED5DC6" w:rsidRPr="00B91A03" w:rsidRDefault="00ED5DC6">
            <w:pPr>
              <w:spacing w:line="240" w:lineRule="auto"/>
              <w:rPr>
                <w:rFonts w:cstheme="minorHAnsi"/>
                <w:sz w:val="20"/>
                <w:szCs w:val="20"/>
              </w:rPr>
            </w:pPr>
          </w:p>
        </w:tc>
      </w:tr>
      <w:tr w:rsidR="00ED5DC6" w:rsidRPr="00B91A03" w14:paraId="643C5150" w14:textId="77777777" w:rsidTr="00DD1792">
        <w:tc>
          <w:tcPr>
            <w:tcW w:w="4360" w:type="dxa"/>
          </w:tcPr>
          <w:p w14:paraId="65F3D15B" w14:textId="484DFFDC" w:rsidR="00ED5DC6" w:rsidRPr="00B91A03" w:rsidRDefault="006818C5">
            <w:pPr>
              <w:spacing w:line="240" w:lineRule="auto"/>
              <w:rPr>
                <w:rFonts w:cstheme="minorHAnsi"/>
                <w:sz w:val="20"/>
                <w:szCs w:val="20"/>
              </w:rPr>
            </w:pPr>
            <w:r>
              <w:rPr>
                <w:sz w:val="20"/>
              </w:rPr>
              <w:t>Location and c</w:t>
            </w:r>
            <w:r w:rsidR="00ED5DC6">
              <w:rPr>
                <w:sz w:val="20"/>
              </w:rPr>
              <w:t>ountry:</w:t>
            </w:r>
          </w:p>
        </w:tc>
        <w:tc>
          <w:tcPr>
            <w:tcW w:w="4849" w:type="dxa"/>
          </w:tcPr>
          <w:p w14:paraId="55B38D30" w14:textId="77777777" w:rsidR="00ED5DC6" w:rsidRPr="00B91A03" w:rsidRDefault="00ED5DC6">
            <w:pPr>
              <w:spacing w:line="240" w:lineRule="auto"/>
              <w:rPr>
                <w:rFonts w:cstheme="minorHAnsi"/>
                <w:sz w:val="20"/>
                <w:szCs w:val="20"/>
              </w:rPr>
            </w:pPr>
          </w:p>
        </w:tc>
      </w:tr>
      <w:tr w:rsidR="00ED5DC6" w:rsidRPr="00B91A03" w14:paraId="39158C58" w14:textId="77777777" w:rsidTr="00DD1792">
        <w:tc>
          <w:tcPr>
            <w:tcW w:w="4360" w:type="dxa"/>
          </w:tcPr>
          <w:p w14:paraId="790852F5" w14:textId="77777777" w:rsidR="00ED5DC6" w:rsidRPr="00B91A03" w:rsidRDefault="00ED5DC6">
            <w:pPr>
              <w:spacing w:line="240" w:lineRule="auto"/>
              <w:rPr>
                <w:rFonts w:cstheme="minorHAnsi"/>
                <w:sz w:val="20"/>
                <w:szCs w:val="20"/>
              </w:rPr>
            </w:pPr>
            <w:r>
              <w:rPr>
                <w:sz w:val="20"/>
              </w:rPr>
              <w:t>Dates:</w:t>
            </w:r>
          </w:p>
        </w:tc>
        <w:tc>
          <w:tcPr>
            <w:tcW w:w="4849" w:type="dxa"/>
          </w:tcPr>
          <w:p w14:paraId="4F638C98" w14:textId="77777777" w:rsidR="00ED5DC6" w:rsidRPr="00B91A03" w:rsidRDefault="00ED5DC6">
            <w:pPr>
              <w:spacing w:line="240" w:lineRule="auto"/>
              <w:rPr>
                <w:rFonts w:cstheme="minorHAnsi"/>
                <w:sz w:val="20"/>
                <w:szCs w:val="20"/>
              </w:rPr>
            </w:pPr>
          </w:p>
        </w:tc>
      </w:tr>
      <w:tr w:rsidR="00ED5DC6" w:rsidRPr="00B91A03" w14:paraId="25794E42" w14:textId="77777777" w:rsidTr="00DD1792">
        <w:tc>
          <w:tcPr>
            <w:tcW w:w="4360" w:type="dxa"/>
          </w:tcPr>
          <w:p w14:paraId="0AB5DFBE" w14:textId="71609332" w:rsidR="00ED5DC6" w:rsidRPr="00B91A03" w:rsidRDefault="00ED5DC6">
            <w:pPr>
              <w:spacing w:line="240" w:lineRule="auto"/>
              <w:rPr>
                <w:rFonts w:cstheme="minorHAnsi"/>
                <w:sz w:val="20"/>
                <w:szCs w:val="20"/>
              </w:rPr>
            </w:pPr>
            <w:r>
              <w:rPr>
                <w:sz w:val="20"/>
              </w:rPr>
              <w:t>Total number of coaching days (specify whether on-site or distance coaching):</w:t>
            </w:r>
          </w:p>
        </w:tc>
        <w:tc>
          <w:tcPr>
            <w:tcW w:w="4849" w:type="dxa"/>
          </w:tcPr>
          <w:p w14:paraId="7E553258" w14:textId="77777777" w:rsidR="00ED5DC6" w:rsidRPr="00B91A03" w:rsidRDefault="00ED5DC6">
            <w:pPr>
              <w:spacing w:line="240" w:lineRule="auto"/>
              <w:rPr>
                <w:rFonts w:cstheme="minorHAnsi"/>
                <w:sz w:val="20"/>
                <w:szCs w:val="20"/>
              </w:rPr>
            </w:pPr>
          </w:p>
        </w:tc>
      </w:tr>
      <w:tr w:rsidR="00ED5DC6" w:rsidRPr="00B91A03" w14:paraId="35DC8E38" w14:textId="77777777" w:rsidTr="00DD1792">
        <w:tc>
          <w:tcPr>
            <w:tcW w:w="4360" w:type="dxa"/>
          </w:tcPr>
          <w:p w14:paraId="39BC1038" w14:textId="20FBCFF0" w:rsidR="00ED5DC6" w:rsidRPr="00B91A03" w:rsidRDefault="00ED5DC6">
            <w:pPr>
              <w:spacing w:line="240" w:lineRule="auto"/>
              <w:rPr>
                <w:rFonts w:cstheme="minorHAnsi"/>
                <w:sz w:val="20"/>
                <w:szCs w:val="20"/>
              </w:rPr>
            </w:pPr>
            <w:r>
              <w:rPr>
                <w:sz w:val="20"/>
              </w:rPr>
              <w:t>Name of the organisation (public or private) that paid for the coaching:</w:t>
            </w:r>
          </w:p>
        </w:tc>
        <w:tc>
          <w:tcPr>
            <w:tcW w:w="4849" w:type="dxa"/>
          </w:tcPr>
          <w:p w14:paraId="7EC710CD" w14:textId="77777777" w:rsidR="00ED5DC6" w:rsidRPr="00B91A03" w:rsidRDefault="00ED5DC6">
            <w:pPr>
              <w:spacing w:line="240" w:lineRule="auto"/>
              <w:rPr>
                <w:rFonts w:cstheme="minorHAnsi"/>
                <w:sz w:val="20"/>
                <w:szCs w:val="20"/>
              </w:rPr>
            </w:pPr>
          </w:p>
        </w:tc>
      </w:tr>
    </w:tbl>
    <w:p w14:paraId="6948DD06" w14:textId="77777777" w:rsidR="00ED5DC6" w:rsidRPr="00B91A03" w:rsidRDefault="00ED5DC6" w:rsidP="00ED5DC6">
      <w:pPr>
        <w:spacing w:after="0" w:line="240" w:lineRule="auto"/>
        <w:rPr>
          <w:rFonts w:cstheme="minorHAnsi"/>
          <w:sz w:val="20"/>
          <w:szCs w:val="20"/>
        </w:rPr>
      </w:pPr>
    </w:p>
    <w:p w14:paraId="5809EAF1" w14:textId="7764FDE1" w:rsidR="00ED5DC6" w:rsidRPr="00B91A03" w:rsidRDefault="00ED5DC6" w:rsidP="00ED5DC6">
      <w:pPr>
        <w:spacing w:after="0" w:line="240" w:lineRule="auto"/>
        <w:rPr>
          <w:rFonts w:cstheme="minorHAnsi"/>
          <w:sz w:val="20"/>
          <w:szCs w:val="20"/>
        </w:rPr>
      </w:pPr>
      <w:r>
        <w:rPr>
          <w:sz w:val="20"/>
        </w:rPr>
        <w:t>Coaching objective:</w:t>
      </w:r>
    </w:p>
    <w:p w14:paraId="532FA7E0"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66481071"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75ABB79C" w14:textId="77777777" w:rsidR="00ED5DC6" w:rsidRPr="00B91A03" w:rsidRDefault="00ED5DC6" w:rsidP="00ED5DC6">
      <w:pPr>
        <w:spacing w:after="0" w:line="240" w:lineRule="auto"/>
        <w:rPr>
          <w:rFonts w:cstheme="minorHAnsi"/>
          <w:sz w:val="20"/>
          <w:szCs w:val="20"/>
        </w:rPr>
      </w:pPr>
    </w:p>
    <w:p w14:paraId="57AFBF7A" w14:textId="786C9CD1" w:rsidR="00ED5DC6" w:rsidRPr="00B91A03" w:rsidRDefault="00ED5DC6" w:rsidP="00ED5DC6">
      <w:pPr>
        <w:spacing w:after="0" w:line="240" w:lineRule="auto"/>
        <w:rPr>
          <w:rFonts w:cstheme="minorHAnsi"/>
          <w:sz w:val="20"/>
          <w:szCs w:val="20"/>
        </w:rPr>
      </w:pPr>
      <w:r>
        <w:rPr>
          <w:sz w:val="20"/>
        </w:rPr>
        <w:lastRenderedPageBreak/>
        <w:t>Coaching methodology, tools/techniques used (</w:t>
      </w:r>
      <w:r>
        <w:rPr>
          <w:b/>
          <w:sz w:val="20"/>
        </w:rPr>
        <w:t>please detail</w:t>
      </w:r>
      <w:r>
        <w:rPr>
          <w:sz w:val="20"/>
        </w:rPr>
        <w:t xml:space="preserve"> or refer to annexes):</w:t>
      </w:r>
    </w:p>
    <w:p w14:paraId="0C518311"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2E1DCB30"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4808CA20"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143F17BA"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537DF5D6"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224D0695" w14:textId="77777777" w:rsidR="00ED5DC6" w:rsidRPr="00B91A03" w:rsidRDefault="00ED5DC6" w:rsidP="00ED5DC6">
      <w:pPr>
        <w:spacing w:after="0" w:line="240" w:lineRule="auto"/>
        <w:rPr>
          <w:rFonts w:cstheme="minorHAnsi"/>
          <w:sz w:val="20"/>
          <w:szCs w:val="20"/>
        </w:rPr>
      </w:pPr>
    </w:p>
    <w:p w14:paraId="000254EE" w14:textId="79C8F655" w:rsidR="00ED5DC6" w:rsidRPr="00B91A03" w:rsidRDefault="00ED5DC6" w:rsidP="00ED5DC6">
      <w:pPr>
        <w:spacing w:after="0" w:line="240" w:lineRule="auto"/>
        <w:rPr>
          <w:rFonts w:cstheme="minorHAnsi"/>
          <w:sz w:val="20"/>
          <w:szCs w:val="20"/>
        </w:rPr>
      </w:pPr>
      <w:r>
        <w:rPr>
          <w:sz w:val="20"/>
        </w:rPr>
        <w:t>Coaching content, topics covered (</w:t>
      </w:r>
      <w:r>
        <w:rPr>
          <w:b/>
          <w:sz w:val="20"/>
        </w:rPr>
        <w:t>please detail</w:t>
      </w:r>
      <w:r>
        <w:rPr>
          <w:sz w:val="20"/>
        </w:rPr>
        <w:t xml:space="preserve"> or refer to annexes):</w:t>
      </w:r>
    </w:p>
    <w:p w14:paraId="7480D6EB"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0DC1F8E0"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6575623E"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6346DF8E"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30FB2E2B"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2F26EA75" w14:textId="77777777" w:rsidR="00ED5DC6" w:rsidRPr="00B91A03" w:rsidRDefault="00ED5DC6" w:rsidP="00ED5DC6">
      <w:pPr>
        <w:spacing w:after="0" w:line="240" w:lineRule="auto"/>
        <w:rPr>
          <w:rFonts w:cstheme="minorHAnsi"/>
          <w:sz w:val="20"/>
          <w:szCs w:val="20"/>
        </w:rPr>
      </w:pPr>
    </w:p>
    <w:p w14:paraId="02FD653F" w14:textId="77777777" w:rsidR="00ED5DC6" w:rsidRPr="00B91A03" w:rsidRDefault="00ED5DC6" w:rsidP="00ED5DC6">
      <w:pPr>
        <w:spacing w:after="0" w:line="240" w:lineRule="auto"/>
        <w:rPr>
          <w:rFonts w:cstheme="minorHAnsi"/>
          <w:sz w:val="20"/>
          <w:szCs w:val="20"/>
        </w:rPr>
      </w:pPr>
      <w:r>
        <w:rPr>
          <w:sz w:val="20"/>
        </w:rPr>
        <w:t>Achievements (</w:t>
      </w:r>
      <w:r>
        <w:rPr>
          <w:b/>
          <w:sz w:val="20"/>
        </w:rPr>
        <w:t>please give details</w:t>
      </w:r>
      <w:r>
        <w:rPr>
          <w:sz w:val="20"/>
        </w:rPr>
        <w:t xml:space="preserve"> or refer to annexes):</w:t>
      </w:r>
    </w:p>
    <w:p w14:paraId="4E21D417"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02D244A9"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57A0CAC1"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4E8F3345"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66AEB0C9"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56C0FD3D" w14:textId="77777777" w:rsidR="00ED5DC6" w:rsidRPr="00B91A03" w:rsidRDefault="00ED5DC6" w:rsidP="00ED5DC6">
      <w:pPr>
        <w:spacing w:after="0" w:line="240" w:lineRule="auto"/>
        <w:rPr>
          <w:rFonts w:cstheme="minorHAnsi"/>
          <w:sz w:val="20"/>
          <w:szCs w:val="20"/>
        </w:rPr>
      </w:pPr>
    </w:p>
    <w:p w14:paraId="49654C7A" w14:textId="0A5F70BB" w:rsidR="0054181D" w:rsidRDefault="00ED5DC6" w:rsidP="0054181D">
      <w:pPr>
        <w:spacing w:after="0" w:line="240" w:lineRule="auto"/>
        <w:rPr>
          <w:sz w:val="20"/>
        </w:rPr>
      </w:pPr>
      <w:r>
        <w:rPr>
          <w:sz w:val="20"/>
        </w:rPr>
        <w:t>Challenges encountered:</w:t>
      </w:r>
    </w:p>
    <w:p w14:paraId="35C24D0C" w14:textId="77777777" w:rsidR="00101C5E" w:rsidRPr="00B91A03" w:rsidRDefault="00101C5E" w:rsidP="009C586B">
      <w:pPr>
        <w:pBdr>
          <w:top w:val="single" w:sz="4" w:space="1" w:color="auto"/>
          <w:left w:val="single" w:sz="4" w:space="4" w:color="auto"/>
          <w:bottom w:val="single" w:sz="4" w:space="1" w:color="auto"/>
          <w:right w:val="single" w:sz="4" w:space="4" w:color="auto"/>
        </w:pBdr>
        <w:spacing w:after="0" w:line="240" w:lineRule="auto"/>
      </w:pPr>
    </w:p>
    <w:p w14:paraId="12CF8727" w14:textId="77777777" w:rsidR="0054181D" w:rsidRDefault="0054181D" w:rsidP="00ED5DC6">
      <w:pPr>
        <w:jc w:val="both"/>
        <w:rPr>
          <w:rFonts w:cstheme="minorHAnsi"/>
          <w:sz w:val="20"/>
        </w:rPr>
      </w:pPr>
    </w:p>
    <w:p w14:paraId="45E7C2AD" w14:textId="77777777" w:rsidR="0054181D" w:rsidRPr="00B91A03" w:rsidRDefault="0054181D" w:rsidP="009C586B">
      <w:pPr>
        <w:pBdr>
          <w:top w:val="single" w:sz="4" w:space="1" w:color="auto"/>
          <w:left w:val="single" w:sz="4" w:space="4" w:color="auto"/>
          <w:bottom w:val="single" w:sz="4" w:space="1" w:color="auto"/>
          <w:right w:val="single" w:sz="4" w:space="4" w:color="auto"/>
        </w:pBdr>
        <w:jc w:val="both"/>
        <w:rPr>
          <w:rFonts w:cstheme="minorHAnsi"/>
          <w:sz w:val="20"/>
        </w:rPr>
        <w:sectPr w:rsidR="0054181D" w:rsidRPr="00B91A03" w:rsidSect="00ED5DC6">
          <w:headerReference w:type="first" r:id="rId16"/>
          <w:footerReference w:type="first" r:id="rId17"/>
          <w:pgSz w:w="11910" w:h="16840"/>
          <w:pgMar w:top="1380" w:right="1300" w:bottom="1100" w:left="1460" w:header="0" w:footer="914" w:gutter="0"/>
          <w:cols w:space="720"/>
        </w:sectPr>
      </w:pPr>
    </w:p>
    <w:p w14:paraId="25EC11E3" w14:textId="32BDB63B" w:rsidR="00C86442" w:rsidRPr="008325F8" w:rsidRDefault="00C86442" w:rsidP="44BC3A40">
      <w:pPr>
        <w:spacing w:line="259" w:lineRule="auto"/>
        <w:rPr>
          <w:rFonts w:cstheme="minorBidi"/>
          <w:b/>
          <w:bCs/>
          <w:color w:val="FF0000"/>
          <w:sz w:val="20"/>
          <w:szCs w:val="20"/>
          <w:lang w:val="en-US"/>
        </w:rPr>
      </w:pPr>
      <w:r w:rsidRPr="44BC3A40">
        <w:rPr>
          <w:rFonts w:cstheme="minorBidi"/>
          <w:b/>
          <w:bCs/>
          <w:color w:val="FF0000"/>
          <w:sz w:val="20"/>
          <w:szCs w:val="20"/>
          <w:lang w:val="en-US"/>
        </w:rPr>
        <w:lastRenderedPageBreak/>
        <w:t>6.5.2. Case 2</w:t>
      </w:r>
    </w:p>
    <w:p w14:paraId="40535012" w14:textId="6C76F892" w:rsidR="00ED5DC6" w:rsidRPr="00B91A03" w:rsidRDefault="00ED5DC6" w:rsidP="00ED5DC6">
      <w:pPr>
        <w:spacing w:line="259" w:lineRule="auto"/>
        <w:rPr>
          <w:rFonts w:cstheme="minorHAnsi"/>
          <w:i/>
          <w:sz w:val="20"/>
          <w:szCs w:val="20"/>
        </w:rPr>
      </w:pPr>
    </w:p>
    <w:tbl>
      <w:tblPr>
        <w:tblStyle w:val="TableGrid"/>
        <w:tblW w:w="0" w:type="auto"/>
        <w:tblLook w:val="04A0" w:firstRow="1" w:lastRow="0" w:firstColumn="1" w:lastColumn="0" w:noHBand="0" w:noVBand="1"/>
      </w:tblPr>
      <w:tblGrid>
        <w:gridCol w:w="4360"/>
        <w:gridCol w:w="4360"/>
      </w:tblGrid>
      <w:tr w:rsidR="00ED5DC6" w:rsidRPr="00B91A03" w14:paraId="06DA85CE" w14:textId="77777777">
        <w:tc>
          <w:tcPr>
            <w:tcW w:w="4360" w:type="dxa"/>
          </w:tcPr>
          <w:p w14:paraId="5733A0A6" w14:textId="1DA6303F" w:rsidR="00ED5DC6" w:rsidRPr="00B91A03" w:rsidRDefault="00ED5DC6">
            <w:pPr>
              <w:spacing w:line="240" w:lineRule="auto"/>
              <w:rPr>
                <w:rFonts w:cstheme="minorHAnsi"/>
                <w:sz w:val="20"/>
                <w:szCs w:val="20"/>
              </w:rPr>
            </w:pPr>
            <w:r>
              <w:rPr>
                <w:sz w:val="20"/>
              </w:rPr>
              <w:t>Name of company/organisation coached:</w:t>
            </w:r>
          </w:p>
        </w:tc>
        <w:tc>
          <w:tcPr>
            <w:tcW w:w="4360" w:type="dxa"/>
          </w:tcPr>
          <w:p w14:paraId="72A6DF89" w14:textId="77777777" w:rsidR="00ED5DC6" w:rsidRPr="00B91A03" w:rsidRDefault="00ED5DC6">
            <w:pPr>
              <w:spacing w:line="240" w:lineRule="auto"/>
              <w:rPr>
                <w:rFonts w:cstheme="minorHAnsi"/>
                <w:sz w:val="20"/>
                <w:szCs w:val="20"/>
              </w:rPr>
            </w:pPr>
          </w:p>
        </w:tc>
      </w:tr>
      <w:tr w:rsidR="00ED5DC6" w:rsidRPr="00B91A03" w14:paraId="653AB040" w14:textId="77777777">
        <w:tc>
          <w:tcPr>
            <w:tcW w:w="4360" w:type="dxa"/>
          </w:tcPr>
          <w:p w14:paraId="084BED35" w14:textId="77777777" w:rsidR="00ED5DC6" w:rsidRPr="00B91A03" w:rsidRDefault="00ED5DC6">
            <w:pPr>
              <w:spacing w:line="240" w:lineRule="auto"/>
              <w:rPr>
                <w:rFonts w:cstheme="minorHAnsi"/>
                <w:sz w:val="20"/>
                <w:szCs w:val="20"/>
              </w:rPr>
            </w:pPr>
            <w:r>
              <w:rPr>
                <w:sz w:val="20"/>
              </w:rPr>
              <w:t>Contact person &amp; contact details</w:t>
            </w:r>
            <w:r w:rsidRPr="00B91A03">
              <w:rPr>
                <w:rStyle w:val="FootnoteReference"/>
                <w:rFonts w:cstheme="minorHAnsi"/>
                <w:sz w:val="20"/>
                <w:szCs w:val="20"/>
              </w:rPr>
              <w:footnoteReference w:id="14"/>
            </w:r>
            <w:r>
              <w:rPr>
                <w:sz w:val="20"/>
              </w:rPr>
              <w:t>:</w:t>
            </w:r>
          </w:p>
        </w:tc>
        <w:tc>
          <w:tcPr>
            <w:tcW w:w="4360" w:type="dxa"/>
          </w:tcPr>
          <w:p w14:paraId="63D7B4A9" w14:textId="77777777" w:rsidR="00ED5DC6" w:rsidRPr="00B91A03" w:rsidRDefault="00ED5DC6">
            <w:pPr>
              <w:spacing w:line="240" w:lineRule="auto"/>
              <w:rPr>
                <w:rFonts w:cstheme="minorHAnsi"/>
                <w:sz w:val="20"/>
                <w:szCs w:val="20"/>
              </w:rPr>
            </w:pPr>
          </w:p>
        </w:tc>
      </w:tr>
      <w:tr w:rsidR="00ED5DC6" w:rsidRPr="00B91A03" w14:paraId="6BA6A5B7" w14:textId="77777777">
        <w:tc>
          <w:tcPr>
            <w:tcW w:w="4360" w:type="dxa"/>
          </w:tcPr>
          <w:p w14:paraId="178886EE" w14:textId="3304C469" w:rsidR="00ED5DC6" w:rsidRPr="00B91A03" w:rsidRDefault="003C5133">
            <w:pPr>
              <w:spacing w:line="240" w:lineRule="auto"/>
              <w:rPr>
                <w:rFonts w:cstheme="minorHAnsi"/>
                <w:sz w:val="20"/>
                <w:szCs w:val="20"/>
              </w:rPr>
            </w:pPr>
            <w:r>
              <w:rPr>
                <w:sz w:val="20"/>
              </w:rPr>
              <w:t>Location and c</w:t>
            </w:r>
            <w:r w:rsidR="00ED5DC6">
              <w:rPr>
                <w:sz w:val="20"/>
              </w:rPr>
              <w:t>ountry:</w:t>
            </w:r>
          </w:p>
        </w:tc>
        <w:tc>
          <w:tcPr>
            <w:tcW w:w="4360" w:type="dxa"/>
          </w:tcPr>
          <w:p w14:paraId="6BAD1FB7" w14:textId="77777777" w:rsidR="00ED5DC6" w:rsidRPr="00B91A03" w:rsidRDefault="00ED5DC6">
            <w:pPr>
              <w:spacing w:line="240" w:lineRule="auto"/>
              <w:rPr>
                <w:rFonts w:cstheme="minorHAnsi"/>
                <w:sz w:val="20"/>
                <w:szCs w:val="20"/>
              </w:rPr>
            </w:pPr>
          </w:p>
        </w:tc>
      </w:tr>
      <w:tr w:rsidR="00ED5DC6" w:rsidRPr="00B91A03" w14:paraId="50D66AC7" w14:textId="77777777">
        <w:tc>
          <w:tcPr>
            <w:tcW w:w="4360" w:type="dxa"/>
          </w:tcPr>
          <w:p w14:paraId="73304F98" w14:textId="77777777" w:rsidR="00ED5DC6" w:rsidRPr="00B91A03" w:rsidRDefault="00ED5DC6">
            <w:pPr>
              <w:spacing w:line="240" w:lineRule="auto"/>
              <w:rPr>
                <w:rFonts w:cstheme="minorHAnsi"/>
                <w:sz w:val="20"/>
                <w:szCs w:val="20"/>
              </w:rPr>
            </w:pPr>
            <w:r>
              <w:rPr>
                <w:sz w:val="20"/>
              </w:rPr>
              <w:t>Dates:</w:t>
            </w:r>
          </w:p>
        </w:tc>
        <w:tc>
          <w:tcPr>
            <w:tcW w:w="4360" w:type="dxa"/>
          </w:tcPr>
          <w:p w14:paraId="1F6A6CA3" w14:textId="77777777" w:rsidR="00ED5DC6" w:rsidRPr="00B91A03" w:rsidRDefault="00ED5DC6">
            <w:pPr>
              <w:spacing w:line="240" w:lineRule="auto"/>
              <w:rPr>
                <w:rFonts w:cstheme="minorHAnsi"/>
                <w:sz w:val="20"/>
                <w:szCs w:val="20"/>
              </w:rPr>
            </w:pPr>
          </w:p>
        </w:tc>
      </w:tr>
      <w:tr w:rsidR="00ED5DC6" w:rsidRPr="00B91A03" w14:paraId="00B5392E" w14:textId="77777777">
        <w:tc>
          <w:tcPr>
            <w:tcW w:w="4360" w:type="dxa"/>
          </w:tcPr>
          <w:p w14:paraId="4CCB2BA9" w14:textId="58EFB4DA" w:rsidR="00ED5DC6" w:rsidRPr="00B91A03" w:rsidRDefault="00ED5DC6">
            <w:pPr>
              <w:spacing w:line="240" w:lineRule="auto"/>
              <w:rPr>
                <w:rFonts w:cstheme="minorHAnsi"/>
                <w:sz w:val="20"/>
                <w:szCs w:val="20"/>
              </w:rPr>
            </w:pPr>
            <w:r>
              <w:rPr>
                <w:sz w:val="20"/>
              </w:rPr>
              <w:t>Total number of coaching days (specify whether on-site or distance coaching):</w:t>
            </w:r>
          </w:p>
        </w:tc>
        <w:tc>
          <w:tcPr>
            <w:tcW w:w="4360" w:type="dxa"/>
          </w:tcPr>
          <w:p w14:paraId="2956C44B" w14:textId="77777777" w:rsidR="00ED5DC6" w:rsidRPr="00B91A03" w:rsidRDefault="00ED5DC6">
            <w:pPr>
              <w:spacing w:line="240" w:lineRule="auto"/>
              <w:rPr>
                <w:rFonts w:cstheme="minorHAnsi"/>
                <w:sz w:val="20"/>
                <w:szCs w:val="20"/>
              </w:rPr>
            </w:pPr>
          </w:p>
        </w:tc>
      </w:tr>
      <w:tr w:rsidR="00ED5DC6" w:rsidRPr="00B91A03" w14:paraId="53440E08" w14:textId="77777777">
        <w:tc>
          <w:tcPr>
            <w:tcW w:w="4360" w:type="dxa"/>
          </w:tcPr>
          <w:p w14:paraId="435F5B93" w14:textId="7EF9FEAF" w:rsidR="00ED5DC6" w:rsidRPr="00B91A03" w:rsidRDefault="00ED5DC6">
            <w:pPr>
              <w:spacing w:line="240" w:lineRule="auto"/>
              <w:rPr>
                <w:rFonts w:cstheme="minorHAnsi"/>
                <w:sz w:val="20"/>
                <w:szCs w:val="20"/>
              </w:rPr>
            </w:pPr>
            <w:r>
              <w:rPr>
                <w:sz w:val="20"/>
              </w:rPr>
              <w:t>Name of the organisation (public or private) that paid for the coaching:</w:t>
            </w:r>
          </w:p>
        </w:tc>
        <w:tc>
          <w:tcPr>
            <w:tcW w:w="4360" w:type="dxa"/>
          </w:tcPr>
          <w:p w14:paraId="3C48E348" w14:textId="77777777" w:rsidR="00ED5DC6" w:rsidRPr="00B91A03" w:rsidRDefault="00ED5DC6">
            <w:pPr>
              <w:spacing w:line="240" w:lineRule="auto"/>
              <w:rPr>
                <w:rFonts w:cstheme="minorHAnsi"/>
                <w:sz w:val="20"/>
                <w:szCs w:val="20"/>
              </w:rPr>
            </w:pPr>
          </w:p>
        </w:tc>
      </w:tr>
    </w:tbl>
    <w:p w14:paraId="74DB30AE" w14:textId="77777777" w:rsidR="00ED5DC6" w:rsidRPr="00B91A03" w:rsidRDefault="00ED5DC6" w:rsidP="00ED5DC6">
      <w:pPr>
        <w:spacing w:after="0" w:line="240" w:lineRule="auto"/>
        <w:rPr>
          <w:rFonts w:cstheme="minorHAnsi"/>
          <w:sz w:val="20"/>
          <w:szCs w:val="20"/>
        </w:rPr>
      </w:pPr>
    </w:p>
    <w:p w14:paraId="17E77302" w14:textId="57AC8A91" w:rsidR="00ED5DC6" w:rsidRPr="00B91A03" w:rsidRDefault="00ED5DC6" w:rsidP="00ED5DC6">
      <w:pPr>
        <w:spacing w:after="0" w:line="240" w:lineRule="auto"/>
        <w:rPr>
          <w:rFonts w:cstheme="minorHAnsi"/>
          <w:sz w:val="20"/>
          <w:szCs w:val="20"/>
        </w:rPr>
      </w:pPr>
      <w:r>
        <w:rPr>
          <w:sz w:val="20"/>
        </w:rPr>
        <w:t>Coaching objective:</w:t>
      </w:r>
    </w:p>
    <w:p w14:paraId="2533C781"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4E79670B"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22730044" w14:textId="77777777" w:rsidR="00ED5DC6" w:rsidRPr="00B91A03" w:rsidRDefault="00ED5DC6" w:rsidP="00ED5DC6">
      <w:pPr>
        <w:spacing w:after="0" w:line="240" w:lineRule="auto"/>
        <w:rPr>
          <w:rFonts w:cstheme="minorHAnsi"/>
          <w:sz w:val="20"/>
          <w:szCs w:val="20"/>
        </w:rPr>
      </w:pPr>
    </w:p>
    <w:p w14:paraId="30DE006E" w14:textId="2BA6EF4C" w:rsidR="00ED5DC6" w:rsidRPr="00B91A03" w:rsidRDefault="00ED5DC6" w:rsidP="00ED5DC6">
      <w:pPr>
        <w:spacing w:after="0" w:line="240" w:lineRule="auto"/>
        <w:rPr>
          <w:rFonts w:cstheme="minorHAnsi"/>
          <w:sz w:val="20"/>
          <w:szCs w:val="20"/>
        </w:rPr>
      </w:pPr>
      <w:r>
        <w:rPr>
          <w:sz w:val="20"/>
        </w:rPr>
        <w:t>Coaching methodology, tools/techniques used (</w:t>
      </w:r>
      <w:r>
        <w:rPr>
          <w:b/>
          <w:sz w:val="20"/>
        </w:rPr>
        <w:t>please detail</w:t>
      </w:r>
      <w:r>
        <w:rPr>
          <w:sz w:val="20"/>
        </w:rPr>
        <w:t xml:space="preserve"> or refer to annexes):</w:t>
      </w:r>
    </w:p>
    <w:p w14:paraId="4FC339A0"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0F869BC6"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3A12BCF1"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7BE7445C"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72368351"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3058AB0B" w14:textId="77777777" w:rsidR="00ED5DC6" w:rsidRPr="00B91A03" w:rsidRDefault="00ED5DC6" w:rsidP="00ED5DC6">
      <w:pPr>
        <w:spacing w:after="0" w:line="240" w:lineRule="auto"/>
        <w:rPr>
          <w:rFonts w:cstheme="minorHAnsi"/>
          <w:sz w:val="20"/>
          <w:szCs w:val="20"/>
        </w:rPr>
      </w:pPr>
    </w:p>
    <w:p w14:paraId="54A69F22" w14:textId="3E3708BB" w:rsidR="00ED5DC6" w:rsidRPr="00B91A03" w:rsidRDefault="00ED5DC6" w:rsidP="00ED5DC6">
      <w:pPr>
        <w:spacing w:after="0" w:line="240" w:lineRule="auto"/>
        <w:rPr>
          <w:rFonts w:cstheme="minorHAnsi"/>
          <w:sz w:val="20"/>
          <w:szCs w:val="20"/>
        </w:rPr>
      </w:pPr>
      <w:r>
        <w:rPr>
          <w:sz w:val="20"/>
        </w:rPr>
        <w:t>Coaching content, topics covered (</w:t>
      </w:r>
      <w:r>
        <w:rPr>
          <w:b/>
          <w:sz w:val="20"/>
        </w:rPr>
        <w:t>please detail</w:t>
      </w:r>
      <w:r>
        <w:rPr>
          <w:sz w:val="20"/>
        </w:rPr>
        <w:t xml:space="preserve"> or refer to annexes):</w:t>
      </w:r>
    </w:p>
    <w:p w14:paraId="1733C8E6"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38AEE876"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2918C698"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368772E3"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054F34C0"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4AA76BC3" w14:textId="77777777" w:rsidR="00ED5DC6" w:rsidRPr="00B91A03" w:rsidRDefault="00ED5DC6" w:rsidP="00ED5DC6">
      <w:pPr>
        <w:spacing w:after="0" w:line="240" w:lineRule="auto"/>
        <w:rPr>
          <w:rFonts w:cstheme="minorHAnsi"/>
          <w:sz w:val="20"/>
          <w:szCs w:val="20"/>
        </w:rPr>
      </w:pPr>
    </w:p>
    <w:p w14:paraId="13DDF2A8" w14:textId="77777777" w:rsidR="00ED5DC6" w:rsidRPr="00B91A03" w:rsidRDefault="00ED5DC6" w:rsidP="00ED5DC6">
      <w:pPr>
        <w:spacing w:after="0" w:line="240" w:lineRule="auto"/>
        <w:rPr>
          <w:rFonts w:cstheme="minorHAnsi"/>
          <w:sz w:val="20"/>
          <w:szCs w:val="20"/>
        </w:rPr>
      </w:pPr>
      <w:r>
        <w:rPr>
          <w:sz w:val="20"/>
        </w:rPr>
        <w:t>Achievements (</w:t>
      </w:r>
      <w:r>
        <w:rPr>
          <w:b/>
          <w:sz w:val="20"/>
        </w:rPr>
        <w:t>please give details</w:t>
      </w:r>
      <w:r>
        <w:rPr>
          <w:sz w:val="20"/>
        </w:rPr>
        <w:t xml:space="preserve"> or refer to annexes):</w:t>
      </w:r>
    </w:p>
    <w:p w14:paraId="44B2D034"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1AEA2512"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239CF6A3"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57AE8F8C"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5EC5E0DF" w14:textId="77777777" w:rsidR="00ED5DC6" w:rsidRPr="00B91A03" w:rsidRDefault="00ED5DC6" w:rsidP="00ED5DC6">
      <w:pPr>
        <w:pBdr>
          <w:top w:val="single" w:sz="4" w:space="1" w:color="auto"/>
          <w:left w:val="single" w:sz="4" w:space="4" w:color="auto"/>
          <w:bottom w:val="single" w:sz="4" w:space="1" w:color="auto"/>
          <w:right w:val="single" w:sz="4" w:space="4" w:color="auto"/>
        </w:pBdr>
        <w:spacing w:after="0" w:line="240" w:lineRule="auto"/>
        <w:rPr>
          <w:rFonts w:cstheme="minorHAnsi"/>
          <w:sz w:val="20"/>
          <w:szCs w:val="20"/>
        </w:rPr>
      </w:pPr>
    </w:p>
    <w:p w14:paraId="6850C43E" w14:textId="77777777" w:rsidR="00ED5DC6" w:rsidRPr="00B91A03" w:rsidRDefault="00ED5DC6" w:rsidP="00ED5DC6">
      <w:pPr>
        <w:spacing w:after="0" w:line="240" w:lineRule="auto"/>
        <w:rPr>
          <w:rFonts w:cstheme="minorHAnsi"/>
          <w:sz w:val="20"/>
          <w:szCs w:val="20"/>
        </w:rPr>
      </w:pPr>
    </w:p>
    <w:p w14:paraId="7D857AAD" w14:textId="77777777" w:rsidR="00ED5DC6" w:rsidRDefault="00ED5DC6" w:rsidP="00ED5DC6">
      <w:pPr>
        <w:spacing w:after="0" w:line="240" w:lineRule="auto"/>
        <w:rPr>
          <w:sz w:val="20"/>
        </w:rPr>
      </w:pPr>
      <w:r>
        <w:rPr>
          <w:sz w:val="20"/>
        </w:rPr>
        <w:t>Challenges encountered:</w:t>
      </w:r>
    </w:p>
    <w:p w14:paraId="1454E471" w14:textId="77777777" w:rsidR="001A55DA" w:rsidRDefault="001A55DA" w:rsidP="009C586B">
      <w:pPr>
        <w:pBdr>
          <w:top w:val="single" w:sz="4" w:space="1" w:color="auto"/>
          <w:left w:val="single" w:sz="4" w:space="4" w:color="auto"/>
          <w:bottom w:val="single" w:sz="4" w:space="1" w:color="auto"/>
          <w:right w:val="single" w:sz="4" w:space="4" w:color="auto"/>
        </w:pBdr>
        <w:spacing w:after="0" w:line="240" w:lineRule="auto"/>
        <w:rPr>
          <w:sz w:val="20"/>
        </w:rPr>
      </w:pPr>
    </w:p>
    <w:p w14:paraId="04C03E3B" w14:textId="77777777" w:rsidR="00ED5DC6" w:rsidRPr="00B91A03" w:rsidRDefault="00ED5DC6" w:rsidP="009C586B">
      <w:pPr>
        <w:spacing w:after="0" w:line="240" w:lineRule="auto"/>
        <w:rPr>
          <w:rFonts w:cstheme="minorHAnsi"/>
          <w:sz w:val="20"/>
          <w:szCs w:val="20"/>
        </w:rPr>
      </w:pPr>
    </w:p>
    <w:bookmarkEnd w:id="33"/>
    <w:bookmarkEnd w:id="34"/>
    <w:bookmarkEnd w:id="35"/>
    <w:bookmarkEnd w:id="36"/>
    <w:bookmarkEnd w:id="37"/>
    <w:bookmarkEnd w:id="38"/>
    <w:p w14:paraId="6EF5DB76" w14:textId="79B7361B" w:rsidR="00C33D5E" w:rsidRPr="00B91A03" w:rsidRDefault="00C33D5E" w:rsidP="005C1CBF">
      <w:pPr>
        <w:pStyle w:val="BodyText"/>
        <w:rPr>
          <w:rStyle w:val="PlaceholderText"/>
          <w:rFonts w:ascii="Georgia" w:hAnsi="Georgia"/>
          <w:szCs w:val="20"/>
          <w:u w:val="single"/>
        </w:rPr>
        <w:sectPr w:rsidR="00C33D5E" w:rsidRPr="00B91A03" w:rsidSect="007B1ABE">
          <w:headerReference w:type="first" r:id="rId18"/>
          <w:footerReference w:type="first" r:id="rId19"/>
          <w:pgSz w:w="11906" w:h="16838"/>
          <w:pgMar w:top="1276" w:right="1418" w:bottom="1418" w:left="1418" w:header="709" w:footer="709" w:gutter="0"/>
          <w:cols w:space="708"/>
          <w:docGrid w:linePitch="360"/>
        </w:sectPr>
      </w:pPr>
    </w:p>
    <w:p w14:paraId="1ABE1084" w14:textId="0567C32F" w:rsidR="0084368F" w:rsidRPr="00B91A03" w:rsidRDefault="0084368F" w:rsidP="5ADBB0BC">
      <w:pPr>
        <w:pStyle w:val="Heading2"/>
        <w:jc w:val="both"/>
        <w:rPr>
          <w:rFonts w:ascii="Georgia" w:hAnsi="Georgia" w:cstheme="minorBidi"/>
          <w:sz w:val="24"/>
          <w:szCs w:val="24"/>
        </w:rPr>
      </w:pPr>
      <w:bookmarkStart w:id="44" w:name="_Toc57895655"/>
      <w:bookmarkStart w:id="45" w:name="_Toc183083808"/>
      <w:r w:rsidRPr="5ADBB0BC">
        <w:rPr>
          <w:rFonts w:ascii="Georgia" w:hAnsi="Georgia"/>
          <w:sz w:val="24"/>
          <w:szCs w:val="24"/>
        </w:rPr>
        <w:lastRenderedPageBreak/>
        <w:t>Form: Methodological approach</w:t>
      </w:r>
      <w:bookmarkEnd w:id="45"/>
      <w:r w:rsidRPr="5ADBB0BC">
        <w:rPr>
          <w:rFonts w:ascii="Georgia" w:hAnsi="Georgia"/>
          <w:sz w:val="24"/>
          <w:szCs w:val="24"/>
        </w:rPr>
        <w:t xml:space="preserve"> </w:t>
      </w:r>
    </w:p>
    <w:p w14:paraId="088C4E34" w14:textId="7A1E22EA" w:rsidR="0084368F" w:rsidRPr="00B91A03" w:rsidRDefault="0084368F" w:rsidP="0084368F">
      <w:pPr>
        <w:spacing w:before="241" w:line="288" w:lineRule="auto"/>
        <w:ind w:left="412" w:right="228"/>
        <w:jc w:val="both"/>
        <w:rPr>
          <w:rFonts w:cstheme="minorHAnsi"/>
          <w:color w:val="575655"/>
          <w:sz w:val="20"/>
          <w:szCs w:val="20"/>
        </w:rPr>
      </w:pPr>
      <w:r>
        <w:rPr>
          <w:color w:val="575655"/>
          <w:sz w:val="20"/>
        </w:rPr>
        <w:t xml:space="preserve">Please attach a methodology based on the following fictitious case which </w:t>
      </w:r>
      <w:r w:rsidR="00886B20">
        <w:rPr>
          <w:color w:val="575655"/>
          <w:sz w:val="20"/>
        </w:rPr>
        <w:t xml:space="preserve">shows </w:t>
      </w:r>
      <w:r>
        <w:rPr>
          <w:color w:val="575655"/>
          <w:sz w:val="20"/>
        </w:rPr>
        <w:t xml:space="preserve">how coaching will be deployed </w:t>
      </w:r>
      <w:r w:rsidR="00581BBF">
        <w:rPr>
          <w:color w:val="575655"/>
          <w:sz w:val="20"/>
        </w:rPr>
        <w:t xml:space="preserve">in the </w:t>
      </w:r>
      <w:r>
        <w:rPr>
          <w:color w:val="575655"/>
          <w:sz w:val="20"/>
        </w:rPr>
        <w:t>organisations.</w:t>
      </w:r>
    </w:p>
    <w:p w14:paraId="32853EB6" w14:textId="0041488D" w:rsidR="00581BBF" w:rsidRDefault="00581BBF" w:rsidP="44BC3A40">
      <w:pPr>
        <w:shd w:val="clear" w:color="auto" w:fill="FFFFFF" w:themeFill="background1"/>
        <w:spacing w:after="0"/>
        <w:jc w:val="both"/>
        <w:rPr>
          <w:i/>
          <w:iCs/>
          <w:color w:val="575655"/>
        </w:rPr>
      </w:pPr>
      <w:r w:rsidRPr="002B3AF8">
        <w:rPr>
          <w:i/>
          <w:iCs/>
          <w:color w:val="575655"/>
        </w:rPr>
        <w:t>“You have been selected.</w:t>
      </w:r>
      <w:r w:rsidRPr="44BC3A40">
        <w:rPr>
          <w:i/>
          <w:iCs/>
          <w:color w:val="575655"/>
        </w:rPr>
        <w:t xml:space="preserve"> In a week's time, you will be accompanying the cooperative “x” for 5 full days on its premises. This is the first time you are meeting them. Based on the content detailed in the Terms of Reference (see Part 5 of these Tender Specifications), concretely develop the methodology, the tools you could use, the way these tools will be addressed, etc”</w:t>
      </w:r>
    </w:p>
    <w:p w14:paraId="059C3809" w14:textId="77777777" w:rsidR="00581BBF" w:rsidRDefault="00581BBF" w:rsidP="44BC3A40">
      <w:pPr>
        <w:shd w:val="clear" w:color="auto" w:fill="FFFFFF" w:themeFill="background1"/>
        <w:spacing w:after="0"/>
        <w:jc w:val="both"/>
        <w:rPr>
          <w:i/>
          <w:iCs/>
          <w:color w:val="575655"/>
        </w:rPr>
      </w:pPr>
    </w:p>
    <w:p w14:paraId="3F3F5925" w14:textId="7721F7F4" w:rsidR="00581BBF" w:rsidRPr="009C586B" w:rsidRDefault="00581BBF" w:rsidP="44BC3A40">
      <w:pPr>
        <w:shd w:val="clear" w:color="auto" w:fill="FFFFFF" w:themeFill="background1"/>
        <w:spacing w:after="0"/>
        <w:jc w:val="both"/>
        <w:rPr>
          <w:color w:val="333333"/>
        </w:rPr>
      </w:pPr>
      <w:r w:rsidRPr="44BC3A40">
        <w:rPr>
          <w:color w:val="575655"/>
        </w:rPr>
        <w:t>Free format. Two pages maximum.</w:t>
      </w:r>
    </w:p>
    <w:p w14:paraId="2A6BEF95" w14:textId="77777777" w:rsidR="00581BBF" w:rsidRDefault="00581BBF" w:rsidP="0084368F">
      <w:pPr>
        <w:shd w:val="clear" w:color="auto" w:fill="FFFFFF" w:themeFill="background1"/>
        <w:spacing w:after="0"/>
        <w:rPr>
          <w:i/>
          <w:color w:val="333333"/>
        </w:rPr>
      </w:pPr>
    </w:p>
    <w:p w14:paraId="755A57D4" w14:textId="77777777" w:rsidR="0084368F" w:rsidRPr="001D49A6" w:rsidRDefault="0084368F">
      <w:pPr>
        <w:spacing w:after="0" w:line="240" w:lineRule="auto"/>
        <w:rPr>
          <w:rFonts w:cstheme="minorHAnsi"/>
          <w:b/>
          <w:bCs/>
          <w:color w:val="auto"/>
          <w:sz w:val="24"/>
          <w:szCs w:val="24"/>
          <w:highlight w:val="lightGray"/>
        </w:rPr>
      </w:pPr>
      <w:r>
        <w:br w:type="page"/>
      </w:r>
    </w:p>
    <w:p w14:paraId="56E0191D" w14:textId="046016E1" w:rsidR="004C570F" w:rsidRPr="00B91A03" w:rsidRDefault="004C570F" w:rsidP="0084368F">
      <w:pPr>
        <w:pStyle w:val="Heading2"/>
        <w:numPr>
          <w:ilvl w:val="1"/>
          <w:numId w:val="2"/>
        </w:numPr>
        <w:jc w:val="both"/>
        <w:rPr>
          <w:rFonts w:ascii="Georgia" w:hAnsi="Georgia" w:cstheme="minorHAnsi"/>
          <w:sz w:val="24"/>
          <w:szCs w:val="24"/>
        </w:rPr>
      </w:pPr>
      <w:bookmarkStart w:id="46" w:name="_Toc183083809"/>
      <w:r>
        <w:rPr>
          <w:rFonts w:ascii="Georgia" w:hAnsi="Georgia"/>
          <w:sz w:val="24"/>
        </w:rPr>
        <w:lastRenderedPageBreak/>
        <w:t>Examples of contract provisions: obligations of the contractor (‘subcontractor or processor’) vis-à-vis the contracting authority (‘personal data controller’)</w:t>
      </w:r>
      <w:bookmarkEnd w:id="44"/>
      <w:bookmarkEnd w:id="46"/>
    </w:p>
    <w:p w14:paraId="285E884C" w14:textId="77777777" w:rsidR="00FA7790" w:rsidRPr="00B91A03" w:rsidRDefault="00FA7790" w:rsidP="009F07A2">
      <w:pPr>
        <w:jc w:val="both"/>
        <w:rPr>
          <w:rFonts w:cs="Calibri"/>
          <w:szCs w:val="21"/>
        </w:rPr>
      </w:pPr>
    </w:p>
    <w:p w14:paraId="6E305AB4" w14:textId="5C93ACF1" w:rsidR="004C570F" w:rsidRPr="00B91A03" w:rsidRDefault="004C570F" w:rsidP="009F07A2">
      <w:pPr>
        <w:jc w:val="both"/>
        <w:rPr>
          <w:rFonts w:cs="Calibri"/>
          <w:szCs w:val="21"/>
        </w:rPr>
      </w:pPr>
      <w:r>
        <w:t xml:space="preserve">The subcontractor undertakes to:  </w:t>
      </w:r>
    </w:p>
    <w:p w14:paraId="50149E2E" w14:textId="77777777" w:rsidR="004C570F" w:rsidRPr="00B91A03" w:rsidRDefault="004C570F" w:rsidP="00420F95">
      <w:pPr>
        <w:numPr>
          <w:ilvl w:val="0"/>
          <w:numId w:val="10"/>
        </w:numPr>
        <w:spacing w:after="200"/>
        <w:jc w:val="both"/>
        <w:rPr>
          <w:rFonts w:cs="Calibri"/>
          <w:szCs w:val="21"/>
        </w:rPr>
      </w:pPr>
      <w:r>
        <w:t xml:space="preserve">Process the personal data </w:t>
      </w:r>
      <w:r>
        <w:rPr>
          <w:b/>
          <w:bCs/>
        </w:rPr>
        <w:t>only for the purpose(s)</w:t>
      </w:r>
      <w:r>
        <w:t xml:space="preserve"> stipulated for </w:t>
      </w:r>
      <w:proofErr w:type="gramStart"/>
      <w:r>
        <w:t>subcontracting;</w:t>
      </w:r>
      <w:proofErr w:type="gramEnd"/>
      <w:r>
        <w:t xml:space="preserve">  </w:t>
      </w:r>
    </w:p>
    <w:p w14:paraId="42052F0A" w14:textId="6AC499C6" w:rsidR="004C570F" w:rsidRPr="00B91A03" w:rsidRDefault="004C570F" w:rsidP="0201AB64">
      <w:pPr>
        <w:numPr>
          <w:ilvl w:val="0"/>
          <w:numId w:val="10"/>
        </w:numPr>
        <w:spacing w:after="200"/>
        <w:jc w:val="both"/>
        <w:rPr>
          <w:rFonts w:cs="Calibri"/>
        </w:rPr>
      </w:pPr>
      <w:r>
        <w:t xml:space="preserve">Process the personal data only </w:t>
      </w:r>
      <w:r w:rsidRPr="0201AB64">
        <w:rPr>
          <w:b/>
          <w:bCs/>
        </w:rPr>
        <w:t xml:space="preserve">on documented instructions </w:t>
      </w:r>
      <w:r>
        <w:t xml:space="preserve">from the controller mentioned in attachment to this contract. Where the subcontractor considers an instruction constitutes a violation of European regulations in relation to data protection or any other legal Union or Member State provision in relation to data </w:t>
      </w:r>
      <w:r w:rsidR="0370D38B">
        <w:t>protection,</w:t>
      </w:r>
      <w:r>
        <w:t xml:space="preserve"> he shall immediately notify the controller thereof. Furthermore, where the subcontractor is to proceed to the transfer of personal data to a third country or an international organisation in accordance with Union or Member State law to which he is subject, in such a case, he shall inform the controller of that legal requirement before processing, unless that law prohibits such information on important grounds of public interests. </w:t>
      </w:r>
    </w:p>
    <w:p w14:paraId="5BEA74CA" w14:textId="77777777" w:rsidR="004C570F" w:rsidRPr="00B91A03" w:rsidRDefault="004C570F" w:rsidP="00420F95">
      <w:pPr>
        <w:numPr>
          <w:ilvl w:val="0"/>
          <w:numId w:val="10"/>
        </w:numPr>
        <w:spacing w:after="200"/>
        <w:jc w:val="both"/>
        <w:rPr>
          <w:rFonts w:cs="Calibri"/>
          <w:szCs w:val="21"/>
        </w:rPr>
      </w:pPr>
      <w:r>
        <w:rPr>
          <w:b/>
          <w:bCs/>
        </w:rPr>
        <w:t>Ensure the confidentiality</w:t>
      </w:r>
      <w:r>
        <w:t xml:space="preserve"> of the personal data processed under the framework of this contract. </w:t>
      </w:r>
    </w:p>
    <w:p w14:paraId="4C8F4146" w14:textId="77777777" w:rsidR="004C570F" w:rsidRPr="00B91A03" w:rsidRDefault="004C570F" w:rsidP="00420F95">
      <w:pPr>
        <w:numPr>
          <w:ilvl w:val="0"/>
          <w:numId w:val="10"/>
        </w:numPr>
        <w:spacing w:after="200"/>
        <w:jc w:val="both"/>
        <w:rPr>
          <w:rFonts w:cs="Calibri"/>
          <w:szCs w:val="21"/>
        </w:rPr>
      </w:pPr>
      <w:r>
        <w:t xml:space="preserve">Ensure that </w:t>
      </w:r>
      <w:r>
        <w:rPr>
          <w:b/>
          <w:bCs/>
        </w:rPr>
        <w:t>persons authorised to process the personal dat</w:t>
      </w:r>
      <w:r>
        <w:t xml:space="preserve">a pursuant to this contract: </w:t>
      </w:r>
    </w:p>
    <w:p w14:paraId="2EC7F6BE" w14:textId="77777777" w:rsidR="004C570F" w:rsidRPr="00B91A03" w:rsidRDefault="004C570F" w:rsidP="00420F95">
      <w:pPr>
        <w:numPr>
          <w:ilvl w:val="0"/>
          <w:numId w:val="11"/>
        </w:numPr>
        <w:spacing w:after="200"/>
        <w:jc w:val="both"/>
        <w:rPr>
          <w:rFonts w:cs="Calibri"/>
          <w:szCs w:val="21"/>
        </w:rPr>
      </w:pPr>
      <w:r>
        <w:t xml:space="preserve">have committed themselves to confidentiality or are under an appropriate statutory obligation of </w:t>
      </w:r>
      <w:proofErr w:type="gramStart"/>
      <w:r>
        <w:t>confidentiality;</w:t>
      </w:r>
      <w:proofErr w:type="gramEnd"/>
      <w:r>
        <w:t xml:space="preserve"> </w:t>
      </w:r>
    </w:p>
    <w:p w14:paraId="4851A878" w14:textId="77777777" w:rsidR="004C570F" w:rsidRPr="00B91A03" w:rsidRDefault="004C570F" w:rsidP="00420F95">
      <w:pPr>
        <w:numPr>
          <w:ilvl w:val="0"/>
          <w:numId w:val="11"/>
        </w:numPr>
        <w:spacing w:after="200"/>
        <w:jc w:val="both"/>
        <w:rPr>
          <w:rFonts w:cs="Calibri"/>
          <w:szCs w:val="21"/>
        </w:rPr>
      </w:pPr>
      <w:r>
        <w:t xml:space="preserve">obtain necessary training in personal data </w:t>
      </w:r>
      <w:proofErr w:type="gramStart"/>
      <w:r>
        <w:t>protection;</w:t>
      </w:r>
      <w:proofErr w:type="gramEnd"/>
      <w:r>
        <w:t xml:space="preserve"> </w:t>
      </w:r>
    </w:p>
    <w:p w14:paraId="7FB8EE70" w14:textId="5E8D5297" w:rsidR="004C570F" w:rsidRPr="00B91A03" w:rsidRDefault="004C570F" w:rsidP="00420F95">
      <w:pPr>
        <w:numPr>
          <w:ilvl w:val="0"/>
          <w:numId w:val="10"/>
        </w:numPr>
        <w:spacing w:after="200"/>
        <w:jc w:val="both"/>
        <w:rPr>
          <w:rFonts w:cs="Calibri"/>
          <w:szCs w:val="21"/>
        </w:rPr>
      </w:pPr>
      <w:r>
        <w:t xml:space="preserve">Regarding tools, products, applications or services, principles of </w:t>
      </w:r>
      <w:r>
        <w:rPr>
          <w:b/>
        </w:rPr>
        <w:t>data protection by design and by default</w:t>
      </w:r>
      <w:r>
        <w:t xml:space="preserve"> should also be taken into consideration</w:t>
      </w:r>
      <w:r w:rsidR="00E60E56">
        <w:t>.</w:t>
      </w:r>
      <w:r w:rsidR="00E60E56">
        <w:rPr>
          <w:color w:val="000000" w:themeColor="text1"/>
        </w:rPr>
        <w:t xml:space="preserve"> </w:t>
      </w:r>
    </w:p>
    <w:p w14:paraId="74A03FA3" w14:textId="77777777" w:rsidR="004C570F" w:rsidRPr="00B91A03" w:rsidRDefault="004C570F" w:rsidP="00420F95">
      <w:pPr>
        <w:numPr>
          <w:ilvl w:val="0"/>
          <w:numId w:val="10"/>
        </w:numPr>
        <w:spacing w:after="200"/>
        <w:jc w:val="both"/>
        <w:rPr>
          <w:rFonts w:cs="Calibri"/>
          <w:b/>
          <w:color w:val="000000" w:themeColor="text1"/>
          <w:szCs w:val="21"/>
        </w:rPr>
      </w:pPr>
      <w:r>
        <w:rPr>
          <w:b/>
          <w:color w:val="000000" w:themeColor="text1"/>
        </w:rPr>
        <w:t>Subcontracting</w:t>
      </w:r>
    </w:p>
    <w:p w14:paraId="42B64148" w14:textId="7D724F5C" w:rsidR="004C570F" w:rsidRPr="00B91A03" w:rsidRDefault="004C570F" w:rsidP="009F07A2">
      <w:pPr>
        <w:ind w:left="709"/>
        <w:jc w:val="both"/>
        <w:rPr>
          <w:rFonts w:cs="Calibri"/>
          <w:szCs w:val="21"/>
        </w:rPr>
      </w:pPr>
      <w:r>
        <w:t xml:space="preserve">The subcontractor may engage another subcontractor (hereinafter, the ‘subsequent subcontractor’) for </w:t>
      </w:r>
      <w:r w:rsidR="00E60E56">
        <w:t>conducting</w:t>
      </w:r>
      <w:r>
        <w:t xml:space="preserve"> specific processing activities. In this case, he informs the controller in advance and in writing of any change considered with regards to adding or replacing other subcontractors. This information must clearly indicate the processing activities that are subcontracted, the identity and contact details of the subcontractor and the dates of the subcontracting contract. The controller disposes of a minimum period of […] from the date of reception of said information to voice any objections. Such subcontracting may only be </w:t>
      </w:r>
      <w:r w:rsidR="00E60E56">
        <w:t>conducted</w:t>
      </w:r>
      <w:r>
        <w:t xml:space="preserve"> if the controller has not voiced any objection during said period.</w:t>
      </w:r>
    </w:p>
    <w:p w14:paraId="64F344BD" w14:textId="77777777" w:rsidR="004C570F" w:rsidRPr="00B91A03" w:rsidRDefault="004C570F" w:rsidP="009F07A2">
      <w:pPr>
        <w:ind w:left="709"/>
        <w:jc w:val="both"/>
        <w:rPr>
          <w:rFonts w:cs="Calibri"/>
          <w:szCs w:val="21"/>
        </w:rPr>
      </w:pPr>
      <w:r>
        <w:t>The subsequent subcontractor is to respect the obligations of this contract for the account of and following the instructions of the controller. The initial subcontractor must ensure that the subsequent subcontractor provides the same data protection guarantees to implement appropriate technical and organisational measures in such a manner that the processing will meet the requirements of the European Data Protection Regulation. Where the subsequent subcontractor fails to fulfil his data protection obligations, the initial subcontractor shall remain fully liable to the controller for the performance of that other subcontractor's obligations.</w:t>
      </w:r>
    </w:p>
    <w:p w14:paraId="63A101D7" w14:textId="77777777" w:rsidR="004C570F" w:rsidRPr="00B91A03" w:rsidRDefault="004C570F" w:rsidP="00420F95">
      <w:pPr>
        <w:numPr>
          <w:ilvl w:val="0"/>
          <w:numId w:val="10"/>
        </w:numPr>
        <w:spacing w:after="200"/>
        <w:jc w:val="both"/>
        <w:rPr>
          <w:rFonts w:cs="Calibri"/>
          <w:b/>
          <w:color w:val="000000" w:themeColor="text1"/>
          <w:szCs w:val="21"/>
        </w:rPr>
      </w:pPr>
      <w:r>
        <w:rPr>
          <w:b/>
          <w:color w:val="000000" w:themeColor="text1"/>
        </w:rPr>
        <w:lastRenderedPageBreak/>
        <w:t>Information rights of data subjects</w:t>
      </w:r>
    </w:p>
    <w:p w14:paraId="32D0869F" w14:textId="430509A5" w:rsidR="004C570F" w:rsidRPr="00B91A03" w:rsidRDefault="004C570F" w:rsidP="009F07A2">
      <w:pPr>
        <w:ind w:left="709"/>
        <w:jc w:val="both"/>
        <w:rPr>
          <w:rFonts w:cs="Calibri"/>
          <w:szCs w:val="21"/>
        </w:rPr>
      </w:pPr>
      <w:r>
        <w:t xml:space="preserve">When collecting data, the subcontractor is required to inform data subjects about the data processing which will be </w:t>
      </w:r>
      <w:r w:rsidR="00E60E56">
        <w:t>conducted</w:t>
      </w:r>
      <w:r>
        <w:t>. The formulation and format of this notification must be agreed with the controller prior to data collection.</w:t>
      </w:r>
    </w:p>
    <w:p w14:paraId="04C962B9" w14:textId="77777777" w:rsidR="004C570F" w:rsidRPr="00B91A03" w:rsidRDefault="004C570F" w:rsidP="00420F95">
      <w:pPr>
        <w:numPr>
          <w:ilvl w:val="0"/>
          <w:numId w:val="10"/>
        </w:numPr>
        <w:spacing w:after="200"/>
        <w:jc w:val="both"/>
        <w:rPr>
          <w:rFonts w:cs="Calibri"/>
          <w:b/>
          <w:color w:val="000000" w:themeColor="text1"/>
          <w:szCs w:val="21"/>
        </w:rPr>
      </w:pPr>
      <w:r>
        <w:rPr>
          <w:b/>
          <w:color w:val="000000" w:themeColor="text1"/>
        </w:rPr>
        <w:t xml:space="preserve">Data subjects exercising their rights  </w:t>
      </w:r>
    </w:p>
    <w:p w14:paraId="3CDD0855" w14:textId="77777777" w:rsidR="004C570F" w:rsidRPr="00B91A03" w:rsidRDefault="004C570F" w:rsidP="009F07A2">
      <w:pPr>
        <w:ind w:left="720"/>
        <w:jc w:val="both"/>
        <w:rPr>
          <w:rFonts w:cs="Calibri"/>
          <w:szCs w:val="21"/>
        </w:rPr>
      </w:pPr>
      <w:r>
        <w:t>As far as possible, the processor must help the controller to fulfil its obligation to respond to requests to exercise the rights of data subjects: right of access, rectification, erasure and objection, right to restrict processing, right to data portability, right not to be subject to an automated individual decision (including profiling).</w:t>
      </w:r>
    </w:p>
    <w:p w14:paraId="06957668" w14:textId="77777777" w:rsidR="004C570F" w:rsidRPr="00B91A03" w:rsidRDefault="004C570F" w:rsidP="009F07A2">
      <w:pPr>
        <w:ind w:left="720"/>
        <w:jc w:val="both"/>
        <w:rPr>
          <w:rFonts w:cs="Calibri"/>
          <w:szCs w:val="21"/>
        </w:rPr>
      </w:pPr>
      <w:r>
        <w:t>The subcontractor must respond, in the name and on behalf of the controller and within the terms set by the European Data Protection Regulation, to any requests of persons concerned exercising their rights where it pertains to data that are the subject-matter of subcontracting under this contract.</w:t>
      </w:r>
    </w:p>
    <w:p w14:paraId="2EEC18DF" w14:textId="77777777" w:rsidR="004C570F" w:rsidRPr="00B91A03" w:rsidRDefault="004C570F" w:rsidP="00420F95">
      <w:pPr>
        <w:numPr>
          <w:ilvl w:val="0"/>
          <w:numId w:val="10"/>
        </w:numPr>
        <w:spacing w:after="200"/>
        <w:jc w:val="both"/>
        <w:rPr>
          <w:rFonts w:cs="Calibri"/>
          <w:b/>
          <w:color w:val="000000" w:themeColor="text1"/>
          <w:szCs w:val="21"/>
        </w:rPr>
      </w:pPr>
      <w:r>
        <w:rPr>
          <w:b/>
          <w:color w:val="000000" w:themeColor="text1"/>
        </w:rPr>
        <w:t xml:space="preserve">Notification of personal data breaches  </w:t>
      </w:r>
    </w:p>
    <w:p w14:paraId="3282F97B" w14:textId="77777777" w:rsidR="004C570F" w:rsidRPr="00B91A03" w:rsidRDefault="004C570F" w:rsidP="009F07A2">
      <w:pPr>
        <w:ind w:left="720"/>
        <w:jc w:val="both"/>
        <w:rPr>
          <w:rFonts w:cs="Calibri"/>
          <w:szCs w:val="21"/>
        </w:rPr>
      </w:pPr>
      <w:r>
        <w:t>The subcontractor shall notify the controller of any personal data breach not later than […] hours after becoming aware of it by means of […]. This notification shall be accompanied by all useful documentation allowing the controller, where needed, to notify this breach to the competent supervisory authority.</w:t>
      </w:r>
    </w:p>
    <w:p w14:paraId="65A9AEAF" w14:textId="77777777" w:rsidR="004C570F" w:rsidRPr="00B91A03" w:rsidRDefault="004C570F" w:rsidP="009F07A2">
      <w:pPr>
        <w:ind w:left="720"/>
        <w:jc w:val="both"/>
        <w:rPr>
          <w:rFonts w:cs="Calibri"/>
          <w:szCs w:val="21"/>
        </w:rPr>
      </w:pPr>
      <w:r>
        <w:t xml:space="preserve">The notification shall at least:  </w:t>
      </w:r>
    </w:p>
    <w:p w14:paraId="399F68F5" w14:textId="77777777" w:rsidR="004C570F" w:rsidRPr="00B91A03" w:rsidRDefault="004C570F" w:rsidP="00420F95">
      <w:pPr>
        <w:numPr>
          <w:ilvl w:val="0"/>
          <w:numId w:val="12"/>
        </w:numPr>
        <w:spacing w:after="200"/>
        <w:jc w:val="both"/>
        <w:rPr>
          <w:rFonts w:cs="Calibri"/>
          <w:szCs w:val="21"/>
        </w:rPr>
      </w:pPr>
      <w:r>
        <w:t xml:space="preserve">describe the nature of the personal data breach including where possible, the categories and approximate number of data subjects concerned and the categories and approximate number of personal data records </w:t>
      </w:r>
      <w:proofErr w:type="gramStart"/>
      <w:r>
        <w:t>concerned;</w:t>
      </w:r>
      <w:proofErr w:type="gramEnd"/>
    </w:p>
    <w:p w14:paraId="338A62BC" w14:textId="77777777" w:rsidR="004C570F" w:rsidRPr="00B91A03" w:rsidRDefault="004C570F" w:rsidP="00420F95">
      <w:pPr>
        <w:numPr>
          <w:ilvl w:val="0"/>
          <w:numId w:val="12"/>
        </w:numPr>
        <w:spacing w:after="200"/>
        <w:jc w:val="both"/>
        <w:rPr>
          <w:rFonts w:cs="Calibri"/>
          <w:szCs w:val="21"/>
        </w:rPr>
      </w:pPr>
      <w:r>
        <w:t xml:space="preserve">communicate the name and contact details of the data protection officer or other contact point where more information can be </w:t>
      </w:r>
      <w:proofErr w:type="gramStart"/>
      <w:r>
        <w:t>obtained;</w:t>
      </w:r>
      <w:proofErr w:type="gramEnd"/>
      <w:r>
        <w:t xml:space="preserve"> </w:t>
      </w:r>
    </w:p>
    <w:p w14:paraId="5EFA9711" w14:textId="77777777" w:rsidR="004C570F" w:rsidRPr="00B91A03" w:rsidRDefault="004C570F" w:rsidP="00420F95">
      <w:pPr>
        <w:numPr>
          <w:ilvl w:val="0"/>
          <w:numId w:val="12"/>
        </w:numPr>
        <w:spacing w:after="200"/>
        <w:jc w:val="both"/>
        <w:rPr>
          <w:rFonts w:cs="Calibri"/>
          <w:szCs w:val="21"/>
        </w:rPr>
      </w:pPr>
      <w:r>
        <w:t xml:space="preserve">describe the likely consequences of the personal data </w:t>
      </w:r>
      <w:proofErr w:type="gramStart"/>
      <w:r>
        <w:t>breach;</w:t>
      </w:r>
      <w:proofErr w:type="gramEnd"/>
      <w:r>
        <w:t xml:space="preserve"> </w:t>
      </w:r>
    </w:p>
    <w:p w14:paraId="4E826009" w14:textId="77777777" w:rsidR="004C570F" w:rsidRPr="00B91A03" w:rsidRDefault="004C570F" w:rsidP="00420F95">
      <w:pPr>
        <w:numPr>
          <w:ilvl w:val="0"/>
          <w:numId w:val="12"/>
        </w:numPr>
        <w:spacing w:after="200"/>
        <w:jc w:val="both"/>
        <w:rPr>
          <w:rFonts w:cs="Calibri"/>
          <w:szCs w:val="21"/>
        </w:rPr>
      </w:pPr>
      <w:r>
        <w:t>describe the measures taken or proposed to be taken by the controller to address the personal data breach, including, where appropriate, measures to mitigate its possible adverse effects.</w:t>
      </w:r>
    </w:p>
    <w:p w14:paraId="3D3954B3" w14:textId="77777777" w:rsidR="004C570F" w:rsidRPr="00B91A03" w:rsidRDefault="004C570F" w:rsidP="00420F95">
      <w:pPr>
        <w:numPr>
          <w:ilvl w:val="0"/>
          <w:numId w:val="10"/>
        </w:numPr>
        <w:spacing w:after="200"/>
        <w:jc w:val="both"/>
        <w:rPr>
          <w:rFonts w:cs="Calibri"/>
          <w:b/>
          <w:color w:val="000000" w:themeColor="text1"/>
          <w:szCs w:val="21"/>
        </w:rPr>
      </w:pPr>
      <w:r>
        <w:rPr>
          <w:b/>
          <w:color w:val="000000" w:themeColor="text1"/>
        </w:rPr>
        <w:t>Assistance of the subcontractor in ensuring compliance by the controller of his obligations.</w:t>
      </w:r>
    </w:p>
    <w:p w14:paraId="5B732999" w14:textId="1B448AEC" w:rsidR="004C570F" w:rsidRPr="00B91A03" w:rsidRDefault="004C570F" w:rsidP="009F07A2">
      <w:pPr>
        <w:ind w:left="720"/>
        <w:jc w:val="both"/>
        <w:rPr>
          <w:rFonts w:cs="Calibri"/>
          <w:szCs w:val="21"/>
        </w:rPr>
      </w:pPr>
      <w:r>
        <w:t xml:space="preserve">The subcontractor shall assist the controller in </w:t>
      </w:r>
      <w:r w:rsidR="00E60E56">
        <w:t>conducting</w:t>
      </w:r>
      <w:r>
        <w:t xml:space="preserve"> data protection impact assessments. The subcontractor assists the controller with the prior consultation of the supervisory authority.</w:t>
      </w:r>
    </w:p>
    <w:p w14:paraId="6C0FB2DD" w14:textId="77777777" w:rsidR="004C570F" w:rsidRPr="00B91A03" w:rsidRDefault="004C570F" w:rsidP="00420F95">
      <w:pPr>
        <w:numPr>
          <w:ilvl w:val="0"/>
          <w:numId w:val="10"/>
        </w:numPr>
        <w:spacing w:after="200"/>
        <w:jc w:val="both"/>
        <w:rPr>
          <w:rFonts w:cs="Calibri"/>
          <w:b/>
          <w:color w:val="000000" w:themeColor="text1"/>
          <w:szCs w:val="21"/>
        </w:rPr>
      </w:pPr>
      <w:r>
        <w:rPr>
          <w:b/>
          <w:color w:val="000000" w:themeColor="text1"/>
        </w:rPr>
        <w:t xml:space="preserve">Security measures  </w:t>
      </w:r>
    </w:p>
    <w:p w14:paraId="314DB1C9" w14:textId="77777777" w:rsidR="004C570F" w:rsidRPr="00B91A03" w:rsidRDefault="004C570F" w:rsidP="009F07A2">
      <w:pPr>
        <w:ind w:left="720"/>
        <w:jc w:val="both"/>
        <w:rPr>
          <w:rFonts w:cs="Calibri"/>
          <w:szCs w:val="21"/>
        </w:rPr>
      </w:pPr>
      <w:r>
        <w:t xml:space="preserve">The subcontractor undertakes to implement the following security measures: […]  </w:t>
      </w:r>
    </w:p>
    <w:p w14:paraId="0CAA3C45" w14:textId="77777777" w:rsidR="004C570F" w:rsidRPr="00B91A03" w:rsidRDefault="004C570F" w:rsidP="00420F95">
      <w:pPr>
        <w:numPr>
          <w:ilvl w:val="0"/>
          <w:numId w:val="10"/>
        </w:numPr>
        <w:spacing w:after="200"/>
        <w:jc w:val="both"/>
        <w:rPr>
          <w:rFonts w:cs="Calibri"/>
          <w:b/>
          <w:color w:val="000000" w:themeColor="text1"/>
          <w:szCs w:val="21"/>
        </w:rPr>
      </w:pPr>
      <w:r>
        <w:rPr>
          <w:b/>
          <w:color w:val="000000" w:themeColor="text1"/>
        </w:rPr>
        <w:t xml:space="preserve">Processing of data </w:t>
      </w:r>
    </w:p>
    <w:p w14:paraId="79D6EB25" w14:textId="77777777" w:rsidR="004C570F" w:rsidRPr="00B91A03" w:rsidRDefault="004C570F" w:rsidP="009F07A2">
      <w:pPr>
        <w:ind w:left="720"/>
        <w:jc w:val="both"/>
        <w:rPr>
          <w:rFonts w:cs="Calibri"/>
          <w:szCs w:val="21"/>
        </w:rPr>
      </w:pPr>
      <w:r>
        <w:t xml:space="preserve">The subcontractor undertakes upon completing data processing service delivery to: </w:t>
      </w:r>
    </w:p>
    <w:p w14:paraId="4507E09A" w14:textId="77777777" w:rsidR="004C570F" w:rsidRPr="00B91A03" w:rsidRDefault="004C570F" w:rsidP="00420F95">
      <w:pPr>
        <w:numPr>
          <w:ilvl w:val="0"/>
          <w:numId w:val="13"/>
        </w:numPr>
        <w:spacing w:after="200"/>
        <w:jc w:val="both"/>
        <w:rPr>
          <w:rFonts w:cs="Calibri"/>
          <w:szCs w:val="21"/>
        </w:rPr>
      </w:pPr>
      <w:r>
        <w:t>erasing all personal data, or</w:t>
      </w:r>
    </w:p>
    <w:p w14:paraId="5A405F04" w14:textId="77777777" w:rsidR="004C570F" w:rsidRPr="00B91A03" w:rsidRDefault="004C570F" w:rsidP="00420F95">
      <w:pPr>
        <w:numPr>
          <w:ilvl w:val="0"/>
          <w:numId w:val="13"/>
        </w:numPr>
        <w:spacing w:after="200"/>
        <w:jc w:val="both"/>
        <w:rPr>
          <w:rFonts w:cs="Calibri"/>
          <w:szCs w:val="21"/>
        </w:rPr>
      </w:pPr>
      <w:r>
        <w:lastRenderedPageBreak/>
        <w:t xml:space="preserve">sending back all personal data to the controller, or </w:t>
      </w:r>
    </w:p>
    <w:p w14:paraId="728A0BF2" w14:textId="77777777" w:rsidR="004C570F" w:rsidRPr="00B91A03" w:rsidRDefault="004C570F" w:rsidP="00420F95">
      <w:pPr>
        <w:numPr>
          <w:ilvl w:val="0"/>
          <w:numId w:val="13"/>
        </w:numPr>
        <w:spacing w:after="200"/>
        <w:jc w:val="both"/>
        <w:rPr>
          <w:rFonts w:cs="Calibri"/>
          <w:szCs w:val="21"/>
        </w:rPr>
      </w:pPr>
      <w:r>
        <w:t xml:space="preserve">forwarding the personal data to the subcontractor designated by the controller. Such dispatch is accompanied by the erasure of all existing copies in the data systems of the subcontractor. </w:t>
      </w:r>
    </w:p>
    <w:p w14:paraId="34F9278B" w14:textId="77777777" w:rsidR="004C570F" w:rsidRPr="00B91A03" w:rsidRDefault="004C570F" w:rsidP="009F07A2">
      <w:pPr>
        <w:ind w:left="720"/>
        <w:jc w:val="both"/>
        <w:rPr>
          <w:rFonts w:cs="Calibri"/>
          <w:szCs w:val="21"/>
        </w:rPr>
      </w:pPr>
      <w:r>
        <w:t xml:space="preserve">After erasure, the subcontractor shall substantiate the erasure in writing. </w:t>
      </w:r>
    </w:p>
    <w:p w14:paraId="556ED73C" w14:textId="77777777" w:rsidR="004C570F" w:rsidRPr="00B91A03" w:rsidRDefault="004C570F" w:rsidP="00420F95">
      <w:pPr>
        <w:numPr>
          <w:ilvl w:val="0"/>
          <w:numId w:val="10"/>
        </w:numPr>
        <w:spacing w:after="200"/>
        <w:jc w:val="both"/>
        <w:rPr>
          <w:rFonts w:cs="Calibri"/>
          <w:b/>
          <w:color w:val="000000" w:themeColor="text1"/>
          <w:szCs w:val="21"/>
        </w:rPr>
      </w:pPr>
      <w:r>
        <w:rPr>
          <w:b/>
          <w:color w:val="000000" w:themeColor="text1"/>
        </w:rPr>
        <w:t xml:space="preserve">Data Protection Officer </w:t>
      </w:r>
    </w:p>
    <w:p w14:paraId="18440D8A" w14:textId="39F0B08D" w:rsidR="004C570F" w:rsidRPr="00B91A03" w:rsidRDefault="004C570F" w:rsidP="0201AB64">
      <w:pPr>
        <w:ind w:left="720"/>
        <w:jc w:val="both"/>
        <w:rPr>
          <w:rFonts w:cs="Calibri"/>
        </w:rPr>
      </w:pPr>
      <w:r>
        <w:t xml:space="preserve">The subcontractor shall communicate to the controller the name and contact details of his Data Protection Officer, if he has designated one in accordance </w:t>
      </w:r>
      <w:r w:rsidR="331CA03A">
        <w:t>with</w:t>
      </w:r>
      <w:r>
        <w:t xml:space="preserve"> Article 37 of the European Data Protection Regulation.</w:t>
      </w:r>
    </w:p>
    <w:p w14:paraId="05C81A76" w14:textId="77777777" w:rsidR="004C570F" w:rsidRPr="00B91A03" w:rsidRDefault="004C570F" w:rsidP="00420F95">
      <w:pPr>
        <w:numPr>
          <w:ilvl w:val="0"/>
          <w:numId w:val="10"/>
        </w:numPr>
        <w:spacing w:after="200"/>
        <w:jc w:val="both"/>
        <w:rPr>
          <w:rFonts w:cs="Calibri"/>
          <w:b/>
          <w:color w:val="000000" w:themeColor="text1"/>
          <w:szCs w:val="21"/>
        </w:rPr>
      </w:pPr>
      <w:r>
        <w:rPr>
          <w:b/>
          <w:color w:val="000000" w:themeColor="text1"/>
        </w:rPr>
        <w:t xml:space="preserve">Register of categories of processing activities </w:t>
      </w:r>
    </w:p>
    <w:p w14:paraId="68ABE49A" w14:textId="19E56C36" w:rsidR="004C570F" w:rsidRPr="00B91A03" w:rsidRDefault="004C570F" w:rsidP="009F07A2">
      <w:pPr>
        <w:ind w:left="720"/>
        <w:jc w:val="both"/>
        <w:rPr>
          <w:rFonts w:cs="Calibri"/>
          <w:szCs w:val="21"/>
        </w:rPr>
      </w:pPr>
      <w:r>
        <w:t xml:space="preserve">The subcontractor declares keeping written records of all categories of processing activities </w:t>
      </w:r>
      <w:r w:rsidR="00E60E56">
        <w:t>conducted</w:t>
      </w:r>
      <w:r>
        <w:t xml:space="preserve"> on behalf of the controller, including: </w:t>
      </w:r>
    </w:p>
    <w:p w14:paraId="256DC994" w14:textId="77777777" w:rsidR="004C570F" w:rsidRPr="00B91A03" w:rsidRDefault="004C570F" w:rsidP="00420F95">
      <w:pPr>
        <w:numPr>
          <w:ilvl w:val="0"/>
          <w:numId w:val="14"/>
        </w:numPr>
        <w:spacing w:after="200"/>
        <w:jc w:val="both"/>
        <w:rPr>
          <w:rFonts w:cs="Calibri"/>
          <w:szCs w:val="21"/>
        </w:rPr>
      </w:pPr>
      <w:r>
        <w:t xml:space="preserve">The name and contact details of the controller on behalf of whom he operates, of any subcontractors, and where applicable, of the Data Protection Officer. </w:t>
      </w:r>
    </w:p>
    <w:p w14:paraId="7FDB003D" w14:textId="51B7D43A" w:rsidR="004C570F" w:rsidRPr="00B91A03" w:rsidRDefault="004C570F" w:rsidP="00420F95">
      <w:pPr>
        <w:numPr>
          <w:ilvl w:val="0"/>
          <w:numId w:val="14"/>
        </w:numPr>
        <w:spacing w:after="200"/>
        <w:jc w:val="both"/>
        <w:rPr>
          <w:rFonts w:cs="Calibri"/>
          <w:szCs w:val="21"/>
        </w:rPr>
      </w:pPr>
      <w:r>
        <w:t xml:space="preserve">The categories of processing </w:t>
      </w:r>
      <w:r w:rsidR="00E60E56">
        <w:t>conducted</w:t>
      </w:r>
      <w:r>
        <w:t xml:space="preserve"> on behalf of the </w:t>
      </w:r>
      <w:proofErr w:type="gramStart"/>
      <w:r>
        <w:t>controller;</w:t>
      </w:r>
      <w:proofErr w:type="gramEnd"/>
      <w:r>
        <w:t xml:space="preserve"> </w:t>
      </w:r>
    </w:p>
    <w:p w14:paraId="0FA51D53" w14:textId="042CBD46" w:rsidR="004C570F" w:rsidRPr="00B91A03" w:rsidRDefault="004C570F" w:rsidP="00420F95">
      <w:pPr>
        <w:numPr>
          <w:ilvl w:val="0"/>
          <w:numId w:val="14"/>
        </w:numPr>
        <w:spacing w:after="200"/>
        <w:jc w:val="both"/>
        <w:rPr>
          <w:rFonts w:cs="Calibri"/>
          <w:szCs w:val="21"/>
        </w:rPr>
      </w:pPr>
      <w:r>
        <w:t xml:space="preserve">Where applicable, transfers of personal data to a third country or an international organisation, including the identification of that third country or international organisation and, in the case of transfers referred to in the second subparagraph of Article 49(1) of the European Data Protection Regulation, the documentation of suitable </w:t>
      </w:r>
      <w:proofErr w:type="gramStart"/>
      <w:r>
        <w:t>safeguards;</w:t>
      </w:r>
      <w:proofErr w:type="gramEnd"/>
      <w:r>
        <w:t xml:space="preserve"> </w:t>
      </w:r>
    </w:p>
    <w:p w14:paraId="4C62A1B0" w14:textId="77777777" w:rsidR="004C570F" w:rsidRPr="00B91A03" w:rsidRDefault="004C570F" w:rsidP="005310C7">
      <w:pPr>
        <w:jc w:val="both"/>
        <w:rPr>
          <w:rFonts w:cs="Calibri"/>
          <w:szCs w:val="21"/>
        </w:rPr>
      </w:pPr>
      <w:r>
        <w:t xml:space="preserve">Where possible, a general description of the technical and organisational security measures, including inter alia as appropriate: The pseudonymisation and encryption of personal data; the ability to ensure the ongoing confidentiality, integrity, availability and resilience of processing systems and services; the ability to restore the availability and access to personal data in a timely manner in the event of a physical or technical incident; a process for regularly testing, assessing and evaluating the effectiveness of technical and organisational measures for ensuring the security of the processing. </w:t>
      </w:r>
    </w:p>
    <w:p w14:paraId="3B705B24" w14:textId="77777777" w:rsidR="005310C7" w:rsidRPr="00B91A03" w:rsidRDefault="005310C7" w:rsidP="005310C7">
      <w:pPr>
        <w:jc w:val="both"/>
        <w:rPr>
          <w:rFonts w:cs="Calibri"/>
          <w:szCs w:val="21"/>
        </w:rPr>
      </w:pPr>
    </w:p>
    <w:p w14:paraId="7EE1C10A" w14:textId="77777777" w:rsidR="004C570F" w:rsidRPr="00B91A03" w:rsidRDefault="004C570F" w:rsidP="00420F95">
      <w:pPr>
        <w:numPr>
          <w:ilvl w:val="0"/>
          <w:numId w:val="10"/>
        </w:numPr>
        <w:spacing w:after="200"/>
        <w:jc w:val="both"/>
        <w:rPr>
          <w:rFonts w:cs="Calibri"/>
          <w:b/>
          <w:color w:val="000000" w:themeColor="text1"/>
          <w:szCs w:val="21"/>
        </w:rPr>
      </w:pPr>
      <w:r>
        <w:rPr>
          <w:b/>
          <w:color w:val="000000" w:themeColor="text1"/>
        </w:rPr>
        <w:t xml:space="preserve">Documentation </w:t>
      </w:r>
    </w:p>
    <w:p w14:paraId="1624258E" w14:textId="12A6BD31" w:rsidR="004C570F" w:rsidRPr="00B91A03" w:rsidRDefault="004C570F" w:rsidP="009F07A2">
      <w:pPr>
        <w:ind w:left="720"/>
        <w:jc w:val="both"/>
        <w:rPr>
          <w:rFonts w:cs="Calibri"/>
          <w:szCs w:val="21"/>
        </w:rPr>
        <w:sectPr w:rsidR="004C570F" w:rsidRPr="00B91A03" w:rsidSect="003C72CF">
          <w:pgSz w:w="11906" w:h="16838"/>
          <w:pgMar w:top="1276" w:right="1418" w:bottom="1418" w:left="1418" w:header="709" w:footer="709" w:gutter="0"/>
          <w:cols w:space="708"/>
          <w:docGrid w:linePitch="360"/>
        </w:sectPr>
      </w:pPr>
      <w:r>
        <w:t>The subcontractor makes available to the controller all information necessary to demonstrate compliance with his obligations laid and allow for and contribute to audits, including inspections, conducted by the controller or another auditor mandated by the controller.</w:t>
      </w:r>
    </w:p>
    <w:p w14:paraId="58975E4A" w14:textId="77777777" w:rsidR="002662C6" w:rsidRPr="00B91A03" w:rsidRDefault="002662C6" w:rsidP="00AF7229">
      <w:pPr>
        <w:pStyle w:val="BodyText"/>
        <w:spacing w:before="60" w:after="60"/>
        <w:rPr>
          <w:rFonts w:ascii="Georgia" w:eastAsia="Calibri" w:hAnsi="Georgia" w:cs="Times New Roman"/>
          <w:b/>
          <w:color w:val="000000" w:themeColor="text1"/>
          <w:sz w:val="21"/>
          <w:szCs w:val="21"/>
        </w:rPr>
      </w:pPr>
    </w:p>
    <w:p w14:paraId="32A412C0" w14:textId="77777777" w:rsidR="00ED5DC6" w:rsidRPr="00B91A03" w:rsidRDefault="00ED5DC6" w:rsidP="00ED5DC6">
      <w:pPr>
        <w:pStyle w:val="Heading2"/>
        <w:spacing w:before="0" w:after="0"/>
        <w:rPr>
          <w:rFonts w:ascii="Georgia" w:hAnsi="Georgia"/>
        </w:rPr>
      </w:pPr>
      <w:bookmarkStart w:id="47" w:name="_Toc172888114"/>
      <w:bookmarkStart w:id="48" w:name="_Toc183083810"/>
      <w:r>
        <w:rPr>
          <w:rFonts w:ascii="Georgia" w:hAnsi="Georgia"/>
        </w:rPr>
        <w:t>Declaration on honour – Exclusion grounds</w:t>
      </w:r>
      <w:bookmarkEnd w:id="47"/>
      <w:bookmarkEnd w:id="48"/>
      <w:r>
        <w:rPr>
          <w:rFonts w:ascii="Georgia" w:hAnsi="Georgia"/>
        </w:rPr>
        <w:t xml:space="preserve"> </w:t>
      </w:r>
    </w:p>
    <w:p w14:paraId="5B701B20" w14:textId="77777777" w:rsidR="00ED5DC6" w:rsidRPr="00B91A03" w:rsidRDefault="00ED5DC6" w:rsidP="00ED5DC6">
      <w:pPr>
        <w:pStyle w:val="paragraph"/>
        <w:spacing w:before="0" w:beforeAutospacing="0" w:after="0" w:afterAutospacing="0"/>
        <w:jc w:val="both"/>
        <w:textAlignment w:val="baseline"/>
        <w:rPr>
          <w:rStyle w:val="normaltextrun"/>
          <w:rFonts w:ascii="Georgia" w:hAnsi="Georgia" w:cs="Segoe UI"/>
          <w:sz w:val="21"/>
          <w:szCs w:val="21"/>
          <w:lang w:val="fr-FR"/>
        </w:rPr>
      </w:pPr>
    </w:p>
    <w:p w14:paraId="76CD907C" w14:textId="77777777" w:rsidR="00ED5DC6" w:rsidRPr="00B91A03" w:rsidRDefault="00ED5DC6" w:rsidP="00ED5DC6">
      <w:pPr>
        <w:pStyle w:val="paragraph"/>
        <w:spacing w:before="0" w:beforeAutospacing="0" w:after="0" w:afterAutospacing="0"/>
        <w:jc w:val="both"/>
        <w:textAlignment w:val="baseline"/>
        <w:rPr>
          <w:rStyle w:val="eop"/>
          <w:rFonts w:ascii="Georgia" w:hAnsi="Georgia" w:cs="Segoe UI"/>
          <w:sz w:val="21"/>
          <w:szCs w:val="21"/>
        </w:rPr>
      </w:pPr>
      <w:r>
        <w:rPr>
          <w:rStyle w:val="normaltextrun"/>
          <w:rFonts w:ascii="Georgia" w:hAnsi="Georgia"/>
          <w:sz w:val="21"/>
        </w:rPr>
        <w:t xml:space="preserve">Hereby, I / we, acting as legal representative(s) of above-mentioned tenderer </w:t>
      </w:r>
      <w:r>
        <w:rPr>
          <w:rStyle w:val="spellingerror"/>
          <w:rFonts w:ascii="Georgia" w:hAnsi="Georgia"/>
          <w:sz w:val="21"/>
        </w:rPr>
        <w:t>declare</w:t>
      </w:r>
      <w:r>
        <w:rPr>
          <w:rStyle w:val="normaltextrun"/>
          <w:rFonts w:ascii="Georgia" w:hAnsi="Georgia"/>
          <w:sz w:val="21"/>
        </w:rPr>
        <w:t> that the tenderer is not in any of the following cases of exclusion:</w:t>
      </w:r>
      <w:r>
        <w:rPr>
          <w:rStyle w:val="eop"/>
          <w:rFonts w:ascii="Georgia" w:hAnsi="Georgia"/>
          <w:sz w:val="21"/>
        </w:rPr>
        <w:t> </w:t>
      </w:r>
    </w:p>
    <w:p w14:paraId="472CDA89" w14:textId="77777777" w:rsidR="00ED5DC6" w:rsidRPr="00E60E56" w:rsidRDefault="00ED5DC6" w:rsidP="00ED5DC6">
      <w:pPr>
        <w:pStyle w:val="paragraph"/>
        <w:spacing w:before="0" w:beforeAutospacing="0" w:after="0" w:afterAutospacing="0"/>
        <w:jc w:val="both"/>
        <w:textAlignment w:val="baseline"/>
        <w:rPr>
          <w:rFonts w:ascii="Georgia" w:hAnsi="Georgia" w:cs="Segoe UI"/>
          <w:sz w:val="21"/>
          <w:szCs w:val="21"/>
        </w:rPr>
      </w:pPr>
    </w:p>
    <w:p w14:paraId="1EC88C6B" w14:textId="2BD4D5ED" w:rsidR="00ED5DC6" w:rsidRPr="00B91A03" w:rsidRDefault="00ED5DC6" w:rsidP="00420F95">
      <w:pPr>
        <w:pStyle w:val="paragraph"/>
        <w:numPr>
          <w:ilvl w:val="0"/>
          <w:numId w:val="9"/>
        </w:numPr>
        <w:spacing w:before="0" w:beforeAutospacing="0" w:after="0" w:afterAutospacing="0"/>
        <w:jc w:val="both"/>
        <w:textAlignment w:val="baseline"/>
        <w:rPr>
          <w:rStyle w:val="eop"/>
          <w:rFonts w:ascii="Georgia" w:hAnsi="Georgia" w:cs="Segoe UI"/>
          <w:sz w:val="21"/>
          <w:szCs w:val="21"/>
        </w:rPr>
      </w:pPr>
      <w:r>
        <w:rPr>
          <w:rStyle w:val="normaltextrun"/>
          <w:rFonts w:ascii="Georgia" w:hAnsi="Georgia"/>
          <w:sz w:val="21"/>
        </w:rPr>
        <w:t xml:space="preserve">The tenderer nor any of his directors was found guilty following an </w:t>
      </w:r>
      <w:r>
        <w:rPr>
          <w:rStyle w:val="normaltextrun"/>
          <w:rFonts w:ascii="Georgia" w:hAnsi="Georgia"/>
          <w:b/>
          <w:sz w:val="21"/>
          <w:u w:val="single"/>
        </w:rPr>
        <w:t>indefeasible judgement</w:t>
      </w:r>
      <w:r>
        <w:rPr>
          <w:rStyle w:val="normaltextrun"/>
          <w:rFonts w:ascii="Georgia" w:hAnsi="Georgia"/>
          <w:sz w:val="21"/>
        </w:rPr>
        <w:t> for one of the following offences:</w:t>
      </w:r>
    </w:p>
    <w:p w14:paraId="0EBFA5C3" w14:textId="77777777" w:rsidR="00ED5DC6" w:rsidRPr="00E60E56" w:rsidRDefault="00ED5DC6" w:rsidP="00ED5DC6">
      <w:pPr>
        <w:pStyle w:val="paragraph"/>
        <w:spacing w:before="0" w:beforeAutospacing="0" w:after="0" w:afterAutospacing="0"/>
        <w:ind w:left="770"/>
        <w:jc w:val="both"/>
        <w:textAlignment w:val="baseline"/>
        <w:rPr>
          <w:rFonts w:ascii="Georgia" w:hAnsi="Georgia" w:cs="Segoe UI"/>
          <w:sz w:val="21"/>
          <w:szCs w:val="21"/>
        </w:rPr>
      </w:pPr>
    </w:p>
    <w:p w14:paraId="6946E8DA" w14:textId="1B63831C" w:rsidR="00ED5DC6" w:rsidRPr="00B91A03" w:rsidRDefault="00ED5DC6" w:rsidP="00ED5DC6">
      <w:pPr>
        <w:pStyle w:val="paragraph"/>
        <w:spacing w:before="0" w:beforeAutospacing="0" w:after="0" w:afterAutospacing="0"/>
        <w:ind w:firstLine="705"/>
        <w:jc w:val="both"/>
        <w:textAlignment w:val="baseline"/>
        <w:rPr>
          <w:rFonts w:ascii="Georgia" w:hAnsi="Georgia" w:cs="Segoe UI"/>
          <w:sz w:val="21"/>
          <w:szCs w:val="21"/>
        </w:rPr>
      </w:pPr>
      <w:r>
        <w:rPr>
          <w:rStyle w:val="normaltextrun"/>
          <w:rFonts w:ascii="Georgia" w:hAnsi="Georgia"/>
          <w:sz w:val="21"/>
        </w:rPr>
        <w:t>1</w:t>
      </w:r>
      <w:proofErr w:type="gramStart"/>
      <w:r>
        <w:rPr>
          <w:rStyle w:val="normaltextrun"/>
          <w:rFonts w:ascii="Georgia" w:hAnsi="Georgia"/>
          <w:sz w:val="21"/>
        </w:rPr>
        <w:t>°  involvement</w:t>
      </w:r>
      <w:proofErr w:type="gramEnd"/>
      <w:r>
        <w:rPr>
          <w:rStyle w:val="normaltextrun"/>
          <w:rFonts w:ascii="Georgia" w:hAnsi="Georgia"/>
          <w:sz w:val="21"/>
        </w:rPr>
        <w:t xml:space="preserve"> in a </w:t>
      </w:r>
      <w:r>
        <w:rPr>
          <w:rStyle w:val="normaltextrun"/>
          <w:rFonts w:ascii="Georgia" w:hAnsi="Georgia"/>
          <w:b/>
          <w:bCs/>
          <w:sz w:val="21"/>
        </w:rPr>
        <w:t>criminal organisation</w:t>
      </w:r>
    </w:p>
    <w:p w14:paraId="605FEA2E" w14:textId="2A58E45F" w:rsidR="00ED5DC6" w:rsidRPr="00B91A03" w:rsidRDefault="00ED5DC6" w:rsidP="00ED5DC6">
      <w:pPr>
        <w:pStyle w:val="paragraph"/>
        <w:spacing w:before="0" w:beforeAutospacing="0" w:after="0" w:afterAutospacing="0"/>
        <w:ind w:firstLine="705"/>
        <w:jc w:val="both"/>
        <w:textAlignment w:val="baseline"/>
        <w:rPr>
          <w:rFonts w:ascii="Georgia" w:hAnsi="Georgia" w:cs="Segoe UI"/>
          <w:sz w:val="21"/>
          <w:szCs w:val="21"/>
        </w:rPr>
      </w:pPr>
      <w:r>
        <w:rPr>
          <w:rStyle w:val="normaltextrun"/>
          <w:rFonts w:ascii="Georgia" w:hAnsi="Georgia"/>
          <w:sz w:val="21"/>
        </w:rPr>
        <w:t>2° </w:t>
      </w:r>
      <w:r>
        <w:rPr>
          <w:rStyle w:val="contextualspellingandgrammarerror"/>
          <w:rFonts w:ascii="Georgia" w:hAnsi="Georgia"/>
          <w:b/>
          <w:sz w:val="21"/>
        </w:rPr>
        <w:t xml:space="preserve">corruption </w:t>
      </w:r>
    </w:p>
    <w:p w14:paraId="5AA7D1A2" w14:textId="73B662FD" w:rsidR="00ED5DC6" w:rsidRPr="00B91A03" w:rsidRDefault="00ED5DC6" w:rsidP="00ED5DC6">
      <w:pPr>
        <w:pStyle w:val="paragraph"/>
        <w:spacing w:before="0" w:beforeAutospacing="0" w:after="0" w:afterAutospacing="0"/>
        <w:ind w:firstLine="705"/>
        <w:jc w:val="both"/>
        <w:textAlignment w:val="baseline"/>
        <w:rPr>
          <w:rFonts w:ascii="Georgia" w:hAnsi="Georgia" w:cs="Segoe UI"/>
          <w:sz w:val="21"/>
          <w:szCs w:val="21"/>
        </w:rPr>
      </w:pPr>
      <w:r>
        <w:rPr>
          <w:rStyle w:val="normaltextrun"/>
          <w:rFonts w:ascii="Georgia" w:hAnsi="Georgia"/>
          <w:sz w:val="21"/>
        </w:rPr>
        <w:t>3° </w:t>
      </w:r>
      <w:r>
        <w:rPr>
          <w:rStyle w:val="contextualspellingandgrammarerror"/>
          <w:rFonts w:ascii="Georgia" w:hAnsi="Georgia"/>
          <w:b/>
          <w:sz w:val="21"/>
        </w:rPr>
        <w:t>fraud</w:t>
      </w:r>
    </w:p>
    <w:p w14:paraId="73221568" w14:textId="48F492E9" w:rsidR="00ED5DC6" w:rsidRPr="00B91A03" w:rsidRDefault="00ED5DC6" w:rsidP="00ED5DC6">
      <w:pPr>
        <w:pStyle w:val="paragraph"/>
        <w:spacing w:before="0" w:beforeAutospacing="0" w:after="0" w:afterAutospacing="0"/>
        <w:ind w:left="705"/>
        <w:jc w:val="both"/>
        <w:textAlignment w:val="baseline"/>
        <w:rPr>
          <w:rFonts w:ascii="Georgia" w:hAnsi="Georgia" w:cs="Segoe UI"/>
          <w:sz w:val="21"/>
          <w:szCs w:val="21"/>
        </w:rPr>
      </w:pPr>
      <w:r>
        <w:rPr>
          <w:rStyle w:val="normaltextrun"/>
          <w:rFonts w:ascii="Georgia" w:hAnsi="Georgia"/>
          <w:sz w:val="21"/>
        </w:rPr>
        <w:t xml:space="preserve">4° </w:t>
      </w:r>
      <w:r>
        <w:rPr>
          <w:rStyle w:val="normaltextrun"/>
          <w:rFonts w:ascii="Georgia" w:hAnsi="Georgia"/>
          <w:b/>
          <w:bCs/>
          <w:sz w:val="21"/>
        </w:rPr>
        <w:t>terrorist offence</w:t>
      </w:r>
      <w:r>
        <w:rPr>
          <w:rStyle w:val="normaltextrun"/>
          <w:rFonts w:ascii="Georgia" w:hAnsi="Georgia"/>
          <w:sz w:val="21"/>
        </w:rPr>
        <w:t xml:space="preserve">, offence linked to terrorist activities or incitement to commit such offence, collusion or attempt to commit such an offence </w:t>
      </w:r>
    </w:p>
    <w:p w14:paraId="7D9C23A6" w14:textId="57AA44FF" w:rsidR="00ED5DC6" w:rsidRPr="00B91A03" w:rsidRDefault="00ED5DC6" w:rsidP="00ED5DC6">
      <w:pPr>
        <w:pStyle w:val="paragraph"/>
        <w:spacing w:before="0" w:beforeAutospacing="0" w:after="0" w:afterAutospacing="0"/>
        <w:ind w:firstLine="705"/>
        <w:jc w:val="both"/>
        <w:textAlignment w:val="baseline"/>
        <w:rPr>
          <w:rFonts w:ascii="Georgia" w:hAnsi="Georgia" w:cs="Segoe UI"/>
          <w:sz w:val="21"/>
          <w:szCs w:val="21"/>
        </w:rPr>
      </w:pPr>
      <w:r>
        <w:rPr>
          <w:rStyle w:val="normaltextrun"/>
          <w:rFonts w:ascii="Georgia" w:hAnsi="Georgia"/>
          <w:sz w:val="21"/>
        </w:rPr>
        <w:t>5° </w:t>
      </w:r>
      <w:r>
        <w:rPr>
          <w:rStyle w:val="normaltextrun"/>
          <w:rFonts w:ascii="Georgia" w:hAnsi="Georgia"/>
          <w:b/>
          <w:bCs/>
          <w:sz w:val="21"/>
        </w:rPr>
        <w:t>money laundering or financing of terrorism</w:t>
      </w:r>
    </w:p>
    <w:p w14:paraId="6A1094A8" w14:textId="77777777" w:rsidR="00ED5DC6" w:rsidRPr="00B91A03" w:rsidRDefault="00ED5DC6" w:rsidP="00ED5DC6">
      <w:pPr>
        <w:pStyle w:val="paragraph"/>
        <w:spacing w:before="0" w:beforeAutospacing="0" w:after="0" w:afterAutospacing="0"/>
        <w:ind w:firstLine="705"/>
        <w:jc w:val="both"/>
        <w:textAlignment w:val="baseline"/>
        <w:rPr>
          <w:rFonts w:ascii="Georgia" w:hAnsi="Georgia" w:cs="Segoe UI"/>
          <w:sz w:val="21"/>
          <w:szCs w:val="21"/>
        </w:rPr>
      </w:pPr>
      <w:r>
        <w:rPr>
          <w:rStyle w:val="normaltextrun"/>
          <w:rFonts w:ascii="Georgia" w:hAnsi="Georgia"/>
          <w:sz w:val="21"/>
        </w:rPr>
        <w:t xml:space="preserve">6° </w:t>
      </w:r>
      <w:r>
        <w:rPr>
          <w:rStyle w:val="normaltextrun"/>
          <w:rFonts w:ascii="Georgia" w:hAnsi="Georgia"/>
          <w:b/>
          <w:bCs/>
          <w:sz w:val="21"/>
        </w:rPr>
        <w:t>child labour</w:t>
      </w:r>
      <w:r>
        <w:rPr>
          <w:rStyle w:val="normaltextrun"/>
          <w:rFonts w:ascii="Georgia" w:hAnsi="Georgia"/>
          <w:sz w:val="21"/>
        </w:rPr>
        <w:t xml:space="preserve"> and other trafficking in human beings</w:t>
      </w:r>
    </w:p>
    <w:p w14:paraId="1923ECE4" w14:textId="3A25BF3B" w:rsidR="00ED5DC6" w:rsidRPr="00B91A03" w:rsidRDefault="00ED5DC6" w:rsidP="00ED5DC6">
      <w:pPr>
        <w:pStyle w:val="paragraph"/>
        <w:spacing w:before="0" w:beforeAutospacing="0" w:after="0" w:afterAutospacing="0"/>
        <w:ind w:firstLine="705"/>
        <w:jc w:val="both"/>
        <w:textAlignment w:val="baseline"/>
        <w:rPr>
          <w:rFonts w:ascii="Georgia" w:hAnsi="Georgia" w:cs="Segoe UI"/>
          <w:sz w:val="21"/>
          <w:szCs w:val="21"/>
        </w:rPr>
      </w:pPr>
      <w:r>
        <w:rPr>
          <w:rStyle w:val="normaltextrun"/>
          <w:rFonts w:ascii="Georgia" w:hAnsi="Georgia"/>
          <w:sz w:val="21"/>
        </w:rPr>
        <w:t xml:space="preserve">7° employment of foreign citizens under </w:t>
      </w:r>
      <w:r>
        <w:rPr>
          <w:rStyle w:val="normaltextrun"/>
          <w:rFonts w:ascii="Georgia" w:hAnsi="Georgia"/>
          <w:b/>
          <w:bCs/>
          <w:sz w:val="21"/>
        </w:rPr>
        <w:t>illegal status</w:t>
      </w:r>
    </w:p>
    <w:p w14:paraId="1243A3F9" w14:textId="3C1973CA" w:rsidR="00ED5DC6" w:rsidRPr="00B91A03" w:rsidRDefault="00ED5DC6" w:rsidP="00ED5DC6">
      <w:pPr>
        <w:pStyle w:val="paragraph"/>
        <w:spacing w:before="0" w:beforeAutospacing="0" w:after="0" w:afterAutospacing="0"/>
        <w:ind w:left="705"/>
        <w:jc w:val="both"/>
        <w:textAlignment w:val="baseline"/>
        <w:rPr>
          <w:rStyle w:val="normaltextrun"/>
          <w:rFonts w:ascii="Georgia" w:hAnsi="Georgia" w:cs="Segoe UI"/>
          <w:sz w:val="21"/>
          <w:szCs w:val="21"/>
        </w:rPr>
      </w:pPr>
      <w:r>
        <w:rPr>
          <w:rStyle w:val="normaltextrun"/>
          <w:rFonts w:ascii="Georgia" w:hAnsi="Georgia"/>
          <w:sz w:val="21"/>
        </w:rPr>
        <w:t>8° creation of a shell company</w:t>
      </w:r>
      <w:r w:rsidR="00E60E56">
        <w:rPr>
          <w:rStyle w:val="normaltextrun"/>
          <w:rFonts w:ascii="Georgia" w:hAnsi="Georgia"/>
          <w:sz w:val="21"/>
        </w:rPr>
        <w:t>.</w:t>
      </w:r>
    </w:p>
    <w:p w14:paraId="47F64353" w14:textId="77777777" w:rsidR="00ED5DC6" w:rsidRPr="00E60E56" w:rsidRDefault="00ED5DC6" w:rsidP="00ED5DC6">
      <w:pPr>
        <w:pStyle w:val="paragraph"/>
        <w:spacing w:before="0" w:beforeAutospacing="0" w:after="0" w:afterAutospacing="0"/>
        <w:ind w:left="705"/>
        <w:jc w:val="both"/>
        <w:textAlignment w:val="baseline"/>
        <w:rPr>
          <w:rStyle w:val="normaltextrun"/>
          <w:rFonts w:ascii="Georgia" w:hAnsi="Georgia" w:cs="Segoe UI"/>
          <w:sz w:val="21"/>
          <w:szCs w:val="21"/>
        </w:rPr>
      </w:pPr>
    </w:p>
    <w:p w14:paraId="4D81A603" w14:textId="77777777" w:rsidR="00ED5DC6" w:rsidRPr="00B91A03" w:rsidRDefault="00ED5DC6" w:rsidP="00ED5DC6">
      <w:pPr>
        <w:pStyle w:val="paragraph"/>
        <w:spacing w:before="0" w:beforeAutospacing="0" w:after="0" w:afterAutospacing="0"/>
        <w:ind w:left="705"/>
        <w:jc w:val="both"/>
        <w:textAlignment w:val="baseline"/>
        <w:rPr>
          <w:rFonts w:ascii="Georgia" w:hAnsi="Georgia" w:cs="Segoe UI"/>
          <w:sz w:val="21"/>
          <w:szCs w:val="21"/>
        </w:rPr>
      </w:pPr>
      <w:r>
        <w:rPr>
          <w:rStyle w:val="normaltextrun"/>
          <w:rFonts w:ascii="Georgia" w:hAnsi="Georgia"/>
          <w:sz w:val="21"/>
        </w:rPr>
        <w:t xml:space="preserve">The exclusions </w:t>
      </w:r>
      <w:proofErr w:type="gramStart"/>
      <w:r>
        <w:rPr>
          <w:rStyle w:val="normaltextrun"/>
          <w:rFonts w:ascii="Georgia" w:hAnsi="Georgia"/>
          <w:sz w:val="21"/>
        </w:rPr>
        <w:t>on the basis of</w:t>
      </w:r>
      <w:proofErr w:type="gramEnd"/>
      <w:r>
        <w:rPr>
          <w:rStyle w:val="normaltextrun"/>
          <w:rFonts w:ascii="Georgia" w:hAnsi="Georgia"/>
          <w:sz w:val="21"/>
        </w:rPr>
        <w:t xml:space="preserve"> this criterion apply for a 5-year term from the date of judgement.</w:t>
      </w:r>
    </w:p>
    <w:p w14:paraId="01CA9949" w14:textId="77777777" w:rsidR="00ED5DC6" w:rsidRPr="00E60E56" w:rsidRDefault="00ED5DC6" w:rsidP="00ED5DC6">
      <w:pPr>
        <w:pStyle w:val="paragraph"/>
        <w:spacing w:before="0" w:beforeAutospacing="0" w:after="0" w:afterAutospacing="0"/>
        <w:ind w:left="360"/>
        <w:jc w:val="both"/>
        <w:textAlignment w:val="baseline"/>
        <w:rPr>
          <w:rStyle w:val="normaltextrun"/>
          <w:rFonts w:ascii="Georgia" w:hAnsi="Georgia" w:cs="Segoe UI"/>
          <w:sz w:val="21"/>
          <w:szCs w:val="21"/>
        </w:rPr>
      </w:pPr>
    </w:p>
    <w:p w14:paraId="546730FA" w14:textId="77777777" w:rsidR="00ED5DC6" w:rsidRPr="00B91A03" w:rsidRDefault="00ED5DC6" w:rsidP="00420F95">
      <w:pPr>
        <w:pStyle w:val="paragraph"/>
        <w:numPr>
          <w:ilvl w:val="0"/>
          <w:numId w:val="9"/>
        </w:numPr>
        <w:spacing w:before="0" w:beforeAutospacing="0" w:after="0" w:afterAutospacing="0"/>
        <w:jc w:val="both"/>
        <w:textAlignment w:val="baseline"/>
        <w:rPr>
          <w:rStyle w:val="eop"/>
          <w:rFonts w:ascii="Georgia" w:hAnsi="Georgia" w:cs="Segoe UI"/>
          <w:sz w:val="21"/>
          <w:szCs w:val="21"/>
        </w:rPr>
      </w:pPr>
      <w:r>
        <w:rPr>
          <w:rFonts w:ascii="Georgia" w:hAnsi="Georgia"/>
          <w:sz w:val="21"/>
        </w:rPr>
        <w:t xml:space="preserve">The tenderer has failed to fulfil his obligations to </w:t>
      </w:r>
      <w:r>
        <w:rPr>
          <w:rFonts w:ascii="Georgia" w:hAnsi="Georgia"/>
          <w:b/>
          <w:sz w:val="21"/>
          <w:u w:val="single"/>
        </w:rPr>
        <w:t>pay taxes or social security contributions</w:t>
      </w:r>
      <w:r>
        <w:rPr>
          <w:rFonts w:ascii="Georgia" w:hAnsi="Georgia"/>
          <w:sz w:val="21"/>
        </w:rPr>
        <w:t xml:space="preserve"> for an amount </w:t>
      </w:r>
      <w:proofErr w:type="gramStart"/>
      <w:r>
        <w:rPr>
          <w:rFonts w:ascii="Georgia" w:hAnsi="Georgia"/>
          <w:sz w:val="21"/>
        </w:rPr>
        <w:t>in excess of</w:t>
      </w:r>
      <w:proofErr w:type="gramEnd"/>
      <w:r>
        <w:rPr>
          <w:rFonts w:ascii="Georgia" w:hAnsi="Georgia"/>
          <w:sz w:val="21"/>
        </w:rPr>
        <w:t xml:space="preserve"> EUR 3 000, except if the tenderer can demonstrate that a contracting authority owes him one or more unquestionable and due debts which are free of all foreseeable liabilities.</w:t>
      </w:r>
      <w:r>
        <w:rPr>
          <w:rStyle w:val="normaltextrun"/>
          <w:rFonts w:ascii="Georgia" w:hAnsi="Georgia"/>
          <w:sz w:val="21"/>
        </w:rPr>
        <w:t xml:space="preserve"> </w:t>
      </w:r>
      <w:r>
        <w:rPr>
          <w:rFonts w:ascii="Georgia" w:hAnsi="Georgia"/>
          <w:sz w:val="21"/>
        </w:rPr>
        <w:t>These debts are at least of an amount equal to the one for which he is late in paying outstanding tax or social charges</w:t>
      </w:r>
      <w:r>
        <w:rPr>
          <w:sz w:val="21"/>
        </w:rPr>
        <w:t>.</w:t>
      </w:r>
      <w:r>
        <w:rPr>
          <w:rStyle w:val="eop"/>
          <w:rFonts w:ascii="Georgia" w:hAnsi="Georgia"/>
          <w:sz w:val="21"/>
        </w:rPr>
        <w:t> </w:t>
      </w:r>
    </w:p>
    <w:p w14:paraId="15CECE27" w14:textId="77777777" w:rsidR="00ED5DC6" w:rsidRPr="00E60E56" w:rsidRDefault="00ED5DC6" w:rsidP="00ED5DC6">
      <w:pPr>
        <w:pStyle w:val="paragraph"/>
        <w:spacing w:before="0" w:beforeAutospacing="0" w:after="0" w:afterAutospacing="0"/>
        <w:ind w:left="770"/>
        <w:jc w:val="both"/>
        <w:textAlignment w:val="baseline"/>
        <w:rPr>
          <w:rFonts w:ascii="Georgia" w:hAnsi="Georgia" w:cs="Segoe UI"/>
          <w:sz w:val="21"/>
          <w:szCs w:val="21"/>
        </w:rPr>
      </w:pPr>
    </w:p>
    <w:p w14:paraId="39C764CB" w14:textId="77777777" w:rsidR="00ED5DC6" w:rsidRPr="00B91A03" w:rsidRDefault="00ED5DC6" w:rsidP="00420F95">
      <w:pPr>
        <w:pStyle w:val="paragraph"/>
        <w:numPr>
          <w:ilvl w:val="0"/>
          <w:numId w:val="9"/>
        </w:numPr>
        <w:spacing w:before="0" w:beforeAutospacing="0" w:after="0" w:afterAutospacing="0"/>
        <w:jc w:val="both"/>
        <w:textAlignment w:val="baseline"/>
        <w:rPr>
          <w:rStyle w:val="eop"/>
          <w:rFonts w:ascii="Georgia" w:hAnsi="Georgia" w:cs="Segoe UI"/>
          <w:sz w:val="21"/>
          <w:szCs w:val="21"/>
        </w:rPr>
      </w:pPr>
      <w:r>
        <w:rPr>
          <w:rFonts w:ascii="Georgia" w:hAnsi="Georgia"/>
          <w:sz w:val="21"/>
        </w:rPr>
        <w:t xml:space="preserve">The tenderer is in </w:t>
      </w:r>
      <w:r>
        <w:rPr>
          <w:rFonts w:ascii="Georgia" w:hAnsi="Georgia"/>
          <w:b/>
          <w:sz w:val="21"/>
          <w:u w:val="single"/>
        </w:rPr>
        <w:t>a state of bankruptcy, liquidation, cessation of business, judicial reorganisation</w:t>
      </w:r>
      <w:r>
        <w:rPr>
          <w:rFonts w:ascii="Georgia" w:hAnsi="Georgia"/>
          <w:sz w:val="21"/>
        </w:rPr>
        <w:t xml:space="preserve"> or has admitted bankruptcy or is the subject of a liquidation procedure or judicial reorganisation, or in any similar situation resulting from a procedure of the same kind existing under other national regulations.</w:t>
      </w:r>
      <w:r>
        <w:rPr>
          <w:rStyle w:val="eop"/>
          <w:rFonts w:ascii="Georgia" w:hAnsi="Georgia"/>
          <w:sz w:val="21"/>
        </w:rPr>
        <w:t> </w:t>
      </w:r>
    </w:p>
    <w:p w14:paraId="3172832F" w14:textId="77777777" w:rsidR="00ED5DC6" w:rsidRPr="00E60E56" w:rsidRDefault="00ED5DC6" w:rsidP="00ED5DC6">
      <w:pPr>
        <w:pStyle w:val="paragraph"/>
        <w:spacing w:before="0" w:beforeAutospacing="0" w:after="0" w:afterAutospacing="0"/>
        <w:jc w:val="both"/>
        <w:textAlignment w:val="baseline"/>
        <w:rPr>
          <w:rStyle w:val="contextualspellingandgrammarerror"/>
          <w:rFonts w:ascii="Georgia" w:hAnsi="Georgia" w:cs="Segoe UI"/>
          <w:sz w:val="21"/>
          <w:szCs w:val="21"/>
        </w:rPr>
      </w:pPr>
    </w:p>
    <w:p w14:paraId="111F67D6" w14:textId="77777777" w:rsidR="00ED5DC6" w:rsidRPr="00B91A03" w:rsidRDefault="00ED5DC6" w:rsidP="00420F95">
      <w:pPr>
        <w:pStyle w:val="paragraph"/>
        <w:numPr>
          <w:ilvl w:val="0"/>
          <w:numId w:val="9"/>
        </w:numPr>
        <w:spacing w:before="0" w:beforeAutospacing="0" w:after="0" w:afterAutospacing="0"/>
        <w:jc w:val="both"/>
        <w:textAlignment w:val="baseline"/>
        <w:rPr>
          <w:rStyle w:val="scxw174104514"/>
          <w:rFonts w:ascii="Georgia" w:hAnsi="Georgia" w:cs="Segoe UI"/>
          <w:sz w:val="21"/>
          <w:szCs w:val="21"/>
        </w:rPr>
      </w:pPr>
      <w:r>
        <w:rPr>
          <w:rStyle w:val="contextualspellingandgrammarerror"/>
          <w:rFonts w:ascii="Georgia" w:hAnsi="Georgia"/>
          <w:sz w:val="21"/>
        </w:rPr>
        <w:t xml:space="preserve">The tenderer </w:t>
      </w:r>
      <w:r>
        <w:rPr>
          <w:rStyle w:val="normaltextrun"/>
          <w:rFonts w:ascii="Georgia" w:hAnsi="Georgia"/>
          <w:sz w:val="21"/>
          <w:u w:val="single"/>
        </w:rPr>
        <w:t>or one of his directors</w:t>
      </w:r>
      <w:r>
        <w:rPr>
          <w:rStyle w:val="normaltextrun"/>
          <w:rFonts w:ascii="Georgia" w:hAnsi="Georgia"/>
          <w:sz w:val="21"/>
        </w:rPr>
        <w:t xml:space="preserve"> has committed </w:t>
      </w:r>
      <w:r>
        <w:rPr>
          <w:rStyle w:val="normaltextrun"/>
          <w:rFonts w:ascii="Georgia" w:hAnsi="Georgia"/>
          <w:b/>
          <w:sz w:val="21"/>
          <w:u w:val="single"/>
        </w:rPr>
        <w:t>serious professional misconduct which calls into question their integrity.</w:t>
      </w:r>
    </w:p>
    <w:p w14:paraId="7CDF3456" w14:textId="77777777" w:rsidR="00ED5DC6" w:rsidRPr="00B91A03" w:rsidRDefault="00ED5DC6" w:rsidP="00ED5DC6">
      <w:pPr>
        <w:pStyle w:val="paragraph"/>
        <w:spacing w:before="0" w:beforeAutospacing="0" w:after="0" w:afterAutospacing="0"/>
        <w:ind w:left="360"/>
        <w:jc w:val="both"/>
        <w:textAlignment w:val="baseline"/>
        <w:rPr>
          <w:rStyle w:val="eop"/>
          <w:rFonts w:ascii="Georgia" w:hAnsi="Georgia" w:cs="Segoe UI"/>
          <w:sz w:val="21"/>
          <w:szCs w:val="21"/>
        </w:rPr>
      </w:pPr>
      <w:r>
        <w:rPr>
          <w:rFonts w:ascii="Georgia" w:hAnsi="Georgia"/>
          <w:sz w:val="21"/>
        </w:rPr>
        <w:br/>
      </w:r>
      <w:r>
        <w:rPr>
          <w:sz w:val="21"/>
        </w:rPr>
        <w:t>The following are considered such serious professional misconduct, among others:</w:t>
      </w:r>
      <w:r>
        <w:rPr>
          <w:rStyle w:val="normaltextrun"/>
          <w:rFonts w:ascii="Georgia" w:hAnsi="Georgia"/>
          <w:sz w:val="21"/>
        </w:rPr>
        <w:t> </w:t>
      </w:r>
      <w:r>
        <w:rPr>
          <w:rStyle w:val="eop"/>
          <w:rFonts w:ascii="Georgia" w:hAnsi="Georgia"/>
          <w:sz w:val="21"/>
        </w:rPr>
        <w:t> </w:t>
      </w:r>
    </w:p>
    <w:p w14:paraId="19E7BEE8" w14:textId="77777777" w:rsidR="00ED5DC6" w:rsidRPr="00E60E56" w:rsidRDefault="00ED5DC6" w:rsidP="00ED5DC6">
      <w:pPr>
        <w:pStyle w:val="paragraph"/>
        <w:spacing w:before="0" w:beforeAutospacing="0" w:after="0" w:afterAutospacing="0"/>
        <w:ind w:left="360"/>
        <w:jc w:val="both"/>
        <w:textAlignment w:val="baseline"/>
        <w:rPr>
          <w:rFonts w:ascii="Georgia" w:hAnsi="Georgia" w:cs="Segoe UI"/>
          <w:sz w:val="21"/>
          <w:szCs w:val="21"/>
        </w:rPr>
      </w:pPr>
    </w:p>
    <w:p w14:paraId="6A9380E7" w14:textId="2D62E830" w:rsidR="00ED5DC6" w:rsidRPr="00B91A03" w:rsidRDefault="00ED5DC6" w:rsidP="00420F95">
      <w:pPr>
        <w:pStyle w:val="paragraph"/>
        <w:numPr>
          <w:ilvl w:val="0"/>
          <w:numId w:val="42"/>
        </w:numPr>
        <w:spacing w:before="0" w:beforeAutospacing="0" w:after="0" w:afterAutospacing="0"/>
        <w:jc w:val="both"/>
        <w:textAlignment w:val="baseline"/>
        <w:rPr>
          <w:rStyle w:val="contextualspellingandgrammarerror"/>
          <w:rFonts w:ascii="Georgia" w:hAnsi="Georgia" w:cs="Segoe UI"/>
          <w:sz w:val="21"/>
          <w:szCs w:val="21"/>
        </w:rPr>
      </w:pPr>
      <w:r>
        <w:rPr>
          <w:rStyle w:val="normaltextrun"/>
          <w:rFonts w:ascii="Georgia" w:hAnsi="Georgia"/>
          <w:sz w:val="21"/>
        </w:rPr>
        <w:t xml:space="preserve"> A breach of </w:t>
      </w:r>
      <w:proofErr w:type="spellStart"/>
      <w:r>
        <w:rPr>
          <w:rStyle w:val="normaltextrun"/>
          <w:rFonts w:ascii="Georgia" w:hAnsi="Georgia"/>
          <w:sz w:val="21"/>
        </w:rPr>
        <w:t>Enabel’s</w:t>
      </w:r>
      <w:proofErr w:type="spellEnd"/>
      <w:r>
        <w:rPr>
          <w:rStyle w:val="normaltextrun"/>
          <w:rFonts w:ascii="Georgia" w:hAnsi="Georgia"/>
          <w:sz w:val="21"/>
        </w:rPr>
        <w:t xml:space="preserve"> Policy regarding sexual exploitation and abuse   :  </w:t>
      </w:r>
      <w:hyperlink r:id="rId20" w:history="1">
        <w:r>
          <w:rPr>
            <w:rStyle w:val="Hyperlink"/>
            <w:rFonts w:ascii="Georgia" w:hAnsi="Georgia"/>
            <w:color w:val="auto"/>
            <w:sz w:val="21"/>
          </w:rPr>
          <w:t>https://www.enabel.be/app/uploads/2022/08/Enabels-policy-on-sexual-exploitation-and-abuse.pdf</w:t>
        </w:r>
      </w:hyperlink>
      <w:r>
        <w:rPr>
          <w:rStyle w:val="contextualspellingandgrammarerror"/>
          <w:rFonts w:ascii="Georgia" w:hAnsi="Georgia"/>
          <w:sz w:val="21"/>
        </w:rPr>
        <w:t>;</w:t>
      </w:r>
    </w:p>
    <w:p w14:paraId="37C507B8" w14:textId="77777777" w:rsidR="00ED5DC6" w:rsidRPr="00B91A03" w:rsidRDefault="00ED5DC6" w:rsidP="00420F95">
      <w:pPr>
        <w:pStyle w:val="paragraph"/>
        <w:numPr>
          <w:ilvl w:val="0"/>
          <w:numId w:val="42"/>
        </w:numPr>
        <w:spacing w:before="0" w:beforeAutospacing="0" w:after="0" w:afterAutospacing="0"/>
        <w:jc w:val="both"/>
        <w:textAlignment w:val="baseline"/>
        <w:rPr>
          <w:rStyle w:val="normaltextrun"/>
          <w:rFonts w:ascii="Georgia" w:hAnsi="Georgia" w:cs="Segoe UI"/>
          <w:sz w:val="21"/>
          <w:szCs w:val="21"/>
        </w:rPr>
      </w:pPr>
      <w:r>
        <w:rPr>
          <w:rStyle w:val="normaltextrun"/>
          <w:rFonts w:ascii="Georgia" w:hAnsi="Georgia"/>
          <w:sz w:val="21"/>
        </w:rPr>
        <w:t xml:space="preserve"> A breach of </w:t>
      </w:r>
      <w:proofErr w:type="spellStart"/>
      <w:r>
        <w:rPr>
          <w:rStyle w:val="normaltextrun"/>
          <w:rFonts w:ascii="Georgia" w:hAnsi="Georgia"/>
          <w:sz w:val="21"/>
        </w:rPr>
        <w:t>Enabel’s</w:t>
      </w:r>
      <w:proofErr w:type="spellEnd"/>
      <w:r>
        <w:rPr>
          <w:rStyle w:val="normaltextrun"/>
          <w:rFonts w:ascii="Georgia" w:hAnsi="Georgia"/>
          <w:sz w:val="21"/>
        </w:rPr>
        <w:t xml:space="preserve"> Policy regarding fraud and corruption risk management – June 2019:</w:t>
      </w:r>
    </w:p>
    <w:p w14:paraId="1CC5E39B" w14:textId="28FD72F8" w:rsidR="00ED5DC6" w:rsidRPr="00B91A03" w:rsidRDefault="00ED5DC6" w:rsidP="00ED5DC6">
      <w:pPr>
        <w:pStyle w:val="paragraph"/>
        <w:spacing w:before="0" w:beforeAutospacing="0" w:after="0" w:afterAutospacing="0"/>
        <w:ind w:left="1128"/>
        <w:jc w:val="both"/>
        <w:textAlignment w:val="baseline"/>
        <w:rPr>
          <w:rStyle w:val="Hyperlink"/>
          <w:rFonts w:ascii="Georgia" w:hAnsi="Georgia" w:cs="Segoe UI"/>
          <w:color w:val="auto"/>
          <w:sz w:val="21"/>
          <w:szCs w:val="21"/>
          <w:u w:val="none"/>
        </w:rPr>
      </w:pPr>
      <w:hyperlink r:id="rId21" w:history="1">
        <w:r>
          <w:rPr>
            <w:rStyle w:val="Hyperlink"/>
            <w:rFonts w:ascii="Georgia" w:hAnsi="Georgia"/>
            <w:sz w:val="21"/>
          </w:rPr>
          <w:t>https://www.enabel.be/app/uploads/2022/08/Enabels-policy-on-fraud.pdf</w:t>
        </w:r>
      </w:hyperlink>
    </w:p>
    <w:p w14:paraId="6EB968E7" w14:textId="77777777" w:rsidR="00ED5DC6" w:rsidRPr="00B91A03" w:rsidRDefault="00ED5DC6" w:rsidP="00420F95">
      <w:pPr>
        <w:pStyle w:val="paragraph"/>
        <w:numPr>
          <w:ilvl w:val="0"/>
          <w:numId w:val="42"/>
        </w:numPr>
        <w:spacing w:before="0" w:beforeAutospacing="0" w:after="0" w:afterAutospacing="0"/>
        <w:jc w:val="both"/>
        <w:textAlignment w:val="baseline"/>
        <w:rPr>
          <w:rFonts w:ascii="Georgia" w:hAnsi="Georgia" w:cs="Segoe UI"/>
          <w:sz w:val="21"/>
          <w:szCs w:val="21"/>
        </w:rPr>
      </w:pPr>
      <w:r>
        <w:rPr>
          <w:rStyle w:val="normaltextrun"/>
          <w:rFonts w:ascii="Georgia" w:hAnsi="Georgia"/>
          <w:sz w:val="21"/>
        </w:rPr>
        <w:t> A breach of a regulatory provision in applicable local legislation regarding sexual harassment in the workplace </w:t>
      </w:r>
      <w:proofErr w:type="gramStart"/>
      <w:r>
        <w:rPr>
          <w:rFonts w:ascii="Georgia" w:hAnsi="Georgia"/>
          <w:sz w:val="21"/>
        </w:rPr>
        <w:t>l</w:t>
      </w:r>
      <w:r>
        <w:rPr>
          <w:rStyle w:val="normaltextrun"/>
          <w:sz w:val="21"/>
        </w:rPr>
        <w:t> </w:t>
      </w:r>
      <w:r>
        <w:rPr>
          <w:rStyle w:val="normaltextrun"/>
          <w:rFonts w:ascii="Georgia" w:hAnsi="Georgia"/>
          <w:sz w:val="21"/>
        </w:rPr>
        <w:t>;</w:t>
      </w:r>
      <w:proofErr w:type="gramEnd"/>
      <w:r>
        <w:rPr>
          <w:rStyle w:val="eop"/>
          <w:rFonts w:ascii="Georgia" w:hAnsi="Georgia"/>
          <w:sz w:val="21"/>
        </w:rPr>
        <w:t> </w:t>
      </w:r>
    </w:p>
    <w:p w14:paraId="59FA5D94" w14:textId="77777777" w:rsidR="00ED5DC6" w:rsidRPr="00B91A03" w:rsidRDefault="00ED5DC6" w:rsidP="00420F95">
      <w:pPr>
        <w:pStyle w:val="paragraph"/>
        <w:numPr>
          <w:ilvl w:val="0"/>
          <w:numId w:val="42"/>
        </w:numPr>
        <w:spacing w:before="0" w:beforeAutospacing="0" w:after="0" w:afterAutospacing="0"/>
        <w:jc w:val="both"/>
        <w:textAlignment w:val="baseline"/>
        <w:rPr>
          <w:rFonts w:ascii="Georgia" w:hAnsi="Georgia" w:cs="Segoe UI"/>
          <w:sz w:val="21"/>
          <w:szCs w:val="21"/>
        </w:rPr>
      </w:pPr>
      <w:r>
        <w:rPr>
          <w:sz w:val="21"/>
        </w:rPr>
        <w:t>The counterparty was seriously guilty of misrepresentation or false documents when providing the information required to verify that there are no grounds for exclusion or that selection criteria are satisfied, or concealed this information</w:t>
      </w:r>
      <w:r>
        <w:rPr>
          <w:rStyle w:val="eop"/>
          <w:rFonts w:ascii="Georgia" w:hAnsi="Georgia"/>
          <w:sz w:val="21"/>
        </w:rPr>
        <w:t> </w:t>
      </w:r>
    </w:p>
    <w:p w14:paraId="74E4D3C0" w14:textId="77777777" w:rsidR="00ED5DC6" w:rsidRPr="00B91A03" w:rsidRDefault="00ED5DC6" w:rsidP="00420F95">
      <w:pPr>
        <w:pStyle w:val="paragraph"/>
        <w:numPr>
          <w:ilvl w:val="0"/>
          <w:numId w:val="42"/>
        </w:numPr>
        <w:spacing w:before="0" w:beforeAutospacing="0" w:after="0" w:afterAutospacing="0"/>
        <w:jc w:val="both"/>
        <w:textAlignment w:val="baseline"/>
        <w:rPr>
          <w:rStyle w:val="normaltextrun"/>
          <w:rFonts w:ascii="Georgia" w:hAnsi="Georgia" w:cs="Segoe UI"/>
          <w:sz w:val="21"/>
          <w:szCs w:val="21"/>
        </w:rPr>
      </w:pPr>
      <w:r>
        <w:rPr>
          <w:rFonts w:ascii="Georgia" w:hAnsi="Georgia"/>
          <w:sz w:val="21"/>
        </w:rPr>
        <w:t xml:space="preserve">Where </w:t>
      </w:r>
      <w:proofErr w:type="spellStart"/>
      <w:r>
        <w:rPr>
          <w:rFonts w:ascii="Georgia" w:hAnsi="Georgia"/>
          <w:sz w:val="21"/>
        </w:rPr>
        <w:t>Enabel</w:t>
      </w:r>
      <w:proofErr w:type="spellEnd"/>
      <w:r>
        <w:rPr>
          <w:rFonts w:ascii="Georgia" w:hAnsi="Georgia"/>
          <w:sz w:val="21"/>
        </w:rPr>
        <w:t xml:space="preserve"> has sufficient plausible evidence to conclude that the tenderer has committed acts, entered into agreements or </w:t>
      </w:r>
      <w:proofErr w:type="gramStart"/>
      <w:r>
        <w:rPr>
          <w:rFonts w:ascii="Georgia" w:hAnsi="Georgia"/>
          <w:sz w:val="21"/>
        </w:rPr>
        <w:t>entered into</w:t>
      </w:r>
      <w:proofErr w:type="gramEnd"/>
      <w:r>
        <w:rPr>
          <w:rFonts w:ascii="Georgia" w:hAnsi="Georgia"/>
          <w:sz w:val="21"/>
        </w:rPr>
        <w:t xml:space="preserve"> arrangements to distort competition.</w:t>
      </w:r>
      <w:r>
        <w:rPr>
          <w:rStyle w:val="eop"/>
          <w:rFonts w:ascii="Georgia" w:hAnsi="Georgia"/>
          <w:sz w:val="21"/>
        </w:rPr>
        <w:t> </w:t>
      </w:r>
      <w:r>
        <w:rPr>
          <w:rFonts w:ascii="Georgia" w:hAnsi="Georgia"/>
          <w:sz w:val="21"/>
        </w:rPr>
        <w:t xml:space="preserve">The presence of this tenderer on one of </w:t>
      </w:r>
      <w:proofErr w:type="spellStart"/>
      <w:r>
        <w:rPr>
          <w:rFonts w:ascii="Georgia" w:hAnsi="Georgia"/>
          <w:sz w:val="21"/>
        </w:rPr>
        <w:t>Enabel’s</w:t>
      </w:r>
      <w:proofErr w:type="spellEnd"/>
      <w:r>
        <w:rPr>
          <w:rFonts w:ascii="Georgia" w:hAnsi="Georgia"/>
          <w:sz w:val="21"/>
        </w:rPr>
        <w:t xml:space="preserve"> exclusion lists </w:t>
      </w:r>
      <w:proofErr w:type="gramStart"/>
      <w:r>
        <w:rPr>
          <w:rFonts w:ascii="Georgia" w:hAnsi="Georgia"/>
          <w:sz w:val="21"/>
        </w:rPr>
        <w:t>as a result of</w:t>
      </w:r>
      <w:proofErr w:type="gramEnd"/>
      <w:r>
        <w:rPr>
          <w:rFonts w:ascii="Georgia" w:hAnsi="Georgia"/>
          <w:sz w:val="21"/>
        </w:rPr>
        <w:t xml:space="preserve"> such an act/agreement/arrangement is considered to be sufficiently plausible an element.</w:t>
      </w:r>
    </w:p>
    <w:p w14:paraId="099C568D" w14:textId="77777777" w:rsidR="00ED5DC6" w:rsidRPr="00E60E56" w:rsidRDefault="00ED5DC6" w:rsidP="00ED5DC6">
      <w:pPr>
        <w:pStyle w:val="paragraph"/>
        <w:spacing w:before="0" w:beforeAutospacing="0" w:after="0" w:afterAutospacing="0"/>
        <w:jc w:val="both"/>
        <w:textAlignment w:val="baseline"/>
        <w:rPr>
          <w:rFonts w:ascii="Georgia" w:hAnsi="Georgia" w:cs="Segoe UI"/>
          <w:sz w:val="21"/>
          <w:szCs w:val="21"/>
        </w:rPr>
      </w:pPr>
    </w:p>
    <w:p w14:paraId="4DB124FB" w14:textId="77777777" w:rsidR="00ED5DC6" w:rsidRPr="00B91A03" w:rsidRDefault="00ED5DC6" w:rsidP="00420F95">
      <w:pPr>
        <w:pStyle w:val="paragraph"/>
        <w:numPr>
          <w:ilvl w:val="0"/>
          <w:numId w:val="9"/>
        </w:numPr>
        <w:spacing w:before="0" w:beforeAutospacing="0" w:after="0" w:afterAutospacing="0"/>
        <w:jc w:val="both"/>
        <w:textAlignment w:val="baseline"/>
        <w:rPr>
          <w:rFonts w:ascii="Georgia" w:hAnsi="Georgia" w:cs="Segoe UI"/>
          <w:sz w:val="21"/>
          <w:szCs w:val="21"/>
        </w:rPr>
      </w:pPr>
      <w:r>
        <w:rPr>
          <w:rStyle w:val="normaltextrun"/>
          <w:rFonts w:ascii="Georgia" w:hAnsi="Georgia"/>
          <w:sz w:val="21"/>
        </w:rPr>
        <w:t xml:space="preserve">When a conflict of interest cannot be remedied by other, less intrusive </w:t>
      </w:r>
      <w:proofErr w:type="gramStart"/>
      <w:r>
        <w:rPr>
          <w:rStyle w:val="normaltextrun"/>
          <w:rFonts w:ascii="Georgia" w:hAnsi="Georgia"/>
          <w:sz w:val="21"/>
        </w:rPr>
        <w:t>measures;</w:t>
      </w:r>
      <w:proofErr w:type="gramEnd"/>
      <w:r>
        <w:rPr>
          <w:rStyle w:val="eop"/>
          <w:rFonts w:ascii="Georgia" w:hAnsi="Georgia"/>
          <w:sz w:val="21"/>
        </w:rPr>
        <w:t> </w:t>
      </w:r>
    </w:p>
    <w:p w14:paraId="1FE48F25" w14:textId="77777777" w:rsidR="00ED5DC6" w:rsidRPr="00B91A03" w:rsidRDefault="00ED5DC6" w:rsidP="00ED5DC6">
      <w:pPr>
        <w:pStyle w:val="paragraph"/>
        <w:spacing w:before="0" w:beforeAutospacing="0" w:after="0" w:afterAutospacing="0"/>
        <w:ind w:left="720"/>
        <w:jc w:val="both"/>
        <w:textAlignment w:val="baseline"/>
        <w:rPr>
          <w:rFonts w:ascii="Georgia" w:hAnsi="Georgia" w:cs="Segoe UI"/>
          <w:sz w:val="21"/>
          <w:szCs w:val="21"/>
        </w:rPr>
      </w:pPr>
      <w:r>
        <w:rPr>
          <w:rStyle w:val="eop"/>
          <w:rFonts w:ascii="Georgia" w:hAnsi="Georgia"/>
          <w:sz w:val="21"/>
        </w:rPr>
        <w:t> </w:t>
      </w:r>
    </w:p>
    <w:p w14:paraId="1E544FBE" w14:textId="04FEA601" w:rsidR="00ED5DC6" w:rsidRPr="00B91A03" w:rsidRDefault="00ED5DC6" w:rsidP="00420F95">
      <w:pPr>
        <w:pStyle w:val="paragraph"/>
        <w:numPr>
          <w:ilvl w:val="0"/>
          <w:numId w:val="8"/>
        </w:numPr>
        <w:spacing w:before="0" w:beforeAutospacing="0" w:after="0" w:afterAutospacing="0"/>
        <w:jc w:val="both"/>
        <w:textAlignment w:val="baseline"/>
        <w:rPr>
          <w:rStyle w:val="scxw174104514"/>
          <w:rFonts w:ascii="Georgia" w:hAnsi="Georgia" w:cs="Segoe UI"/>
          <w:sz w:val="21"/>
          <w:szCs w:val="21"/>
        </w:rPr>
      </w:pPr>
      <w:r>
        <w:rPr>
          <w:rFonts w:ascii="Georgia" w:hAnsi="Georgia"/>
          <w:sz w:val="21"/>
        </w:rPr>
        <w:lastRenderedPageBreak/>
        <w:t xml:space="preserve">When </w:t>
      </w:r>
      <w:r>
        <w:rPr>
          <w:rStyle w:val="normaltextrun"/>
          <w:rFonts w:ascii="Georgia" w:hAnsi="Georgia"/>
          <w:b/>
          <w:bCs/>
          <w:sz w:val="21"/>
        </w:rPr>
        <w:t>significant or persistent failures</w:t>
      </w:r>
      <w:r>
        <w:rPr>
          <w:rFonts w:ascii="Georgia" w:hAnsi="Georgia"/>
          <w:sz w:val="21"/>
        </w:rPr>
        <w:t xml:space="preserve"> by the tenderer were detected during the execution of an</w:t>
      </w:r>
      <w:r>
        <w:rPr>
          <w:rFonts w:ascii="Georgia" w:hAnsi="Georgia"/>
          <w:b/>
          <w:sz w:val="21"/>
        </w:rPr>
        <w:t xml:space="preserve"> essential obligation</w:t>
      </w:r>
      <w:r>
        <w:rPr>
          <w:rFonts w:ascii="Georgia" w:hAnsi="Georgia"/>
          <w:sz w:val="21"/>
        </w:rPr>
        <w:t xml:space="preserve"> incumbent on him in the framework of a past contract concluded with another contracting authority, when these failures have given rise to measures as of right, damages or another comparable sanction</w:t>
      </w:r>
      <w:r w:rsidR="00E60E56">
        <w:rPr>
          <w:rFonts w:ascii="Georgia" w:hAnsi="Georgia"/>
          <w:sz w:val="21"/>
        </w:rPr>
        <w:t>.</w:t>
      </w:r>
      <w:r w:rsidR="00E60E56">
        <w:rPr>
          <w:rStyle w:val="scxw174104514"/>
          <w:rFonts w:ascii="Georgia" w:hAnsi="Georgia"/>
          <w:sz w:val="21"/>
        </w:rPr>
        <w:t xml:space="preserve"> </w:t>
      </w:r>
    </w:p>
    <w:p w14:paraId="2383E293" w14:textId="77777777" w:rsidR="00ED5DC6" w:rsidRPr="00E60E56" w:rsidRDefault="00ED5DC6" w:rsidP="00ED5DC6">
      <w:pPr>
        <w:pStyle w:val="paragraph"/>
        <w:spacing w:before="0" w:beforeAutospacing="0" w:after="0" w:afterAutospacing="0"/>
        <w:ind w:left="720"/>
        <w:jc w:val="both"/>
        <w:textAlignment w:val="baseline"/>
        <w:rPr>
          <w:rStyle w:val="scxw174104514"/>
          <w:rFonts w:ascii="Georgia" w:hAnsi="Georgia" w:cs="Segoe UI"/>
          <w:sz w:val="21"/>
          <w:szCs w:val="21"/>
        </w:rPr>
      </w:pPr>
    </w:p>
    <w:p w14:paraId="1597DDDF" w14:textId="77777777" w:rsidR="00ED5DC6" w:rsidRPr="00B91A03" w:rsidRDefault="00ED5DC6" w:rsidP="00ED5DC6">
      <w:pPr>
        <w:pStyle w:val="paragraph"/>
        <w:spacing w:before="0" w:beforeAutospacing="0" w:after="0" w:afterAutospacing="0"/>
        <w:ind w:left="720"/>
        <w:jc w:val="both"/>
        <w:textAlignment w:val="baseline"/>
        <w:rPr>
          <w:rStyle w:val="eop"/>
          <w:rFonts w:ascii="Georgia" w:hAnsi="Georgia" w:cs="Segoe UI"/>
          <w:sz w:val="21"/>
          <w:szCs w:val="21"/>
        </w:rPr>
      </w:pPr>
      <w:proofErr w:type="gramStart"/>
      <w:r>
        <w:rPr>
          <w:rFonts w:ascii="Georgia" w:hAnsi="Georgia"/>
          <w:sz w:val="21"/>
        </w:rPr>
        <w:t>Also</w:t>
      </w:r>
      <w:proofErr w:type="gramEnd"/>
      <w:r>
        <w:rPr>
          <w:rFonts w:ascii="Georgia" w:hAnsi="Georgia"/>
          <w:sz w:val="21"/>
        </w:rPr>
        <w:t xml:space="preserve"> failures to respect applicable obligations regarding environmental, social and labour rights, national law, labour agreements or international provisions on environmental, social and labour rights are considered ‘significant’.</w:t>
      </w:r>
      <w:r>
        <w:rPr>
          <w:rStyle w:val="eop"/>
          <w:rFonts w:ascii="Georgia" w:hAnsi="Georgia"/>
          <w:sz w:val="21"/>
        </w:rPr>
        <w:t> </w:t>
      </w:r>
      <w:r>
        <w:rPr>
          <w:rFonts w:ascii="Georgia" w:hAnsi="Georgia"/>
          <w:sz w:val="21"/>
        </w:rPr>
        <w:t xml:space="preserve">The presence of the tenderer on the exclusion list of </w:t>
      </w:r>
      <w:proofErr w:type="spellStart"/>
      <w:r>
        <w:rPr>
          <w:rFonts w:ascii="Georgia" w:hAnsi="Georgia"/>
          <w:sz w:val="21"/>
        </w:rPr>
        <w:t>Enabel</w:t>
      </w:r>
      <w:proofErr w:type="spellEnd"/>
      <w:r>
        <w:rPr>
          <w:rFonts w:ascii="Georgia" w:hAnsi="Georgia"/>
          <w:sz w:val="21"/>
        </w:rPr>
        <w:t xml:space="preserve"> because of such a failure serves as evidence.</w:t>
      </w:r>
    </w:p>
    <w:p w14:paraId="7E277DE3" w14:textId="77777777" w:rsidR="00ED5DC6" w:rsidRPr="00E60E56" w:rsidRDefault="00ED5DC6" w:rsidP="00ED5DC6">
      <w:pPr>
        <w:pStyle w:val="paragraph"/>
        <w:spacing w:before="0" w:beforeAutospacing="0" w:after="0" w:afterAutospacing="0"/>
        <w:jc w:val="both"/>
        <w:textAlignment w:val="baseline"/>
        <w:rPr>
          <w:rStyle w:val="eop"/>
          <w:rFonts w:ascii="Georgia" w:hAnsi="Georgia" w:cs="Segoe UI"/>
          <w:sz w:val="21"/>
          <w:szCs w:val="21"/>
        </w:rPr>
      </w:pPr>
    </w:p>
    <w:p w14:paraId="4C15716A" w14:textId="77777777" w:rsidR="00ED5DC6" w:rsidRPr="00B91A03" w:rsidRDefault="00ED5DC6" w:rsidP="00420F95">
      <w:pPr>
        <w:pStyle w:val="paragraph"/>
        <w:numPr>
          <w:ilvl w:val="0"/>
          <w:numId w:val="8"/>
        </w:numPr>
        <w:spacing w:before="0" w:beforeAutospacing="0" w:after="0" w:afterAutospacing="0"/>
        <w:jc w:val="both"/>
        <w:textAlignment w:val="baseline"/>
        <w:rPr>
          <w:rStyle w:val="eop"/>
          <w:rFonts w:ascii="Georgia" w:hAnsi="Georgia" w:cs="Segoe UI"/>
          <w:sz w:val="21"/>
          <w:szCs w:val="21"/>
        </w:rPr>
      </w:pPr>
      <w:r>
        <w:rPr>
          <w:rStyle w:val="eop"/>
          <w:sz w:val="21"/>
        </w:rPr>
        <w:t>The tenderer or one of his directors are on the lists of persons, groups or entities subject to United Nations, European Union or Belgian financial sanctions:</w:t>
      </w:r>
    </w:p>
    <w:p w14:paraId="6DACC466" w14:textId="411ED0B5" w:rsidR="00ED5DC6" w:rsidRPr="00B91A03" w:rsidRDefault="00ED5DC6" w:rsidP="00ED5DC6">
      <w:pPr>
        <w:pStyle w:val="paragraph"/>
        <w:spacing w:before="0" w:beforeAutospacing="0" w:after="0" w:afterAutospacing="0"/>
        <w:ind w:left="720"/>
        <w:jc w:val="both"/>
        <w:textAlignment w:val="baseline"/>
        <w:rPr>
          <w:rStyle w:val="eop"/>
          <w:rFonts w:ascii="Georgia" w:hAnsi="Georgia" w:cs="Segoe UI"/>
          <w:sz w:val="21"/>
          <w:szCs w:val="21"/>
        </w:rPr>
      </w:pPr>
      <w:r>
        <w:rPr>
          <w:rStyle w:val="eop"/>
          <w:rFonts w:ascii="Georgia" w:hAnsi="Georgia"/>
          <w:sz w:val="21"/>
        </w:rPr>
        <w:t xml:space="preserve"> </w:t>
      </w:r>
      <w:hyperlink r:id="rId22" w:history="1">
        <w:r>
          <w:rPr>
            <w:rStyle w:val="Hyperlink"/>
            <w:rFonts w:ascii="Georgia" w:hAnsi="Georgia"/>
            <w:sz w:val="21"/>
          </w:rPr>
          <w:t>https://finance.belgium.be/en/control-financial-instruments-and-institutions/compliance/financial-sanctions</w:t>
        </w:r>
      </w:hyperlink>
    </w:p>
    <w:p w14:paraId="17F7758B" w14:textId="77777777" w:rsidR="00ED5DC6" w:rsidRPr="00E60E56" w:rsidRDefault="00ED5DC6" w:rsidP="00ED5DC6">
      <w:pPr>
        <w:pStyle w:val="paragraph"/>
        <w:spacing w:before="0" w:beforeAutospacing="0" w:after="0" w:afterAutospacing="0"/>
        <w:ind w:left="360"/>
        <w:jc w:val="both"/>
        <w:rPr>
          <w:rStyle w:val="eop"/>
          <w:rFonts w:ascii="Georgia" w:hAnsi="Georgia" w:cs="Segoe UI"/>
          <w:sz w:val="21"/>
          <w:szCs w:val="21"/>
        </w:rPr>
      </w:pPr>
    </w:p>
    <w:p w14:paraId="0B650BF9" w14:textId="77777777" w:rsidR="00ED5DC6" w:rsidRPr="00E60E56" w:rsidRDefault="00ED5DC6" w:rsidP="00ED5DC6">
      <w:pPr>
        <w:spacing w:after="0" w:line="240" w:lineRule="auto"/>
        <w:ind w:left="360"/>
        <w:jc w:val="both"/>
        <w:rPr>
          <w:rStyle w:val="eop"/>
          <w:rFonts w:eastAsia="Times New Roman" w:cs="Segoe UI"/>
          <w:color w:val="auto"/>
          <w:szCs w:val="21"/>
          <w:lang w:eastAsia="nl-BE"/>
        </w:rPr>
      </w:pPr>
    </w:p>
    <w:p w14:paraId="3E8904F5" w14:textId="77777777" w:rsidR="00ED5DC6" w:rsidRPr="00B91A03" w:rsidRDefault="00ED5DC6" w:rsidP="00ED5DC6">
      <w:pPr>
        <w:spacing w:after="0" w:line="240" w:lineRule="auto"/>
        <w:ind w:left="360"/>
        <w:jc w:val="both"/>
        <w:rPr>
          <w:rStyle w:val="eop"/>
          <w:rFonts w:eastAsia="Times New Roman" w:cs="Segoe UI"/>
          <w:color w:val="auto"/>
          <w:szCs w:val="21"/>
        </w:rPr>
      </w:pPr>
      <w:r>
        <w:rPr>
          <w:rStyle w:val="eop"/>
          <w:color w:val="auto"/>
        </w:rPr>
        <w:t>Date</w:t>
      </w:r>
    </w:p>
    <w:p w14:paraId="298FF902" w14:textId="77777777" w:rsidR="00ED5DC6" w:rsidRPr="00B91A03" w:rsidRDefault="00ED5DC6" w:rsidP="00ED5DC6">
      <w:pPr>
        <w:spacing w:after="0" w:line="240" w:lineRule="auto"/>
        <w:ind w:left="360"/>
        <w:jc w:val="both"/>
        <w:rPr>
          <w:rStyle w:val="eop"/>
          <w:rFonts w:eastAsia="Times New Roman" w:cs="Segoe UI"/>
          <w:color w:val="auto"/>
          <w:szCs w:val="21"/>
          <w:lang w:val="fr-FR" w:eastAsia="nl-BE"/>
        </w:rPr>
      </w:pPr>
    </w:p>
    <w:p w14:paraId="13507894" w14:textId="77777777" w:rsidR="00ED5DC6" w:rsidRPr="00B91A03" w:rsidRDefault="00ED5DC6" w:rsidP="00ED5DC6">
      <w:pPr>
        <w:spacing w:after="0" w:line="240" w:lineRule="auto"/>
        <w:ind w:left="360"/>
        <w:jc w:val="both"/>
        <w:rPr>
          <w:rStyle w:val="eop"/>
          <w:rFonts w:eastAsia="Times New Roman" w:cs="Segoe UI"/>
          <w:color w:val="auto"/>
          <w:szCs w:val="21"/>
        </w:rPr>
      </w:pPr>
      <w:r>
        <w:rPr>
          <w:rStyle w:val="eop"/>
          <w:color w:val="auto"/>
        </w:rPr>
        <w:t xml:space="preserve">Place </w:t>
      </w:r>
    </w:p>
    <w:p w14:paraId="112E77BF" w14:textId="77777777" w:rsidR="00ED5DC6" w:rsidRPr="00B91A03" w:rsidRDefault="00ED5DC6" w:rsidP="00ED5DC6">
      <w:pPr>
        <w:spacing w:after="0" w:line="240" w:lineRule="auto"/>
        <w:ind w:left="360"/>
        <w:jc w:val="both"/>
        <w:rPr>
          <w:rStyle w:val="eop"/>
          <w:rFonts w:eastAsia="Times New Roman" w:cs="Segoe UI"/>
          <w:color w:val="auto"/>
          <w:szCs w:val="21"/>
          <w:lang w:val="fr-FR" w:eastAsia="nl-BE"/>
        </w:rPr>
      </w:pPr>
    </w:p>
    <w:p w14:paraId="3EB493C8" w14:textId="77777777" w:rsidR="00ED5DC6" w:rsidRPr="00B91A03" w:rsidRDefault="00ED5DC6" w:rsidP="00ED5DC6">
      <w:pPr>
        <w:spacing w:after="0" w:line="240" w:lineRule="auto"/>
        <w:ind w:left="360"/>
        <w:jc w:val="both"/>
        <w:rPr>
          <w:rStyle w:val="eop"/>
          <w:rFonts w:eastAsia="Times New Roman" w:cs="Segoe UI"/>
          <w:color w:val="auto"/>
          <w:szCs w:val="21"/>
        </w:rPr>
      </w:pPr>
      <w:r>
        <w:rPr>
          <w:rStyle w:val="eop"/>
          <w:color w:val="auto"/>
        </w:rPr>
        <w:t>Signature</w:t>
      </w:r>
    </w:p>
    <w:p w14:paraId="30963EBE" w14:textId="77777777" w:rsidR="00ED5DC6" w:rsidRPr="00B91A03" w:rsidRDefault="00ED5DC6" w:rsidP="00ED5DC6">
      <w:pPr>
        <w:pStyle w:val="BodyText"/>
        <w:spacing w:after="0" w:line="240" w:lineRule="auto"/>
        <w:rPr>
          <w:rFonts w:ascii="Georgia" w:hAnsi="Georgia"/>
        </w:rPr>
      </w:pPr>
    </w:p>
    <w:p w14:paraId="0EF1C5C2" w14:textId="77777777" w:rsidR="00ED5DC6" w:rsidRPr="00B91A03" w:rsidRDefault="00ED5DC6" w:rsidP="00ED5DC6">
      <w:pPr>
        <w:pStyle w:val="BodyText"/>
        <w:spacing w:after="0" w:line="240" w:lineRule="auto"/>
        <w:rPr>
          <w:rFonts w:ascii="Georgia" w:hAnsi="Georgia"/>
        </w:rPr>
      </w:pPr>
    </w:p>
    <w:p w14:paraId="3B734C82" w14:textId="377BE878" w:rsidR="00E60E56" w:rsidRDefault="00E60E56">
      <w:pPr>
        <w:spacing w:after="0" w:line="240" w:lineRule="auto"/>
        <w:rPr>
          <w:rFonts w:eastAsia="DejaVu Sans" w:cs="Tahoma"/>
          <w:color w:val="auto"/>
          <w:kern w:val="18"/>
          <w:sz w:val="20"/>
          <w:szCs w:val="24"/>
        </w:rPr>
      </w:pPr>
      <w:r>
        <w:br w:type="page"/>
      </w:r>
    </w:p>
    <w:p w14:paraId="505D1CCE" w14:textId="77777777" w:rsidR="00ED5DC6" w:rsidRPr="00B91A03" w:rsidRDefault="00ED5DC6" w:rsidP="00ED5DC6">
      <w:pPr>
        <w:pStyle w:val="Heading2"/>
        <w:spacing w:line="276" w:lineRule="auto"/>
        <w:jc w:val="both"/>
        <w:rPr>
          <w:rFonts w:ascii="Georgia" w:hAnsi="Georgia"/>
        </w:rPr>
      </w:pPr>
      <w:bookmarkStart w:id="49" w:name="_Toc160552387"/>
      <w:bookmarkStart w:id="50" w:name="_Toc161051248"/>
      <w:bookmarkStart w:id="51" w:name="_Toc172888115"/>
      <w:bookmarkStart w:id="52" w:name="_Toc51601719"/>
      <w:bookmarkStart w:id="53" w:name="_Toc183083811"/>
      <w:r>
        <w:rPr>
          <w:rFonts w:ascii="Georgia" w:hAnsi="Georgia"/>
        </w:rPr>
        <w:lastRenderedPageBreak/>
        <w:t>GDPR clauses</w:t>
      </w:r>
      <w:bookmarkEnd w:id="49"/>
      <w:bookmarkEnd w:id="50"/>
      <w:bookmarkEnd w:id="51"/>
      <w:bookmarkEnd w:id="53"/>
      <w:r>
        <w:rPr>
          <w:rFonts w:ascii="Georgia" w:hAnsi="Georgia"/>
        </w:rPr>
        <w:t xml:space="preserve"> </w:t>
      </w:r>
      <w:bookmarkEnd w:id="52"/>
    </w:p>
    <w:p w14:paraId="1F26DC83" w14:textId="77777777" w:rsidR="00ED5DC6" w:rsidRPr="00B91A03" w:rsidRDefault="00ED5DC6" w:rsidP="00ED5DC6">
      <w:pPr>
        <w:pBdr>
          <w:top w:val="single" w:sz="4" w:space="1" w:color="auto"/>
          <w:left w:val="single" w:sz="4" w:space="4" w:color="auto"/>
          <w:bottom w:val="single" w:sz="4" w:space="1" w:color="auto"/>
          <w:right w:val="single" w:sz="4" w:space="4" w:color="auto"/>
        </w:pBdr>
        <w:jc w:val="both"/>
        <w:rPr>
          <w:rFonts w:cs="Calibri"/>
          <w:b/>
          <w:sz w:val="24"/>
          <w:szCs w:val="24"/>
        </w:rPr>
      </w:pPr>
      <w:r>
        <w:rPr>
          <w:b/>
          <w:sz w:val="24"/>
        </w:rPr>
        <w:t>Obligations of the contractor ('subcontractor or processor') vis-à-vis the contracting authority ('personal data controller')</w:t>
      </w:r>
    </w:p>
    <w:p w14:paraId="30E6409E" w14:textId="77777777" w:rsidR="00ED5DC6" w:rsidRPr="00B91A03" w:rsidRDefault="00ED5DC6" w:rsidP="00ED5DC6">
      <w:pPr>
        <w:jc w:val="both"/>
        <w:rPr>
          <w:rFonts w:cs="Calibri"/>
          <w:szCs w:val="21"/>
        </w:rPr>
      </w:pPr>
      <w:r>
        <w:t xml:space="preserve">The subcontractor undertakes to:  </w:t>
      </w:r>
    </w:p>
    <w:p w14:paraId="0C49BBA1" w14:textId="77777777" w:rsidR="00ED5DC6" w:rsidRPr="00B91A03" w:rsidRDefault="00ED5DC6" w:rsidP="00420F95">
      <w:pPr>
        <w:numPr>
          <w:ilvl w:val="0"/>
          <w:numId w:val="43"/>
        </w:numPr>
        <w:spacing w:after="200"/>
        <w:jc w:val="both"/>
        <w:rPr>
          <w:rFonts w:cs="Calibri"/>
          <w:szCs w:val="21"/>
        </w:rPr>
      </w:pPr>
      <w:r>
        <w:t xml:space="preserve">Process the personal data </w:t>
      </w:r>
      <w:r>
        <w:rPr>
          <w:b/>
        </w:rPr>
        <w:t>only for the purpose(s)</w:t>
      </w:r>
      <w:r>
        <w:t xml:space="preserve"> stipulated in the </w:t>
      </w:r>
      <w:proofErr w:type="gramStart"/>
      <w:r>
        <w:t>contract;</w:t>
      </w:r>
      <w:proofErr w:type="gramEnd"/>
      <w:r>
        <w:t xml:space="preserve">  </w:t>
      </w:r>
    </w:p>
    <w:p w14:paraId="03AFB4E2" w14:textId="48BF2C1C" w:rsidR="00ED5DC6" w:rsidRPr="00B91A03" w:rsidRDefault="00ED5DC6" w:rsidP="57143B7F">
      <w:pPr>
        <w:numPr>
          <w:ilvl w:val="0"/>
          <w:numId w:val="43"/>
        </w:numPr>
        <w:spacing w:after="200"/>
        <w:jc w:val="both"/>
        <w:rPr>
          <w:rFonts w:cs="Calibri"/>
        </w:rPr>
      </w:pPr>
      <w:r>
        <w:t xml:space="preserve">Process the personal data </w:t>
      </w:r>
      <w:r w:rsidRPr="57143B7F">
        <w:rPr>
          <w:b/>
          <w:bCs/>
        </w:rPr>
        <w:t>only on documented instructions</w:t>
      </w:r>
      <w:r>
        <w:t xml:space="preserve"> from the controller mentioned in attachment to this contract. Where the subcontractor considers an instruction constitutes a violation of European regulations in relation to data protection or any other legal Union or Member State provision in relation to data </w:t>
      </w:r>
      <w:r w:rsidR="499CFAA5">
        <w:t>protection,</w:t>
      </w:r>
      <w:r>
        <w:t xml:space="preserve"> he shall immediately notify the controller thereof. Furthermore, where the subcontractor is to proceed to the transfer of personal data to a third country or an international organisation in accordance with Union or Member State law to which he is subject, in such a case, he shall inform the controller of that legal requirement before processing, unless that law prohibits such information on important grounds of public interests. </w:t>
      </w:r>
    </w:p>
    <w:p w14:paraId="06BAE7B8" w14:textId="77777777" w:rsidR="00ED5DC6" w:rsidRPr="00B91A03" w:rsidRDefault="00ED5DC6" w:rsidP="00420F95">
      <w:pPr>
        <w:numPr>
          <w:ilvl w:val="0"/>
          <w:numId w:val="43"/>
        </w:numPr>
        <w:spacing w:after="200"/>
        <w:jc w:val="both"/>
        <w:rPr>
          <w:rFonts w:cs="Calibri"/>
          <w:szCs w:val="21"/>
        </w:rPr>
      </w:pPr>
      <w:r>
        <w:rPr>
          <w:b/>
        </w:rPr>
        <w:t>Ensure the confidentiality</w:t>
      </w:r>
      <w:r>
        <w:t xml:space="preserve"> of the personal data processed under the framework of this contract. </w:t>
      </w:r>
    </w:p>
    <w:p w14:paraId="4B58385D" w14:textId="77777777" w:rsidR="00ED5DC6" w:rsidRPr="00B91A03" w:rsidRDefault="00ED5DC6" w:rsidP="00420F95">
      <w:pPr>
        <w:numPr>
          <w:ilvl w:val="0"/>
          <w:numId w:val="43"/>
        </w:numPr>
        <w:spacing w:after="200"/>
        <w:jc w:val="both"/>
        <w:rPr>
          <w:rFonts w:cs="Calibri"/>
          <w:szCs w:val="21"/>
        </w:rPr>
      </w:pPr>
      <w:r>
        <w:t>Ensure that</w:t>
      </w:r>
      <w:r>
        <w:rPr>
          <w:b/>
        </w:rPr>
        <w:t xml:space="preserve"> persons authorised to process the personal data</w:t>
      </w:r>
      <w:r>
        <w:t xml:space="preserve"> pursuant to this contract: </w:t>
      </w:r>
    </w:p>
    <w:p w14:paraId="12771C4F" w14:textId="77777777" w:rsidR="00ED5DC6" w:rsidRPr="00B91A03" w:rsidRDefault="00ED5DC6" w:rsidP="00420F95">
      <w:pPr>
        <w:numPr>
          <w:ilvl w:val="0"/>
          <w:numId w:val="11"/>
        </w:numPr>
        <w:spacing w:after="200"/>
        <w:jc w:val="both"/>
        <w:rPr>
          <w:rFonts w:cs="Calibri"/>
          <w:szCs w:val="21"/>
        </w:rPr>
      </w:pPr>
      <w:r>
        <w:t xml:space="preserve">have committed themselves to confidentiality or are under an appropriate statutory obligation of </w:t>
      </w:r>
      <w:proofErr w:type="gramStart"/>
      <w:r>
        <w:t>confidentiality;</w:t>
      </w:r>
      <w:proofErr w:type="gramEnd"/>
      <w:r>
        <w:t xml:space="preserve"> </w:t>
      </w:r>
    </w:p>
    <w:p w14:paraId="7E85B1FA" w14:textId="77777777" w:rsidR="00ED5DC6" w:rsidRPr="00B91A03" w:rsidRDefault="00ED5DC6" w:rsidP="00420F95">
      <w:pPr>
        <w:numPr>
          <w:ilvl w:val="0"/>
          <w:numId w:val="11"/>
        </w:numPr>
        <w:spacing w:after="200"/>
        <w:jc w:val="both"/>
        <w:rPr>
          <w:rFonts w:cs="Calibri"/>
          <w:szCs w:val="21"/>
        </w:rPr>
      </w:pPr>
      <w:r>
        <w:t xml:space="preserve">obtain necessary training in personal data </w:t>
      </w:r>
      <w:proofErr w:type="gramStart"/>
      <w:r>
        <w:t>protection;</w:t>
      </w:r>
      <w:proofErr w:type="gramEnd"/>
      <w:r>
        <w:t xml:space="preserve"> </w:t>
      </w:r>
    </w:p>
    <w:p w14:paraId="6A09B542" w14:textId="6819161E" w:rsidR="00ED5DC6" w:rsidRPr="00B91A03" w:rsidRDefault="00ED5DC6" w:rsidP="00420F95">
      <w:pPr>
        <w:numPr>
          <w:ilvl w:val="0"/>
          <w:numId w:val="43"/>
        </w:numPr>
        <w:spacing w:after="200"/>
        <w:jc w:val="both"/>
        <w:rPr>
          <w:rFonts w:cs="Calibri"/>
          <w:szCs w:val="21"/>
        </w:rPr>
      </w:pPr>
      <w:r>
        <w:t xml:space="preserve">regarding tools, products, applications or services, principles of </w:t>
      </w:r>
      <w:r>
        <w:rPr>
          <w:b/>
        </w:rPr>
        <w:t>data protection by design and by default</w:t>
      </w:r>
      <w:r>
        <w:t xml:space="preserve"> should also be taken into consideration</w:t>
      </w:r>
      <w:r w:rsidR="00E60E56">
        <w:t xml:space="preserve">. </w:t>
      </w:r>
    </w:p>
    <w:p w14:paraId="117BA57B" w14:textId="77777777" w:rsidR="00ED5DC6" w:rsidRPr="00B91A03" w:rsidRDefault="00ED5DC6" w:rsidP="00420F95">
      <w:pPr>
        <w:numPr>
          <w:ilvl w:val="0"/>
          <w:numId w:val="43"/>
        </w:numPr>
        <w:spacing w:after="200"/>
        <w:jc w:val="both"/>
        <w:rPr>
          <w:rFonts w:cs="Calibri"/>
          <w:b/>
          <w:szCs w:val="21"/>
        </w:rPr>
      </w:pPr>
      <w:r>
        <w:rPr>
          <w:b/>
        </w:rPr>
        <w:t>Subcontracting</w:t>
      </w:r>
    </w:p>
    <w:p w14:paraId="4F8826DD" w14:textId="6DD18061" w:rsidR="00ED5DC6" w:rsidRPr="00B91A03" w:rsidRDefault="00ED5DC6" w:rsidP="00ED5DC6">
      <w:pPr>
        <w:ind w:left="709"/>
        <w:jc w:val="both"/>
        <w:rPr>
          <w:rFonts w:cs="Calibri"/>
          <w:szCs w:val="21"/>
        </w:rPr>
      </w:pPr>
      <w:r>
        <w:t xml:space="preserve">The subcontractor may engage another subcontractor (hereinafter, the 'subsequent subcontractor') for </w:t>
      </w:r>
      <w:r w:rsidR="00E60E56">
        <w:t>conducting</w:t>
      </w:r>
      <w:r>
        <w:t xml:space="preserve"> specific processing activities. In this case, he informs the controller in advance and in writing of any change considered with regards to adding or replacing other subcontractors. This information must clearly indicate the processing activities that are subcontracted, the identity and contact details of the subcontractor and the dates of the subcontracting contract. The controller disposes of a minimum period of [...] from the date of reception of said information to voice any objections. Such subcontracting may only be </w:t>
      </w:r>
      <w:r w:rsidR="00E60E56">
        <w:t>conducted</w:t>
      </w:r>
      <w:r>
        <w:t xml:space="preserve"> if the controller has not voiced any objection during said period.</w:t>
      </w:r>
    </w:p>
    <w:p w14:paraId="3547DB8E" w14:textId="77777777" w:rsidR="00ED5DC6" w:rsidRPr="00B91A03" w:rsidRDefault="00ED5DC6" w:rsidP="00ED5DC6">
      <w:pPr>
        <w:ind w:left="709"/>
        <w:jc w:val="both"/>
        <w:rPr>
          <w:szCs w:val="21"/>
        </w:rPr>
      </w:pPr>
      <w:r>
        <w:t>The subsequent subcontractor is to respect the obligations of this contract for the account of and following the instructions of the controller. The initial subcontractor must ensure that the subsequent subcontractor provides the same data protection guarantees to implement appropriate technical and organisational measures in such a manner that the processing will meet the requirements of the European Data Protection Regulation. Where the subsequent subcontractor fails to fulfil his data protection obligations, the initial subcontractor shall remain fully liable to the controller for the performance of that other subcontractor's obligations.</w:t>
      </w:r>
    </w:p>
    <w:p w14:paraId="20BEA650" w14:textId="77777777" w:rsidR="00ED5DC6" w:rsidRPr="00B91A03" w:rsidRDefault="00ED5DC6" w:rsidP="00ED5DC6">
      <w:pPr>
        <w:ind w:left="709"/>
        <w:jc w:val="both"/>
        <w:rPr>
          <w:rFonts w:cs="Calibri"/>
          <w:szCs w:val="21"/>
          <w:lang w:val="en-US"/>
        </w:rPr>
      </w:pPr>
    </w:p>
    <w:p w14:paraId="4CFF08BA" w14:textId="77777777" w:rsidR="00ED5DC6" w:rsidRPr="00B91A03" w:rsidRDefault="00ED5DC6" w:rsidP="00420F95">
      <w:pPr>
        <w:numPr>
          <w:ilvl w:val="0"/>
          <w:numId w:val="43"/>
        </w:numPr>
        <w:spacing w:after="200"/>
        <w:jc w:val="both"/>
        <w:rPr>
          <w:rFonts w:cs="Calibri"/>
          <w:b/>
          <w:szCs w:val="21"/>
        </w:rPr>
      </w:pPr>
      <w:r>
        <w:rPr>
          <w:b/>
        </w:rPr>
        <w:t>Information rights of data subjects</w:t>
      </w:r>
    </w:p>
    <w:p w14:paraId="6EFEB437" w14:textId="6D473ED4" w:rsidR="00ED5DC6" w:rsidRPr="00B91A03" w:rsidRDefault="00ED5DC6" w:rsidP="00ED5DC6">
      <w:pPr>
        <w:ind w:left="709"/>
        <w:jc w:val="both"/>
        <w:rPr>
          <w:rFonts w:cs="Calibri"/>
          <w:szCs w:val="21"/>
        </w:rPr>
      </w:pPr>
      <w:r>
        <w:t xml:space="preserve">When collecting data, the subcontractor is required to inform data subjects about the data processing which will be </w:t>
      </w:r>
      <w:r w:rsidR="00E60E56">
        <w:t>conducted</w:t>
      </w:r>
      <w:r>
        <w:t>. The formulation and format of this notification must be agreed with the controller prior to data collection.</w:t>
      </w:r>
    </w:p>
    <w:p w14:paraId="3C548A5B" w14:textId="77777777" w:rsidR="00ED5DC6" w:rsidRPr="00B91A03" w:rsidRDefault="00ED5DC6" w:rsidP="00420F95">
      <w:pPr>
        <w:numPr>
          <w:ilvl w:val="0"/>
          <w:numId w:val="43"/>
        </w:numPr>
        <w:spacing w:after="200"/>
        <w:jc w:val="both"/>
        <w:rPr>
          <w:rFonts w:cs="Calibri"/>
          <w:b/>
          <w:szCs w:val="21"/>
        </w:rPr>
      </w:pPr>
      <w:r>
        <w:rPr>
          <w:b/>
        </w:rPr>
        <w:t xml:space="preserve">Data subjects exercising their rights  </w:t>
      </w:r>
    </w:p>
    <w:p w14:paraId="124C9FF3" w14:textId="77777777" w:rsidR="00ED5DC6" w:rsidRPr="00B91A03" w:rsidRDefault="00ED5DC6" w:rsidP="00ED5DC6">
      <w:pPr>
        <w:ind w:left="720"/>
        <w:jc w:val="both"/>
        <w:rPr>
          <w:rFonts w:cs="Calibri"/>
          <w:szCs w:val="21"/>
        </w:rPr>
      </w:pPr>
      <w:r>
        <w:t>Where possible, the subcontractor shall assist the controller to fulfil his obligation in responding to data subject rights requests: right to access, to change, right to erasure ('right to oblivion') and opposition, right to limit processing, right to transfer data, right not to be subject to an automated individual decision (such as profiling).</w:t>
      </w:r>
    </w:p>
    <w:p w14:paraId="20A0ED6B" w14:textId="77777777" w:rsidR="00ED5DC6" w:rsidRPr="00B91A03" w:rsidRDefault="00ED5DC6" w:rsidP="00ED5DC6">
      <w:pPr>
        <w:ind w:left="720"/>
        <w:jc w:val="both"/>
        <w:rPr>
          <w:rFonts w:cs="Calibri"/>
          <w:szCs w:val="21"/>
        </w:rPr>
      </w:pPr>
      <w:r>
        <w:t>The subcontractor must respond, in the name and on behalf of the controller and within the terms set by the European Data Protection Regulation, to any requests of persons concerned exercising their rights where it pertains to data that are the subject-matter of subcontracting under this contract.</w:t>
      </w:r>
    </w:p>
    <w:p w14:paraId="58C0E7EE" w14:textId="77777777" w:rsidR="00ED5DC6" w:rsidRPr="00B91A03" w:rsidRDefault="00ED5DC6" w:rsidP="00420F95">
      <w:pPr>
        <w:numPr>
          <w:ilvl w:val="0"/>
          <w:numId w:val="43"/>
        </w:numPr>
        <w:spacing w:after="200"/>
        <w:jc w:val="both"/>
        <w:rPr>
          <w:rFonts w:cs="Calibri"/>
          <w:b/>
          <w:szCs w:val="21"/>
        </w:rPr>
      </w:pPr>
      <w:r>
        <w:rPr>
          <w:b/>
        </w:rPr>
        <w:t xml:space="preserve">Notification of personal data breaches  </w:t>
      </w:r>
    </w:p>
    <w:p w14:paraId="7B8E68EE" w14:textId="77777777" w:rsidR="00ED5DC6" w:rsidRPr="00B91A03" w:rsidRDefault="00ED5DC6" w:rsidP="00ED5DC6">
      <w:pPr>
        <w:ind w:left="720"/>
        <w:jc w:val="both"/>
        <w:rPr>
          <w:rFonts w:cs="Calibri"/>
          <w:szCs w:val="21"/>
        </w:rPr>
      </w:pPr>
      <w:r>
        <w:t>The subcontractor shall notify the controller of any personal data breach not later than [...] hours after becoming aware of it by means of [...]. This notification shall be accompanied by all useful documentation allowing the controller, where needed, to notify this breach to the competent supervisory authority.</w:t>
      </w:r>
    </w:p>
    <w:p w14:paraId="215C59A4" w14:textId="77777777" w:rsidR="00ED5DC6" w:rsidRPr="00B91A03" w:rsidRDefault="00ED5DC6" w:rsidP="00ED5DC6">
      <w:pPr>
        <w:ind w:left="720"/>
        <w:jc w:val="both"/>
        <w:rPr>
          <w:rFonts w:cs="Calibri"/>
          <w:szCs w:val="21"/>
        </w:rPr>
      </w:pPr>
      <w:r>
        <w:t xml:space="preserve">The notification shall at least:  </w:t>
      </w:r>
    </w:p>
    <w:p w14:paraId="6EE7A0B2" w14:textId="77777777" w:rsidR="00ED5DC6" w:rsidRPr="00B91A03" w:rsidRDefault="00ED5DC6" w:rsidP="00E60E56">
      <w:pPr>
        <w:numPr>
          <w:ilvl w:val="0"/>
          <w:numId w:val="12"/>
        </w:numPr>
        <w:spacing w:after="200"/>
        <w:jc w:val="both"/>
        <w:rPr>
          <w:rFonts w:cs="Calibri"/>
          <w:szCs w:val="21"/>
        </w:rPr>
      </w:pPr>
      <w:r>
        <w:t xml:space="preserve">describe the nature of the personal data breach including where possible, the categories and approximate number of data subjects concerned, and the categories and approximate number of personal data records </w:t>
      </w:r>
      <w:proofErr w:type="gramStart"/>
      <w:r>
        <w:t>concerned;</w:t>
      </w:r>
      <w:proofErr w:type="gramEnd"/>
    </w:p>
    <w:p w14:paraId="470CCEBD" w14:textId="77777777" w:rsidR="00ED5DC6" w:rsidRPr="00B91A03" w:rsidRDefault="00ED5DC6" w:rsidP="00E60E56">
      <w:pPr>
        <w:numPr>
          <w:ilvl w:val="0"/>
          <w:numId w:val="12"/>
        </w:numPr>
        <w:spacing w:after="200"/>
        <w:jc w:val="both"/>
        <w:rPr>
          <w:rFonts w:cs="Calibri"/>
          <w:szCs w:val="21"/>
        </w:rPr>
      </w:pPr>
      <w:r>
        <w:t xml:space="preserve">communicate the name and contact details of the data protection officer or other contact point where more information can be </w:t>
      </w:r>
      <w:proofErr w:type="gramStart"/>
      <w:r>
        <w:t>obtained;</w:t>
      </w:r>
      <w:proofErr w:type="gramEnd"/>
      <w:r>
        <w:t xml:space="preserve"> </w:t>
      </w:r>
    </w:p>
    <w:p w14:paraId="51640F16" w14:textId="77777777" w:rsidR="00ED5DC6" w:rsidRPr="00B91A03" w:rsidRDefault="00ED5DC6" w:rsidP="00E60E56">
      <w:pPr>
        <w:numPr>
          <w:ilvl w:val="0"/>
          <w:numId w:val="12"/>
        </w:numPr>
        <w:spacing w:after="200"/>
        <w:jc w:val="both"/>
        <w:rPr>
          <w:rFonts w:cs="Calibri"/>
          <w:szCs w:val="21"/>
        </w:rPr>
      </w:pPr>
      <w:r>
        <w:t xml:space="preserve">describe the likely consequences of the personal data </w:t>
      </w:r>
      <w:proofErr w:type="gramStart"/>
      <w:r>
        <w:t>breach;</w:t>
      </w:r>
      <w:proofErr w:type="gramEnd"/>
      <w:r>
        <w:t xml:space="preserve"> </w:t>
      </w:r>
    </w:p>
    <w:p w14:paraId="06A3A473" w14:textId="77777777" w:rsidR="00ED5DC6" w:rsidRPr="00B91A03" w:rsidRDefault="00ED5DC6" w:rsidP="00E60E56">
      <w:pPr>
        <w:numPr>
          <w:ilvl w:val="0"/>
          <w:numId w:val="12"/>
        </w:numPr>
        <w:spacing w:after="200"/>
        <w:jc w:val="both"/>
        <w:rPr>
          <w:rFonts w:cs="Calibri"/>
          <w:szCs w:val="21"/>
        </w:rPr>
      </w:pPr>
      <w:r>
        <w:t>describe the measures taken or proposed to be taken by the controller to address the personal data breach, including, where appropriate, measures to mitigate its possible adverse effects.</w:t>
      </w:r>
    </w:p>
    <w:p w14:paraId="4EE88101" w14:textId="77777777" w:rsidR="00ED5DC6" w:rsidRPr="00B91A03" w:rsidRDefault="00ED5DC6" w:rsidP="00420F95">
      <w:pPr>
        <w:numPr>
          <w:ilvl w:val="0"/>
          <w:numId w:val="43"/>
        </w:numPr>
        <w:spacing w:after="200"/>
        <w:jc w:val="both"/>
        <w:rPr>
          <w:rFonts w:cs="Calibri"/>
          <w:b/>
          <w:szCs w:val="21"/>
        </w:rPr>
      </w:pPr>
      <w:r>
        <w:rPr>
          <w:b/>
        </w:rPr>
        <w:t>Assistance of the subcontractor in ensuring compliance by the controller of his obligations.</w:t>
      </w:r>
    </w:p>
    <w:p w14:paraId="48A9EA2A" w14:textId="47C80F9B" w:rsidR="00ED5DC6" w:rsidRPr="00B91A03" w:rsidRDefault="00ED5DC6" w:rsidP="00ED5DC6">
      <w:pPr>
        <w:ind w:left="720"/>
        <w:jc w:val="both"/>
        <w:rPr>
          <w:rFonts w:cs="Calibri"/>
          <w:szCs w:val="21"/>
        </w:rPr>
      </w:pPr>
      <w:r>
        <w:t xml:space="preserve">The subcontractor shall assist the controller in </w:t>
      </w:r>
      <w:r w:rsidR="00E60E56">
        <w:t>conducting</w:t>
      </w:r>
      <w:r>
        <w:t xml:space="preserve"> data protection impact assessments. The subcontractor assists the controller with the prior consultation of the supervisory authority.</w:t>
      </w:r>
    </w:p>
    <w:p w14:paraId="39892F31" w14:textId="77777777" w:rsidR="00ED5DC6" w:rsidRPr="00B91A03" w:rsidRDefault="00ED5DC6" w:rsidP="00420F95">
      <w:pPr>
        <w:numPr>
          <w:ilvl w:val="0"/>
          <w:numId w:val="43"/>
        </w:numPr>
        <w:spacing w:after="200"/>
        <w:jc w:val="both"/>
        <w:rPr>
          <w:rFonts w:cs="Calibri"/>
          <w:b/>
          <w:szCs w:val="21"/>
        </w:rPr>
      </w:pPr>
      <w:r>
        <w:rPr>
          <w:b/>
        </w:rPr>
        <w:t xml:space="preserve">Security measures  </w:t>
      </w:r>
    </w:p>
    <w:p w14:paraId="5EE42DC9" w14:textId="77777777" w:rsidR="00ED5DC6" w:rsidRPr="00B91A03" w:rsidRDefault="00ED5DC6" w:rsidP="00ED5DC6">
      <w:pPr>
        <w:ind w:left="720"/>
        <w:jc w:val="both"/>
        <w:rPr>
          <w:rFonts w:cs="Calibri"/>
          <w:szCs w:val="21"/>
        </w:rPr>
      </w:pPr>
      <w:r>
        <w:t xml:space="preserve">The subcontractor undertakes to implement the following security measures: […]  </w:t>
      </w:r>
    </w:p>
    <w:p w14:paraId="72BD60B1" w14:textId="77777777" w:rsidR="00ED5DC6" w:rsidRPr="00B91A03" w:rsidRDefault="00ED5DC6" w:rsidP="00420F95">
      <w:pPr>
        <w:numPr>
          <w:ilvl w:val="0"/>
          <w:numId w:val="43"/>
        </w:numPr>
        <w:spacing w:after="200"/>
        <w:jc w:val="both"/>
        <w:rPr>
          <w:rFonts w:cs="Calibri"/>
          <w:b/>
          <w:szCs w:val="21"/>
        </w:rPr>
      </w:pPr>
      <w:r>
        <w:rPr>
          <w:b/>
        </w:rPr>
        <w:t xml:space="preserve">Processing of data </w:t>
      </w:r>
    </w:p>
    <w:p w14:paraId="66335CFC" w14:textId="77777777" w:rsidR="00ED5DC6" w:rsidRPr="00B91A03" w:rsidRDefault="00ED5DC6" w:rsidP="00ED5DC6">
      <w:pPr>
        <w:ind w:left="720"/>
        <w:jc w:val="both"/>
        <w:rPr>
          <w:rFonts w:cs="Calibri"/>
          <w:szCs w:val="21"/>
        </w:rPr>
      </w:pPr>
      <w:r>
        <w:t xml:space="preserve">The subcontractor undertakes upon completing data processing service delivery to: </w:t>
      </w:r>
    </w:p>
    <w:p w14:paraId="5B8324F5" w14:textId="77777777" w:rsidR="00ED5DC6" w:rsidRPr="00B91A03" w:rsidRDefault="00ED5DC6" w:rsidP="00420F95">
      <w:pPr>
        <w:numPr>
          <w:ilvl w:val="0"/>
          <w:numId w:val="13"/>
        </w:numPr>
        <w:spacing w:after="200"/>
        <w:jc w:val="both"/>
        <w:rPr>
          <w:rFonts w:cs="Calibri"/>
          <w:szCs w:val="21"/>
        </w:rPr>
      </w:pPr>
      <w:r>
        <w:lastRenderedPageBreak/>
        <w:t>erasing all personal data, or</w:t>
      </w:r>
    </w:p>
    <w:p w14:paraId="512DBD0B" w14:textId="77777777" w:rsidR="00ED5DC6" w:rsidRPr="00B91A03" w:rsidRDefault="00ED5DC6" w:rsidP="00420F95">
      <w:pPr>
        <w:numPr>
          <w:ilvl w:val="0"/>
          <w:numId w:val="13"/>
        </w:numPr>
        <w:spacing w:after="200"/>
        <w:jc w:val="both"/>
        <w:rPr>
          <w:rFonts w:cs="Calibri"/>
          <w:szCs w:val="21"/>
        </w:rPr>
      </w:pPr>
      <w:r>
        <w:t xml:space="preserve">sending back all personal data to the controller, or </w:t>
      </w:r>
    </w:p>
    <w:p w14:paraId="62BA3A5E" w14:textId="77777777" w:rsidR="00ED5DC6" w:rsidRPr="00B91A03" w:rsidRDefault="00ED5DC6" w:rsidP="00420F95">
      <w:pPr>
        <w:numPr>
          <w:ilvl w:val="0"/>
          <w:numId w:val="13"/>
        </w:numPr>
        <w:spacing w:after="200"/>
        <w:jc w:val="both"/>
        <w:rPr>
          <w:rFonts w:cs="Calibri"/>
          <w:szCs w:val="21"/>
        </w:rPr>
      </w:pPr>
      <w:r>
        <w:t xml:space="preserve">forwarding the personal data to the subcontractor designated by the controller. Such dispatch is accompanied by the erasure of all existing copies in the data systems of the subcontractor. </w:t>
      </w:r>
    </w:p>
    <w:p w14:paraId="1D5E0D27" w14:textId="77777777" w:rsidR="00ED5DC6" w:rsidRPr="00B91A03" w:rsidRDefault="00ED5DC6" w:rsidP="00ED5DC6">
      <w:pPr>
        <w:ind w:left="720"/>
        <w:jc w:val="both"/>
        <w:rPr>
          <w:rFonts w:cs="Calibri"/>
          <w:szCs w:val="21"/>
        </w:rPr>
      </w:pPr>
      <w:r>
        <w:t xml:space="preserve">After erasure, the subcontractor shall substantiate the erasure in writing. </w:t>
      </w:r>
    </w:p>
    <w:p w14:paraId="3C2B6550" w14:textId="77777777" w:rsidR="00ED5DC6" w:rsidRPr="00B91A03" w:rsidRDefault="00ED5DC6" w:rsidP="00420F95">
      <w:pPr>
        <w:numPr>
          <w:ilvl w:val="0"/>
          <w:numId w:val="43"/>
        </w:numPr>
        <w:spacing w:after="200"/>
        <w:jc w:val="both"/>
        <w:rPr>
          <w:rFonts w:cs="Calibri"/>
          <w:b/>
          <w:szCs w:val="21"/>
        </w:rPr>
      </w:pPr>
      <w:r>
        <w:rPr>
          <w:b/>
        </w:rPr>
        <w:t xml:space="preserve">Data Protection Officer </w:t>
      </w:r>
    </w:p>
    <w:p w14:paraId="67DA873A" w14:textId="77777777" w:rsidR="00ED5DC6" w:rsidRPr="00B91A03" w:rsidRDefault="00ED5DC6" w:rsidP="00ED5DC6">
      <w:pPr>
        <w:ind w:left="720"/>
        <w:jc w:val="both"/>
        <w:rPr>
          <w:rFonts w:cs="Calibri"/>
          <w:szCs w:val="21"/>
        </w:rPr>
      </w:pPr>
      <w:r>
        <w:t xml:space="preserve">The subcontractor shall communicate to the controller the name and contact details of his Data Protection Officer, if he has designated one in accordance </w:t>
      </w:r>
      <w:proofErr w:type="gramStart"/>
      <w:r>
        <w:t>to</w:t>
      </w:r>
      <w:proofErr w:type="gramEnd"/>
      <w:r>
        <w:t xml:space="preserve"> Article 37 of the European Data Protection Regulation.</w:t>
      </w:r>
    </w:p>
    <w:p w14:paraId="45829BC1" w14:textId="77777777" w:rsidR="00ED5DC6" w:rsidRPr="00B91A03" w:rsidRDefault="00ED5DC6" w:rsidP="00420F95">
      <w:pPr>
        <w:numPr>
          <w:ilvl w:val="0"/>
          <w:numId w:val="43"/>
        </w:numPr>
        <w:spacing w:after="200"/>
        <w:jc w:val="both"/>
        <w:rPr>
          <w:rFonts w:cs="Calibri"/>
          <w:b/>
          <w:szCs w:val="21"/>
        </w:rPr>
      </w:pPr>
      <w:r>
        <w:rPr>
          <w:b/>
        </w:rPr>
        <w:t xml:space="preserve">Register of categories of processing activities </w:t>
      </w:r>
    </w:p>
    <w:p w14:paraId="3E9E133B" w14:textId="10C2C033" w:rsidR="00ED5DC6" w:rsidRPr="00B91A03" w:rsidRDefault="00ED5DC6" w:rsidP="00ED5DC6">
      <w:pPr>
        <w:ind w:left="720"/>
        <w:jc w:val="both"/>
        <w:rPr>
          <w:rFonts w:cs="Calibri"/>
          <w:szCs w:val="21"/>
        </w:rPr>
      </w:pPr>
      <w:r>
        <w:t xml:space="preserve">The subcontractor declares keeping written records of all categories of processing activities </w:t>
      </w:r>
      <w:r w:rsidR="00E60E56">
        <w:t>conducted</w:t>
      </w:r>
      <w:r>
        <w:t xml:space="preserve"> on behalf of the controller, including: </w:t>
      </w:r>
    </w:p>
    <w:p w14:paraId="51548949" w14:textId="77777777" w:rsidR="00ED5DC6" w:rsidRPr="00B91A03" w:rsidRDefault="00ED5DC6" w:rsidP="00420F95">
      <w:pPr>
        <w:numPr>
          <w:ilvl w:val="0"/>
          <w:numId w:val="14"/>
        </w:numPr>
        <w:spacing w:after="200"/>
        <w:jc w:val="both"/>
        <w:rPr>
          <w:rFonts w:cs="Calibri"/>
          <w:szCs w:val="21"/>
        </w:rPr>
      </w:pPr>
      <w:r>
        <w:t xml:space="preserve">The name and contact details of the controller on behalf of whom he operates, of any subcontractors, and where applicable, of the Data Protection Officer. </w:t>
      </w:r>
    </w:p>
    <w:p w14:paraId="3323A0F8" w14:textId="2577A391" w:rsidR="00ED5DC6" w:rsidRPr="00B91A03" w:rsidRDefault="00ED5DC6" w:rsidP="00420F95">
      <w:pPr>
        <w:numPr>
          <w:ilvl w:val="0"/>
          <w:numId w:val="14"/>
        </w:numPr>
        <w:spacing w:after="200"/>
        <w:jc w:val="both"/>
        <w:rPr>
          <w:rFonts w:cs="Calibri"/>
          <w:szCs w:val="21"/>
        </w:rPr>
      </w:pPr>
      <w:r>
        <w:t xml:space="preserve">The categories of processing </w:t>
      </w:r>
      <w:r w:rsidR="00E60E56">
        <w:t>conducted</w:t>
      </w:r>
      <w:r>
        <w:t xml:space="preserve"> on behalf of the </w:t>
      </w:r>
      <w:proofErr w:type="gramStart"/>
      <w:r>
        <w:t>controller;</w:t>
      </w:r>
      <w:proofErr w:type="gramEnd"/>
      <w:r>
        <w:t xml:space="preserve"> </w:t>
      </w:r>
    </w:p>
    <w:p w14:paraId="78E30FB3" w14:textId="77777777" w:rsidR="00ED5DC6" w:rsidRPr="00B91A03" w:rsidRDefault="00ED5DC6" w:rsidP="00420F95">
      <w:pPr>
        <w:numPr>
          <w:ilvl w:val="0"/>
          <w:numId w:val="14"/>
        </w:numPr>
        <w:spacing w:after="200"/>
        <w:jc w:val="both"/>
        <w:rPr>
          <w:rFonts w:cs="Calibri"/>
          <w:szCs w:val="21"/>
        </w:rPr>
      </w:pPr>
      <w:r>
        <w:t xml:space="preserve">Where applicable, transfers of personal data to a third country or an international organisation, including the identification of that third country or international organisation and, in the case of transfers referred to in the second subparagraph of Article 49(1) of the European Data Protection Regulation, the documentation of suitable </w:t>
      </w:r>
      <w:proofErr w:type="gramStart"/>
      <w:r>
        <w:t>safeguards;</w:t>
      </w:r>
      <w:proofErr w:type="gramEnd"/>
      <w:r>
        <w:t xml:space="preserve"> </w:t>
      </w:r>
    </w:p>
    <w:p w14:paraId="39DE3C6A" w14:textId="77777777" w:rsidR="00ED5DC6" w:rsidRPr="00B91A03" w:rsidRDefault="00ED5DC6" w:rsidP="00ED5DC6">
      <w:pPr>
        <w:ind w:left="720"/>
        <w:jc w:val="both"/>
        <w:rPr>
          <w:rFonts w:cs="Calibri"/>
          <w:szCs w:val="21"/>
        </w:rPr>
      </w:pPr>
      <w:r>
        <w:t xml:space="preserve">Where possible, a general description of the technical and organisational security measures, including inter alia as appropriate: The pseudonymisation and encryption of personal data; the ability to ensure the ongoing confidentiality, integrity, availability and resilience of processing systems and services; the ability to restore the availability and access to personal data in a timely manner in the event of a physical or technical incident; a process for regularly testing, assessing and evaluating the effectiveness of technical and organisational measures for ensuring the security of the processing. </w:t>
      </w:r>
    </w:p>
    <w:p w14:paraId="1DC0880D" w14:textId="77777777" w:rsidR="00ED5DC6" w:rsidRPr="00B91A03" w:rsidRDefault="00ED5DC6" w:rsidP="00420F95">
      <w:pPr>
        <w:numPr>
          <w:ilvl w:val="0"/>
          <w:numId w:val="43"/>
        </w:numPr>
        <w:spacing w:after="200"/>
        <w:jc w:val="both"/>
        <w:rPr>
          <w:rFonts w:cs="Calibri"/>
          <w:b/>
          <w:szCs w:val="21"/>
        </w:rPr>
      </w:pPr>
      <w:r>
        <w:rPr>
          <w:b/>
        </w:rPr>
        <w:t xml:space="preserve">Document: </w:t>
      </w:r>
    </w:p>
    <w:p w14:paraId="7E301085" w14:textId="77777777" w:rsidR="00ED5DC6" w:rsidRPr="00B91A03" w:rsidRDefault="00ED5DC6" w:rsidP="00ED5DC6">
      <w:pPr>
        <w:autoSpaceDE w:val="0"/>
        <w:autoSpaceDN w:val="0"/>
        <w:adjustRightInd w:val="0"/>
        <w:spacing w:after="0"/>
        <w:jc w:val="both"/>
        <w:rPr>
          <w:szCs w:val="21"/>
        </w:rPr>
      </w:pPr>
      <w:r>
        <w:t>The subcontractor makes available to the controller all information necessary to demonstrate compliance with his obligations laid and allow for and contribute to audits, including inspections, conducted by the controller or another auditor mandated by the controller.</w:t>
      </w:r>
    </w:p>
    <w:p w14:paraId="14F6A831" w14:textId="77777777" w:rsidR="00ED5DC6" w:rsidRPr="00B91A03" w:rsidRDefault="00ED5DC6" w:rsidP="00ED5DC6">
      <w:pPr>
        <w:autoSpaceDE w:val="0"/>
        <w:autoSpaceDN w:val="0"/>
        <w:adjustRightInd w:val="0"/>
        <w:spacing w:after="0"/>
        <w:jc w:val="both"/>
        <w:rPr>
          <w:sz w:val="20"/>
          <w:lang w:val="en-US"/>
        </w:rPr>
      </w:pPr>
    </w:p>
    <w:p w14:paraId="559F2C9A" w14:textId="77777777" w:rsidR="00ED5DC6" w:rsidRPr="00B91A03" w:rsidRDefault="00ED5DC6" w:rsidP="00ED5DC6">
      <w:pPr>
        <w:autoSpaceDE w:val="0"/>
        <w:autoSpaceDN w:val="0"/>
        <w:adjustRightInd w:val="0"/>
        <w:spacing w:after="0"/>
        <w:jc w:val="both"/>
        <w:rPr>
          <w:lang w:val="en-US"/>
        </w:rPr>
      </w:pPr>
    </w:p>
    <w:p w14:paraId="567EF0C0" w14:textId="77777777" w:rsidR="00ED5DC6" w:rsidRPr="00B91A03" w:rsidRDefault="00ED5DC6" w:rsidP="00ED5DC6">
      <w:pPr>
        <w:autoSpaceDE w:val="0"/>
        <w:autoSpaceDN w:val="0"/>
        <w:adjustRightInd w:val="0"/>
        <w:spacing w:after="0"/>
        <w:ind w:left="-20" w:right="-20"/>
        <w:jc w:val="both"/>
        <w:rPr>
          <w:rFonts w:cs="Calibri"/>
          <w:b/>
          <w:color w:val="D81A1A"/>
          <w:sz w:val="28"/>
          <w:szCs w:val="28"/>
          <w:lang w:val="en-US"/>
        </w:rPr>
      </w:pPr>
    </w:p>
    <w:p w14:paraId="5EE6E9AA" w14:textId="77777777" w:rsidR="00ED5DC6" w:rsidRPr="00B91A03" w:rsidRDefault="00ED5DC6" w:rsidP="00ED5DC6">
      <w:pPr>
        <w:autoSpaceDE w:val="0"/>
        <w:autoSpaceDN w:val="0"/>
        <w:adjustRightInd w:val="0"/>
        <w:spacing w:after="0"/>
        <w:ind w:left="-20" w:right="-20"/>
        <w:jc w:val="both"/>
        <w:rPr>
          <w:rFonts w:cs="Calibri"/>
          <w:b/>
          <w:color w:val="D81A1A"/>
          <w:sz w:val="28"/>
          <w:szCs w:val="28"/>
          <w:lang w:val="en-US"/>
        </w:rPr>
      </w:pPr>
    </w:p>
    <w:p w14:paraId="5B9EF885" w14:textId="77777777" w:rsidR="00ED5DC6" w:rsidRPr="00B91A03" w:rsidRDefault="00ED5DC6" w:rsidP="00ED5DC6">
      <w:pPr>
        <w:autoSpaceDE w:val="0"/>
        <w:autoSpaceDN w:val="0"/>
        <w:adjustRightInd w:val="0"/>
        <w:spacing w:after="0"/>
        <w:ind w:left="-20" w:right="-20"/>
        <w:jc w:val="both"/>
        <w:rPr>
          <w:rFonts w:cs="Calibri"/>
          <w:b/>
          <w:color w:val="D81A1A"/>
          <w:sz w:val="28"/>
          <w:szCs w:val="28"/>
          <w:lang w:val="en-US"/>
        </w:rPr>
      </w:pPr>
    </w:p>
    <w:p w14:paraId="79A3ADDE" w14:textId="77777777" w:rsidR="00ED5DC6" w:rsidRPr="00B91A03" w:rsidRDefault="00ED5DC6">
      <w:pPr>
        <w:spacing w:after="0" w:line="240" w:lineRule="auto"/>
        <w:rPr>
          <w:rFonts w:eastAsia="Times New Roman"/>
          <w:b/>
          <w:color w:val="D81A1A"/>
          <w:sz w:val="28"/>
          <w:szCs w:val="26"/>
        </w:rPr>
      </w:pPr>
      <w:bookmarkStart w:id="54" w:name="_Toc51592078"/>
      <w:bookmarkStart w:id="55" w:name="_Toc52268507"/>
      <w:bookmarkStart w:id="56" w:name="_Toc172888116"/>
      <w:r>
        <w:br w:type="page"/>
      </w:r>
    </w:p>
    <w:p w14:paraId="7CB0F761" w14:textId="017ED450" w:rsidR="00ED5DC6" w:rsidRPr="00B91A03" w:rsidRDefault="00ED5DC6" w:rsidP="00ED5DC6">
      <w:pPr>
        <w:pStyle w:val="Heading2"/>
        <w:spacing w:before="0" w:after="0"/>
        <w:rPr>
          <w:rFonts w:ascii="Georgia" w:hAnsi="Georgia"/>
        </w:rPr>
      </w:pPr>
      <w:bookmarkStart w:id="57" w:name="_Toc183083812"/>
      <w:r>
        <w:rPr>
          <w:rFonts w:ascii="Georgia" w:hAnsi="Georgia"/>
        </w:rPr>
        <w:lastRenderedPageBreak/>
        <w:t>Documents to be submitted – exhaustive list</w:t>
      </w:r>
      <w:bookmarkEnd w:id="54"/>
      <w:bookmarkEnd w:id="55"/>
      <w:bookmarkEnd w:id="56"/>
      <w:bookmarkEnd w:id="57"/>
    </w:p>
    <w:p w14:paraId="2C0F481D" w14:textId="77777777" w:rsidR="00ED5DC6" w:rsidRPr="00B91A03" w:rsidRDefault="00ED5DC6" w:rsidP="00ED5DC6">
      <w:pPr>
        <w:spacing w:after="0" w:line="240" w:lineRule="auto"/>
      </w:pPr>
    </w:p>
    <w:p w14:paraId="614E4E62" w14:textId="77777777" w:rsidR="00ED5DC6" w:rsidRPr="00B91A03" w:rsidRDefault="00ED5DC6" w:rsidP="00ED5DC6">
      <w:pPr>
        <w:spacing w:after="0" w:line="240" w:lineRule="auto"/>
      </w:pPr>
    </w:p>
    <w:tbl>
      <w:tblPr>
        <w:tblStyle w:val="TableGrid"/>
        <w:tblW w:w="0" w:type="auto"/>
        <w:tblLook w:val="04A0" w:firstRow="1" w:lastRow="0" w:firstColumn="1" w:lastColumn="0" w:noHBand="0" w:noVBand="1"/>
      </w:tblPr>
      <w:tblGrid>
        <w:gridCol w:w="9016"/>
      </w:tblGrid>
      <w:tr w:rsidR="00B91A03" w:rsidRPr="00B91A03" w14:paraId="32F2B878" w14:textId="77777777" w:rsidTr="57143B7F">
        <w:trPr>
          <w:trHeight w:val="1108"/>
        </w:trPr>
        <w:tc>
          <w:tcPr>
            <w:tcW w:w="9016" w:type="dxa"/>
          </w:tcPr>
          <w:p w14:paraId="533680C7" w14:textId="66D261C2" w:rsidR="002E27ED" w:rsidRPr="00B91A03" w:rsidRDefault="00ED5DC6" w:rsidP="002E27ED">
            <w:pPr>
              <w:pStyle w:val="ListParagraph"/>
              <w:numPr>
                <w:ilvl w:val="0"/>
                <w:numId w:val="44"/>
              </w:numPr>
              <w:spacing w:after="0" w:line="240" w:lineRule="auto"/>
              <w:jc w:val="both"/>
              <w:rPr>
                <w:rFonts w:cstheme="minorHAnsi"/>
                <w:b/>
                <w:color w:val="000000" w:themeColor="text1"/>
                <w:szCs w:val="21"/>
              </w:rPr>
            </w:pPr>
            <w:r>
              <w:rPr>
                <w:b/>
                <w:color w:val="000000" w:themeColor="text1"/>
              </w:rPr>
              <w:t>The form entitled "Identification of tenderers" and, where applicable, for each participant when the tender is submitted by a group of economic operators and the bank details (point 6.1 of the Tender Specifications)</w:t>
            </w:r>
          </w:p>
          <w:p w14:paraId="6953D7B5" w14:textId="77777777" w:rsidR="002E27ED" w:rsidRPr="00B91A03" w:rsidRDefault="002E27ED" w:rsidP="001D49A6">
            <w:pPr>
              <w:pStyle w:val="ListParagraph"/>
              <w:spacing w:after="0" w:line="240" w:lineRule="auto"/>
              <w:jc w:val="both"/>
              <w:rPr>
                <w:rFonts w:cstheme="minorHAnsi"/>
                <w:b/>
                <w:color w:val="000000" w:themeColor="text1"/>
                <w:szCs w:val="21"/>
              </w:rPr>
            </w:pPr>
          </w:p>
          <w:p w14:paraId="1421FB3E" w14:textId="6B143C89" w:rsidR="00ED5DC6" w:rsidRPr="001D49A6" w:rsidRDefault="002E27ED" w:rsidP="57143B7F">
            <w:pPr>
              <w:pStyle w:val="ListParagraph"/>
              <w:numPr>
                <w:ilvl w:val="0"/>
                <w:numId w:val="44"/>
              </w:numPr>
              <w:spacing w:after="0" w:line="240" w:lineRule="auto"/>
              <w:jc w:val="both"/>
              <w:rPr>
                <w:rFonts w:cstheme="minorBidi"/>
                <w:b/>
                <w:bCs/>
                <w:color w:val="000000" w:themeColor="text1"/>
              </w:rPr>
            </w:pPr>
            <w:r w:rsidRPr="57143B7F">
              <w:rPr>
                <w:b/>
                <w:bCs/>
                <w:color w:val="000000" w:themeColor="text1"/>
              </w:rPr>
              <w:t xml:space="preserve">The statutes, the power of attorney or any other document demonstrating that the person signing the </w:t>
            </w:r>
            <w:r w:rsidR="78DDA938" w:rsidRPr="57143B7F">
              <w:rPr>
                <w:b/>
                <w:bCs/>
                <w:color w:val="000000" w:themeColor="text1"/>
              </w:rPr>
              <w:t>tender is</w:t>
            </w:r>
            <w:r w:rsidRPr="57143B7F">
              <w:rPr>
                <w:b/>
                <w:bCs/>
                <w:color w:val="000000" w:themeColor="text1"/>
              </w:rPr>
              <w:t xml:space="preserve"> authorised to do so</w:t>
            </w:r>
          </w:p>
          <w:p w14:paraId="76B033BD" w14:textId="77777777" w:rsidR="00ED5DC6" w:rsidRPr="001D49A6" w:rsidRDefault="00ED5DC6">
            <w:pPr>
              <w:pStyle w:val="ListParagraph"/>
              <w:spacing w:after="0" w:line="240" w:lineRule="auto"/>
              <w:jc w:val="both"/>
              <w:rPr>
                <w:rFonts w:cstheme="minorHAnsi"/>
                <w:b/>
                <w:color w:val="000000" w:themeColor="text1"/>
                <w:szCs w:val="21"/>
              </w:rPr>
            </w:pPr>
          </w:p>
          <w:p w14:paraId="29C71267" w14:textId="3965B4DA" w:rsidR="002E27ED" w:rsidRPr="00B91A03" w:rsidRDefault="00ED5DC6" w:rsidP="00773190">
            <w:pPr>
              <w:pStyle w:val="ListParagraph"/>
              <w:numPr>
                <w:ilvl w:val="0"/>
                <w:numId w:val="44"/>
              </w:numPr>
              <w:spacing w:after="0" w:line="240" w:lineRule="auto"/>
              <w:jc w:val="both"/>
              <w:rPr>
                <w:rFonts w:cstheme="minorHAnsi"/>
                <w:b/>
                <w:color w:val="000000" w:themeColor="text1"/>
                <w:szCs w:val="21"/>
              </w:rPr>
            </w:pPr>
            <w:r>
              <w:rPr>
                <w:b/>
                <w:color w:val="000000" w:themeColor="text1"/>
              </w:rPr>
              <w:t>The form entitled "Tender form – Prices" (point 6.2 of the Tender Specifications)</w:t>
            </w:r>
          </w:p>
          <w:p w14:paraId="60D80802" w14:textId="77777777" w:rsidR="0075114F" w:rsidRPr="001D49A6" w:rsidRDefault="0075114F" w:rsidP="001D49A6">
            <w:pPr>
              <w:pStyle w:val="ListParagraph"/>
              <w:rPr>
                <w:rFonts w:cstheme="minorHAnsi"/>
                <w:b/>
                <w:color w:val="000000" w:themeColor="text1"/>
                <w:szCs w:val="21"/>
              </w:rPr>
            </w:pPr>
          </w:p>
          <w:p w14:paraId="4E49DC85" w14:textId="4309075C" w:rsidR="00AC5CCB" w:rsidRPr="001D49A6" w:rsidRDefault="0075114F" w:rsidP="00AC5CCB">
            <w:pPr>
              <w:pStyle w:val="ListParagraph"/>
              <w:numPr>
                <w:ilvl w:val="0"/>
                <w:numId w:val="44"/>
              </w:numPr>
              <w:spacing w:after="0" w:line="240" w:lineRule="auto"/>
              <w:jc w:val="both"/>
              <w:rPr>
                <w:rFonts w:cstheme="minorHAnsi"/>
                <w:b/>
                <w:color w:val="000000" w:themeColor="text1"/>
                <w:szCs w:val="21"/>
              </w:rPr>
            </w:pPr>
            <w:r>
              <w:rPr>
                <w:b/>
                <w:color w:val="000000" w:themeColor="text1"/>
              </w:rPr>
              <w:t>Information about subcontractors, where applicable</w:t>
            </w:r>
          </w:p>
          <w:p w14:paraId="028BDB9E" w14:textId="77777777" w:rsidR="00773190" w:rsidRPr="001D49A6" w:rsidRDefault="00773190" w:rsidP="001D49A6">
            <w:pPr>
              <w:pStyle w:val="ListParagraph"/>
              <w:rPr>
                <w:rFonts w:cstheme="minorHAnsi"/>
                <w:b/>
                <w:color w:val="000000" w:themeColor="text1"/>
                <w:szCs w:val="21"/>
              </w:rPr>
            </w:pPr>
          </w:p>
          <w:p w14:paraId="5034541E" w14:textId="7AB25AA4" w:rsidR="00773190" w:rsidRPr="001D49A6" w:rsidRDefault="00773190" w:rsidP="00773190">
            <w:pPr>
              <w:pStyle w:val="ListParagraph"/>
              <w:numPr>
                <w:ilvl w:val="0"/>
                <w:numId w:val="44"/>
              </w:numPr>
              <w:spacing w:after="0" w:line="240" w:lineRule="auto"/>
              <w:jc w:val="both"/>
              <w:rPr>
                <w:rFonts w:cstheme="minorHAnsi"/>
                <w:b/>
                <w:color w:val="000000" w:themeColor="text1"/>
                <w:szCs w:val="21"/>
              </w:rPr>
            </w:pPr>
            <w:r>
              <w:rPr>
                <w:b/>
                <w:color w:val="000000" w:themeColor="text1"/>
              </w:rPr>
              <w:t>The filled out ESPD (point 3.6 of the Tender Specifications and (ANNEX B</w:t>
            </w:r>
            <w:proofErr w:type="gramStart"/>
            <w:r>
              <w:rPr>
                <w:b/>
                <w:color w:val="000000" w:themeColor="text1"/>
              </w:rPr>
              <w:t>);</w:t>
            </w:r>
            <w:proofErr w:type="gramEnd"/>
          </w:p>
          <w:p w14:paraId="6F221C08" w14:textId="77777777" w:rsidR="00ED5DC6" w:rsidRPr="001D49A6" w:rsidRDefault="00ED5DC6">
            <w:pPr>
              <w:spacing w:after="0" w:line="20" w:lineRule="atLeast"/>
              <w:jc w:val="both"/>
              <w:rPr>
                <w:rFonts w:cstheme="minorHAnsi"/>
                <w:b/>
                <w:color w:val="000000" w:themeColor="text1"/>
                <w:szCs w:val="21"/>
              </w:rPr>
            </w:pPr>
          </w:p>
          <w:p w14:paraId="0A9A4EDA" w14:textId="03D910CA" w:rsidR="00ED5DC6" w:rsidRPr="00B91A03" w:rsidRDefault="004817A0" w:rsidP="00420F95">
            <w:pPr>
              <w:pStyle w:val="ListParagraph"/>
              <w:numPr>
                <w:ilvl w:val="0"/>
                <w:numId w:val="44"/>
              </w:numPr>
              <w:spacing w:after="0" w:line="20" w:lineRule="atLeast"/>
              <w:jc w:val="both"/>
              <w:rPr>
                <w:rFonts w:cstheme="minorHAnsi"/>
                <w:b/>
                <w:color w:val="000000" w:themeColor="text1"/>
                <w:szCs w:val="21"/>
              </w:rPr>
            </w:pPr>
            <w:r>
              <w:rPr>
                <w:b/>
                <w:color w:val="000000" w:themeColor="text1"/>
              </w:rPr>
              <w:t>All documents pertaining to qualitative selection criteria. If an economic operator wishes to make use of the capacities of other entities (in particular subcontractors or independent subsidiaries) with regard to the criteria relating to technical and professional capacities, it must provide the contracting authority with proof that it will have the necessary resources, in particular by producing the commitment form (in Annex) of these entities for this purpose; (point 6.3 of the Tender Specifications and ANNEX A)</w:t>
            </w:r>
          </w:p>
          <w:p w14:paraId="7E518A51" w14:textId="77777777" w:rsidR="00834059" w:rsidRPr="00B91A03" w:rsidRDefault="00834059" w:rsidP="001D49A6">
            <w:pPr>
              <w:pStyle w:val="ListParagraph"/>
              <w:spacing w:after="0" w:line="20" w:lineRule="atLeast"/>
              <w:jc w:val="both"/>
              <w:rPr>
                <w:rFonts w:cstheme="minorHAnsi"/>
                <w:b/>
                <w:color w:val="000000" w:themeColor="text1"/>
                <w:szCs w:val="21"/>
              </w:rPr>
            </w:pPr>
          </w:p>
          <w:p w14:paraId="2A258424" w14:textId="23AECC1C" w:rsidR="004817A0" w:rsidRPr="001D49A6" w:rsidRDefault="004817A0" w:rsidP="00420F95">
            <w:pPr>
              <w:pStyle w:val="ListParagraph"/>
              <w:numPr>
                <w:ilvl w:val="0"/>
                <w:numId w:val="44"/>
              </w:numPr>
              <w:spacing w:after="0" w:line="20" w:lineRule="atLeast"/>
              <w:jc w:val="both"/>
              <w:rPr>
                <w:rFonts w:cstheme="minorHAnsi"/>
                <w:b/>
                <w:color w:val="000000" w:themeColor="text1"/>
                <w:szCs w:val="21"/>
              </w:rPr>
            </w:pPr>
            <w:r>
              <w:rPr>
                <w:b/>
                <w:color w:val="000000" w:themeColor="text1"/>
              </w:rPr>
              <w:t>All the documents needed to assess the award criteria (point 3.7.1 and points 6.3, 6.4, 6.5 and 6.6 of the Tender Specifications)</w:t>
            </w:r>
          </w:p>
          <w:p w14:paraId="3BD38AD9" w14:textId="77777777" w:rsidR="00ED5DC6" w:rsidRPr="001D49A6" w:rsidRDefault="00ED5DC6" w:rsidP="001D49A6"/>
          <w:p w14:paraId="5321B18F" w14:textId="4A448CC5" w:rsidR="00ED5DC6" w:rsidRPr="00E60E56" w:rsidRDefault="00ED5DC6" w:rsidP="00E60E56">
            <w:pPr>
              <w:pStyle w:val="ListParagraph"/>
              <w:numPr>
                <w:ilvl w:val="0"/>
                <w:numId w:val="44"/>
              </w:numPr>
              <w:spacing w:after="0" w:line="240" w:lineRule="auto"/>
              <w:jc w:val="both"/>
              <w:rPr>
                <w:rFonts w:cstheme="minorHAnsi"/>
                <w:b/>
                <w:color w:val="000000" w:themeColor="text1"/>
                <w:szCs w:val="21"/>
              </w:rPr>
            </w:pPr>
            <w:r>
              <w:rPr>
                <w:b/>
                <w:color w:val="000000" w:themeColor="text1"/>
              </w:rPr>
              <w:t xml:space="preserve">Declaration on honour – Exclusion grounds 8 of the Tender Specifications) </w:t>
            </w:r>
          </w:p>
          <w:p w14:paraId="372F76F0" w14:textId="1D6DC106" w:rsidR="00ED5DC6" w:rsidRPr="001D49A6" w:rsidRDefault="00ED5DC6" w:rsidP="001D49A6">
            <w:pPr>
              <w:spacing w:after="0" w:line="240" w:lineRule="auto"/>
              <w:jc w:val="both"/>
              <w:rPr>
                <w:rFonts w:cstheme="minorHAnsi"/>
                <w:b/>
                <w:color w:val="000000" w:themeColor="text1"/>
                <w:szCs w:val="21"/>
              </w:rPr>
            </w:pPr>
          </w:p>
        </w:tc>
      </w:tr>
    </w:tbl>
    <w:p w14:paraId="7439D979" w14:textId="248CF22B" w:rsidR="00713142" w:rsidRPr="00E60E56" w:rsidRDefault="00713142" w:rsidP="005307D3">
      <w:pPr>
        <w:pStyle w:val="BodyText"/>
        <w:rPr>
          <w:rFonts w:ascii="Georgia" w:hAnsi="Georgia" w:cs="Georgia,Bold"/>
          <w:b/>
          <w:bCs/>
          <w:color w:val="000000" w:themeColor="text1"/>
          <w:sz w:val="21"/>
          <w:szCs w:val="21"/>
          <w:u w:val="single"/>
        </w:rPr>
      </w:pPr>
    </w:p>
    <w:p w14:paraId="66AA0EC0" w14:textId="77777777" w:rsidR="002249C9" w:rsidRPr="00E60E56" w:rsidRDefault="002249C9" w:rsidP="005307D3">
      <w:pPr>
        <w:pStyle w:val="BodyText"/>
        <w:rPr>
          <w:rFonts w:ascii="Georgia" w:hAnsi="Georgia" w:cs="Georgia,Bold"/>
          <w:b/>
          <w:bCs/>
          <w:color w:val="000000" w:themeColor="text1"/>
          <w:sz w:val="21"/>
          <w:szCs w:val="21"/>
          <w:u w:val="single"/>
        </w:rPr>
      </w:pPr>
    </w:p>
    <w:p w14:paraId="176DA8C0" w14:textId="77777777" w:rsidR="002249C9" w:rsidRPr="00E60E56" w:rsidRDefault="002249C9" w:rsidP="005307D3">
      <w:pPr>
        <w:pStyle w:val="BodyText"/>
        <w:rPr>
          <w:rFonts w:ascii="Georgia" w:hAnsi="Georgia" w:cs="Georgia,Bold"/>
          <w:b/>
          <w:bCs/>
          <w:color w:val="000000" w:themeColor="text1"/>
          <w:sz w:val="21"/>
          <w:szCs w:val="21"/>
          <w:u w:val="single"/>
        </w:rPr>
      </w:pPr>
    </w:p>
    <w:p w14:paraId="5EE80803" w14:textId="77777777" w:rsidR="00B91A03" w:rsidRPr="00E60E56" w:rsidRDefault="00B91A03" w:rsidP="005307D3">
      <w:pPr>
        <w:pStyle w:val="BodyText"/>
        <w:rPr>
          <w:rFonts w:ascii="Georgia" w:hAnsi="Georgia" w:cs="Georgia,Bold"/>
          <w:b/>
          <w:bCs/>
          <w:color w:val="000000" w:themeColor="text1"/>
          <w:sz w:val="21"/>
          <w:szCs w:val="21"/>
          <w:u w:val="single"/>
        </w:rPr>
      </w:pPr>
    </w:p>
    <w:p w14:paraId="11B43804" w14:textId="4575391B" w:rsidR="00B91A03" w:rsidRPr="001D49A6" w:rsidRDefault="00B91A03" w:rsidP="001D49A6">
      <w:pPr>
        <w:pStyle w:val="Appendix"/>
        <w:rPr>
          <w:rFonts w:ascii="Georgia" w:hAnsi="Georgia"/>
          <w:color w:val="D81A1A"/>
        </w:rPr>
      </w:pPr>
      <w:bookmarkStart w:id="58" w:name="_Toc183083813"/>
      <w:r>
        <w:rPr>
          <w:rFonts w:ascii="Georgia" w:hAnsi="Georgia"/>
          <w:color w:val="D81A1A"/>
        </w:rPr>
        <w:lastRenderedPageBreak/>
        <w:t>SUBCONTRACTOR'S UNDERTAKING</w:t>
      </w:r>
      <w:bookmarkEnd w:id="58"/>
    </w:p>
    <w:p w14:paraId="0390DFF8" w14:textId="77777777" w:rsidR="00B91A03" w:rsidRPr="00B91A03" w:rsidRDefault="00B91A03" w:rsidP="00B91A03">
      <w:pPr>
        <w:rPr>
          <w:rFonts w:cs="Arial"/>
          <w:sz w:val="6"/>
        </w:rPr>
      </w:pPr>
    </w:p>
    <w:p w14:paraId="0505B780" w14:textId="2A75973B" w:rsidR="00B91A03" w:rsidRPr="00B91A03" w:rsidRDefault="00B91A03" w:rsidP="00B91A03">
      <w:pPr>
        <w:pStyle w:val="Default"/>
        <w:jc w:val="both"/>
        <w:rPr>
          <w:rFonts w:cs="Arial"/>
          <w:szCs w:val="20"/>
        </w:rPr>
      </w:pPr>
      <w:r>
        <w:rPr>
          <w:b/>
          <w:bCs/>
        </w:rPr>
        <w:t>Subject-matter</w:t>
      </w:r>
      <w:r>
        <w:t xml:space="preserve"> </w:t>
      </w:r>
      <w:r>
        <w:rPr>
          <w:b/>
        </w:rPr>
        <w:t>BEL22010-10073</w:t>
      </w:r>
      <w:r>
        <w:t xml:space="preserve"> "</w:t>
      </w:r>
      <w:r w:rsidR="00A61086">
        <w:rPr>
          <w:b/>
        </w:rPr>
        <w:t>Se</w:t>
      </w:r>
      <w:r w:rsidR="00A61086" w:rsidRPr="00A61086">
        <w:rPr>
          <w:b/>
        </w:rPr>
        <w:t xml:space="preserve">rvice contract for "Coaching cooperatives in Human Rights and Environmental Due Diligence (HREDD) </w:t>
      </w:r>
      <w:r>
        <w:rPr>
          <w:b/>
        </w:rPr>
        <w:t xml:space="preserve">". </w:t>
      </w:r>
    </w:p>
    <w:p w14:paraId="5D13433D" w14:textId="77777777" w:rsidR="00B91A03" w:rsidRPr="00B91A03" w:rsidRDefault="00B91A03" w:rsidP="00B91A03">
      <w:pPr>
        <w:jc w:val="both"/>
        <w:rPr>
          <w:rFonts w:cs="Arial"/>
        </w:rPr>
      </w:pPr>
    </w:p>
    <w:p w14:paraId="470768A1" w14:textId="77777777" w:rsidR="00B91A03" w:rsidRPr="00B91A03" w:rsidRDefault="00B91A03" w:rsidP="00B91A03">
      <w:pPr>
        <w:jc w:val="both"/>
        <w:rPr>
          <w:rFonts w:cs="Arial"/>
          <w:i/>
        </w:rPr>
      </w:pPr>
      <w:r>
        <w:t xml:space="preserve">I (we) the undersigned </w:t>
      </w:r>
      <w:r>
        <w:rPr>
          <w:i/>
        </w:rPr>
        <w:t>(full name), ...........................................................................</w:t>
      </w:r>
    </w:p>
    <w:p w14:paraId="0245D0CB" w14:textId="77777777" w:rsidR="00B91A03" w:rsidRPr="00B91A03" w:rsidRDefault="00B91A03" w:rsidP="00B91A03">
      <w:pPr>
        <w:jc w:val="both"/>
        <w:rPr>
          <w:rFonts w:cs="Arial"/>
          <w:lang w:eastAsia="nl-NL"/>
        </w:rPr>
      </w:pPr>
    </w:p>
    <w:p w14:paraId="4B67A93A" w14:textId="52B21DBB" w:rsidR="00B91A03" w:rsidRPr="00B91A03" w:rsidRDefault="00B91A03" w:rsidP="00B91A03">
      <w:pPr>
        <w:jc w:val="both"/>
        <w:rPr>
          <w:rFonts w:cs="Arial"/>
        </w:rPr>
      </w:pPr>
      <w:r>
        <w:t>declare(s) that our (</w:t>
      </w:r>
      <w:r w:rsidRPr="70E4CDFE">
        <w:rPr>
          <w:i/>
          <w:iCs/>
        </w:rPr>
        <w:t>company name</w:t>
      </w:r>
      <w:r>
        <w:t>) ...........................................................</w:t>
      </w:r>
    </w:p>
    <w:p w14:paraId="62D3F9BA" w14:textId="77777777" w:rsidR="00B91A03" w:rsidRPr="00B91A03" w:rsidRDefault="00B91A03" w:rsidP="00B91A03">
      <w:pPr>
        <w:jc w:val="both"/>
        <w:rPr>
          <w:rFonts w:cs="Arial"/>
          <w:lang w:eastAsia="nl-NL"/>
        </w:rPr>
      </w:pPr>
    </w:p>
    <w:p w14:paraId="79203560" w14:textId="7C377232" w:rsidR="00B91A03" w:rsidRPr="00B91A03" w:rsidRDefault="00B91A03" w:rsidP="00B91A03">
      <w:pPr>
        <w:jc w:val="both"/>
        <w:rPr>
          <w:rFonts w:cs="Arial"/>
        </w:rPr>
      </w:pPr>
      <w:r>
        <w:t xml:space="preserve">undertake(s), as subcontractor(s), to make all the means necessary for the performance of this project relating to </w:t>
      </w:r>
      <w:r>
        <w:rPr>
          <w:b/>
        </w:rPr>
        <w:t>"</w:t>
      </w:r>
      <w:r w:rsidR="001D71B9" w:rsidRPr="001D71B9">
        <w:rPr>
          <w:b/>
        </w:rPr>
        <w:t xml:space="preserve">Coaching cooperatives in Human Rights and Environmental Due Diligence (HREDD) </w:t>
      </w:r>
      <w:r>
        <w:rPr>
          <w:b/>
        </w:rPr>
        <w:t>"</w:t>
      </w:r>
      <w:r w:rsidR="00E60E56">
        <w:rPr>
          <w:b/>
        </w:rPr>
        <w:t xml:space="preserve"> </w:t>
      </w:r>
      <w:r>
        <w:t xml:space="preserve">available to the tenderer. </w:t>
      </w:r>
    </w:p>
    <w:p w14:paraId="63AC97CA" w14:textId="77777777" w:rsidR="00B91A03" w:rsidRPr="00B91A03" w:rsidRDefault="00B91A03" w:rsidP="00B91A03">
      <w:pPr>
        <w:tabs>
          <w:tab w:val="left" w:pos="2191"/>
        </w:tabs>
        <w:jc w:val="both"/>
        <w:rPr>
          <w:rFonts w:cs="Arial"/>
        </w:rPr>
      </w:pPr>
      <w:r>
        <w:tab/>
      </w:r>
    </w:p>
    <w:p w14:paraId="6F47FA38" w14:textId="77777777" w:rsidR="00B91A03" w:rsidRPr="00B91A03" w:rsidRDefault="00B91A03" w:rsidP="00B91A03">
      <w:pPr>
        <w:jc w:val="both"/>
        <w:rPr>
          <w:rFonts w:cs="Arial"/>
        </w:rPr>
      </w:pPr>
      <w:r>
        <w:t>I/We accept performing the following services,</w:t>
      </w:r>
    </w:p>
    <w:p w14:paraId="37572E61" w14:textId="77777777" w:rsidR="00B91A03" w:rsidRPr="00B91A03" w:rsidRDefault="00B91A03" w:rsidP="00B91A03">
      <w:pPr>
        <w:jc w:val="both"/>
        <w:rPr>
          <w:rFonts w:cs="Arial"/>
          <w:lang w:eastAsia="nl-NL"/>
        </w:rPr>
      </w:pPr>
    </w:p>
    <w:p w14:paraId="269B18C8" w14:textId="098041C2" w:rsidR="00B91A03" w:rsidRPr="00B91A03" w:rsidRDefault="00B91A03" w:rsidP="00B91A03">
      <w:pPr>
        <w:jc w:val="both"/>
        <w:rPr>
          <w:rFonts w:cs="Arial"/>
        </w:rPr>
      </w:pPr>
      <w:r>
        <w:t>…………………………………………………………………….………………………………………………………………………</w:t>
      </w:r>
    </w:p>
    <w:p w14:paraId="27126675" w14:textId="77777777" w:rsidR="00B91A03" w:rsidRPr="00B91A03" w:rsidRDefault="00B91A03" w:rsidP="00B91A03">
      <w:pPr>
        <w:jc w:val="both"/>
        <w:rPr>
          <w:rFonts w:cs="Arial"/>
        </w:rPr>
      </w:pPr>
      <w:r>
        <w:t>…………………………………………………………………….…………………………………………………</w:t>
      </w:r>
    </w:p>
    <w:p w14:paraId="07F15A05" w14:textId="77777777" w:rsidR="00B91A03" w:rsidRPr="00B91A03" w:rsidRDefault="00B91A03" w:rsidP="00B91A03">
      <w:pPr>
        <w:jc w:val="both"/>
        <w:rPr>
          <w:rFonts w:cs="Arial"/>
        </w:rPr>
      </w:pPr>
      <w:r>
        <w:t>…………………………………………………………………….…………………………………………………</w:t>
      </w:r>
    </w:p>
    <w:p w14:paraId="5117182E" w14:textId="03BA5FA5" w:rsidR="00B91A03" w:rsidRPr="00B91A03" w:rsidRDefault="00B91A03" w:rsidP="00B91A03">
      <w:pPr>
        <w:jc w:val="both"/>
        <w:rPr>
          <w:rFonts w:cs="Arial"/>
        </w:rPr>
      </w:pPr>
      <w:r>
        <w:t>…………………………………………………………………….………………………………………………………………………</w:t>
      </w:r>
    </w:p>
    <w:p w14:paraId="7E07768C" w14:textId="77777777" w:rsidR="00B91A03" w:rsidRPr="00B91A03" w:rsidRDefault="00B91A03" w:rsidP="00B91A03">
      <w:pPr>
        <w:jc w:val="both"/>
        <w:rPr>
          <w:rFonts w:cs="Arial"/>
        </w:rPr>
      </w:pPr>
      <w:r>
        <w:t>…………………………………………………………………….…………………………………………………</w:t>
      </w:r>
    </w:p>
    <w:p w14:paraId="7F5BD0E4" w14:textId="77777777" w:rsidR="00B91A03" w:rsidRPr="00B91A03" w:rsidRDefault="00B91A03" w:rsidP="00B91A03">
      <w:pPr>
        <w:jc w:val="both"/>
        <w:rPr>
          <w:rFonts w:cs="Arial"/>
          <w:lang w:eastAsia="nl-NL"/>
        </w:rPr>
      </w:pPr>
    </w:p>
    <w:p w14:paraId="0069BABC" w14:textId="77777777" w:rsidR="00B91A03" w:rsidRPr="00B91A03" w:rsidRDefault="00B91A03" w:rsidP="00B91A03">
      <w:pPr>
        <w:jc w:val="both"/>
        <w:rPr>
          <w:rFonts w:cs="Arial"/>
        </w:rPr>
      </w:pPr>
      <w:r>
        <w:t>Done at ......................, on …......</w:t>
      </w:r>
    </w:p>
    <w:p w14:paraId="732D742B" w14:textId="77777777" w:rsidR="00B91A03" w:rsidRPr="00B91A03" w:rsidRDefault="00B91A03" w:rsidP="00B91A03">
      <w:pPr>
        <w:jc w:val="both"/>
        <w:rPr>
          <w:rFonts w:cs="Arial"/>
          <w:lang w:eastAsia="nl-NL"/>
        </w:rPr>
      </w:pPr>
    </w:p>
    <w:p w14:paraId="31CE8677" w14:textId="77777777" w:rsidR="00B91A03" w:rsidRPr="00B91A03" w:rsidRDefault="00B91A03" w:rsidP="00B91A03">
      <w:pPr>
        <w:jc w:val="both"/>
        <w:rPr>
          <w:rFonts w:cs="Arial"/>
        </w:rPr>
      </w:pPr>
      <w:r>
        <w:t>Name of the signatories</w:t>
      </w:r>
    </w:p>
    <w:p w14:paraId="5B095A39" w14:textId="77777777" w:rsidR="00B91A03" w:rsidRPr="00B91A03" w:rsidRDefault="00B91A03" w:rsidP="00B91A03">
      <w:pPr>
        <w:jc w:val="both"/>
        <w:rPr>
          <w:rFonts w:cs="Arial"/>
        </w:rPr>
      </w:pPr>
      <w:r>
        <w:t>Capacity</w:t>
      </w:r>
    </w:p>
    <w:p w14:paraId="7E94353E" w14:textId="77777777" w:rsidR="00B91A03" w:rsidRPr="00B91A03" w:rsidRDefault="00B91A03" w:rsidP="00B91A03">
      <w:pPr>
        <w:jc w:val="both"/>
        <w:rPr>
          <w:rFonts w:cs="Arial"/>
          <w:lang w:eastAsia="nl-NL"/>
        </w:rPr>
      </w:pPr>
    </w:p>
    <w:p w14:paraId="18A41902" w14:textId="4D94F453" w:rsidR="00B91A03" w:rsidRPr="001D49A6" w:rsidRDefault="00B91A03" w:rsidP="001D49A6">
      <w:pPr>
        <w:spacing w:line="240" w:lineRule="atLeast"/>
        <w:jc w:val="both"/>
        <w:rPr>
          <w:rFonts w:cs="Arial"/>
          <w:b/>
          <w:sz w:val="28"/>
          <w:szCs w:val="28"/>
        </w:rPr>
      </w:pPr>
      <w:r>
        <w:t>Signature(s)</w:t>
      </w:r>
    </w:p>
    <w:p w14:paraId="6A601CB1" w14:textId="77777777" w:rsidR="00B91A03" w:rsidRPr="00E60E56" w:rsidRDefault="00B91A03" w:rsidP="00B91A03">
      <w:pPr>
        <w:pStyle w:val="BodyText"/>
        <w:rPr>
          <w:rFonts w:ascii="Georgia" w:hAnsi="Georgia"/>
          <w:color w:val="000000"/>
        </w:rPr>
      </w:pPr>
    </w:p>
    <w:p w14:paraId="3439F3C5" w14:textId="7875A106" w:rsidR="00B91A03" w:rsidRPr="001D49A6" w:rsidRDefault="00B91A03" w:rsidP="00B91A03">
      <w:pPr>
        <w:pStyle w:val="BodyText"/>
        <w:rPr>
          <w:rFonts w:ascii="Georgia" w:hAnsi="Georgia"/>
          <w:b/>
          <w:color w:val="000000"/>
          <w:u w:val="single"/>
        </w:rPr>
      </w:pPr>
      <w:r>
        <w:rPr>
          <w:rFonts w:ascii="Georgia" w:hAnsi="Georgia"/>
          <w:b/>
          <w:color w:val="000000"/>
          <w:u w:val="single"/>
        </w:rPr>
        <w:t>Important notice:</w:t>
      </w:r>
    </w:p>
    <w:p w14:paraId="58A1AB0D" w14:textId="653C537F" w:rsidR="00B91A03" w:rsidRPr="00B91A03" w:rsidRDefault="00B91A03" w:rsidP="00B91A03">
      <w:pPr>
        <w:jc w:val="both"/>
        <w:rPr>
          <w:rFonts w:cs="Tahoma"/>
          <w:b/>
          <w:bCs/>
        </w:rPr>
      </w:pPr>
      <w:r>
        <w:rPr>
          <w:b/>
        </w:rPr>
        <w:t xml:space="preserve">The qualified electronic signature or manual signature on the submission report implies the signature of all the documents making up the tender </w:t>
      </w:r>
      <w:r>
        <w:rPr>
          <w:b/>
          <w:u w:val="single"/>
        </w:rPr>
        <w:t>except</w:t>
      </w:r>
      <w:r>
        <w:rPr>
          <w:b/>
        </w:rPr>
        <w:t xml:space="preserve"> those relating to the tenderer's power of representation and to the contract deed(s) where applicable. </w:t>
      </w:r>
    </w:p>
    <w:p w14:paraId="06D181FE" w14:textId="77777777" w:rsidR="00FB26A2" w:rsidRDefault="00FB26A2" w:rsidP="00B91A03">
      <w:pPr>
        <w:jc w:val="both"/>
        <w:rPr>
          <w:rFonts w:cs="Tahoma"/>
          <w:b/>
          <w:bCs/>
        </w:rPr>
      </w:pPr>
    </w:p>
    <w:p w14:paraId="63946694" w14:textId="134934D0" w:rsidR="00FB26A2" w:rsidRPr="001D49A6" w:rsidRDefault="00FB26A2" w:rsidP="001D49A6">
      <w:pPr>
        <w:pStyle w:val="Appendix"/>
        <w:rPr>
          <w:rFonts w:ascii="Georgia" w:hAnsi="Georgia"/>
          <w:color w:val="D81A1A"/>
        </w:rPr>
      </w:pPr>
      <w:bookmarkStart w:id="59" w:name="_Toc183083814"/>
      <w:r>
        <w:rPr>
          <w:rFonts w:ascii="Georgia" w:hAnsi="Georgia"/>
          <w:color w:val="D81A1A"/>
        </w:rPr>
        <w:lastRenderedPageBreak/>
        <w:t>ESPD</w:t>
      </w:r>
      <w:bookmarkEnd w:id="59"/>
    </w:p>
    <w:p w14:paraId="3D98E6EA" w14:textId="1A9C52C8" w:rsidR="002249C9" w:rsidRDefault="002249C9" w:rsidP="005307D3">
      <w:pPr>
        <w:pStyle w:val="BodyText"/>
        <w:rPr>
          <w:rFonts w:ascii="Georgia" w:hAnsi="Georgia" w:cs="Georgia,Bold"/>
          <w:b/>
          <w:bCs/>
          <w:color w:val="000000" w:themeColor="text1"/>
          <w:sz w:val="21"/>
          <w:szCs w:val="21"/>
          <w:u w:val="single"/>
          <w:lang w:val="fr-BE"/>
        </w:rPr>
      </w:pPr>
    </w:p>
    <w:p w14:paraId="47080B0A" w14:textId="6F1171AC" w:rsidR="00FB26A2" w:rsidRPr="001D49A6" w:rsidRDefault="00B86E76" w:rsidP="005307D3">
      <w:pPr>
        <w:pStyle w:val="BodyText"/>
        <w:rPr>
          <w:rFonts w:ascii="Georgia" w:hAnsi="Georgia" w:cs="Georgia,Bold"/>
          <w:color w:val="000000" w:themeColor="text1"/>
          <w:sz w:val="21"/>
          <w:szCs w:val="21"/>
        </w:rPr>
      </w:pPr>
      <w:r>
        <w:rPr>
          <w:rFonts w:ascii="Georgia" w:hAnsi="Georgia"/>
          <w:color w:val="000000" w:themeColor="text1"/>
          <w:sz w:val="21"/>
        </w:rPr>
        <w:t>See the attachment to these Tender Specifications.</w:t>
      </w:r>
    </w:p>
    <w:sectPr w:rsidR="00FB26A2" w:rsidRPr="001D49A6" w:rsidSect="002351C0">
      <w:headerReference w:type="even"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155D7" w14:textId="77777777" w:rsidR="00B33243" w:rsidRDefault="00B33243" w:rsidP="00C913B3">
      <w:pPr>
        <w:spacing w:after="0" w:line="240" w:lineRule="auto"/>
      </w:pPr>
      <w:r>
        <w:separator/>
      </w:r>
    </w:p>
  </w:endnote>
  <w:endnote w:type="continuationSeparator" w:id="0">
    <w:p w14:paraId="418D03C8" w14:textId="77777777" w:rsidR="00B33243" w:rsidRDefault="00B33243" w:rsidP="00C913B3">
      <w:pPr>
        <w:spacing w:after="0" w:line="240" w:lineRule="auto"/>
      </w:pPr>
      <w:r>
        <w:continuationSeparator/>
      </w:r>
    </w:p>
  </w:endnote>
  <w:endnote w:type="continuationNotice" w:id="1">
    <w:p w14:paraId="242A65EC" w14:textId="77777777" w:rsidR="00B33243" w:rsidRDefault="00B332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2EFF" w:usb1="D200FDFF" w:usb2="0A246029" w:usb3="00000000" w:csb0="000001FF" w:csb1="00000000"/>
  </w:font>
  <w:font w:name="Arial MT">
    <w:altName w:val="Arial"/>
    <w:charset w:val="01"/>
    <w:family w:val="swiss"/>
    <w:pitch w:val="variable"/>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Georgia,Bold">
    <w:altName w:val="Georg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0556C" w14:textId="080AC2B6" w:rsidR="000F1B64" w:rsidRPr="006A605E" w:rsidRDefault="00B86E76" w:rsidP="00316DF6">
    <w:pPr>
      <w:pStyle w:val="Footer"/>
      <w:rPr>
        <w:sz w:val="15"/>
        <w:szCs w:val="15"/>
      </w:rPr>
    </w:pPr>
    <w:r w:rsidRPr="006A605E">
      <w:rPr>
        <w:sz w:val="15"/>
        <w:szCs w:val="15"/>
      </w:rPr>
      <w:t>Tender Specifications</w:t>
    </w:r>
    <w:r w:rsidR="00C007CC" w:rsidRPr="006A605E">
      <w:rPr>
        <w:sz w:val="15"/>
        <w:szCs w:val="15"/>
      </w:rPr>
      <w:t xml:space="preserve"> BEL22010-10073</w:t>
    </w:r>
    <w:r w:rsidRPr="006A605E">
      <w:rPr>
        <w:sz w:val="15"/>
        <w:szCs w:val="15"/>
      </w:rPr>
      <w:t xml:space="preserve"> "</w:t>
    </w:r>
    <w:r w:rsidR="003E02E5" w:rsidRPr="006A605E">
      <w:rPr>
        <w:sz w:val="15"/>
        <w:szCs w:val="15"/>
      </w:rPr>
      <w:t>Coaching cooperatives in Human Rights and Environmental Due Diligence (HREDD)</w:t>
    </w:r>
    <w:r w:rsidRPr="006A605E">
      <w:rPr>
        <w:sz w:val="15"/>
        <w:szCs w:val="15"/>
      </w:rPr>
      <w:t>"</w:t>
    </w:r>
    <w:r w:rsidR="00316DF6">
      <w:rPr>
        <w:sz w:val="15"/>
        <w:szCs w:val="15"/>
      </w:rPr>
      <w:tab/>
    </w:r>
    <w:r w:rsidR="000F1B64" w:rsidRPr="006A605E">
      <w:rPr>
        <w:sz w:val="15"/>
        <w:szCs w:val="15"/>
      </w:rPr>
      <w:fldChar w:fldCharType="begin"/>
    </w:r>
    <w:r w:rsidR="000F1B64" w:rsidRPr="006A605E">
      <w:rPr>
        <w:sz w:val="15"/>
        <w:szCs w:val="15"/>
      </w:rPr>
      <w:instrText>PAGE   \* MERGEFORMAT</w:instrText>
    </w:r>
    <w:r w:rsidR="000F1B64" w:rsidRPr="006A605E">
      <w:rPr>
        <w:sz w:val="15"/>
        <w:szCs w:val="15"/>
      </w:rPr>
      <w:fldChar w:fldCharType="separate"/>
    </w:r>
    <w:r w:rsidR="000F1B64" w:rsidRPr="006A605E">
      <w:rPr>
        <w:sz w:val="15"/>
        <w:szCs w:val="15"/>
      </w:rPr>
      <w:t>49</w:t>
    </w:r>
    <w:r w:rsidR="000F1B64" w:rsidRPr="006A605E">
      <w:rPr>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FFA19" w14:textId="4FD533CF" w:rsidR="000F1B64" w:rsidRDefault="000F1B64">
    <w:pPr>
      <w:pStyle w:val="Footer"/>
      <w:jc w:val="right"/>
    </w:pPr>
    <w:r>
      <w:rPr>
        <w:noProof/>
      </w:rPr>
      <mc:AlternateContent>
        <mc:Choice Requires="wps">
          <w:drawing>
            <wp:anchor distT="45720" distB="45720" distL="114300" distR="114300" simplePos="0" relativeHeight="251658240" behindDoc="1" locked="0" layoutInCell="1" allowOverlap="1" wp14:anchorId="739A9B1B" wp14:editId="48A07C81">
              <wp:simplePos x="0" y="0"/>
              <wp:positionH relativeFrom="margin">
                <wp:posOffset>84455</wp:posOffset>
              </wp:positionH>
              <wp:positionV relativeFrom="page">
                <wp:posOffset>9829800</wp:posOffset>
              </wp:positionV>
              <wp:extent cx="5006340" cy="59436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60800BC4" w14:textId="77777777" w:rsidR="000F1B64" w:rsidRPr="00126C92" w:rsidRDefault="000F1B64" w:rsidP="008367A0">
                          <w:pPr>
                            <w:pStyle w:val="Basdepage"/>
                          </w:pPr>
                          <w:r>
                            <w:t xml:space="preserve">Enabel </w:t>
                          </w:r>
                          <w:r>
                            <w:rPr>
                              <w:color w:val="EC0308"/>
                            </w:rPr>
                            <w:t xml:space="preserve">• </w:t>
                          </w:r>
                          <w:r>
                            <w:t xml:space="preserve">Belgian development agency </w:t>
                          </w:r>
                          <w:r>
                            <w:rPr>
                              <w:color w:val="EC0308"/>
                            </w:rPr>
                            <w:t xml:space="preserve">• </w:t>
                          </w:r>
                          <w:r>
                            <w:t>Public-law company with social purposes</w:t>
                          </w:r>
                        </w:p>
                        <w:p w14:paraId="2B504AA0" w14:textId="77777777" w:rsidR="000F1B64" w:rsidRPr="00E60E56" w:rsidRDefault="000F1B64" w:rsidP="008367A0">
                          <w:pPr>
                            <w:pStyle w:val="Basdepage"/>
                            <w:rPr>
                              <w:lang w:val="fr-BE"/>
                            </w:rPr>
                          </w:pPr>
                          <w:r w:rsidRPr="00E60E56">
                            <w:rPr>
                              <w:lang w:val="fr-BE"/>
                            </w:rPr>
                            <w:t xml:space="preserve">Rue Haute 147 </w:t>
                          </w:r>
                          <w:r w:rsidRPr="00E60E56">
                            <w:rPr>
                              <w:color w:val="EC0308"/>
                              <w:lang w:val="fr-BE"/>
                            </w:rPr>
                            <w:t xml:space="preserve">• </w:t>
                          </w:r>
                          <w:r w:rsidRPr="00E60E56">
                            <w:rPr>
                              <w:lang w:val="fr-BE"/>
                            </w:rPr>
                            <w:t xml:space="preserve">1000 Brussels </w:t>
                          </w:r>
                          <w:r w:rsidRPr="00E60E56">
                            <w:rPr>
                              <w:color w:val="EC0308"/>
                              <w:lang w:val="fr-BE"/>
                            </w:rPr>
                            <w:t xml:space="preserve">• </w:t>
                          </w:r>
                          <w:r w:rsidRPr="00E60E56">
                            <w:rPr>
                              <w:lang w:val="fr-BE"/>
                            </w:rPr>
                            <w:t xml:space="preserve">T +32 (0)2 505 37 00 </w:t>
                          </w:r>
                          <w:r w:rsidRPr="00E60E56">
                            <w:rPr>
                              <w:color w:val="EC0308"/>
                              <w:lang w:val="fr-BE"/>
                            </w:rPr>
                            <w:t xml:space="preserve">• </w:t>
                          </w:r>
                          <w:r w:rsidRPr="00E60E56">
                            <w:rPr>
                              <w:lang w:val="fr-BE"/>
                            </w:rPr>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9A9B1B" id="_x0000_t202" coordsize="21600,21600" o:spt="202" path="m,l,21600r21600,l21600,xe">
              <v:stroke joinstyle="miter"/>
              <v:path gradientshapeok="t" o:connecttype="rect"/>
            </v:shapetype>
            <v:shape id="Zone de texte 3" o:spid="_x0000_s1026" type="#_x0000_t202" style="position:absolute;left:0;text-align:left;margin-left:6.65pt;margin-top:774pt;width:394.2pt;height:46.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" stroked="f">
              <v:textbox>
                <w:txbxContent>
                  <w:p w14:paraId="60800BC4" w14:textId="77777777" w:rsidR="000F1B64" w:rsidRPr="00126C92" w:rsidRDefault="000F1B64" w:rsidP="008367A0">
                    <w:pPr>
                      <w:pStyle w:val="Basdepage"/>
                    </w:pPr>
                    <w:r>
                      <w:t xml:space="preserve">Enabel </w:t>
                    </w:r>
                    <w:r>
                      <w:rPr>
                        <w:color w:val="EC0308"/>
                      </w:rPr>
                      <w:t xml:space="preserve">• </w:t>
                    </w:r>
                    <w:r>
                      <w:t xml:space="preserve">Belgian development agency </w:t>
                    </w:r>
                    <w:r>
                      <w:rPr>
                        <w:color w:val="EC0308"/>
                      </w:rPr>
                      <w:t xml:space="preserve">• </w:t>
                    </w:r>
                    <w:r>
                      <w:t>Public-law company with social purposes</w:t>
                    </w:r>
                  </w:p>
                  <w:p w14:paraId="2B504AA0" w14:textId="77777777" w:rsidR="000F1B64" w:rsidRPr="00E60E56" w:rsidRDefault="000F1B64" w:rsidP="008367A0">
                    <w:pPr>
                      <w:pStyle w:val="Basdepage"/>
                      <w:rPr>
                        <w:lang w:val="fr-BE"/>
                      </w:rPr>
                    </w:pPr>
                    <w:r w:rsidRPr="00E60E56">
                      <w:rPr>
                        <w:lang w:val="fr-BE"/>
                      </w:rPr>
                      <w:t xml:space="preserve">Rue Haute 147 </w:t>
                    </w:r>
                    <w:r w:rsidRPr="00E60E56">
                      <w:rPr>
                        <w:color w:val="EC0308"/>
                        <w:lang w:val="fr-BE"/>
                      </w:rPr>
                      <w:t xml:space="preserve">• </w:t>
                    </w:r>
                    <w:r w:rsidRPr="00E60E56">
                      <w:rPr>
                        <w:lang w:val="fr-BE"/>
                      </w:rPr>
                      <w:t xml:space="preserve">1000 Brussels </w:t>
                    </w:r>
                    <w:r w:rsidRPr="00E60E56">
                      <w:rPr>
                        <w:color w:val="EC0308"/>
                        <w:lang w:val="fr-BE"/>
                      </w:rPr>
                      <w:t xml:space="preserve">• </w:t>
                    </w:r>
                    <w:r w:rsidRPr="00E60E56">
                      <w:rPr>
                        <w:lang w:val="fr-BE"/>
                      </w:rPr>
                      <w:t xml:space="preserve">T +32 (0)2 505 37 00 </w:t>
                    </w:r>
                    <w:r w:rsidRPr="00E60E56">
                      <w:rPr>
                        <w:color w:val="EC0308"/>
                        <w:lang w:val="fr-BE"/>
                      </w:rPr>
                      <w:t xml:space="preserve">• </w:t>
                    </w:r>
                    <w:r w:rsidRPr="00E60E56">
                      <w:rPr>
                        <w:lang w:val="fr-BE"/>
                      </w:rPr>
                      <w:t>enabel.be</w:t>
                    </w:r>
                  </w:p>
                </w:txbxContent>
              </v:textbox>
              <w10:wrap anchorx="margin" anchory="page"/>
            </v:shape>
          </w:pict>
        </mc:Fallback>
      </mc:AlternateContent>
    </w:r>
    <w:r>
      <w:fldChar w:fldCharType="begin"/>
    </w:r>
    <w:r>
      <w:instrText>PAGE   \* MERGEFORMAT</w:instrText>
    </w:r>
    <w:r>
      <w:fldChar w:fldCharType="separate"/>
    </w:r>
    <w:r w:rsidRPr="00CB6DB9">
      <w:t>1</w:t>
    </w:r>
    <w:r>
      <w:fldChar w:fldCharType="end"/>
    </w:r>
  </w:p>
  <w:p w14:paraId="197A7CE8" w14:textId="77777777" w:rsidR="000F1B64" w:rsidRDefault="000F1B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959F4" w14:textId="77777777" w:rsidR="0054181D" w:rsidRDefault="0054181D">
    <w:pPr>
      <w:pStyle w:val="Footer"/>
      <w:jc w:val="right"/>
    </w:pPr>
    <w:r>
      <w:fldChar w:fldCharType="begin"/>
    </w:r>
    <w:r>
      <w:instrText>PAGE   \* MERGEFORMAT</w:instrText>
    </w:r>
    <w:r>
      <w:fldChar w:fldCharType="separate"/>
    </w:r>
    <w:r w:rsidRPr="00CB6DB9">
      <w:t>47</w:t>
    </w:r>
    <w:r>
      <w:fldChar w:fldCharType="end"/>
    </w:r>
  </w:p>
  <w:p w14:paraId="183CA02A" w14:textId="77777777" w:rsidR="0054181D" w:rsidRPr="0047504B" w:rsidRDefault="0054181D">
    <w:pPr>
      <w:pStyle w:val="Footer"/>
      <w:rPr>
        <w:rFonts w:ascii="Times New Roman" w:hAnsi="Times New Roman"/>
        <w:sz w:val="16"/>
        <w:szCs w:val="16"/>
      </w:rPr>
    </w:pPr>
    <w:r>
      <w:rPr>
        <w:rFonts w:ascii="Times New Roman" w:hAnsi="Times New Roman"/>
        <w:sz w:val="16"/>
      </w:rPr>
      <w:t>CSC CIV21002-10040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475ED" w14:textId="28C5D601" w:rsidR="000F1B64" w:rsidRDefault="000F1B64">
    <w:pPr>
      <w:pStyle w:val="Footer"/>
      <w:jc w:val="right"/>
    </w:pPr>
    <w:r>
      <w:fldChar w:fldCharType="begin"/>
    </w:r>
    <w:r>
      <w:instrText>PAGE   \* MERGEFORMAT</w:instrText>
    </w:r>
    <w:r>
      <w:fldChar w:fldCharType="separate"/>
    </w:r>
    <w:r w:rsidRPr="00CB6DB9">
      <w:t>47</w:t>
    </w:r>
    <w:r>
      <w:fldChar w:fldCharType="end"/>
    </w:r>
  </w:p>
  <w:p w14:paraId="527CFB09" w14:textId="3B0E9F5B" w:rsidR="000F1B64" w:rsidRPr="0047504B" w:rsidRDefault="000F1B64">
    <w:pPr>
      <w:pStyle w:val="Footer"/>
      <w:rPr>
        <w:rFonts w:ascii="Times New Roman" w:hAnsi="Times New Roman"/>
        <w:sz w:val="16"/>
        <w:szCs w:val="16"/>
      </w:rPr>
    </w:pPr>
    <w:r>
      <w:rPr>
        <w:rFonts w:ascii="Times New Roman" w:hAnsi="Times New Roman"/>
        <w:sz w:val="16"/>
      </w:rPr>
      <w:t>CSC CIV21002-10040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4FFAC" w14:textId="77777777" w:rsidR="00B33243" w:rsidRDefault="00B33243" w:rsidP="00C913B3">
      <w:pPr>
        <w:spacing w:after="0" w:line="240" w:lineRule="auto"/>
      </w:pPr>
      <w:r>
        <w:separator/>
      </w:r>
    </w:p>
  </w:footnote>
  <w:footnote w:type="continuationSeparator" w:id="0">
    <w:p w14:paraId="69E9386F" w14:textId="77777777" w:rsidR="00B33243" w:rsidRDefault="00B33243" w:rsidP="00C913B3">
      <w:pPr>
        <w:spacing w:after="0" w:line="240" w:lineRule="auto"/>
      </w:pPr>
      <w:r>
        <w:continuationSeparator/>
      </w:r>
    </w:p>
  </w:footnote>
  <w:footnote w:type="continuationNotice" w:id="1">
    <w:p w14:paraId="777D34B2" w14:textId="77777777" w:rsidR="00B33243" w:rsidRDefault="00B33243">
      <w:pPr>
        <w:spacing w:after="0" w:line="240" w:lineRule="auto"/>
      </w:pPr>
    </w:p>
  </w:footnote>
  <w:footnote w:id="2">
    <w:p w14:paraId="361AA575" w14:textId="77777777" w:rsidR="000F1B64" w:rsidRDefault="000F1B64" w:rsidP="00907156">
      <w:pPr>
        <w:pStyle w:val="FootnoteText"/>
      </w:pPr>
      <w:r>
        <w:rPr>
          <w:rStyle w:val="FootnoteReference"/>
        </w:rPr>
        <w:footnoteRef/>
      </w:r>
      <w:r>
        <w:t xml:space="preserve"> Accepted only for Great Britain, Ireland, Denmark, Sweden, Finland, Norway, Iceland, Canada, United States and Australia.</w:t>
      </w:r>
    </w:p>
  </w:footnote>
  <w:footnote w:id="3">
    <w:p w14:paraId="374A4794" w14:textId="77777777" w:rsidR="000F1B64" w:rsidRDefault="000F1B64" w:rsidP="00907156">
      <w:pPr>
        <w:pStyle w:val="FootnoteText"/>
      </w:pPr>
      <w:r>
        <w:rPr>
          <w:rStyle w:val="FootnoteReference"/>
        </w:rPr>
        <w:footnoteRef/>
      </w:r>
      <w:r>
        <w:t xml:space="preserve"> Failing other identity documents: residence permit or diplomatic passport.</w:t>
      </w:r>
    </w:p>
  </w:footnote>
  <w:footnote w:id="4">
    <w:p w14:paraId="37A8DCF2" w14:textId="77777777" w:rsidR="000F1B64" w:rsidRDefault="000F1B64" w:rsidP="00907156">
      <w:pPr>
        <w:pStyle w:val="FootnoteText"/>
      </w:pPr>
      <w:r>
        <w:rPr>
          <w:rStyle w:val="FootnoteReference"/>
        </w:rPr>
        <w:footnoteRef/>
      </w:r>
      <w:r>
        <w:t xml:space="preserve"> See table with corresponding denomination by country.</w:t>
      </w:r>
    </w:p>
  </w:footnote>
  <w:footnote w:id="5">
    <w:p w14:paraId="64310422" w14:textId="77777777" w:rsidR="000F1B64" w:rsidRDefault="000F1B64" w:rsidP="00907156">
      <w:pPr>
        <w:pStyle w:val="FootnoteText"/>
      </w:pPr>
      <w:r>
        <w:rPr>
          <w:rStyle w:val="FootnoteReference"/>
        </w:rPr>
        <w:footnoteRef/>
      </w:r>
      <w:r>
        <w:t xml:space="preserve"> To be completed with Region, State or Province by </w:t>
      </w:r>
      <w:proofErr w:type="spellStart"/>
      <w:proofErr w:type="gramStart"/>
      <w:r>
        <w:t>non EU</w:t>
      </w:r>
      <w:proofErr w:type="spellEnd"/>
      <w:proofErr w:type="gramEnd"/>
      <w:r>
        <w:t xml:space="preserve"> countries only, excluding EFTA and candidate countries.</w:t>
      </w:r>
    </w:p>
  </w:footnote>
  <w:footnote w:id="6">
    <w:p w14:paraId="47786C7C" w14:textId="77777777" w:rsidR="000F1B64" w:rsidRPr="00E60E56" w:rsidRDefault="000F1B64" w:rsidP="00E60E56">
      <w:pPr>
        <w:spacing w:line="240" w:lineRule="auto"/>
        <w:rPr>
          <w:sz w:val="20"/>
          <w:szCs w:val="20"/>
        </w:rPr>
      </w:pPr>
      <w:r>
        <w:rPr>
          <w:sz w:val="14"/>
          <w:szCs w:val="14"/>
        </w:rPr>
        <w:footnoteRef/>
      </w:r>
      <w:r>
        <w:t xml:space="preserve"> </w:t>
      </w:r>
      <w:r w:rsidRPr="00E60E56">
        <w:rPr>
          <w:sz w:val="20"/>
          <w:szCs w:val="20"/>
        </w:rPr>
        <w:t>National denomination and its translation in EN or FR if existing.</w:t>
      </w:r>
    </w:p>
  </w:footnote>
  <w:footnote w:id="7">
    <w:p w14:paraId="3978B52A" w14:textId="7F592C5D" w:rsidR="000F1B64" w:rsidRPr="00E60E56" w:rsidRDefault="000F1B64" w:rsidP="00E60E56">
      <w:pPr>
        <w:spacing w:line="240" w:lineRule="auto"/>
        <w:rPr>
          <w:sz w:val="20"/>
          <w:szCs w:val="20"/>
        </w:rPr>
      </w:pPr>
      <w:r w:rsidRPr="00E60E56">
        <w:rPr>
          <w:sz w:val="20"/>
          <w:szCs w:val="20"/>
        </w:rPr>
        <w:footnoteRef/>
      </w:r>
      <w:r w:rsidRPr="00E60E56">
        <w:rPr>
          <w:sz w:val="20"/>
          <w:szCs w:val="20"/>
        </w:rPr>
        <w:t xml:space="preserve"> Registration number in the national register of companies. See table with corresponding denomination by country.</w:t>
      </w:r>
    </w:p>
  </w:footnote>
  <w:footnote w:id="8">
    <w:p w14:paraId="66CAD3AA" w14:textId="77777777" w:rsidR="000F1B64" w:rsidRPr="00E60E56" w:rsidRDefault="000F1B64" w:rsidP="00907156">
      <w:pPr>
        <w:rPr>
          <w:sz w:val="20"/>
          <w:szCs w:val="20"/>
        </w:rPr>
      </w:pPr>
      <w:r>
        <w:t xml:space="preserve">meaning a public entity being able to represent itself and act in its own name, i.e. being capable of suing or being sued, acquiring and disposing of property, </w:t>
      </w:r>
      <w:proofErr w:type="gramStart"/>
      <w:r>
        <w:t>entering into</w:t>
      </w:r>
      <w:proofErr w:type="gramEnd"/>
      <w:r>
        <w:t xml:space="preserve"> contracts</w:t>
      </w:r>
      <w:r w:rsidRPr="00E60E56">
        <w:rPr>
          <w:sz w:val="20"/>
          <w:szCs w:val="20"/>
        </w:rPr>
        <w:t>. This legal status is confirmed by the official legal act establishing the entity (a law, a decree, etc.).</w:t>
      </w:r>
    </w:p>
  </w:footnote>
  <w:footnote w:id="9">
    <w:p w14:paraId="0E26FE92" w14:textId="77777777" w:rsidR="000F1B64" w:rsidRPr="002411E3" w:rsidRDefault="000F1B64" w:rsidP="00907156">
      <w:pPr>
        <w:rPr>
          <w:sz w:val="14"/>
          <w:szCs w:val="14"/>
        </w:rPr>
      </w:pPr>
      <w:r>
        <w:rPr>
          <w:sz w:val="14"/>
          <w:szCs w:val="14"/>
        </w:rPr>
        <w:footnoteRef/>
      </w:r>
      <w:r>
        <w:t xml:space="preserve"> National denomination and its translation in EN or FR if existing.</w:t>
      </w:r>
    </w:p>
  </w:footnote>
  <w:footnote w:id="10">
    <w:p w14:paraId="0900EA67" w14:textId="77777777" w:rsidR="000F1B64" w:rsidRPr="002411E3" w:rsidRDefault="000F1B64" w:rsidP="00907156">
      <w:pPr>
        <w:rPr>
          <w:sz w:val="14"/>
          <w:szCs w:val="14"/>
        </w:rPr>
      </w:pPr>
      <w:r>
        <w:rPr>
          <w:sz w:val="14"/>
          <w:szCs w:val="14"/>
        </w:rPr>
        <w:footnoteRef/>
      </w:r>
      <w:r>
        <w:t xml:space="preserve"> Registration number in the national register of the entity.</w:t>
      </w:r>
    </w:p>
  </w:footnote>
  <w:footnote w:id="11">
    <w:p w14:paraId="52C0FCDC" w14:textId="4D4E360D" w:rsidR="00F23ABC" w:rsidRPr="00D871CD" w:rsidRDefault="00F23ABC">
      <w:pPr>
        <w:pStyle w:val="FootnoteText"/>
      </w:pPr>
      <w:r>
        <w:rPr>
          <w:rFonts w:ascii="Georgia" w:hAnsi="Georgia"/>
          <w:kern w:val="18"/>
          <w:szCs w:val="14"/>
        </w:rPr>
        <w:footnoteRef/>
      </w:r>
      <w:r>
        <w:rPr>
          <w:rFonts w:ascii="Georgia" w:hAnsi="Georgia"/>
          <w:sz w:val="21"/>
        </w:rPr>
        <w:t xml:space="preserve"> Lump sum 8 working hours</w:t>
      </w:r>
    </w:p>
  </w:footnote>
  <w:footnote w:id="12">
    <w:p w14:paraId="031A663B" w14:textId="46BE7479" w:rsidR="00F23ABC" w:rsidRDefault="00F23ABC" w:rsidP="006F4AF4">
      <w:pPr>
        <w:pStyle w:val="BodyText"/>
        <w:spacing w:after="0" w:line="240" w:lineRule="auto"/>
        <w:rPr>
          <w:rFonts w:ascii="Georgia" w:eastAsia="Calibri" w:hAnsi="Georgia" w:cs="Times New Roman"/>
          <w:color w:val="585756"/>
          <w:sz w:val="21"/>
          <w:szCs w:val="21"/>
        </w:rPr>
      </w:pPr>
      <w:r>
        <w:rPr>
          <w:rStyle w:val="FootnoteReference"/>
        </w:rPr>
        <w:footnoteRef/>
      </w:r>
      <w:r>
        <w:t xml:space="preserve"> See 3.4.3 Items included in the price</w:t>
      </w:r>
    </w:p>
    <w:p w14:paraId="01848D88" w14:textId="26D0905F" w:rsidR="00F23ABC" w:rsidRPr="006F4AF4" w:rsidRDefault="00F23ABC">
      <w:pPr>
        <w:pStyle w:val="FootnoteText"/>
      </w:pPr>
    </w:p>
  </w:footnote>
  <w:footnote w:id="13">
    <w:p w14:paraId="0DFF1A49" w14:textId="77777777" w:rsidR="00ED5DC6" w:rsidRPr="00865EA7" w:rsidRDefault="00ED5DC6" w:rsidP="00ED5DC6">
      <w:pPr>
        <w:pStyle w:val="FootnoteText"/>
      </w:pPr>
      <w:r>
        <w:rPr>
          <w:rStyle w:val="FootnoteReference"/>
        </w:rPr>
        <w:footnoteRef/>
      </w:r>
      <w:r>
        <w:t xml:space="preserve"> </w:t>
      </w:r>
      <w:proofErr w:type="spellStart"/>
      <w:r>
        <w:t>Enabel</w:t>
      </w:r>
      <w:proofErr w:type="spellEnd"/>
      <w:r>
        <w:t xml:space="preserve"> may contact the references provided for verification purposes.</w:t>
      </w:r>
    </w:p>
  </w:footnote>
  <w:footnote w:id="14">
    <w:p w14:paraId="0EA02CA0" w14:textId="77777777" w:rsidR="00ED5DC6" w:rsidRPr="00865EA7" w:rsidRDefault="00ED5DC6" w:rsidP="00ED5DC6">
      <w:pPr>
        <w:pStyle w:val="FootnoteText"/>
      </w:pPr>
      <w:r>
        <w:rPr>
          <w:rStyle w:val="FootnoteReference"/>
        </w:rPr>
        <w:footnoteRef/>
      </w:r>
      <w:r>
        <w:t xml:space="preserve"> </w:t>
      </w:r>
      <w:proofErr w:type="spellStart"/>
      <w:r>
        <w:t>Enabel</w:t>
      </w:r>
      <w:proofErr w:type="spellEnd"/>
      <w:r>
        <w:t xml:space="preserve"> may contact the references provided for verification purposes.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644F0" w14:textId="77777777" w:rsidR="000F1B64" w:rsidRDefault="000F1B64" w:rsidP="0034799E">
    <w:pPr>
      <w:pStyle w:val="Header"/>
      <w:tabs>
        <w:tab w:val="clear" w:pos="4536"/>
        <w:tab w:val="clear" w:pos="9072"/>
        <w:tab w:val="left" w:pos="621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587FD" w14:textId="77777777" w:rsidR="007667B0" w:rsidRDefault="007667B0" w:rsidP="007667B0">
    <w:pPr>
      <w:pStyle w:val="Header"/>
      <w:tabs>
        <w:tab w:val="clear" w:pos="4536"/>
        <w:tab w:val="clear" w:pos="9072"/>
        <w:tab w:val="left" w:pos="1620"/>
      </w:tabs>
    </w:pPr>
    <w:r>
      <w:rPr>
        <w:noProof/>
      </w:rPr>
      <w:drawing>
        <wp:anchor distT="0" distB="0" distL="114300" distR="114300" simplePos="0" relativeHeight="251658241" behindDoc="1" locked="0" layoutInCell="1" allowOverlap="1" wp14:anchorId="12CED725" wp14:editId="24205EF0">
          <wp:simplePos x="0" y="0"/>
          <wp:positionH relativeFrom="column">
            <wp:posOffset>-1172846</wp:posOffset>
          </wp:positionH>
          <wp:positionV relativeFrom="page">
            <wp:posOffset>22860</wp:posOffset>
          </wp:positionV>
          <wp:extent cx="7548637" cy="10683240"/>
          <wp:effectExtent l="0" t="0" r="0" b="3810"/>
          <wp:wrapNone/>
          <wp:docPr id="1" name="Image 1" descr="M:\Pole COMMU\En cours\CTB\CTB-17-18908-Création de templates Office\04 PDF client\JPG\CTB-17-18908-Templates Rapport-UK-cr-131217-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ole COMMU\En cours\CTB\CTB-17-18908-Création de templates Office\04 PDF client\JPG\CTB-17-18908-Templates Rapport-UK-cr-131217-r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966" cy="10689367"/>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32AC7160" w14:textId="78D685BC" w:rsidR="000F1B64" w:rsidRPr="007667B0" w:rsidRDefault="000F1B64" w:rsidP="007667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509FC" w14:textId="77777777" w:rsidR="0054181D" w:rsidRDefault="0054181D" w:rsidP="0034799E">
    <w:pPr>
      <w:pStyle w:val="Header"/>
      <w:tabs>
        <w:tab w:val="clear" w:pos="4536"/>
        <w:tab w:val="clear" w:pos="9072"/>
        <w:tab w:val="left" w:pos="162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A01ED" w14:textId="661C0B53" w:rsidR="000F1B64" w:rsidRDefault="000F1B64" w:rsidP="0034799E">
    <w:pPr>
      <w:pStyle w:val="Header"/>
      <w:tabs>
        <w:tab w:val="clear" w:pos="4536"/>
        <w:tab w:val="clear" w:pos="9072"/>
        <w:tab w:val="left" w:pos="162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CBEE7" w14:textId="77777777" w:rsidR="000F1B64" w:rsidRDefault="000F1B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645C9BE8"/>
    <w:lvl w:ilvl="0">
      <w:start w:val="1"/>
      <w:numFmt w:val="decimal"/>
      <w:lvlText w:val="%1."/>
      <w:lvlJc w:val="left"/>
      <w:pPr>
        <w:tabs>
          <w:tab w:val="num" w:pos="720"/>
        </w:tabs>
        <w:ind w:left="720" w:hanging="360"/>
      </w:pPr>
      <w:rPr>
        <w:rFonts w:ascii="Garamond" w:hAnsi="Garamond"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080"/>
        </w:tabs>
        <w:ind w:left="-1080" w:hanging="360"/>
      </w:pPr>
      <w:rPr>
        <w:rFonts w:hint="default"/>
      </w:rPr>
    </w:lvl>
    <w:lvl w:ilvl="4">
      <w:start w:val="1"/>
      <w:numFmt w:val="decimal"/>
      <w:lvlText w:val="%5."/>
      <w:lvlJc w:val="left"/>
      <w:pPr>
        <w:tabs>
          <w:tab w:val="num" w:pos="-720"/>
        </w:tabs>
        <w:ind w:left="-720" w:hanging="360"/>
      </w:pPr>
      <w:rPr>
        <w:rFonts w:hint="default"/>
      </w:rPr>
    </w:lvl>
    <w:lvl w:ilvl="5">
      <w:start w:val="1"/>
      <w:numFmt w:val="decimal"/>
      <w:lvlText w:val="%6."/>
      <w:lvlJc w:val="left"/>
      <w:pPr>
        <w:tabs>
          <w:tab w:val="num" w:pos="-360"/>
        </w:tabs>
        <w:ind w:left="-360" w:hanging="360"/>
      </w:pPr>
      <w:rPr>
        <w:rFonts w:hint="default"/>
      </w:rPr>
    </w:lvl>
    <w:lvl w:ilvl="6">
      <w:start w:val="1"/>
      <w:numFmt w:val="decimal"/>
      <w:lvlText w:val="%7."/>
      <w:lvlJc w:val="left"/>
      <w:pPr>
        <w:tabs>
          <w:tab w:val="num" w:pos="0"/>
        </w:tabs>
        <w:ind w:left="0" w:hanging="360"/>
      </w:pPr>
      <w:rPr>
        <w:rFonts w:hint="default"/>
      </w:rPr>
    </w:lvl>
    <w:lvl w:ilvl="7">
      <w:start w:val="1"/>
      <w:numFmt w:val="decimal"/>
      <w:lvlText w:val="%8."/>
      <w:lvlJc w:val="left"/>
      <w:pPr>
        <w:tabs>
          <w:tab w:val="num" w:pos="360"/>
        </w:tabs>
        <w:ind w:left="360" w:hanging="360"/>
      </w:pPr>
      <w:rPr>
        <w:rFonts w:hint="default"/>
      </w:rPr>
    </w:lvl>
    <w:lvl w:ilvl="8">
      <w:start w:val="1"/>
      <w:numFmt w:val="decimal"/>
      <w:pStyle w:val="BTCBullets"/>
      <w:lvlText w:val="%9."/>
      <w:lvlJc w:val="left"/>
      <w:pPr>
        <w:tabs>
          <w:tab w:val="num" w:pos="720"/>
        </w:tabs>
        <w:ind w:left="720" w:hanging="360"/>
      </w:pPr>
      <w:rPr>
        <w:rFonts w:hint="default"/>
      </w:rPr>
    </w:lvl>
  </w:abstractNum>
  <w:abstractNum w:abstractNumId="1" w15:restartNumberingAfterBreak="0">
    <w:nsid w:val="015E2024"/>
    <w:multiLevelType w:val="hybridMultilevel"/>
    <w:tmpl w:val="9C5AAE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1E73898"/>
    <w:multiLevelType w:val="hybridMultilevel"/>
    <w:tmpl w:val="A202C5B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 w15:restartNumberingAfterBreak="0">
    <w:nsid w:val="024C512A"/>
    <w:multiLevelType w:val="hybridMultilevel"/>
    <w:tmpl w:val="2962FEC0"/>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250753C"/>
    <w:multiLevelType w:val="hybridMultilevel"/>
    <w:tmpl w:val="19B47C64"/>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2C27528"/>
    <w:multiLevelType w:val="hybridMultilevel"/>
    <w:tmpl w:val="7F16EE24"/>
    <w:lvl w:ilvl="0" w:tplc="7638A162">
      <w:start w:val="1"/>
      <w:numFmt w:val="decimal"/>
      <w:lvlText w:val="%1)"/>
      <w:lvlJc w:val="left"/>
      <w:pPr>
        <w:ind w:left="1020" w:hanging="360"/>
      </w:pPr>
    </w:lvl>
    <w:lvl w:ilvl="1" w:tplc="C41612AA">
      <w:start w:val="1"/>
      <w:numFmt w:val="decimal"/>
      <w:lvlText w:val="%2)"/>
      <w:lvlJc w:val="left"/>
      <w:pPr>
        <w:ind w:left="1020" w:hanging="360"/>
      </w:pPr>
    </w:lvl>
    <w:lvl w:ilvl="2" w:tplc="69B6EB76">
      <w:start w:val="1"/>
      <w:numFmt w:val="decimal"/>
      <w:lvlText w:val="%3)"/>
      <w:lvlJc w:val="left"/>
      <w:pPr>
        <w:ind w:left="1020" w:hanging="360"/>
      </w:pPr>
    </w:lvl>
    <w:lvl w:ilvl="3" w:tplc="BE6E1600">
      <w:start w:val="1"/>
      <w:numFmt w:val="decimal"/>
      <w:lvlText w:val="%4)"/>
      <w:lvlJc w:val="left"/>
      <w:pPr>
        <w:ind w:left="1020" w:hanging="360"/>
      </w:pPr>
    </w:lvl>
    <w:lvl w:ilvl="4" w:tplc="65DC3564">
      <w:start w:val="1"/>
      <w:numFmt w:val="decimal"/>
      <w:lvlText w:val="%5)"/>
      <w:lvlJc w:val="left"/>
      <w:pPr>
        <w:ind w:left="1020" w:hanging="360"/>
      </w:pPr>
    </w:lvl>
    <w:lvl w:ilvl="5" w:tplc="947A7B48">
      <w:start w:val="1"/>
      <w:numFmt w:val="decimal"/>
      <w:lvlText w:val="%6)"/>
      <w:lvlJc w:val="left"/>
      <w:pPr>
        <w:ind w:left="1020" w:hanging="360"/>
      </w:pPr>
    </w:lvl>
    <w:lvl w:ilvl="6" w:tplc="E8AEE01C">
      <w:start w:val="1"/>
      <w:numFmt w:val="decimal"/>
      <w:lvlText w:val="%7)"/>
      <w:lvlJc w:val="left"/>
      <w:pPr>
        <w:ind w:left="1020" w:hanging="360"/>
      </w:pPr>
    </w:lvl>
    <w:lvl w:ilvl="7" w:tplc="0D4A4CB4">
      <w:start w:val="1"/>
      <w:numFmt w:val="decimal"/>
      <w:lvlText w:val="%8)"/>
      <w:lvlJc w:val="left"/>
      <w:pPr>
        <w:ind w:left="1020" w:hanging="360"/>
      </w:pPr>
    </w:lvl>
    <w:lvl w:ilvl="8" w:tplc="E4C62F96">
      <w:start w:val="1"/>
      <w:numFmt w:val="decimal"/>
      <w:lvlText w:val="%9)"/>
      <w:lvlJc w:val="left"/>
      <w:pPr>
        <w:ind w:left="1020" w:hanging="360"/>
      </w:pPr>
    </w:lvl>
  </w:abstractNum>
  <w:abstractNum w:abstractNumId="6" w15:restartNumberingAfterBreak="0">
    <w:nsid w:val="04404734"/>
    <w:multiLevelType w:val="hybridMultilevel"/>
    <w:tmpl w:val="EC24B1D2"/>
    <w:lvl w:ilvl="0" w:tplc="7AC0743E">
      <w:start w:val="1"/>
      <w:numFmt w:val="lowerLetter"/>
      <w:lvlText w:val="%1)"/>
      <w:lvlJc w:val="left"/>
      <w:pPr>
        <w:ind w:left="750" w:hanging="390"/>
      </w:pPr>
      <w:rPr>
        <w:rFonts w:hint="default"/>
        <w:b/>
        <w:bCs/>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045C5E5E"/>
    <w:multiLevelType w:val="hybridMultilevel"/>
    <w:tmpl w:val="BE46F990"/>
    <w:lvl w:ilvl="0" w:tplc="84B44C28">
      <w:start w:val="6"/>
      <w:numFmt w:val="decimal"/>
      <w:lvlText w:val="%1."/>
      <w:lvlJc w:val="left"/>
      <w:pPr>
        <w:tabs>
          <w:tab w:val="num" w:pos="720"/>
        </w:tabs>
        <w:ind w:left="720" w:hanging="360"/>
      </w:pPr>
    </w:lvl>
    <w:lvl w:ilvl="1" w:tplc="1C7C253E" w:tentative="1">
      <w:start w:val="1"/>
      <w:numFmt w:val="decimal"/>
      <w:lvlText w:val="%2."/>
      <w:lvlJc w:val="left"/>
      <w:pPr>
        <w:tabs>
          <w:tab w:val="num" w:pos="1440"/>
        </w:tabs>
        <w:ind w:left="1440" w:hanging="360"/>
      </w:pPr>
    </w:lvl>
    <w:lvl w:ilvl="2" w:tplc="3F4A6902" w:tentative="1">
      <w:start w:val="1"/>
      <w:numFmt w:val="decimal"/>
      <w:lvlText w:val="%3."/>
      <w:lvlJc w:val="left"/>
      <w:pPr>
        <w:tabs>
          <w:tab w:val="num" w:pos="2160"/>
        </w:tabs>
        <w:ind w:left="2160" w:hanging="360"/>
      </w:pPr>
    </w:lvl>
    <w:lvl w:ilvl="3" w:tplc="FB1ACCF0" w:tentative="1">
      <w:start w:val="1"/>
      <w:numFmt w:val="decimal"/>
      <w:lvlText w:val="%4."/>
      <w:lvlJc w:val="left"/>
      <w:pPr>
        <w:tabs>
          <w:tab w:val="num" w:pos="2880"/>
        </w:tabs>
        <w:ind w:left="2880" w:hanging="360"/>
      </w:pPr>
    </w:lvl>
    <w:lvl w:ilvl="4" w:tplc="8FE83366" w:tentative="1">
      <w:start w:val="1"/>
      <w:numFmt w:val="decimal"/>
      <w:lvlText w:val="%5."/>
      <w:lvlJc w:val="left"/>
      <w:pPr>
        <w:tabs>
          <w:tab w:val="num" w:pos="3600"/>
        </w:tabs>
        <w:ind w:left="3600" w:hanging="360"/>
      </w:pPr>
    </w:lvl>
    <w:lvl w:ilvl="5" w:tplc="541C0836" w:tentative="1">
      <w:start w:val="1"/>
      <w:numFmt w:val="decimal"/>
      <w:lvlText w:val="%6."/>
      <w:lvlJc w:val="left"/>
      <w:pPr>
        <w:tabs>
          <w:tab w:val="num" w:pos="4320"/>
        </w:tabs>
        <w:ind w:left="4320" w:hanging="360"/>
      </w:pPr>
    </w:lvl>
    <w:lvl w:ilvl="6" w:tplc="82AA513E" w:tentative="1">
      <w:start w:val="1"/>
      <w:numFmt w:val="decimal"/>
      <w:lvlText w:val="%7."/>
      <w:lvlJc w:val="left"/>
      <w:pPr>
        <w:tabs>
          <w:tab w:val="num" w:pos="5040"/>
        </w:tabs>
        <w:ind w:left="5040" w:hanging="360"/>
      </w:pPr>
    </w:lvl>
    <w:lvl w:ilvl="7" w:tplc="240AFCF4" w:tentative="1">
      <w:start w:val="1"/>
      <w:numFmt w:val="decimal"/>
      <w:lvlText w:val="%8."/>
      <w:lvlJc w:val="left"/>
      <w:pPr>
        <w:tabs>
          <w:tab w:val="num" w:pos="5760"/>
        </w:tabs>
        <w:ind w:left="5760" w:hanging="360"/>
      </w:pPr>
    </w:lvl>
    <w:lvl w:ilvl="8" w:tplc="BE626D6E" w:tentative="1">
      <w:start w:val="1"/>
      <w:numFmt w:val="decimal"/>
      <w:lvlText w:val="%9."/>
      <w:lvlJc w:val="left"/>
      <w:pPr>
        <w:tabs>
          <w:tab w:val="num" w:pos="6480"/>
        </w:tabs>
        <w:ind w:left="6480" w:hanging="360"/>
      </w:pPr>
    </w:lvl>
  </w:abstractNum>
  <w:abstractNum w:abstractNumId="8" w15:restartNumberingAfterBreak="0">
    <w:nsid w:val="064D570E"/>
    <w:multiLevelType w:val="hybridMultilevel"/>
    <w:tmpl w:val="E078F33C"/>
    <w:lvl w:ilvl="0" w:tplc="FE0EF41A">
      <w:start w:val="1"/>
      <w:numFmt w:val="upperLetter"/>
      <w:lvlText w:val="%1)"/>
      <w:lvlJc w:val="left"/>
      <w:pPr>
        <w:ind w:left="720" w:hanging="360"/>
      </w:pPr>
      <w:rPr>
        <w:rFonts w:hint="default"/>
        <w:b/>
        <w:bCs/>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0A4C4486"/>
    <w:multiLevelType w:val="hybridMultilevel"/>
    <w:tmpl w:val="41801A02"/>
    <w:lvl w:ilvl="0" w:tplc="FFFFFFFF">
      <w:start w:val="1"/>
      <w:numFmt w:val="bullet"/>
      <w:lvlText w:val=""/>
      <w:lvlJc w:val="left"/>
      <w:pPr>
        <w:ind w:left="360" w:hanging="360"/>
      </w:pPr>
      <w:rPr>
        <w:rFonts w:ascii="Symbol" w:hAnsi="Symbol" w:hint="default"/>
      </w:rPr>
    </w:lvl>
    <w:lvl w:ilvl="1" w:tplc="080C0003">
      <w:start w:val="1"/>
      <w:numFmt w:val="bullet"/>
      <w:lvlText w:val="o"/>
      <w:lvlJc w:val="left"/>
      <w:pPr>
        <w:ind w:left="1068"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0AFA3EAC"/>
    <w:multiLevelType w:val="multilevel"/>
    <w:tmpl w:val="2A9E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B9F0FF3"/>
    <w:multiLevelType w:val="hybridMultilevel"/>
    <w:tmpl w:val="07186DC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0C640A6E"/>
    <w:multiLevelType w:val="hybridMultilevel"/>
    <w:tmpl w:val="EF80A61E"/>
    <w:lvl w:ilvl="0" w:tplc="74E6147C">
      <w:start w:val="1"/>
      <w:numFmt w:val="decimal"/>
      <w:lvlText w:val="%1."/>
      <w:lvlJc w:val="left"/>
      <w:pPr>
        <w:ind w:left="720" w:hanging="360"/>
      </w:pPr>
      <w:rPr>
        <w:rFonts w:ascii="Georgia" w:eastAsia="Calibri" w:hAnsi="Georgia" w:cstheme="minorHAnsi" w:hint="default"/>
        <w:sz w:val="21"/>
        <w:szCs w:val="2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D6473F0"/>
    <w:multiLevelType w:val="hybridMultilevel"/>
    <w:tmpl w:val="EF80A61E"/>
    <w:lvl w:ilvl="0" w:tplc="FFFFFFFF">
      <w:start w:val="1"/>
      <w:numFmt w:val="decimal"/>
      <w:lvlText w:val="%1."/>
      <w:lvlJc w:val="left"/>
      <w:pPr>
        <w:ind w:left="720" w:hanging="360"/>
      </w:pPr>
      <w:rPr>
        <w:rFonts w:ascii="Georgia" w:eastAsia="Calibri" w:hAnsi="Georgia" w:cstheme="minorHAnsi" w:hint="default"/>
        <w:sz w:val="21"/>
        <w:szCs w:val="2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E7A187B"/>
    <w:multiLevelType w:val="multilevel"/>
    <w:tmpl w:val="9DCAE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EA5102B"/>
    <w:multiLevelType w:val="hybridMultilevel"/>
    <w:tmpl w:val="72745764"/>
    <w:lvl w:ilvl="0" w:tplc="49C21ACC">
      <w:numFmt w:val="bullet"/>
      <w:lvlText w:val="•"/>
      <w:lvlJc w:val="left"/>
      <w:pPr>
        <w:ind w:left="1065" w:hanging="705"/>
      </w:pPr>
      <w:rPr>
        <w:rFonts w:ascii="Georgia" w:eastAsia="Calibri" w:hAnsi="Georgi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0EBB5838"/>
    <w:multiLevelType w:val="hybridMultilevel"/>
    <w:tmpl w:val="5DCE3BB4"/>
    <w:lvl w:ilvl="0" w:tplc="3D38E79E">
      <w:start w:val="6"/>
      <w:numFmt w:val="bullet"/>
      <w:lvlText w:val="-"/>
      <w:lvlJc w:val="left"/>
      <w:pPr>
        <w:ind w:left="1428" w:hanging="360"/>
      </w:pPr>
      <w:rPr>
        <w:rFonts w:ascii="Tahoma" w:eastAsia="Times New Roman" w:hAnsi="Tahoma" w:cs="Tahoma"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7" w15:restartNumberingAfterBreak="0">
    <w:nsid w:val="10B949F5"/>
    <w:multiLevelType w:val="hybridMultilevel"/>
    <w:tmpl w:val="507C347A"/>
    <w:lvl w:ilvl="0" w:tplc="080C0001">
      <w:start w:val="1"/>
      <w:numFmt w:val="bullet"/>
      <w:lvlText w:val=""/>
      <w:lvlJc w:val="left"/>
      <w:pPr>
        <w:ind w:left="720" w:hanging="360"/>
      </w:pPr>
      <w:rPr>
        <w:rFonts w:ascii="Symbol" w:hAnsi="Symbol" w:hint="default"/>
      </w:rPr>
    </w:lvl>
    <w:lvl w:ilvl="1" w:tplc="E272F3BA">
      <w:numFmt w:val="bullet"/>
      <w:lvlText w:val="-"/>
      <w:lvlJc w:val="left"/>
      <w:pPr>
        <w:ind w:left="1788" w:hanging="708"/>
      </w:pPr>
      <w:rPr>
        <w:rFonts w:ascii="Georgia" w:eastAsia="Calibri" w:hAnsi="Georgia" w:cs="Times New Roman"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1F234DF"/>
    <w:multiLevelType w:val="multilevel"/>
    <w:tmpl w:val="F90E1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EF6777"/>
    <w:multiLevelType w:val="hybridMultilevel"/>
    <w:tmpl w:val="043E1C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14C2091E"/>
    <w:multiLevelType w:val="hybridMultilevel"/>
    <w:tmpl w:val="AC84AF7E"/>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184A0ACA"/>
    <w:multiLevelType w:val="hybridMultilevel"/>
    <w:tmpl w:val="0BF06E0C"/>
    <w:lvl w:ilvl="0" w:tplc="EEA4A98C">
      <w:start w:val="1"/>
      <w:numFmt w:val="bullet"/>
      <w:lvlText w:val="-"/>
      <w:lvlJc w:val="left"/>
      <w:pPr>
        <w:ind w:left="720" w:hanging="360"/>
      </w:pPr>
      <w:rPr>
        <w:rFonts w:ascii="Aptos" w:hAnsi="Apto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184B36A3"/>
    <w:multiLevelType w:val="hybridMultilevel"/>
    <w:tmpl w:val="A9A82ED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1A7538D2"/>
    <w:multiLevelType w:val="hybridMultilevel"/>
    <w:tmpl w:val="150E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D513E2"/>
    <w:multiLevelType w:val="multilevel"/>
    <w:tmpl w:val="18BEB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B541CC2"/>
    <w:multiLevelType w:val="multilevel"/>
    <w:tmpl w:val="82461B28"/>
    <w:lvl w:ilvl="0">
      <w:start w:val="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Theme="minorHAnsi" w:hAnsiTheme="minorHAnsi" w:cstheme="minorHAnsi" w:hint="default"/>
        <w:sz w:val="28"/>
        <w:szCs w:val="28"/>
      </w:rPr>
    </w:lvl>
    <w:lvl w:ilvl="2">
      <w:start w:val="1"/>
      <w:numFmt w:val="decimal"/>
      <w:pStyle w:val="Heading3"/>
      <w:lvlText w:val="%1.%2.%3"/>
      <w:lvlJc w:val="left"/>
      <w:pPr>
        <w:ind w:left="1712" w:hanging="720"/>
      </w:pPr>
      <w:rPr>
        <w:rFonts w:asciiTheme="minorHAnsi" w:hAnsiTheme="minorHAnsi" w:cstheme="minorHAnsi" w:hint="default"/>
        <w:b/>
        <w:bCs/>
        <w:color w:val="3B3838" w:themeColor="background2" w:themeShade="40"/>
        <w:sz w:val="24"/>
        <w:szCs w:val="24"/>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150" w:hanging="1008"/>
      </w:pPr>
      <w:rPr>
        <w:rFonts w:hint="default"/>
        <w:color w:val="000000" w:themeColor="text1"/>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1B5B3322"/>
    <w:multiLevelType w:val="hybridMultilevel"/>
    <w:tmpl w:val="EF4CE0D0"/>
    <w:lvl w:ilvl="0" w:tplc="C2523A38">
      <w:start w:val="1"/>
      <w:numFmt w:val="lowerLetter"/>
      <w:lvlText w:val="%1)"/>
      <w:lvlJc w:val="left"/>
      <w:pPr>
        <w:ind w:left="1128" w:hanging="360"/>
      </w:pPr>
      <w:rPr>
        <w:rFonts w:hint="default"/>
      </w:rPr>
    </w:lvl>
    <w:lvl w:ilvl="1" w:tplc="08130019" w:tentative="1">
      <w:start w:val="1"/>
      <w:numFmt w:val="lowerLetter"/>
      <w:lvlText w:val="%2."/>
      <w:lvlJc w:val="left"/>
      <w:pPr>
        <w:ind w:left="1848" w:hanging="360"/>
      </w:pPr>
    </w:lvl>
    <w:lvl w:ilvl="2" w:tplc="0813001B" w:tentative="1">
      <w:start w:val="1"/>
      <w:numFmt w:val="lowerRoman"/>
      <w:lvlText w:val="%3."/>
      <w:lvlJc w:val="right"/>
      <w:pPr>
        <w:ind w:left="2568" w:hanging="180"/>
      </w:pPr>
    </w:lvl>
    <w:lvl w:ilvl="3" w:tplc="0813000F" w:tentative="1">
      <w:start w:val="1"/>
      <w:numFmt w:val="decimal"/>
      <w:lvlText w:val="%4."/>
      <w:lvlJc w:val="left"/>
      <w:pPr>
        <w:ind w:left="3288" w:hanging="360"/>
      </w:pPr>
    </w:lvl>
    <w:lvl w:ilvl="4" w:tplc="08130019" w:tentative="1">
      <w:start w:val="1"/>
      <w:numFmt w:val="lowerLetter"/>
      <w:lvlText w:val="%5."/>
      <w:lvlJc w:val="left"/>
      <w:pPr>
        <w:ind w:left="4008" w:hanging="360"/>
      </w:pPr>
    </w:lvl>
    <w:lvl w:ilvl="5" w:tplc="0813001B" w:tentative="1">
      <w:start w:val="1"/>
      <w:numFmt w:val="lowerRoman"/>
      <w:lvlText w:val="%6."/>
      <w:lvlJc w:val="right"/>
      <w:pPr>
        <w:ind w:left="4728" w:hanging="180"/>
      </w:pPr>
    </w:lvl>
    <w:lvl w:ilvl="6" w:tplc="0813000F" w:tentative="1">
      <w:start w:val="1"/>
      <w:numFmt w:val="decimal"/>
      <w:lvlText w:val="%7."/>
      <w:lvlJc w:val="left"/>
      <w:pPr>
        <w:ind w:left="5448" w:hanging="360"/>
      </w:pPr>
    </w:lvl>
    <w:lvl w:ilvl="7" w:tplc="08130019" w:tentative="1">
      <w:start w:val="1"/>
      <w:numFmt w:val="lowerLetter"/>
      <w:lvlText w:val="%8."/>
      <w:lvlJc w:val="left"/>
      <w:pPr>
        <w:ind w:left="6168" w:hanging="360"/>
      </w:pPr>
    </w:lvl>
    <w:lvl w:ilvl="8" w:tplc="0813001B" w:tentative="1">
      <w:start w:val="1"/>
      <w:numFmt w:val="lowerRoman"/>
      <w:lvlText w:val="%9."/>
      <w:lvlJc w:val="right"/>
      <w:pPr>
        <w:ind w:left="6888" w:hanging="180"/>
      </w:pPr>
    </w:lvl>
  </w:abstractNum>
  <w:abstractNum w:abstractNumId="27" w15:restartNumberingAfterBreak="0">
    <w:nsid w:val="1B6D4F1C"/>
    <w:multiLevelType w:val="multilevel"/>
    <w:tmpl w:val="39ACE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65F3C4A"/>
    <w:multiLevelType w:val="hybridMultilevel"/>
    <w:tmpl w:val="4FB8B392"/>
    <w:lvl w:ilvl="0" w:tplc="080C0001">
      <w:start w:val="1"/>
      <w:numFmt w:val="bullet"/>
      <w:lvlText w:val=""/>
      <w:lvlJc w:val="left"/>
      <w:pPr>
        <w:ind w:left="1428" w:hanging="72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9" w15:restartNumberingAfterBreak="0">
    <w:nsid w:val="276A5453"/>
    <w:multiLevelType w:val="multilevel"/>
    <w:tmpl w:val="7630B5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8D944D7"/>
    <w:multiLevelType w:val="multilevel"/>
    <w:tmpl w:val="5A5AA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9433CBB"/>
    <w:multiLevelType w:val="hybridMultilevel"/>
    <w:tmpl w:val="0C90359C"/>
    <w:lvl w:ilvl="0" w:tplc="74E6147C">
      <w:start w:val="1"/>
      <w:numFmt w:val="decimal"/>
      <w:lvlText w:val="%1."/>
      <w:lvlJc w:val="left"/>
      <w:pPr>
        <w:ind w:left="720" w:hanging="360"/>
      </w:pPr>
      <w:rPr>
        <w:rFonts w:ascii="Georgia" w:eastAsia="Calibri" w:hAnsi="Georgia" w:cstheme="minorHAnsi" w:hint="default"/>
        <w:sz w:val="21"/>
        <w:szCs w:val="21"/>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2B5F28B8"/>
    <w:multiLevelType w:val="hybridMultilevel"/>
    <w:tmpl w:val="72605E6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2C057B43"/>
    <w:multiLevelType w:val="hybridMultilevel"/>
    <w:tmpl w:val="16425594"/>
    <w:lvl w:ilvl="0" w:tplc="A36018FC">
      <w:numFmt w:val="bullet"/>
      <w:lvlText w:val=""/>
      <w:lvlJc w:val="left"/>
      <w:pPr>
        <w:ind w:left="1132" w:hanging="360"/>
      </w:pPr>
      <w:rPr>
        <w:rFonts w:ascii="Symbol" w:eastAsia="Symbol" w:hAnsi="Symbol" w:cs="Symbol" w:hint="default"/>
        <w:color w:val="575655"/>
        <w:w w:val="99"/>
        <w:sz w:val="20"/>
        <w:szCs w:val="20"/>
        <w:lang w:val="fr-FR" w:eastAsia="en-US" w:bidi="ar-SA"/>
      </w:rPr>
    </w:lvl>
    <w:lvl w:ilvl="1" w:tplc="E9A86266">
      <w:numFmt w:val="bullet"/>
      <w:lvlText w:val="•"/>
      <w:lvlJc w:val="left"/>
      <w:pPr>
        <w:ind w:left="1940" w:hanging="360"/>
      </w:pPr>
      <w:rPr>
        <w:rFonts w:hint="default"/>
        <w:lang w:val="fr-FR" w:eastAsia="en-US" w:bidi="ar-SA"/>
      </w:rPr>
    </w:lvl>
    <w:lvl w:ilvl="2" w:tplc="564891BC">
      <w:numFmt w:val="bullet"/>
      <w:lvlText w:val="•"/>
      <w:lvlJc w:val="left"/>
      <w:pPr>
        <w:ind w:left="2741" w:hanging="360"/>
      </w:pPr>
      <w:rPr>
        <w:rFonts w:hint="default"/>
        <w:lang w:val="fr-FR" w:eastAsia="en-US" w:bidi="ar-SA"/>
      </w:rPr>
    </w:lvl>
    <w:lvl w:ilvl="3" w:tplc="5FC44BB4">
      <w:numFmt w:val="bullet"/>
      <w:lvlText w:val="•"/>
      <w:lvlJc w:val="left"/>
      <w:pPr>
        <w:ind w:left="3541" w:hanging="360"/>
      </w:pPr>
      <w:rPr>
        <w:rFonts w:hint="default"/>
        <w:lang w:val="fr-FR" w:eastAsia="en-US" w:bidi="ar-SA"/>
      </w:rPr>
    </w:lvl>
    <w:lvl w:ilvl="4" w:tplc="8C9E3192">
      <w:numFmt w:val="bullet"/>
      <w:lvlText w:val="•"/>
      <w:lvlJc w:val="left"/>
      <w:pPr>
        <w:ind w:left="4342" w:hanging="360"/>
      </w:pPr>
      <w:rPr>
        <w:rFonts w:hint="default"/>
        <w:lang w:val="fr-FR" w:eastAsia="en-US" w:bidi="ar-SA"/>
      </w:rPr>
    </w:lvl>
    <w:lvl w:ilvl="5" w:tplc="12D865E2">
      <w:numFmt w:val="bullet"/>
      <w:lvlText w:val="•"/>
      <w:lvlJc w:val="left"/>
      <w:pPr>
        <w:ind w:left="5143" w:hanging="360"/>
      </w:pPr>
      <w:rPr>
        <w:rFonts w:hint="default"/>
        <w:lang w:val="fr-FR" w:eastAsia="en-US" w:bidi="ar-SA"/>
      </w:rPr>
    </w:lvl>
    <w:lvl w:ilvl="6" w:tplc="FF645F06">
      <w:numFmt w:val="bullet"/>
      <w:lvlText w:val="•"/>
      <w:lvlJc w:val="left"/>
      <w:pPr>
        <w:ind w:left="5943" w:hanging="360"/>
      </w:pPr>
      <w:rPr>
        <w:rFonts w:hint="default"/>
        <w:lang w:val="fr-FR" w:eastAsia="en-US" w:bidi="ar-SA"/>
      </w:rPr>
    </w:lvl>
    <w:lvl w:ilvl="7" w:tplc="DCFE8858">
      <w:numFmt w:val="bullet"/>
      <w:lvlText w:val="•"/>
      <w:lvlJc w:val="left"/>
      <w:pPr>
        <w:ind w:left="6744" w:hanging="360"/>
      </w:pPr>
      <w:rPr>
        <w:rFonts w:hint="default"/>
        <w:lang w:val="fr-FR" w:eastAsia="en-US" w:bidi="ar-SA"/>
      </w:rPr>
    </w:lvl>
    <w:lvl w:ilvl="8" w:tplc="1E004934">
      <w:numFmt w:val="bullet"/>
      <w:lvlText w:val="•"/>
      <w:lvlJc w:val="left"/>
      <w:pPr>
        <w:ind w:left="7545" w:hanging="360"/>
      </w:pPr>
      <w:rPr>
        <w:rFonts w:hint="default"/>
        <w:lang w:val="fr-FR" w:eastAsia="en-US" w:bidi="ar-SA"/>
      </w:rPr>
    </w:lvl>
  </w:abstractNum>
  <w:abstractNum w:abstractNumId="34" w15:restartNumberingAfterBreak="0">
    <w:nsid w:val="2E924BCF"/>
    <w:multiLevelType w:val="hybridMultilevel"/>
    <w:tmpl w:val="D59C78AC"/>
    <w:lvl w:ilvl="0" w:tplc="F194624E">
      <w:start w:val="59"/>
      <w:numFmt w:val="bullet"/>
      <w:lvlText w:val="-"/>
      <w:lvlJc w:val="left"/>
      <w:pPr>
        <w:ind w:left="720" w:hanging="360"/>
      </w:pPr>
      <w:rPr>
        <w:rFonts w:ascii="Arial" w:eastAsia="DejaVu Sans" w:hAnsi="Arial" w:cs="Arial" w:hint="default"/>
      </w:rPr>
    </w:lvl>
    <w:lvl w:ilvl="1" w:tplc="F27AF724">
      <w:numFmt w:val="bullet"/>
      <w:lvlText w:val="•"/>
      <w:lvlJc w:val="left"/>
      <w:pPr>
        <w:ind w:left="1440" w:hanging="360"/>
      </w:pPr>
      <w:rPr>
        <w:rFonts w:ascii="Georgia" w:eastAsia="Calibri" w:hAnsi="Georgia" w:cstheme="minorHAns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32DB3C0E"/>
    <w:multiLevelType w:val="hybridMultilevel"/>
    <w:tmpl w:val="813A22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38E01E8C"/>
    <w:multiLevelType w:val="hybridMultilevel"/>
    <w:tmpl w:val="9E50F15A"/>
    <w:lvl w:ilvl="0" w:tplc="499E90F0">
      <w:start w:val="1"/>
      <w:numFmt w:val="bullet"/>
      <w:pStyle w:val="BankNormal"/>
      <w:lvlText w:val=""/>
      <w:lvlJc w:val="left"/>
      <w:pPr>
        <w:tabs>
          <w:tab w:val="num" w:pos="720"/>
        </w:tabs>
        <w:ind w:left="720" w:hanging="360"/>
      </w:pPr>
      <w:rPr>
        <w:rFonts w:ascii="Symbol" w:hAnsi="Symbol" w:hint="default"/>
      </w:rPr>
    </w:lvl>
    <w:lvl w:ilvl="1" w:tplc="700264A8">
      <w:start w:val="1"/>
      <w:numFmt w:val="bullet"/>
      <w:lvlText w:val=""/>
      <w:lvlJc w:val="left"/>
      <w:pPr>
        <w:tabs>
          <w:tab w:val="num" w:pos="1594"/>
        </w:tabs>
        <w:ind w:left="1594" w:hanging="360"/>
      </w:pPr>
      <w:rPr>
        <w:rFonts w:ascii="Symbol" w:hAnsi="Symbol" w:hint="default"/>
        <w:color w:val="auto"/>
      </w:rPr>
    </w:lvl>
    <w:lvl w:ilvl="2" w:tplc="04090005" w:tentative="1">
      <w:start w:val="1"/>
      <w:numFmt w:val="bullet"/>
      <w:lvlText w:val=""/>
      <w:lvlJc w:val="left"/>
      <w:pPr>
        <w:tabs>
          <w:tab w:val="num" w:pos="2314"/>
        </w:tabs>
        <w:ind w:left="2314" w:hanging="360"/>
      </w:pPr>
      <w:rPr>
        <w:rFonts w:ascii="Wingdings" w:hAnsi="Wingdings" w:hint="default"/>
      </w:rPr>
    </w:lvl>
    <w:lvl w:ilvl="3" w:tplc="04090001" w:tentative="1">
      <w:start w:val="1"/>
      <w:numFmt w:val="bullet"/>
      <w:lvlText w:val=""/>
      <w:lvlJc w:val="left"/>
      <w:pPr>
        <w:tabs>
          <w:tab w:val="num" w:pos="3034"/>
        </w:tabs>
        <w:ind w:left="3034" w:hanging="360"/>
      </w:pPr>
      <w:rPr>
        <w:rFonts w:ascii="Symbol" w:hAnsi="Symbol" w:hint="default"/>
      </w:rPr>
    </w:lvl>
    <w:lvl w:ilvl="4" w:tplc="04090003" w:tentative="1">
      <w:start w:val="1"/>
      <w:numFmt w:val="bullet"/>
      <w:lvlText w:val="o"/>
      <w:lvlJc w:val="left"/>
      <w:pPr>
        <w:tabs>
          <w:tab w:val="num" w:pos="3754"/>
        </w:tabs>
        <w:ind w:left="3754" w:hanging="360"/>
      </w:pPr>
      <w:rPr>
        <w:rFonts w:ascii="Courier New" w:hAnsi="Courier New" w:hint="default"/>
      </w:rPr>
    </w:lvl>
    <w:lvl w:ilvl="5" w:tplc="04090005" w:tentative="1">
      <w:start w:val="1"/>
      <w:numFmt w:val="bullet"/>
      <w:lvlText w:val=""/>
      <w:lvlJc w:val="left"/>
      <w:pPr>
        <w:tabs>
          <w:tab w:val="num" w:pos="4474"/>
        </w:tabs>
        <w:ind w:left="4474" w:hanging="360"/>
      </w:pPr>
      <w:rPr>
        <w:rFonts w:ascii="Wingdings" w:hAnsi="Wingdings" w:hint="default"/>
      </w:rPr>
    </w:lvl>
    <w:lvl w:ilvl="6" w:tplc="04090001" w:tentative="1">
      <w:start w:val="1"/>
      <w:numFmt w:val="bullet"/>
      <w:lvlText w:val=""/>
      <w:lvlJc w:val="left"/>
      <w:pPr>
        <w:tabs>
          <w:tab w:val="num" w:pos="5194"/>
        </w:tabs>
        <w:ind w:left="5194" w:hanging="360"/>
      </w:pPr>
      <w:rPr>
        <w:rFonts w:ascii="Symbol" w:hAnsi="Symbol" w:hint="default"/>
      </w:rPr>
    </w:lvl>
    <w:lvl w:ilvl="7" w:tplc="04090003" w:tentative="1">
      <w:start w:val="1"/>
      <w:numFmt w:val="bullet"/>
      <w:lvlText w:val="o"/>
      <w:lvlJc w:val="left"/>
      <w:pPr>
        <w:tabs>
          <w:tab w:val="num" w:pos="5914"/>
        </w:tabs>
        <w:ind w:left="5914" w:hanging="360"/>
      </w:pPr>
      <w:rPr>
        <w:rFonts w:ascii="Courier New" w:hAnsi="Courier New" w:hint="default"/>
      </w:rPr>
    </w:lvl>
    <w:lvl w:ilvl="8" w:tplc="04090005" w:tentative="1">
      <w:start w:val="1"/>
      <w:numFmt w:val="bullet"/>
      <w:lvlText w:val=""/>
      <w:lvlJc w:val="left"/>
      <w:pPr>
        <w:tabs>
          <w:tab w:val="num" w:pos="6634"/>
        </w:tabs>
        <w:ind w:left="6634" w:hanging="360"/>
      </w:pPr>
      <w:rPr>
        <w:rFonts w:ascii="Wingdings" w:hAnsi="Wingdings" w:hint="default"/>
      </w:rPr>
    </w:lvl>
  </w:abstractNum>
  <w:abstractNum w:abstractNumId="37" w15:restartNumberingAfterBreak="0">
    <w:nsid w:val="3CBC4903"/>
    <w:multiLevelType w:val="hybridMultilevel"/>
    <w:tmpl w:val="7C1494A2"/>
    <w:lvl w:ilvl="0" w:tplc="B7B8C322">
      <w:start w:val="1"/>
      <w:numFmt w:val="decimal"/>
      <w:lvlText w:val="(%1)"/>
      <w:lvlJc w:val="left"/>
      <w:pPr>
        <w:ind w:left="772" w:hanging="360"/>
      </w:pPr>
      <w:rPr>
        <w:rFonts w:ascii="Georgia" w:eastAsia="Georgia" w:hAnsi="Georgia" w:cs="Georgia" w:hint="default"/>
        <w:b/>
        <w:bCs/>
        <w:color w:val="auto"/>
        <w:w w:val="99"/>
        <w:sz w:val="20"/>
        <w:szCs w:val="20"/>
        <w:lang w:val="fr-FR" w:eastAsia="en-US" w:bidi="ar-SA"/>
      </w:rPr>
    </w:lvl>
    <w:lvl w:ilvl="1" w:tplc="5CC20734">
      <w:numFmt w:val="bullet"/>
      <w:lvlText w:val="-"/>
      <w:lvlJc w:val="left"/>
      <w:pPr>
        <w:ind w:left="1120" w:hanging="281"/>
      </w:pPr>
      <w:rPr>
        <w:rFonts w:ascii="Arial MT" w:eastAsia="Arial MT" w:hAnsi="Arial MT" w:cs="Arial MT" w:hint="default"/>
        <w:color w:val="575655"/>
        <w:w w:val="99"/>
        <w:sz w:val="20"/>
        <w:szCs w:val="20"/>
        <w:lang w:val="fr-FR" w:eastAsia="en-US" w:bidi="ar-SA"/>
      </w:rPr>
    </w:lvl>
    <w:lvl w:ilvl="2" w:tplc="D1D094E8">
      <w:numFmt w:val="bullet"/>
      <w:lvlText w:val="•"/>
      <w:lvlJc w:val="left"/>
      <w:pPr>
        <w:ind w:left="2011" w:hanging="281"/>
      </w:pPr>
      <w:rPr>
        <w:rFonts w:hint="default"/>
        <w:lang w:val="fr-FR" w:eastAsia="en-US" w:bidi="ar-SA"/>
      </w:rPr>
    </w:lvl>
    <w:lvl w:ilvl="3" w:tplc="2CAACF00">
      <w:numFmt w:val="bullet"/>
      <w:lvlText w:val="•"/>
      <w:lvlJc w:val="left"/>
      <w:pPr>
        <w:ind w:left="2903" w:hanging="281"/>
      </w:pPr>
      <w:rPr>
        <w:rFonts w:hint="default"/>
        <w:lang w:val="fr-FR" w:eastAsia="en-US" w:bidi="ar-SA"/>
      </w:rPr>
    </w:lvl>
    <w:lvl w:ilvl="4" w:tplc="B97408F4">
      <w:numFmt w:val="bullet"/>
      <w:lvlText w:val="•"/>
      <w:lvlJc w:val="left"/>
      <w:pPr>
        <w:ind w:left="3795" w:hanging="281"/>
      </w:pPr>
      <w:rPr>
        <w:rFonts w:hint="default"/>
        <w:lang w:val="fr-FR" w:eastAsia="en-US" w:bidi="ar-SA"/>
      </w:rPr>
    </w:lvl>
    <w:lvl w:ilvl="5" w:tplc="D79C0ADC">
      <w:numFmt w:val="bullet"/>
      <w:lvlText w:val="•"/>
      <w:lvlJc w:val="left"/>
      <w:pPr>
        <w:ind w:left="4687" w:hanging="281"/>
      </w:pPr>
      <w:rPr>
        <w:rFonts w:hint="default"/>
        <w:lang w:val="fr-FR" w:eastAsia="en-US" w:bidi="ar-SA"/>
      </w:rPr>
    </w:lvl>
    <w:lvl w:ilvl="6" w:tplc="0D920626">
      <w:numFmt w:val="bullet"/>
      <w:lvlText w:val="•"/>
      <w:lvlJc w:val="left"/>
      <w:pPr>
        <w:ind w:left="5579" w:hanging="281"/>
      </w:pPr>
      <w:rPr>
        <w:rFonts w:hint="default"/>
        <w:lang w:val="fr-FR" w:eastAsia="en-US" w:bidi="ar-SA"/>
      </w:rPr>
    </w:lvl>
    <w:lvl w:ilvl="7" w:tplc="3CC84BE6">
      <w:numFmt w:val="bullet"/>
      <w:lvlText w:val="•"/>
      <w:lvlJc w:val="left"/>
      <w:pPr>
        <w:ind w:left="6470" w:hanging="281"/>
      </w:pPr>
      <w:rPr>
        <w:rFonts w:hint="default"/>
        <w:lang w:val="fr-FR" w:eastAsia="en-US" w:bidi="ar-SA"/>
      </w:rPr>
    </w:lvl>
    <w:lvl w:ilvl="8" w:tplc="11DA38C4">
      <w:numFmt w:val="bullet"/>
      <w:lvlText w:val="•"/>
      <w:lvlJc w:val="left"/>
      <w:pPr>
        <w:ind w:left="7362" w:hanging="281"/>
      </w:pPr>
      <w:rPr>
        <w:rFonts w:hint="default"/>
        <w:lang w:val="fr-FR" w:eastAsia="en-US" w:bidi="ar-SA"/>
      </w:rPr>
    </w:lvl>
  </w:abstractNum>
  <w:abstractNum w:abstractNumId="38" w15:restartNumberingAfterBreak="0">
    <w:nsid w:val="3D4D73C1"/>
    <w:multiLevelType w:val="hybridMultilevel"/>
    <w:tmpl w:val="F620DA52"/>
    <w:lvl w:ilvl="0" w:tplc="FFFFFFFF">
      <w:start w:val="1"/>
      <w:numFmt w:val="upperLetter"/>
      <w:pStyle w:val="Appendix"/>
      <w:suff w:val="nothing"/>
      <w:lvlText w:val="ANNEXE %1: "/>
      <w:lvlJc w:val="left"/>
      <w:pPr>
        <w:ind w:left="0" w:firstLine="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DE4066A"/>
    <w:multiLevelType w:val="hybridMultilevel"/>
    <w:tmpl w:val="9B581B32"/>
    <w:lvl w:ilvl="0" w:tplc="B8D68540">
      <w:start w:val="1"/>
      <w:numFmt w:val="decimal"/>
      <w:lvlText w:val="(%1)"/>
      <w:lvlJc w:val="left"/>
      <w:pPr>
        <w:ind w:left="839" w:hanging="428"/>
      </w:pPr>
      <w:rPr>
        <w:rFonts w:ascii="Georgia" w:eastAsia="Georgia" w:hAnsi="Georgia" w:cs="Georgia" w:hint="default"/>
        <w:color w:val="575655"/>
        <w:w w:val="99"/>
        <w:sz w:val="20"/>
        <w:szCs w:val="20"/>
        <w:lang w:val="fr-FR" w:eastAsia="en-US" w:bidi="ar-SA"/>
      </w:rPr>
    </w:lvl>
    <w:lvl w:ilvl="1" w:tplc="8C307166">
      <w:numFmt w:val="bullet"/>
      <w:lvlText w:val="•"/>
      <w:lvlJc w:val="left"/>
      <w:pPr>
        <w:ind w:left="1670" w:hanging="428"/>
      </w:pPr>
      <w:rPr>
        <w:rFonts w:hint="default"/>
        <w:lang w:val="fr-FR" w:eastAsia="en-US" w:bidi="ar-SA"/>
      </w:rPr>
    </w:lvl>
    <w:lvl w:ilvl="2" w:tplc="CA860C16">
      <w:numFmt w:val="bullet"/>
      <w:lvlText w:val="•"/>
      <w:lvlJc w:val="left"/>
      <w:pPr>
        <w:ind w:left="2501" w:hanging="428"/>
      </w:pPr>
      <w:rPr>
        <w:rFonts w:hint="default"/>
        <w:lang w:val="fr-FR" w:eastAsia="en-US" w:bidi="ar-SA"/>
      </w:rPr>
    </w:lvl>
    <w:lvl w:ilvl="3" w:tplc="0BFE6EAE">
      <w:numFmt w:val="bullet"/>
      <w:lvlText w:val="•"/>
      <w:lvlJc w:val="left"/>
      <w:pPr>
        <w:ind w:left="3331" w:hanging="428"/>
      </w:pPr>
      <w:rPr>
        <w:rFonts w:hint="default"/>
        <w:lang w:val="fr-FR" w:eastAsia="en-US" w:bidi="ar-SA"/>
      </w:rPr>
    </w:lvl>
    <w:lvl w:ilvl="4" w:tplc="890C0060">
      <w:numFmt w:val="bullet"/>
      <w:lvlText w:val="•"/>
      <w:lvlJc w:val="left"/>
      <w:pPr>
        <w:ind w:left="4162" w:hanging="428"/>
      </w:pPr>
      <w:rPr>
        <w:rFonts w:hint="default"/>
        <w:lang w:val="fr-FR" w:eastAsia="en-US" w:bidi="ar-SA"/>
      </w:rPr>
    </w:lvl>
    <w:lvl w:ilvl="5" w:tplc="C9F8D904">
      <w:numFmt w:val="bullet"/>
      <w:lvlText w:val="•"/>
      <w:lvlJc w:val="left"/>
      <w:pPr>
        <w:ind w:left="4993" w:hanging="428"/>
      </w:pPr>
      <w:rPr>
        <w:rFonts w:hint="default"/>
        <w:lang w:val="fr-FR" w:eastAsia="en-US" w:bidi="ar-SA"/>
      </w:rPr>
    </w:lvl>
    <w:lvl w:ilvl="6" w:tplc="0794FD20">
      <w:numFmt w:val="bullet"/>
      <w:lvlText w:val="•"/>
      <w:lvlJc w:val="left"/>
      <w:pPr>
        <w:ind w:left="5823" w:hanging="428"/>
      </w:pPr>
      <w:rPr>
        <w:rFonts w:hint="default"/>
        <w:lang w:val="fr-FR" w:eastAsia="en-US" w:bidi="ar-SA"/>
      </w:rPr>
    </w:lvl>
    <w:lvl w:ilvl="7" w:tplc="3B688FC2">
      <w:numFmt w:val="bullet"/>
      <w:lvlText w:val="•"/>
      <w:lvlJc w:val="left"/>
      <w:pPr>
        <w:ind w:left="6654" w:hanging="428"/>
      </w:pPr>
      <w:rPr>
        <w:rFonts w:hint="default"/>
        <w:lang w:val="fr-FR" w:eastAsia="en-US" w:bidi="ar-SA"/>
      </w:rPr>
    </w:lvl>
    <w:lvl w:ilvl="8" w:tplc="998ADBE2">
      <w:numFmt w:val="bullet"/>
      <w:lvlText w:val="•"/>
      <w:lvlJc w:val="left"/>
      <w:pPr>
        <w:ind w:left="7485" w:hanging="428"/>
      </w:pPr>
      <w:rPr>
        <w:rFonts w:hint="default"/>
        <w:lang w:val="fr-FR" w:eastAsia="en-US" w:bidi="ar-SA"/>
      </w:rPr>
    </w:lvl>
  </w:abstractNum>
  <w:abstractNum w:abstractNumId="40" w15:restartNumberingAfterBreak="0">
    <w:nsid w:val="3ED52F91"/>
    <w:multiLevelType w:val="hybridMultilevel"/>
    <w:tmpl w:val="258A869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3F8D4AED"/>
    <w:multiLevelType w:val="hybridMultilevel"/>
    <w:tmpl w:val="7B5CDA84"/>
    <w:lvl w:ilvl="0" w:tplc="2000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F11996"/>
    <w:multiLevelType w:val="hybridMultilevel"/>
    <w:tmpl w:val="75443B00"/>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43" w15:restartNumberingAfterBreak="0">
    <w:nsid w:val="43042935"/>
    <w:multiLevelType w:val="hybridMultilevel"/>
    <w:tmpl w:val="1AE05688"/>
    <w:lvl w:ilvl="0" w:tplc="080C0001">
      <w:start w:val="1"/>
      <w:numFmt w:val="bullet"/>
      <w:lvlText w:val=""/>
      <w:lvlJc w:val="left"/>
      <w:pPr>
        <w:ind w:left="2136" w:hanging="360"/>
      </w:pPr>
      <w:rPr>
        <w:rFonts w:ascii="Symbol" w:hAnsi="Symbol"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44" w15:restartNumberingAfterBreak="0">
    <w:nsid w:val="43583987"/>
    <w:multiLevelType w:val="hybridMultilevel"/>
    <w:tmpl w:val="49FCBA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43751BDB"/>
    <w:multiLevelType w:val="hybridMultilevel"/>
    <w:tmpl w:val="6D68C28A"/>
    <w:lvl w:ilvl="0" w:tplc="080C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445F2633"/>
    <w:multiLevelType w:val="hybridMultilevel"/>
    <w:tmpl w:val="3A52B64E"/>
    <w:lvl w:ilvl="0" w:tplc="74E6147C">
      <w:start w:val="1"/>
      <w:numFmt w:val="decimal"/>
      <w:lvlText w:val="%1."/>
      <w:lvlJc w:val="left"/>
      <w:pPr>
        <w:ind w:left="720" w:hanging="360"/>
      </w:pPr>
      <w:rPr>
        <w:rFonts w:ascii="Georgia" w:eastAsia="Calibri" w:hAnsi="Georgia" w:cstheme="minorHAnsi" w:hint="default"/>
        <w:sz w:val="21"/>
        <w:szCs w:val="21"/>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7" w15:restartNumberingAfterBreak="0">
    <w:nsid w:val="45771F13"/>
    <w:multiLevelType w:val="hybridMultilevel"/>
    <w:tmpl w:val="95903F78"/>
    <w:lvl w:ilvl="0" w:tplc="9F1226BA">
      <w:numFmt w:val="bullet"/>
      <w:lvlText w:val=""/>
      <w:lvlJc w:val="left"/>
      <w:pPr>
        <w:ind w:left="1492" w:hanging="360"/>
      </w:pPr>
      <w:rPr>
        <w:rFonts w:ascii="Symbol" w:eastAsia="Symbol" w:hAnsi="Symbol" w:cs="Symbol" w:hint="default"/>
        <w:color w:val="575655"/>
        <w:w w:val="99"/>
        <w:sz w:val="20"/>
        <w:szCs w:val="20"/>
        <w:lang w:val="fr-FR" w:eastAsia="en-US" w:bidi="ar-SA"/>
      </w:rPr>
    </w:lvl>
    <w:lvl w:ilvl="1" w:tplc="25023E22">
      <w:numFmt w:val="bullet"/>
      <w:lvlText w:val="o"/>
      <w:lvlJc w:val="left"/>
      <w:pPr>
        <w:ind w:left="2264" w:hanging="360"/>
      </w:pPr>
      <w:rPr>
        <w:rFonts w:ascii="Courier New" w:eastAsia="Courier New" w:hAnsi="Courier New" w:cs="Courier New" w:hint="default"/>
        <w:color w:val="575655"/>
        <w:w w:val="99"/>
        <w:sz w:val="20"/>
        <w:szCs w:val="20"/>
        <w:lang w:val="fr-FR" w:eastAsia="en-US" w:bidi="ar-SA"/>
      </w:rPr>
    </w:lvl>
    <w:lvl w:ilvl="2" w:tplc="8512A9E4">
      <w:numFmt w:val="bullet"/>
      <w:lvlText w:val="•"/>
      <w:lvlJc w:val="left"/>
      <w:pPr>
        <w:ind w:left="3029" w:hanging="360"/>
      </w:pPr>
      <w:rPr>
        <w:rFonts w:hint="default"/>
        <w:lang w:val="fr-FR" w:eastAsia="en-US" w:bidi="ar-SA"/>
      </w:rPr>
    </w:lvl>
    <w:lvl w:ilvl="3" w:tplc="2AB0FE0C">
      <w:numFmt w:val="bullet"/>
      <w:lvlText w:val="•"/>
      <w:lvlJc w:val="left"/>
      <w:pPr>
        <w:ind w:left="3793" w:hanging="360"/>
      </w:pPr>
      <w:rPr>
        <w:rFonts w:hint="default"/>
        <w:lang w:val="fr-FR" w:eastAsia="en-US" w:bidi="ar-SA"/>
      </w:rPr>
    </w:lvl>
    <w:lvl w:ilvl="4" w:tplc="B95209CC">
      <w:numFmt w:val="bullet"/>
      <w:lvlText w:val="•"/>
      <w:lvlJc w:val="left"/>
      <w:pPr>
        <w:ind w:left="4558" w:hanging="360"/>
      </w:pPr>
      <w:rPr>
        <w:rFonts w:hint="default"/>
        <w:lang w:val="fr-FR" w:eastAsia="en-US" w:bidi="ar-SA"/>
      </w:rPr>
    </w:lvl>
    <w:lvl w:ilvl="5" w:tplc="3B3E394A">
      <w:numFmt w:val="bullet"/>
      <w:lvlText w:val="•"/>
      <w:lvlJc w:val="left"/>
      <w:pPr>
        <w:ind w:left="5323" w:hanging="360"/>
      </w:pPr>
      <w:rPr>
        <w:rFonts w:hint="default"/>
        <w:lang w:val="fr-FR" w:eastAsia="en-US" w:bidi="ar-SA"/>
      </w:rPr>
    </w:lvl>
    <w:lvl w:ilvl="6" w:tplc="29980D6E">
      <w:numFmt w:val="bullet"/>
      <w:lvlText w:val="•"/>
      <w:lvlJc w:val="left"/>
      <w:pPr>
        <w:ind w:left="6087" w:hanging="360"/>
      </w:pPr>
      <w:rPr>
        <w:rFonts w:hint="default"/>
        <w:lang w:val="fr-FR" w:eastAsia="en-US" w:bidi="ar-SA"/>
      </w:rPr>
    </w:lvl>
    <w:lvl w:ilvl="7" w:tplc="A26EF1B6">
      <w:numFmt w:val="bullet"/>
      <w:lvlText w:val="•"/>
      <w:lvlJc w:val="left"/>
      <w:pPr>
        <w:ind w:left="6852" w:hanging="360"/>
      </w:pPr>
      <w:rPr>
        <w:rFonts w:hint="default"/>
        <w:lang w:val="fr-FR" w:eastAsia="en-US" w:bidi="ar-SA"/>
      </w:rPr>
    </w:lvl>
    <w:lvl w:ilvl="8" w:tplc="950453BE">
      <w:numFmt w:val="bullet"/>
      <w:lvlText w:val="•"/>
      <w:lvlJc w:val="left"/>
      <w:pPr>
        <w:ind w:left="7617" w:hanging="360"/>
      </w:pPr>
      <w:rPr>
        <w:rFonts w:hint="default"/>
        <w:lang w:val="fr-FR" w:eastAsia="en-US" w:bidi="ar-SA"/>
      </w:rPr>
    </w:lvl>
  </w:abstractNum>
  <w:abstractNum w:abstractNumId="48" w15:restartNumberingAfterBreak="0">
    <w:nsid w:val="45E52540"/>
    <w:multiLevelType w:val="hybridMultilevel"/>
    <w:tmpl w:val="D8200668"/>
    <w:lvl w:ilvl="0" w:tplc="2F9A7C44">
      <w:numFmt w:val="bullet"/>
      <w:lvlText w:val="-"/>
      <w:lvlJc w:val="left"/>
      <w:pPr>
        <w:ind w:left="720" w:hanging="360"/>
      </w:pPr>
      <w:rPr>
        <w:rFonts w:ascii="Arial" w:eastAsia="Arial" w:hAnsi="Arial" w:cs="Arial" w:hint="default"/>
        <w:b/>
        <w:bCs/>
        <w:w w:val="99"/>
        <w:sz w:val="20"/>
        <w:szCs w:val="20"/>
        <w:lang w:val="fr-FR"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A223A34"/>
    <w:multiLevelType w:val="multilevel"/>
    <w:tmpl w:val="5458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F6E005D"/>
    <w:multiLevelType w:val="hybridMultilevel"/>
    <w:tmpl w:val="35DC8CEE"/>
    <w:lvl w:ilvl="0" w:tplc="2CE6E5A2">
      <w:numFmt w:val="bullet"/>
      <w:lvlText w:val=""/>
      <w:lvlJc w:val="left"/>
      <w:pPr>
        <w:ind w:left="1002" w:hanging="360"/>
      </w:pPr>
      <w:rPr>
        <w:rFonts w:ascii="Symbol" w:eastAsia="Symbol" w:hAnsi="Symbol" w:cs="Symbol" w:hint="default"/>
        <w:color w:val="575655"/>
        <w:w w:val="99"/>
        <w:sz w:val="20"/>
        <w:szCs w:val="20"/>
        <w:lang w:val="fr-FR" w:eastAsia="en-US" w:bidi="ar-SA"/>
      </w:rPr>
    </w:lvl>
    <w:lvl w:ilvl="1" w:tplc="25023E22">
      <w:numFmt w:val="bullet"/>
      <w:lvlText w:val="o"/>
      <w:lvlJc w:val="left"/>
      <w:pPr>
        <w:ind w:left="1723" w:hanging="361"/>
      </w:pPr>
      <w:rPr>
        <w:rFonts w:ascii="Courier New" w:eastAsia="Courier New" w:hAnsi="Courier New" w:cs="Courier New" w:hint="default"/>
        <w:color w:val="575655"/>
        <w:w w:val="99"/>
        <w:sz w:val="20"/>
        <w:szCs w:val="20"/>
        <w:lang w:val="fr-FR" w:eastAsia="en-US" w:bidi="ar-SA"/>
      </w:rPr>
    </w:lvl>
    <w:lvl w:ilvl="2" w:tplc="045807A4">
      <w:numFmt w:val="bullet"/>
      <w:lvlText w:val="•"/>
      <w:lvlJc w:val="left"/>
      <w:pPr>
        <w:ind w:left="2539" w:hanging="361"/>
      </w:pPr>
      <w:rPr>
        <w:rFonts w:hint="default"/>
        <w:lang w:val="fr-FR" w:eastAsia="en-US" w:bidi="ar-SA"/>
      </w:rPr>
    </w:lvl>
    <w:lvl w:ilvl="3" w:tplc="96C21E78">
      <w:numFmt w:val="bullet"/>
      <w:lvlText w:val="•"/>
      <w:lvlJc w:val="left"/>
      <w:pPr>
        <w:ind w:left="3349" w:hanging="361"/>
      </w:pPr>
      <w:rPr>
        <w:rFonts w:hint="default"/>
        <w:lang w:val="fr-FR" w:eastAsia="en-US" w:bidi="ar-SA"/>
      </w:rPr>
    </w:lvl>
    <w:lvl w:ilvl="4" w:tplc="4830CFFC">
      <w:numFmt w:val="bullet"/>
      <w:lvlText w:val="•"/>
      <w:lvlJc w:val="left"/>
      <w:pPr>
        <w:ind w:left="4158" w:hanging="361"/>
      </w:pPr>
      <w:rPr>
        <w:rFonts w:hint="default"/>
        <w:lang w:val="fr-FR" w:eastAsia="en-US" w:bidi="ar-SA"/>
      </w:rPr>
    </w:lvl>
    <w:lvl w:ilvl="5" w:tplc="AC001C8E">
      <w:numFmt w:val="bullet"/>
      <w:lvlText w:val="•"/>
      <w:lvlJc w:val="left"/>
      <w:pPr>
        <w:ind w:left="4968" w:hanging="361"/>
      </w:pPr>
      <w:rPr>
        <w:rFonts w:hint="default"/>
        <w:lang w:val="fr-FR" w:eastAsia="en-US" w:bidi="ar-SA"/>
      </w:rPr>
    </w:lvl>
    <w:lvl w:ilvl="6" w:tplc="BE48486A">
      <w:numFmt w:val="bullet"/>
      <w:lvlText w:val="•"/>
      <w:lvlJc w:val="left"/>
      <w:pPr>
        <w:ind w:left="5778" w:hanging="361"/>
      </w:pPr>
      <w:rPr>
        <w:rFonts w:hint="default"/>
        <w:lang w:val="fr-FR" w:eastAsia="en-US" w:bidi="ar-SA"/>
      </w:rPr>
    </w:lvl>
    <w:lvl w:ilvl="7" w:tplc="728CCBC2">
      <w:numFmt w:val="bullet"/>
      <w:lvlText w:val="•"/>
      <w:lvlJc w:val="left"/>
      <w:pPr>
        <w:ind w:left="6587" w:hanging="361"/>
      </w:pPr>
      <w:rPr>
        <w:rFonts w:hint="default"/>
        <w:lang w:val="fr-FR" w:eastAsia="en-US" w:bidi="ar-SA"/>
      </w:rPr>
    </w:lvl>
    <w:lvl w:ilvl="8" w:tplc="50B0F4C6">
      <w:numFmt w:val="bullet"/>
      <w:lvlText w:val="•"/>
      <w:lvlJc w:val="left"/>
      <w:pPr>
        <w:ind w:left="7397" w:hanging="361"/>
      </w:pPr>
      <w:rPr>
        <w:rFonts w:hint="default"/>
        <w:lang w:val="fr-FR" w:eastAsia="en-US" w:bidi="ar-SA"/>
      </w:rPr>
    </w:lvl>
  </w:abstractNum>
  <w:abstractNum w:abstractNumId="51" w15:restartNumberingAfterBreak="0">
    <w:nsid w:val="55FE3DBD"/>
    <w:multiLevelType w:val="hybridMultilevel"/>
    <w:tmpl w:val="537C4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70332F"/>
    <w:multiLevelType w:val="hybridMultilevel"/>
    <w:tmpl w:val="C16A749E"/>
    <w:lvl w:ilvl="0" w:tplc="583AFD70">
      <w:start w:val="1"/>
      <w:numFmt w:val="decimal"/>
      <w:lvlText w:val="%1)"/>
      <w:lvlJc w:val="left"/>
      <w:pPr>
        <w:ind w:left="1020" w:hanging="360"/>
      </w:pPr>
    </w:lvl>
    <w:lvl w:ilvl="1" w:tplc="6254A7DA">
      <w:start w:val="1"/>
      <w:numFmt w:val="decimal"/>
      <w:lvlText w:val="%2)"/>
      <w:lvlJc w:val="left"/>
      <w:pPr>
        <w:ind w:left="1020" w:hanging="360"/>
      </w:pPr>
    </w:lvl>
    <w:lvl w:ilvl="2" w:tplc="DBA4E03C">
      <w:start w:val="1"/>
      <w:numFmt w:val="decimal"/>
      <w:lvlText w:val="%3)"/>
      <w:lvlJc w:val="left"/>
      <w:pPr>
        <w:ind w:left="1020" w:hanging="360"/>
      </w:pPr>
    </w:lvl>
    <w:lvl w:ilvl="3" w:tplc="DF147F7E">
      <w:start w:val="1"/>
      <w:numFmt w:val="decimal"/>
      <w:lvlText w:val="%4)"/>
      <w:lvlJc w:val="left"/>
      <w:pPr>
        <w:ind w:left="1020" w:hanging="360"/>
      </w:pPr>
    </w:lvl>
    <w:lvl w:ilvl="4" w:tplc="885E0D20">
      <w:start w:val="1"/>
      <w:numFmt w:val="decimal"/>
      <w:lvlText w:val="%5)"/>
      <w:lvlJc w:val="left"/>
      <w:pPr>
        <w:ind w:left="1020" w:hanging="360"/>
      </w:pPr>
    </w:lvl>
    <w:lvl w:ilvl="5" w:tplc="F1A60968">
      <w:start w:val="1"/>
      <w:numFmt w:val="decimal"/>
      <w:lvlText w:val="%6)"/>
      <w:lvlJc w:val="left"/>
      <w:pPr>
        <w:ind w:left="1020" w:hanging="360"/>
      </w:pPr>
    </w:lvl>
    <w:lvl w:ilvl="6" w:tplc="3CB42DF4">
      <w:start w:val="1"/>
      <w:numFmt w:val="decimal"/>
      <w:lvlText w:val="%7)"/>
      <w:lvlJc w:val="left"/>
      <w:pPr>
        <w:ind w:left="1020" w:hanging="360"/>
      </w:pPr>
    </w:lvl>
    <w:lvl w:ilvl="7" w:tplc="627A67A8">
      <w:start w:val="1"/>
      <w:numFmt w:val="decimal"/>
      <w:lvlText w:val="%8)"/>
      <w:lvlJc w:val="left"/>
      <w:pPr>
        <w:ind w:left="1020" w:hanging="360"/>
      </w:pPr>
    </w:lvl>
    <w:lvl w:ilvl="8" w:tplc="FE56C798">
      <w:start w:val="1"/>
      <w:numFmt w:val="decimal"/>
      <w:lvlText w:val="%9)"/>
      <w:lvlJc w:val="left"/>
      <w:pPr>
        <w:ind w:left="1020" w:hanging="360"/>
      </w:pPr>
    </w:lvl>
  </w:abstractNum>
  <w:abstractNum w:abstractNumId="53" w15:restartNumberingAfterBreak="0">
    <w:nsid w:val="5CEC09A5"/>
    <w:multiLevelType w:val="multilevel"/>
    <w:tmpl w:val="3BA21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F6D262B"/>
    <w:multiLevelType w:val="hybridMultilevel"/>
    <w:tmpl w:val="08AAB9B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5" w15:restartNumberingAfterBreak="0">
    <w:nsid w:val="6162381F"/>
    <w:multiLevelType w:val="hybridMultilevel"/>
    <w:tmpl w:val="2468ED9A"/>
    <w:lvl w:ilvl="0" w:tplc="3D38E79E">
      <w:start w:val="6"/>
      <w:numFmt w:val="bullet"/>
      <w:lvlText w:val="-"/>
      <w:lvlJc w:val="left"/>
      <w:pPr>
        <w:ind w:left="720" w:hanging="360"/>
      </w:pPr>
      <w:rPr>
        <w:rFonts w:ascii="Tahoma" w:eastAsia="Times New Roman" w:hAnsi="Tahoma" w:cs="Tahoma" w:hint="default"/>
      </w:rPr>
    </w:lvl>
    <w:lvl w:ilvl="1" w:tplc="3D38E79E">
      <w:start w:val="6"/>
      <w:numFmt w:val="bullet"/>
      <w:lvlText w:val="-"/>
      <w:lvlJc w:val="left"/>
      <w:pPr>
        <w:ind w:left="1440" w:hanging="360"/>
      </w:pPr>
      <w:rPr>
        <w:rFonts w:ascii="Tahoma" w:eastAsia="Times New Roman" w:hAnsi="Tahoma" w:cs="Tahoma" w:hint="default"/>
      </w:rPr>
    </w:lvl>
    <w:lvl w:ilvl="2" w:tplc="080C0005" w:tentative="1">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620A6E35"/>
    <w:multiLevelType w:val="hybridMultilevel"/>
    <w:tmpl w:val="163C622A"/>
    <w:lvl w:ilvl="0" w:tplc="080C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7" w15:restartNumberingAfterBreak="0">
    <w:nsid w:val="63E335DB"/>
    <w:multiLevelType w:val="multilevel"/>
    <w:tmpl w:val="98C42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43B70A9"/>
    <w:multiLevelType w:val="multilevel"/>
    <w:tmpl w:val="825C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47658D5"/>
    <w:multiLevelType w:val="hybridMultilevel"/>
    <w:tmpl w:val="1FBE32A2"/>
    <w:lvl w:ilvl="0" w:tplc="D13ED694">
      <w:start w:val="1"/>
      <w:numFmt w:val="decimal"/>
      <w:lvlText w:val="%1."/>
      <w:lvlJc w:val="left"/>
      <w:pPr>
        <w:ind w:left="720" w:hanging="360"/>
      </w:pPr>
      <w:rPr>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0" w15:restartNumberingAfterBreak="0">
    <w:nsid w:val="652C1BB9"/>
    <w:multiLevelType w:val="hybridMultilevel"/>
    <w:tmpl w:val="DE24AE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65AF4302"/>
    <w:multiLevelType w:val="hybridMultilevel"/>
    <w:tmpl w:val="CCF2157A"/>
    <w:lvl w:ilvl="0" w:tplc="08130017">
      <w:start w:val="1"/>
      <w:numFmt w:val="lowerLetter"/>
      <w:lvlText w:val="%1)"/>
      <w:lvlJc w:val="left"/>
      <w:pPr>
        <w:ind w:left="770" w:hanging="360"/>
      </w:p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62" w15:restartNumberingAfterBreak="0">
    <w:nsid w:val="65D578AE"/>
    <w:multiLevelType w:val="hybridMultilevel"/>
    <w:tmpl w:val="9DAC78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3" w15:restartNumberingAfterBreak="0">
    <w:nsid w:val="677B356F"/>
    <w:multiLevelType w:val="hybridMultilevel"/>
    <w:tmpl w:val="469C2E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4" w15:restartNumberingAfterBreak="0">
    <w:nsid w:val="6842099C"/>
    <w:multiLevelType w:val="hybridMultilevel"/>
    <w:tmpl w:val="E23C9880"/>
    <w:lvl w:ilvl="0" w:tplc="E1CE2884">
      <w:numFmt w:val="bullet"/>
      <w:lvlText w:val=""/>
      <w:lvlJc w:val="left"/>
      <w:pPr>
        <w:ind w:left="720" w:hanging="360"/>
      </w:pPr>
      <w:rPr>
        <w:rFonts w:ascii="Symbol" w:eastAsia="DejaVu Sans" w:hAnsi="Symbo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5" w15:restartNumberingAfterBreak="0">
    <w:nsid w:val="69C616A3"/>
    <w:multiLevelType w:val="multilevel"/>
    <w:tmpl w:val="B8ECD70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Titl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F11550"/>
    <w:multiLevelType w:val="hybridMultilevel"/>
    <w:tmpl w:val="98A0D9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7"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68" w15:restartNumberingAfterBreak="0">
    <w:nsid w:val="6F8A5981"/>
    <w:multiLevelType w:val="hybridMultilevel"/>
    <w:tmpl w:val="53EC02D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9" w15:restartNumberingAfterBreak="0">
    <w:nsid w:val="71551096"/>
    <w:multiLevelType w:val="multilevel"/>
    <w:tmpl w:val="09F20A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C481A69"/>
    <w:multiLevelType w:val="hybridMultilevel"/>
    <w:tmpl w:val="DD8CF3D4"/>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1" w15:restartNumberingAfterBreak="0">
    <w:nsid w:val="7E071BFD"/>
    <w:multiLevelType w:val="hybridMultilevel"/>
    <w:tmpl w:val="DC66EA9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2" w15:restartNumberingAfterBreak="0">
    <w:nsid w:val="7E2A70D4"/>
    <w:multiLevelType w:val="hybridMultilevel"/>
    <w:tmpl w:val="F746C1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3" w15:restartNumberingAfterBreak="0">
    <w:nsid w:val="7E37644B"/>
    <w:multiLevelType w:val="hybridMultilevel"/>
    <w:tmpl w:val="56E85BB6"/>
    <w:lvl w:ilvl="0" w:tplc="F3C2E312">
      <w:start w:val="2"/>
      <w:numFmt w:val="bullet"/>
      <w:lvlText w:val="-"/>
      <w:lvlJc w:val="left"/>
      <w:pPr>
        <w:ind w:left="720" w:hanging="360"/>
      </w:pPr>
      <w:rPr>
        <w:rFonts w:ascii="Georgia" w:eastAsia="DejaVu Sans" w:hAnsi="Georgia" w:cs="Tahoma"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74" w15:restartNumberingAfterBreak="0">
    <w:nsid w:val="7E914990"/>
    <w:multiLevelType w:val="hybridMultilevel"/>
    <w:tmpl w:val="8D0CAEDA"/>
    <w:lvl w:ilvl="0" w:tplc="040C000F">
      <w:start w:val="1"/>
      <w:numFmt w:val="decimal"/>
      <w:lvlText w:val="%1."/>
      <w:lvlJc w:val="left"/>
      <w:pPr>
        <w:ind w:left="720" w:hanging="360"/>
      </w:pPr>
      <w:rPr>
        <w:rFonts w:hint="default"/>
        <w:color w:val="000000" w:themeColor="text1"/>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5" w15:restartNumberingAfterBreak="0">
    <w:nsid w:val="7F646899"/>
    <w:multiLevelType w:val="hybridMultilevel"/>
    <w:tmpl w:val="97087996"/>
    <w:lvl w:ilvl="0" w:tplc="49C21ACC">
      <w:numFmt w:val="bullet"/>
      <w:lvlText w:val="•"/>
      <w:lvlJc w:val="left"/>
      <w:pPr>
        <w:ind w:left="1065" w:hanging="705"/>
      </w:pPr>
      <w:rPr>
        <w:rFonts w:ascii="Georgia" w:eastAsia="Calibri" w:hAnsi="Georgi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376395936">
    <w:abstractNumId w:val="65"/>
  </w:num>
  <w:num w:numId="2" w16cid:durableId="493111106">
    <w:abstractNumId w:val="25"/>
  </w:num>
  <w:num w:numId="3" w16cid:durableId="164125755">
    <w:abstractNumId w:val="36"/>
  </w:num>
  <w:num w:numId="4" w16cid:durableId="1645617753">
    <w:abstractNumId w:val="35"/>
  </w:num>
  <w:num w:numId="5" w16cid:durableId="2011450083">
    <w:abstractNumId w:val="25"/>
    <w:lvlOverride w:ilvl="0">
      <w:startOverride w:val="2"/>
    </w:lvlOverride>
  </w:num>
  <w:num w:numId="6" w16cid:durableId="1078792656">
    <w:abstractNumId w:val="34"/>
  </w:num>
  <w:num w:numId="7" w16cid:durableId="1963459114">
    <w:abstractNumId w:val="0"/>
  </w:num>
  <w:num w:numId="8" w16cid:durableId="53893061">
    <w:abstractNumId w:val="7"/>
  </w:num>
  <w:num w:numId="9" w16cid:durableId="1460148411">
    <w:abstractNumId w:val="67"/>
  </w:num>
  <w:num w:numId="10" w16cid:durableId="1095515638">
    <w:abstractNumId w:val="59"/>
  </w:num>
  <w:num w:numId="11" w16cid:durableId="1075474238">
    <w:abstractNumId w:val="71"/>
  </w:num>
  <w:num w:numId="12" w16cid:durableId="1880705192">
    <w:abstractNumId w:val="43"/>
  </w:num>
  <w:num w:numId="13" w16cid:durableId="1517959192">
    <w:abstractNumId w:val="70"/>
  </w:num>
  <w:num w:numId="14" w16cid:durableId="1017536281">
    <w:abstractNumId w:val="2"/>
  </w:num>
  <w:num w:numId="15" w16cid:durableId="881989077">
    <w:abstractNumId w:val="23"/>
  </w:num>
  <w:num w:numId="16" w16cid:durableId="2118409608">
    <w:abstractNumId w:val="74"/>
  </w:num>
  <w:num w:numId="17" w16cid:durableId="97142018">
    <w:abstractNumId w:val="48"/>
  </w:num>
  <w:num w:numId="18" w16cid:durableId="1644238018">
    <w:abstractNumId w:val="73"/>
  </w:num>
  <w:num w:numId="19" w16cid:durableId="730619182">
    <w:abstractNumId w:val="33"/>
  </w:num>
  <w:num w:numId="20" w16cid:durableId="743068374">
    <w:abstractNumId w:val="50"/>
  </w:num>
  <w:num w:numId="21" w16cid:durableId="1688170391">
    <w:abstractNumId w:val="47"/>
  </w:num>
  <w:num w:numId="22" w16cid:durableId="1793161468">
    <w:abstractNumId w:val="39"/>
  </w:num>
  <w:num w:numId="23" w16cid:durableId="1007711430">
    <w:abstractNumId w:val="37"/>
  </w:num>
  <w:num w:numId="24" w16cid:durableId="691079554">
    <w:abstractNumId w:val="68"/>
  </w:num>
  <w:num w:numId="25" w16cid:durableId="753013713">
    <w:abstractNumId w:val="41"/>
  </w:num>
  <w:num w:numId="26" w16cid:durableId="241842504">
    <w:abstractNumId w:val="64"/>
  </w:num>
  <w:num w:numId="27" w16cid:durableId="1394886388">
    <w:abstractNumId w:val="51"/>
  </w:num>
  <w:num w:numId="28" w16cid:durableId="1117093625">
    <w:abstractNumId w:val="62"/>
  </w:num>
  <w:num w:numId="29" w16cid:durableId="2143840107">
    <w:abstractNumId w:val="72"/>
  </w:num>
  <w:num w:numId="30" w16cid:durableId="1825661308">
    <w:abstractNumId w:val="17"/>
  </w:num>
  <w:num w:numId="31" w16cid:durableId="1081171913">
    <w:abstractNumId w:val="54"/>
  </w:num>
  <w:num w:numId="32" w16cid:durableId="131754885">
    <w:abstractNumId w:val="15"/>
  </w:num>
  <w:num w:numId="33" w16cid:durableId="1176532085">
    <w:abstractNumId w:val="75"/>
  </w:num>
  <w:num w:numId="34" w16cid:durableId="12190243">
    <w:abstractNumId w:val="4"/>
  </w:num>
  <w:num w:numId="35" w16cid:durableId="1302884061">
    <w:abstractNumId w:val="20"/>
  </w:num>
  <w:num w:numId="36" w16cid:durableId="13676814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1918219">
    <w:abstractNumId w:val="55"/>
  </w:num>
  <w:num w:numId="38" w16cid:durableId="1143623948">
    <w:abstractNumId w:val="1"/>
  </w:num>
  <w:num w:numId="39" w16cid:durableId="1645894243">
    <w:abstractNumId w:val="12"/>
  </w:num>
  <w:num w:numId="40" w16cid:durableId="1724521773">
    <w:abstractNumId w:val="44"/>
  </w:num>
  <w:num w:numId="41" w16cid:durableId="96952189">
    <w:abstractNumId w:val="19"/>
  </w:num>
  <w:num w:numId="42" w16cid:durableId="1247182775">
    <w:abstractNumId w:val="26"/>
  </w:num>
  <w:num w:numId="43" w16cid:durableId="130246611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6656936">
    <w:abstractNumId w:val="13"/>
  </w:num>
  <w:num w:numId="45" w16cid:durableId="1045251620">
    <w:abstractNumId w:val="21"/>
  </w:num>
  <w:num w:numId="46" w16cid:durableId="282810557">
    <w:abstractNumId w:val="11"/>
  </w:num>
  <w:num w:numId="47" w16cid:durableId="1499157371">
    <w:abstractNumId w:val="60"/>
  </w:num>
  <w:num w:numId="48" w16cid:durableId="1420635510">
    <w:abstractNumId w:val="45"/>
  </w:num>
  <w:num w:numId="49" w16cid:durableId="108548251">
    <w:abstractNumId w:val="9"/>
  </w:num>
  <w:num w:numId="50" w16cid:durableId="1032462781">
    <w:abstractNumId w:val="42"/>
  </w:num>
  <w:num w:numId="51" w16cid:durableId="487862856">
    <w:abstractNumId w:val="32"/>
  </w:num>
  <w:num w:numId="52" w16cid:durableId="848325128">
    <w:abstractNumId w:val="56"/>
  </w:num>
  <w:num w:numId="53" w16cid:durableId="793212262">
    <w:abstractNumId w:val="28"/>
  </w:num>
  <w:num w:numId="54" w16cid:durableId="1143931335">
    <w:abstractNumId w:val="66"/>
  </w:num>
  <w:num w:numId="55" w16cid:durableId="1170754755">
    <w:abstractNumId w:val="52"/>
  </w:num>
  <w:num w:numId="56" w16cid:durableId="1919092076">
    <w:abstractNumId w:val="5"/>
  </w:num>
  <w:num w:numId="57" w16cid:durableId="362484005">
    <w:abstractNumId w:val="25"/>
    <w:lvlOverride w:ilvl="0">
      <w:startOverride w:val="2"/>
    </w:lvlOverride>
  </w:num>
  <w:num w:numId="58" w16cid:durableId="1687750364">
    <w:abstractNumId w:val="25"/>
    <w:lvlOverride w:ilvl="0">
      <w:startOverride w:val="2"/>
    </w:lvlOverride>
  </w:num>
  <w:num w:numId="59" w16cid:durableId="742412411">
    <w:abstractNumId w:val="27"/>
  </w:num>
  <w:num w:numId="60" w16cid:durableId="2021857535">
    <w:abstractNumId w:val="30"/>
  </w:num>
  <w:num w:numId="61" w16cid:durableId="1811285109">
    <w:abstractNumId w:val="14"/>
  </w:num>
  <w:num w:numId="62" w16cid:durableId="1119185927">
    <w:abstractNumId w:val="58"/>
  </w:num>
  <w:num w:numId="63" w16cid:durableId="1921475627">
    <w:abstractNumId w:val="10"/>
  </w:num>
  <w:num w:numId="64" w16cid:durableId="400297411">
    <w:abstractNumId w:val="57"/>
  </w:num>
  <w:num w:numId="65" w16cid:durableId="1110901040">
    <w:abstractNumId w:val="53"/>
  </w:num>
  <w:num w:numId="66" w16cid:durableId="570116916">
    <w:abstractNumId w:val="69"/>
  </w:num>
  <w:num w:numId="67" w16cid:durableId="605313496">
    <w:abstractNumId w:val="49"/>
  </w:num>
  <w:num w:numId="68" w16cid:durableId="87970189">
    <w:abstractNumId w:val="25"/>
    <w:lvlOverride w:ilvl="0">
      <w:startOverride w:val="2"/>
    </w:lvlOverride>
  </w:num>
  <w:num w:numId="69" w16cid:durableId="1466122289">
    <w:abstractNumId w:val="29"/>
  </w:num>
  <w:num w:numId="70" w16cid:durableId="448667616">
    <w:abstractNumId w:val="18"/>
  </w:num>
  <w:num w:numId="71" w16cid:durableId="374552065">
    <w:abstractNumId w:val="24"/>
  </w:num>
  <w:num w:numId="72" w16cid:durableId="1282609854">
    <w:abstractNumId w:val="25"/>
    <w:lvlOverride w:ilvl="0">
      <w:startOverride w:val="2"/>
    </w:lvlOverride>
  </w:num>
  <w:num w:numId="73" w16cid:durableId="1790583994">
    <w:abstractNumId w:val="25"/>
    <w:lvlOverride w:ilvl="0">
      <w:startOverride w:val="2"/>
    </w:lvlOverride>
  </w:num>
  <w:num w:numId="74" w16cid:durableId="160432251">
    <w:abstractNumId w:val="25"/>
    <w:lvlOverride w:ilvl="0">
      <w:startOverride w:val="2"/>
    </w:lvlOverride>
  </w:num>
  <w:num w:numId="75" w16cid:durableId="18808939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309408600">
    <w:abstractNumId w:val="3"/>
  </w:num>
  <w:num w:numId="77" w16cid:durableId="1931428389">
    <w:abstractNumId w:val="40"/>
  </w:num>
  <w:num w:numId="78" w16cid:durableId="14745917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635326804">
    <w:abstractNumId w:val="25"/>
    <w:lvlOverride w:ilvl="0">
      <w:startOverride w:val="2"/>
    </w:lvlOverride>
  </w:num>
  <w:num w:numId="80" w16cid:durableId="2021157323">
    <w:abstractNumId w:val="25"/>
    <w:lvlOverride w:ilvl="0">
      <w:startOverride w:val="2"/>
    </w:lvlOverride>
  </w:num>
  <w:num w:numId="81" w16cid:durableId="1115442508">
    <w:abstractNumId w:val="31"/>
  </w:num>
  <w:num w:numId="82" w16cid:durableId="1847137062">
    <w:abstractNumId w:val="46"/>
  </w:num>
  <w:num w:numId="83" w16cid:durableId="1568614500">
    <w:abstractNumId w:val="25"/>
  </w:num>
  <w:num w:numId="84" w16cid:durableId="281690515">
    <w:abstractNumId w:val="61"/>
  </w:num>
  <w:num w:numId="85" w16cid:durableId="1405955895">
    <w:abstractNumId w:val="8"/>
  </w:num>
  <w:num w:numId="86" w16cid:durableId="61149294">
    <w:abstractNumId w:val="16"/>
  </w:num>
  <w:num w:numId="87" w16cid:durableId="1032725909">
    <w:abstractNumId w:val="25"/>
    <w:lvlOverride w:ilvl="0">
      <w:startOverride w:val="2"/>
    </w:lvlOverride>
  </w:num>
  <w:num w:numId="88" w16cid:durableId="236136560">
    <w:abstractNumId w:val="63"/>
  </w:num>
  <w:num w:numId="89" w16cid:durableId="744455574">
    <w:abstractNumId w:val="25"/>
    <w:lvlOverride w:ilvl="0">
      <w:startOverride w:val="2"/>
    </w:lvlOverride>
  </w:num>
  <w:num w:numId="90" w16cid:durableId="1869709167">
    <w:abstractNumId w:val="25"/>
    <w:lvlOverride w:ilvl="0">
      <w:startOverride w:val="2"/>
    </w:lvlOverride>
  </w:num>
  <w:num w:numId="91" w16cid:durableId="79569532">
    <w:abstractNumId w:val="25"/>
    <w:lvlOverride w:ilvl="0">
      <w:startOverride w:val="2"/>
    </w:lvlOverride>
  </w:num>
  <w:num w:numId="92" w16cid:durableId="498008773">
    <w:abstractNumId w:val="6"/>
  </w:num>
  <w:num w:numId="93" w16cid:durableId="1390033979">
    <w:abstractNumId w:val="38"/>
  </w:num>
  <w:num w:numId="94" w16cid:durableId="86049451">
    <w:abstractNumId w:val="2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61F"/>
    <w:rsid w:val="00000342"/>
    <w:rsid w:val="0000039C"/>
    <w:rsid w:val="000005FC"/>
    <w:rsid w:val="0000060E"/>
    <w:rsid w:val="00000720"/>
    <w:rsid w:val="00000A06"/>
    <w:rsid w:val="00000BE6"/>
    <w:rsid w:val="000019E6"/>
    <w:rsid w:val="00001BA0"/>
    <w:rsid w:val="000032DE"/>
    <w:rsid w:val="0000389C"/>
    <w:rsid w:val="0000411A"/>
    <w:rsid w:val="000047D1"/>
    <w:rsid w:val="000051B7"/>
    <w:rsid w:val="000052E3"/>
    <w:rsid w:val="0000607A"/>
    <w:rsid w:val="00006FA8"/>
    <w:rsid w:val="00007047"/>
    <w:rsid w:val="00007670"/>
    <w:rsid w:val="00007E51"/>
    <w:rsid w:val="00007FAA"/>
    <w:rsid w:val="00010195"/>
    <w:rsid w:val="000102CF"/>
    <w:rsid w:val="000105B3"/>
    <w:rsid w:val="000106D1"/>
    <w:rsid w:val="00010C2D"/>
    <w:rsid w:val="00011322"/>
    <w:rsid w:val="000113EA"/>
    <w:rsid w:val="000118CB"/>
    <w:rsid w:val="0001192D"/>
    <w:rsid w:val="0001215D"/>
    <w:rsid w:val="00012AC9"/>
    <w:rsid w:val="00012BE6"/>
    <w:rsid w:val="00012CBE"/>
    <w:rsid w:val="00014120"/>
    <w:rsid w:val="0001424E"/>
    <w:rsid w:val="00014583"/>
    <w:rsid w:val="0001459C"/>
    <w:rsid w:val="00014981"/>
    <w:rsid w:val="000156D3"/>
    <w:rsid w:val="00015833"/>
    <w:rsid w:val="00015B95"/>
    <w:rsid w:val="000162D7"/>
    <w:rsid w:val="0001698D"/>
    <w:rsid w:val="00017264"/>
    <w:rsid w:val="00017459"/>
    <w:rsid w:val="00017956"/>
    <w:rsid w:val="00017D68"/>
    <w:rsid w:val="00017DD3"/>
    <w:rsid w:val="00017FAD"/>
    <w:rsid w:val="00020305"/>
    <w:rsid w:val="00020624"/>
    <w:rsid w:val="00020768"/>
    <w:rsid w:val="00020900"/>
    <w:rsid w:val="0002125E"/>
    <w:rsid w:val="0002154F"/>
    <w:rsid w:val="000216D9"/>
    <w:rsid w:val="000220C7"/>
    <w:rsid w:val="00022733"/>
    <w:rsid w:val="000228FD"/>
    <w:rsid w:val="0002351C"/>
    <w:rsid w:val="0002361D"/>
    <w:rsid w:val="00024B1D"/>
    <w:rsid w:val="00024C4D"/>
    <w:rsid w:val="0002587C"/>
    <w:rsid w:val="000258E2"/>
    <w:rsid w:val="00025B2B"/>
    <w:rsid w:val="0002684F"/>
    <w:rsid w:val="00026A24"/>
    <w:rsid w:val="00027D96"/>
    <w:rsid w:val="00030737"/>
    <w:rsid w:val="00030A78"/>
    <w:rsid w:val="00030FCB"/>
    <w:rsid w:val="000311E6"/>
    <w:rsid w:val="00031311"/>
    <w:rsid w:val="00031DDA"/>
    <w:rsid w:val="000326A5"/>
    <w:rsid w:val="00032894"/>
    <w:rsid w:val="00032B4B"/>
    <w:rsid w:val="000344E6"/>
    <w:rsid w:val="00034DE4"/>
    <w:rsid w:val="00034E23"/>
    <w:rsid w:val="00036DC2"/>
    <w:rsid w:val="00036EBA"/>
    <w:rsid w:val="000377C6"/>
    <w:rsid w:val="00037C97"/>
    <w:rsid w:val="00037E4C"/>
    <w:rsid w:val="000406E6"/>
    <w:rsid w:val="00040E99"/>
    <w:rsid w:val="0004218D"/>
    <w:rsid w:val="0004219D"/>
    <w:rsid w:val="000431F3"/>
    <w:rsid w:val="00043307"/>
    <w:rsid w:val="00043B18"/>
    <w:rsid w:val="0004429E"/>
    <w:rsid w:val="0004439B"/>
    <w:rsid w:val="00045EFE"/>
    <w:rsid w:val="000469E2"/>
    <w:rsid w:val="000472C4"/>
    <w:rsid w:val="0004739A"/>
    <w:rsid w:val="00047679"/>
    <w:rsid w:val="000478C8"/>
    <w:rsid w:val="00050CD1"/>
    <w:rsid w:val="000515A0"/>
    <w:rsid w:val="0005163E"/>
    <w:rsid w:val="000519EF"/>
    <w:rsid w:val="00051AF2"/>
    <w:rsid w:val="000526C0"/>
    <w:rsid w:val="00052923"/>
    <w:rsid w:val="000530D5"/>
    <w:rsid w:val="00053356"/>
    <w:rsid w:val="000534B9"/>
    <w:rsid w:val="00053F93"/>
    <w:rsid w:val="00054222"/>
    <w:rsid w:val="000543D7"/>
    <w:rsid w:val="00054ABA"/>
    <w:rsid w:val="00054BD4"/>
    <w:rsid w:val="00055B71"/>
    <w:rsid w:val="00056072"/>
    <w:rsid w:val="00057530"/>
    <w:rsid w:val="00060640"/>
    <w:rsid w:val="00061054"/>
    <w:rsid w:val="00061095"/>
    <w:rsid w:val="00061440"/>
    <w:rsid w:val="000616D7"/>
    <w:rsid w:val="00061AB0"/>
    <w:rsid w:val="00062807"/>
    <w:rsid w:val="00062C50"/>
    <w:rsid w:val="000637E0"/>
    <w:rsid w:val="00063A41"/>
    <w:rsid w:val="00063D43"/>
    <w:rsid w:val="000647FE"/>
    <w:rsid w:val="00064812"/>
    <w:rsid w:val="00064ECC"/>
    <w:rsid w:val="00065387"/>
    <w:rsid w:val="000673E5"/>
    <w:rsid w:val="000674CD"/>
    <w:rsid w:val="00070055"/>
    <w:rsid w:val="00070522"/>
    <w:rsid w:val="00070FD2"/>
    <w:rsid w:val="000719A9"/>
    <w:rsid w:val="00071D33"/>
    <w:rsid w:val="00071FDD"/>
    <w:rsid w:val="000720B2"/>
    <w:rsid w:val="000723E2"/>
    <w:rsid w:val="00072D78"/>
    <w:rsid w:val="00073114"/>
    <w:rsid w:val="00073451"/>
    <w:rsid w:val="0007394A"/>
    <w:rsid w:val="000739EB"/>
    <w:rsid w:val="00073A35"/>
    <w:rsid w:val="00073AC1"/>
    <w:rsid w:val="00074AC9"/>
    <w:rsid w:val="0007522F"/>
    <w:rsid w:val="000753B2"/>
    <w:rsid w:val="00075993"/>
    <w:rsid w:val="00075C28"/>
    <w:rsid w:val="00075F3A"/>
    <w:rsid w:val="0007616A"/>
    <w:rsid w:val="00076F8D"/>
    <w:rsid w:val="00077845"/>
    <w:rsid w:val="00080207"/>
    <w:rsid w:val="00080D55"/>
    <w:rsid w:val="00080F70"/>
    <w:rsid w:val="000812C0"/>
    <w:rsid w:val="00081586"/>
    <w:rsid w:val="00081825"/>
    <w:rsid w:val="00081AA0"/>
    <w:rsid w:val="00081B9E"/>
    <w:rsid w:val="00081DC7"/>
    <w:rsid w:val="000836DD"/>
    <w:rsid w:val="00083C98"/>
    <w:rsid w:val="00084946"/>
    <w:rsid w:val="00084B85"/>
    <w:rsid w:val="00085886"/>
    <w:rsid w:val="00085BBC"/>
    <w:rsid w:val="00085BE5"/>
    <w:rsid w:val="00086A13"/>
    <w:rsid w:val="00086FE0"/>
    <w:rsid w:val="000874C5"/>
    <w:rsid w:val="00087E58"/>
    <w:rsid w:val="000917F1"/>
    <w:rsid w:val="00091E29"/>
    <w:rsid w:val="00092430"/>
    <w:rsid w:val="00092AC9"/>
    <w:rsid w:val="00092C57"/>
    <w:rsid w:val="00093892"/>
    <w:rsid w:val="00094626"/>
    <w:rsid w:val="0009471A"/>
    <w:rsid w:val="0009485E"/>
    <w:rsid w:val="00094BCB"/>
    <w:rsid w:val="00096099"/>
    <w:rsid w:val="00096B53"/>
    <w:rsid w:val="0009782E"/>
    <w:rsid w:val="000A0289"/>
    <w:rsid w:val="000A03F8"/>
    <w:rsid w:val="000A0849"/>
    <w:rsid w:val="000A0B27"/>
    <w:rsid w:val="000A0D46"/>
    <w:rsid w:val="000A0E13"/>
    <w:rsid w:val="000A14BF"/>
    <w:rsid w:val="000A1A2D"/>
    <w:rsid w:val="000A2031"/>
    <w:rsid w:val="000A378C"/>
    <w:rsid w:val="000A5016"/>
    <w:rsid w:val="000A519E"/>
    <w:rsid w:val="000A5CFB"/>
    <w:rsid w:val="000A5F40"/>
    <w:rsid w:val="000B012F"/>
    <w:rsid w:val="000B0F25"/>
    <w:rsid w:val="000B100B"/>
    <w:rsid w:val="000B1857"/>
    <w:rsid w:val="000B1B03"/>
    <w:rsid w:val="000B33ED"/>
    <w:rsid w:val="000B3FD9"/>
    <w:rsid w:val="000B4027"/>
    <w:rsid w:val="000B5BCD"/>
    <w:rsid w:val="000B6FD8"/>
    <w:rsid w:val="000B7429"/>
    <w:rsid w:val="000B7503"/>
    <w:rsid w:val="000B7668"/>
    <w:rsid w:val="000C007D"/>
    <w:rsid w:val="000C0723"/>
    <w:rsid w:val="000C0728"/>
    <w:rsid w:val="000C0819"/>
    <w:rsid w:val="000C0A4B"/>
    <w:rsid w:val="000C1009"/>
    <w:rsid w:val="000C14CC"/>
    <w:rsid w:val="000C1ACA"/>
    <w:rsid w:val="000C1BFB"/>
    <w:rsid w:val="000C2D2E"/>
    <w:rsid w:val="000C36DA"/>
    <w:rsid w:val="000C3F66"/>
    <w:rsid w:val="000C3F74"/>
    <w:rsid w:val="000C40F2"/>
    <w:rsid w:val="000C4FC4"/>
    <w:rsid w:val="000C4FF0"/>
    <w:rsid w:val="000C531A"/>
    <w:rsid w:val="000C550C"/>
    <w:rsid w:val="000C5742"/>
    <w:rsid w:val="000C61A6"/>
    <w:rsid w:val="000C647D"/>
    <w:rsid w:val="000C65AC"/>
    <w:rsid w:val="000C7915"/>
    <w:rsid w:val="000C7D73"/>
    <w:rsid w:val="000D0867"/>
    <w:rsid w:val="000D0AF1"/>
    <w:rsid w:val="000D12B2"/>
    <w:rsid w:val="000D1444"/>
    <w:rsid w:val="000D16B5"/>
    <w:rsid w:val="000D1B41"/>
    <w:rsid w:val="000D2914"/>
    <w:rsid w:val="000D33A9"/>
    <w:rsid w:val="000D44A7"/>
    <w:rsid w:val="000D4927"/>
    <w:rsid w:val="000D492C"/>
    <w:rsid w:val="000D4A67"/>
    <w:rsid w:val="000D53F2"/>
    <w:rsid w:val="000D56D3"/>
    <w:rsid w:val="000D614D"/>
    <w:rsid w:val="000D7174"/>
    <w:rsid w:val="000D7338"/>
    <w:rsid w:val="000D7771"/>
    <w:rsid w:val="000D7D47"/>
    <w:rsid w:val="000D7F14"/>
    <w:rsid w:val="000E01F5"/>
    <w:rsid w:val="000E024D"/>
    <w:rsid w:val="000E0623"/>
    <w:rsid w:val="000E1422"/>
    <w:rsid w:val="000E1ED6"/>
    <w:rsid w:val="000E2C54"/>
    <w:rsid w:val="000E3512"/>
    <w:rsid w:val="000E3D30"/>
    <w:rsid w:val="000E43D4"/>
    <w:rsid w:val="000E472D"/>
    <w:rsid w:val="000E4CA6"/>
    <w:rsid w:val="000E4DB6"/>
    <w:rsid w:val="000E5027"/>
    <w:rsid w:val="000E601A"/>
    <w:rsid w:val="000E7579"/>
    <w:rsid w:val="000F031C"/>
    <w:rsid w:val="000F034F"/>
    <w:rsid w:val="000F0F71"/>
    <w:rsid w:val="000F16CF"/>
    <w:rsid w:val="000F1B64"/>
    <w:rsid w:val="000F1C30"/>
    <w:rsid w:val="000F206E"/>
    <w:rsid w:val="000F2429"/>
    <w:rsid w:val="000F2B26"/>
    <w:rsid w:val="000F31F4"/>
    <w:rsid w:val="000F3782"/>
    <w:rsid w:val="000F3BDF"/>
    <w:rsid w:val="000F412A"/>
    <w:rsid w:val="000F4312"/>
    <w:rsid w:val="000F522F"/>
    <w:rsid w:val="000F53B3"/>
    <w:rsid w:val="000F54B5"/>
    <w:rsid w:val="000F5E3A"/>
    <w:rsid w:val="000F6025"/>
    <w:rsid w:val="000F633A"/>
    <w:rsid w:val="000F6751"/>
    <w:rsid w:val="000F7F8A"/>
    <w:rsid w:val="001002B3"/>
    <w:rsid w:val="00100B55"/>
    <w:rsid w:val="00101C5E"/>
    <w:rsid w:val="00101C98"/>
    <w:rsid w:val="00102698"/>
    <w:rsid w:val="0010316F"/>
    <w:rsid w:val="0010386F"/>
    <w:rsid w:val="00103A90"/>
    <w:rsid w:val="00103CA8"/>
    <w:rsid w:val="00104041"/>
    <w:rsid w:val="00104674"/>
    <w:rsid w:val="0010475F"/>
    <w:rsid w:val="00105424"/>
    <w:rsid w:val="001057A7"/>
    <w:rsid w:val="00105B3F"/>
    <w:rsid w:val="00106420"/>
    <w:rsid w:val="0010642F"/>
    <w:rsid w:val="001069CA"/>
    <w:rsid w:val="00106B88"/>
    <w:rsid w:val="001074AF"/>
    <w:rsid w:val="00107AAB"/>
    <w:rsid w:val="00107B0B"/>
    <w:rsid w:val="00107DA9"/>
    <w:rsid w:val="0011058A"/>
    <w:rsid w:val="00111082"/>
    <w:rsid w:val="00111347"/>
    <w:rsid w:val="0011160E"/>
    <w:rsid w:val="00112A70"/>
    <w:rsid w:val="00113533"/>
    <w:rsid w:val="00113865"/>
    <w:rsid w:val="00113BA6"/>
    <w:rsid w:val="0011435D"/>
    <w:rsid w:val="00114660"/>
    <w:rsid w:val="00114A40"/>
    <w:rsid w:val="001153EA"/>
    <w:rsid w:val="0011551F"/>
    <w:rsid w:val="0011564C"/>
    <w:rsid w:val="00116694"/>
    <w:rsid w:val="00116F23"/>
    <w:rsid w:val="00117720"/>
    <w:rsid w:val="00117BCB"/>
    <w:rsid w:val="001205CD"/>
    <w:rsid w:val="00120685"/>
    <w:rsid w:val="00120847"/>
    <w:rsid w:val="00120E93"/>
    <w:rsid w:val="00122074"/>
    <w:rsid w:val="001222A0"/>
    <w:rsid w:val="00122870"/>
    <w:rsid w:val="001239E9"/>
    <w:rsid w:val="00123E23"/>
    <w:rsid w:val="001259E5"/>
    <w:rsid w:val="00125CEE"/>
    <w:rsid w:val="00125F38"/>
    <w:rsid w:val="00126170"/>
    <w:rsid w:val="00126B49"/>
    <w:rsid w:val="0012713A"/>
    <w:rsid w:val="00127409"/>
    <w:rsid w:val="001275C6"/>
    <w:rsid w:val="001305B4"/>
    <w:rsid w:val="0013083E"/>
    <w:rsid w:val="00130C40"/>
    <w:rsid w:val="001338B1"/>
    <w:rsid w:val="00134C1D"/>
    <w:rsid w:val="00134CE7"/>
    <w:rsid w:val="00134E69"/>
    <w:rsid w:val="00134FDA"/>
    <w:rsid w:val="00135453"/>
    <w:rsid w:val="0013597E"/>
    <w:rsid w:val="00136302"/>
    <w:rsid w:val="001366C6"/>
    <w:rsid w:val="001368B3"/>
    <w:rsid w:val="00136AD0"/>
    <w:rsid w:val="00137C34"/>
    <w:rsid w:val="00140324"/>
    <w:rsid w:val="0014173E"/>
    <w:rsid w:val="001417A0"/>
    <w:rsid w:val="001419D3"/>
    <w:rsid w:val="0014291D"/>
    <w:rsid w:val="00142DB1"/>
    <w:rsid w:val="001435D9"/>
    <w:rsid w:val="00143D3C"/>
    <w:rsid w:val="00143E6D"/>
    <w:rsid w:val="00144115"/>
    <w:rsid w:val="0014424A"/>
    <w:rsid w:val="00145068"/>
    <w:rsid w:val="00145174"/>
    <w:rsid w:val="0014521F"/>
    <w:rsid w:val="00145532"/>
    <w:rsid w:val="00145D23"/>
    <w:rsid w:val="00146C07"/>
    <w:rsid w:val="00146E8A"/>
    <w:rsid w:val="00146F9A"/>
    <w:rsid w:val="001473F9"/>
    <w:rsid w:val="0014776C"/>
    <w:rsid w:val="00147DA1"/>
    <w:rsid w:val="001502B2"/>
    <w:rsid w:val="00150328"/>
    <w:rsid w:val="0015140A"/>
    <w:rsid w:val="001516A5"/>
    <w:rsid w:val="00151A61"/>
    <w:rsid w:val="00152425"/>
    <w:rsid w:val="0015295B"/>
    <w:rsid w:val="00152DDE"/>
    <w:rsid w:val="00154298"/>
    <w:rsid w:val="001545C9"/>
    <w:rsid w:val="001545F5"/>
    <w:rsid w:val="00155C47"/>
    <w:rsid w:val="0015676D"/>
    <w:rsid w:val="00156B8A"/>
    <w:rsid w:val="001572FE"/>
    <w:rsid w:val="00157372"/>
    <w:rsid w:val="001576F5"/>
    <w:rsid w:val="0015784F"/>
    <w:rsid w:val="001579C8"/>
    <w:rsid w:val="00157B25"/>
    <w:rsid w:val="00157D71"/>
    <w:rsid w:val="00160258"/>
    <w:rsid w:val="00160338"/>
    <w:rsid w:val="00160796"/>
    <w:rsid w:val="00160886"/>
    <w:rsid w:val="00160EE4"/>
    <w:rsid w:val="0016182B"/>
    <w:rsid w:val="00162231"/>
    <w:rsid w:val="00162284"/>
    <w:rsid w:val="001625A8"/>
    <w:rsid w:val="00162C4F"/>
    <w:rsid w:val="00162F57"/>
    <w:rsid w:val="001632B0"/>
    <w:rsid w:val="0016350B"/>
    <w:rsid w:val="00164D0A"/>
    <w:rsid w:val="0016507C"/>
    <w:rsid w:val="00165B0E"/>
    <w:rsid w:val="0016624C"/>
    <w:rsid w:val="00166527"/>
    <w:rsid w:val="00166B20"/>
    <w:rsid w:val="00166D78"/>
    <w:rsid w:val="0016707A"/>
    <w:rsid w:val="00167BF1"/>
    <w:rsid w:val="0017001A"/>
    <w:rsid w:val="001704BA"/>
    <w:rsid w:val="00171639"/>
    <w:rsid w:val="00171942"/>
    <w:rsid w:val="00171A1A"/>
    <w:rsid w:val="00171CAA"/>
    <w:rsid w:val="0017206C"/>
    <w:rsid w:val="001729A9"/>
    <w:rsid w:val="00172C5B"/>
    <w:rsid w:val="00173CCB"/>
    <w:rsid w:val="00174244"/>
    <w:rsid w:val="0017446A"/>
    <w:rsid w:val="00175B89"/>
    <w:rsid w:val="00175F60"/>
    <w:rsid w:val="001765E9"/>
    <w:rsid w:val="0017663A"/>
    <w:rsid w:val="00176BE4"/>
    <w:rsid w:val="00177268"/>
    <w:rsid w:val="00180374"/>
    <w:rsid w:val="001808B2"/>
    <w:rsid w:val="00180BA1"/>
    <w:rsid w:val="00180CEE"/>
    <w:rsid w:val="0018125A"/>
    <w:rsid w:val="00181647"/>
    <w:rsid w:val="00181ED1"/>
    <w:rsid w:val="00182AEA"/>
    <w:rsid w:val="00182BFF"/>
    <w:rsid w:val="00182D13"/>
    <w:rsid w:val="00182DF4"/>
    <w:rsid w:val="00183731"/>
    <w:rsid w:val="00183BD1"/>
    <w:rsid w:val="00184191"/>
    <w:rsid w:val="00184F9E"/>
    <w:rsid w:val="001853FE"/>
    <w:rsid w:val="00186076"/>
    <w:rsid w:val="001861A5"/>
    <w:rsid w:val="0018676B"/>
    <w:rsid w:val="00187337"/>
    <w:rsid w:val="00187AFC"/>
    <w:rsid w:val="00187BA5"/>
    <w:rsid w:val="00187BC0"/>
    <w:rsid w:val="001901F9"/>
    <w:rsid w:val="0019031A"/>
    <w:rsid w:val="0019093C"/>
    <w:rsid w:val="00191E43"/>
    <w:rsid w:val="00192635"/>
    <w:rsid w:val="00192FCF"/>
    <w:rsid w:val="00193120"/>
    <w:rsid w:val="001938C6"/>
    <w:rsid w:val="00193B47"/>
    <w:rsid w:val="00193F4F"/>
    <w:rsid w:val="0019404B"/>
    <w:rsid w:val="001942CD"/>
    <w:rsid w:val="001945E2"/>
    <w:rsid w:val="0019471D"/>
    <w:rsid w:val="00194970"/>
    <w:rsid w:val="00195035"/>
    <w:rsid w:val="00196042"/>
    <w:rsid w:val="00196B1B"/>
    <w:rsid w:val="00196D42"/>
    <w:rsid w:val="001973EF"/>
    <w:rsid w:val="00197BBA"/>
    <w:rsid w:val="001A0375"/>
    <w:rsid w:val="001A07F6"/>
    <w:rsid w:val="001A0BD8"/>
    <w:rsid w:val="001A1AB1"/>
    <w:rsid w:val="001A1B36"/>
    <w:rsid w:val="001A1D47"/>
    <w:rsid w:val="001A1DE4"/>
    <w:rsid w:val="001A2088"/>
    <w:rsid w:val="001A2394"/>
    <w:rsid w:val="001A2B7A"/>
    <w:rsid w:val="001A2E79"/>
    <w:rsid w:val="001A3D46"/>
    <w:rsid w:val="001A3F72"/>
    <w:rsid w:val="001A416B"/>
    <w:rsid w:val="001A4B27"/>
    <w:rsid w:val="001A4CD9"/>
    <w:rsid w:val="001A55DA"/>
    <w:rsid w:val="001A5D80"/>
    <w:rsid w:val="001A6090"/>
    <w:rsid w:val="001A6C24"/>
    <w:rsid w:val="001A6D78"/>
    <w:rsid w:val="001A793C"/>
    <w:rsid w:val="001A7BAB"/>
    <w:rsid w:val="001B0138"/>
    <w:rsid w:val="001B0225"/>
    <w:rsid w:val="001B058E"/>
    <w:rsid w:val="001B05D9"/>
    <w:rsid w:val="001B139B"/>
    <w:rsid w:val="001B1D47"/>
    <w:rsid w:val="001B2D10"/>
    <w:rsid w:val="001B2D6F"/>
    <w:rsid w:val="001B2DE3"/>
    <w:rsid w:val="001B356A"/>
    <w:rsid w:val="001B359C"/>
    <w:rsid w:val="001B3B8B"/>
    <w:rsid w:val="001B3BA5"/>
    <w:rsid w:val="001B3BF9"/>
    <w:rsid w:val="001B43A7"/>
    <w:rsid w:val="001B457D"/>
    <w:rsid w:val="001B4FB0"/>
    <w:rsid w:val="001B552A"/>
    <w:rsid w:val="001B5E0E"/>
    <w:rsid w:val="001B5E4D"/>
    <w:rsid w:val="001B6CA3"/>
    <w:rsid w:val="001B6FBF"/>
    <w:rsid w:val="001B7AAA"/>
    <w:rsid w:val="001B7B66"/>
    <w:rsid w:val="001B7EA2"/>
    <w:rsid w:val="001C0A40"/>
    <w:rsid w:val="001C10F1"/>
    <w:rsid w:val="001C1B46"/>
    <w:rsid w:val="001C25BD"/>
    <w:rsid w:val="001C26D2"/>
    <w:rsid w:val="001C35AB"/>
    <w:rsid w:val="001C391D"/>
    <w:rsid w:val="001C3EB5"/>
    <w:rsid w:val="001C4424"/>
    <w:rsid w:val="001C45E5"/>
    <w:rsid w:val="001C4E0F"/>
    <w:rsid w:val="001C4F55"/>
    <w:rsid w:val="001C52AD"/>
    <w:rsid w:val="001C5572"/>
    <w:rsid w:val="001C653D"/>
    <w:rsid w:val="001C65D0"/>
    <w:rsid w:val="001C6624"/>
    <w:rsid w:val="001C7AE8"/>
    <w:rsid w:val="001D0A44"/>
    <w:rsid w:val="001D1448"/>
    <w:rsid w:val="001D1708"/>
    <w:rsid w:val="001D1A38"/>
    <w:rsid w:val="001D1A60"/>
    <w:rsid w:val="001D201E"/>
    <w:rsid w:val="001D20B0"/>
    <w:rsid w:val="001D2509"/>
    <w:rsid w:val="001D25CB"/>
    <w:rsid w:val="001D26BF"/>
    <w:rsid w:val="001D294B"/>
    <w:rsid w:val="001D2DC3"/>
    <w:rsid w:val="001D49A6"/>
    <w:rsid w:val="001D4A5F"/>
    <w:rsid w:val="001D5080"/>
    <w:rsid w:val="001D5381"/>
    <w:rsid w:val="001D55B5"/>
    <w:rsid w:val="001D582D"/>
    <w:rsid w:val="001D5859"/>
    <w:rsid w:val="001D613F"/>
    <w:rsid w:val="001D6748"/>
    <w:rsid w:val="001D679E"/>
    <w:rsid w:val="001D6856"/>
    <w:rsid w:val="001D6FD0"/>
    <w:rsid w:val="001D707E"/>
    <w:rsid w:val="001D71B9"/>
    <w:rsid w:val="001D7629"/>
    <w:rsid w:val="001D78CB"/>
    <w:rsid w:val="001D7E02"/>
    <w:rsid w:val="001E124F"/>
    <w:rsid w:val="001E1B93"/>
    <w:rsid w:val="001E2997"/>
    <w:rsid w:val="001E2BF9"/>
    <w:rsid w:val="001E2C4F"/>
    <w:rsid w:val="001E2FFB"/>
    <w:rsid w:val="001E326C"/>
    <w:rsid w:val="001E4F22"/>
    <w:rsid w:val="001E5363"/>
    <w:rsid w:val="001E5E1C"/>
    <w:rsid w:val="001E5F39"/>
    <w:rsid w:val="001E65B0"/>
    <w:rsid w:val="001E6770"/>
    <w:rsid w:val="001E722A"/>
    <w:rsid w:val="001E76F3"/>
    <w:rsid w:val="001E782F"/>
    <w:rsid w:val="001F20FA"/>
    <w:rsid w:val="001F2545"/>
    <w:rsid w:val="001F2A18"/>
    <w:rsid w:val="001F3408"/>
    <w:rsid w:val="001F38EA"/>
    <w:rsid w:val="001F4472"/>
    <w:rsid w:val="001F4E81"/>
    <w:rsid w:val="001F4E9C"/>
    <w:rsid w:val="001F506F"/>
    <w:rsid w:val="001F55D0"/>
    <w:rsid w:val="001F5972"/>
    <w:rsid w:val="001F6361"/>
    <w:rsid w:val="001F652A"/>
    <w:rsid w:val="001F66B2"/>
    <w:rsid w:val="001F7634"/>
    <w:rsid w:val="001F7D55"/>
    <w:rsid w:val="002001F7"/>
    <w:rsid w:val="002002FF"/>
    <w:rsid w:val="0020091D"/>
    <w:rsid w:val="00200BED"/>
    <w:rsid w:val="002026BE"/>
    <w:rsid w:val="00202962"/>
    <w:rsid w:val="00203CD4"/>
    <w:rsid w:val="00203FF6"/>
    <w:rsid w:val="00204393"/>
    <w:rsid w:val="00204FEB"/>
    <w:rsid w:val="002050E2"/>
    <w:rsid w:val="002052B4"/>
    <w:rsid w:val="00205E5E"/>
    <w:rsid w:val="00205F93"/>
    <w:rsid w:val="00206160"/>
    <w:rsid w:val="0020644C"/>
    <w:rsid w:val="002067E2"/>
    <w:rsid w:val="00206ED8"/>
    <w:rsid w:val="002074E3"/>
    <w:rsid w:val="0021054E"/>
    <w:rsid w:val="00210905"/>
    <w:rsid w:val="00211761"/>
    <w:rsid w:val="00211899"/>
    <w:rsid w:val="00211A79"/>
    <w:rsid w:val="00211AAE"/>
    <w:rsid w:val="0021211E"/>
    <w:rsid w:val="00212368"/>
    <w:rsid w:val="002123E0"/>
    <w:rsid w:val="0021254C"/>
    <w:rsid w:val="002126D0"/>
    <w:rsid w:val="00212823"/>
    <w:rsid w:val="00212EB9"/>
    <w:rsid w:val="00213190"/>
    <w:rsid w:val="00213C86"/>
    <w:rsid w:val="00213FA0"/>
    <w:rsid w:val="0021448A"/>
    <w:rsid w:val="00214624"/>
    <w:rsid w:val="00215336"/>
    <w:rsid w:val="002156E5"/>
    <w:rsid w:val="00215A08"/>
    <w:rsid w:val="00215DD3"/>
    <w:rsid w:val="0021667A"/>
    <w:rsid w:val="002168BD"/>
    <w:rsid w:val="002169FA"/>
    <w:rsid w:val="002172C3"/>
    <w:rsid w:val="002177B3"/>
    <w:rsid w:val="00217E07"/>
    <w:rsid w:val="00220C7D"/>
    <w:rsid w:val="002212A0"/>
    <w:rsid w:val="0022157F"/>
    <w:rsid w:val="00221AD0"/>
    <w:rsid w:val="00221F11"/>
    <w:rsid w:val="00222342"/>
    <w:rsid w:val="00222417"/>
    <w:rsid w:val="00222429"/>
    <w:rsid w:val="00222EFA"/>
    <w:rsid w:val="0022321B"/>
    <w:rsid w:val="002232F3"/>
    <w:rsid w:val="0022390D"/>
    <w:rsid w:val="00224398"/>
    <w:rsid w:val="00224765"/>
    <w:rsid w:val="002249C9"/>
    <w:rsid w:val="00225352"/>
    <w:rsid w:val="002258E2"/>
    <w:rsid w:val="00225914"/>
    <w:rsid w:val="00226447"/>
    <w:rsid w:val="00226C91"/>
    <w:rsid w:val="00227CD5"/>
    <w:rsid w:val="00230756"/>
    <w:rsid w:val="0023097C"/>
    <w:rsid w:val="00230A50"/>
    <w:rsid w:val="002311DA"/>
    <w:rsid w:val="00231331"/>
    <w:rsid w:val="002318A7"/>
    <w:rsid w:val="00231A51"/>
    <w:rsid w:val="00231D84"/>
    <w:rsid w:val="0023292D"/>
    <w:rsid w:val="00232D6D"/>
    <w:rsid w:val="00233EC2"/>
    <w:rsid w:val="00234702"/>
    <w:rsid w:val="002351C0"/>
    <w:rsid w:val="00235257"/>
    <w:rsid w:val="00235353"/>
    <w:rsid w:val="00235A81"/>
    <w:rsid w:val="002368BC"/>
    <w:rsid w:val="00236F72"/>
    <w:rsid w:val="00237A67"/>
    <w:rsid w:val="00237FBE"/>
    <w:rsid w:val="002402DC"/>
    <w:rsid w:val="0024059A"/>
    <w:rsid w:val="002413DB"/>
    <w:rsid w:val="00241602"/>
    <w:rsid w:val="0024165E"/>
    <w:rsid w:val="002417F8"/>
    <w:rsid w:val="0024194B"/>
    <w:rsid w:val="00241D92"/>
    <w:rsid w:val="00242064"/>
    <w:rsid w:val="00242F7B"/>
    <w:rsid w:val="002430BC"/>
    <w:rsid w:val="00243751"/>
    <w:rsid w:val="00243A56"/>
    <w:rsid w:val="00244496"/>
    <w:rsid w:val="00244DBA"/>
    <w:rsid w:val="0024549C"/>
    <w:rsid w:val="00245FAE"/>
    <w:rsid w:val="00246A65"/>
    <w:rsid w:val="00246AA8"/>
    <w:rsid w:val="00246EE3"/>
    <w:rsid w:val="00247D15"/>
    <w:rsid w:val="0025006D"/>
    <w:rsid w:val="00250173"/>
    <w:rsid w:val="0025026C"/>
    <w:rsid w:val="0025074E"/>
    <w:rsid w:val="0025086A"/>
    <w:rsid w:val="00250932"/>
    <w:rsid w:val="0025115D"/>
    <w:rsid w:val="0025172D"/>
    <w:rsid w:val="00251977"/>
    <w:rsid w:val="00251D91"/>
    <w:rsid w:val="00251F29"/>
    <w:rsid w:val="002527CB"/>
    <w:rsid w:val="002530B0"/>
    <w:rsid w:val="002532B9"/>
    <w:rsid w:val="00253565"/>
    <w:rsid w:val="0025377F"/>
    <w:rsid w:val="00253D11"/>
    <w:rsid w:val="002540EE"/>
    <w:rsid w:val="00254E25"/>
    <w:rsid w:val="002550B6"/>
    <w:rsid w:val="002551DD"/>
    <w:rsid w:val="00255338"/>
    <w:rsid w:val="00255830"/>
    <w:rsid w:val="00255B47"/>
    <w:rsid w:val="00255D07"/>
    <w:rsid w:val="00255FC1"/>
    <w:rsid w:val="00256A37"/>
    <w:rsid w:val="00256B73"/>
    <w:rsid w:val="00256C72"/>
    <w:rsid w:val="002572BB"/>
    <w:rsid w:val="002608C8"/>
    <w:rsid w:val="00260D28"/>
    <w:rsid w:val="00260DE7"/>
    <w:rsid w:val="00261046"/>
    <w:rsid w:val="00261A70"/>
    <w:rsid w:val="00261BED"/>
    <w:rsid w:val="00261D97"/>
    <w:rsid w:val="00262368"/>
    <w:rsid w:val="002626AF"/>
    <w:rsid w:val="00263025"/>
    <w:rsid w:val="0026304F"/>
    <w:rsid w:val="0026349A"/>
    <w:rsid w:val="00263751"/>
    <w:rsid w:val="002648D8"/>
    <w:rsid w:val="00264EB4"/>
    <w:rsid w:val="002662C6"/>
    <w:rsid w:val="002666DC"/>
    <w:rsid w:val="002667A2"/>
    <w:rsid w:val="00266E48"/>
    <w:rsid w:val="00267C0D"/>
    <w:rsid w:val="00270470"/>
    <w:rsid w:val="00270967"/>
    <w:rsid w:val="00270BE4"/>
    <w:rsid w:val="0027134C"/>
    <w:rsid w:val="00271CBE"/>
    <w:rsid w:val="00271E69"/>
    <w:rsid w:val="00274182"/>
    <w:rsid w:val="00274CB7"/>
    <w:rsid w:val="00274EB8"/>
    <w:rsid w:val="00275309"/>
    <w:rsid w:val="002753D5"/>
    <w:rsid w:val="00275EDF"/>
    <w:rsid w:val="00275F59"/>
    <w:rsid w:val="0028078B"/>
    <w:rsid w:val="00280CC5"/>
    <w:rsid w:val="00280EAF"/>
    <w:rsid w:val="00281573"/>
    <w:rsid w:val="002815EB"/>
    <w:rsid w:val="00282284"/>
    <w:rsid w:val="00282323"/>
    <w:rsid w:val="002824A2"/>
    <w:rsid w:val="00282E01"/>
    <w:rsid w:val="00282FC0"/>
    <w:rsid w:val="002837C7"/>
    <w:rsid w:val="002839EF"/>
    <w:rsid w:val="00283ABC"/>
    <w:rsid w:val="00283B72"/>
    <w:rsid w:val="00283E20"/>
    <w:rsid w:val="00284206"/>
    <w:rsid w:val="00284AB1"/>
    <w:rsid w:val="00284E32"/>
    <w:rsid w:val="002853B4"/>
    <w:rsid w:val="00286081"/>
    <w:rsid w:val="0028663A"/>
    <w:rsid w:val="00286ED7"/>
    <w:rsid w:val="00287CB6"/>
    <w:rsid w:val="0029009D"/>
    <w:rsid w:val="002902ED"/>
    <w:rsid w:val="00290B1D"/>
    <w:rsid w:val="00290DF1"/>
    <w:rsid w:val="00291984"/>
    <w:rsid w:val="0029283D"/>
    <w:rsid w:val="00292AD2"/>
    <w:rsid w:val="00292DB2"/>
    <w:rsid w:val="00293CA9"/>
    <w:rsid w:val="002944C4"/>
    <w:rsid w:val="0029463F"/>
    <w:rsid w:val="00294C4D"/>
    <w:rsid w:val="00294E0A"/>
    <w:rsid w:val="00295359"/>
    <w:rsid w:val="0029582C"/>
    <w:rsid w:val="00295EFD"/>
    <w:rsid w:val="00296C4E"/>
    <w:rsid w:val="002974B8"/>
    <w:rsid w:val="00297B78"/>
    <w:rsid w:val="00297C41"/>
    <w:rsid w:val="002A0FB6"/>
    <w:rsid w:val="002A13BB"/>
    <w:rsid w:val="002A148B"/>
    <w:rsid w:val="002A1E7F"/>
    <w:rsid w:val="002A1F15"/>
    <w:rsid w:val="002A21DA"/>
    <w:rsid w:val="002A2845"/>
    <w:rsid w:val="002A30E6"/>
    <w:rsid w:val="002A347D"/>
    <w:rsid w:val="002A37D9"/>
    <w:rsid w:val="002A4737"/>
    <w:rsid w:val="002A5022"/>
    <w:rsid w:val="002A5B43"/>
    <w:rsid w:val="002A5CA3"/>
    <w:rsid w:val="002A5F2C"/>
    <w:rsid w:val="002A5FF8"/>
    <w:rsid w:val="002A63FD"/>
    <w:rsid w:val="002A66E7"/>
    <w:rsid w:val="002A6ADC"/>
    <w:rsid w:val="002A6E83"/>
    <w:rsid w:val="002A74E2"/>
    <w:rsid w:val="002A751D"/>
    <w:rsid w:val="002A7BCA"/>
    <w:rsid w:val="002A7DDA"/>
    <w:rsid w:val="002B0373"/>
    <w:rsid w:val="002B03F5"/>
    <w:rsid w:val="002B05F1"/>
    <w:rsid w:val="002B0655"/>
    <w:rsid w:val="002B0A7B"/>
    <w:rsid w:val="002B18D9"/>
    <w:rsid w:val="002B2066"/>
    <w:rsid w:val="002B3658"/>
    <w:rsid w:val="002B3853"/>
    <w:rsid w:val="002B38BC"/>
    <w:rsid w:val="002B3A70"/>
    <w:rsid w:val="002B3AF8"/>
    <w:rsid w:val="002B3DC8"/>
    <w:rsid w:val="002B4015"/>
    <w:rsid w:val="002B4BE8"/>
    <w:rsid w:val="002B510B"/>
    <w:rsid w:val="002B5AA1"/>
    <w:rsid w:val="002B6081"/>
    <w:rsid w:val="002B61FA"/>
    <w:rsid w:val="002B6664"/>
    <w:rsid w:val="002B6A19"/>
    <w:rsid w:val="002B6CDF"/>
    <w:rsid w:val="002B6CEA"/>
    <w:rsid w:val="002B72B3"/>
    <w:rsid w:val="002B767D"/>
    <w:rsid w:val="002B7D5A"/>
    <w:rsid w:val="002B7DCE"/>
    <w:rsid w:val="002B7F73"/>
    <w:rsid w:val="002C09FE"/>
    <w:rsid w:val="002C0C47"/>
    <w:rsid w:val="002C0F9D"/>
    <w:rsid w:val="002C1FBC"/>
    <w:rsid w:val="002C2107"/>
    <w:rsid w:val="002C2A98"/>
    <w:rsid w:val="002C2C5D"/>
    <w:rsid w:val="002C4003"/>
    <w:rsid w:val="002C4178"/>
    <w:rsid w:val="002C424E"/>
    <w:rsid w:val="002C4454"/>
    <w:rsid w:val="002C4518"/>
    <w:rsid w:val="002C48E9"/>
    <w:rsid w:val="002C4C54"/>
    <w:rsid w:val="002C4F8A"/>
    <w:rsid w:val="002C5582"/>
    <w:rsid w:val="002C571C"/>
    <w:rsid w:val="002C5ACF"/>
    <w:rsid w:val="002C648B"/>
    <w:rsid w:val="002C6700"/>
    <w:rsid w:val="002C72FE"/>
    <w:rsid w:val="002C7C96"/>
    <w:rsid w:val="002C7D5D"/>
    <w:rsid w:val="002D05D6"/>
    <w:rsid w:val="002D09D0"/>
    <w:rsid w:val="002D157D"/>
    <w:rsid w:val="002D175C"/>
    <w:rsid w:val="002D18C9"/>
    <w:rsid w:val="002D1A99"/>
    <w:rsid w:val="002D1B40"/>
    <w:rsid w:val="002D1EFB"/>
    <w:rsid w:val="002D21A0"/>
    <w:rsid w:val="002D2DF5"/>
    <w:rsid w:val="002D3867"/>
    <w:rsid w:val="002D4BE2"/>
    <w:rsid w:val="002D5746"/>
    <w:rsid w:val="002D5777"/>
    <w:rsid w:val="002D5BA6"/>
    <w:rsid w:val="002D5C29"/>
    <w:rsid w:val="002D5FCC"/>
    <w:rsid w:val="002D610A"/>
    <w:rsid w:val="002D674D"/>
    <w:rsid w:val="002D7944"/>
    <w:rsid w:val="002D7996"/>
    <w:rsid w:val="002D7BA9"/>
    <w:rsid w:val="002D7BFA"/>
    <w:rsid w:val="002D7D91"/>
    <w:rsid w:val="002D7EF7"/>
    <w:rsid w:val="002E061F"/>
    <w:rsid w:val="002E086C"/>
    <w:rsid w:val="002E09E3"/>
    <w:rsid w:val="002E1D6C"/>
    <w:rsid w:val="002E1EC7"/>
    <w:rsid w:val="002E223B"/>
    <w:rsid w:val="002E27ED"/>
    <w:rsid w:val="002E2CCA"/>
    <w:rsid w:val="002E2D1B"/>
    <w:rsid w:val="002E31EB"/>
    <w:rsid w:val="002E480A"/>
    <w:rsid w:val="002E4F4E"/>
    <w:rsid w:val="002E526D"/>
    <w:rsid w:val="002E6381"/>
    <w:rsid w:val="002E6840"/>
    <w:rsid w:val="002E6925"/>
    <w:rsid w:val="002E697A"/>
    <w:rsid w:val="002E74E5"/>
    <w:rsid w:val="002E7AAC"/>
    <w:rsid w:val="002E7FF0"/>
    <w:rsid w:val="002F069A"/>
    <w:rsid w:val="002F1916"/>
    <w:rsid w:val="002F1B9C"/>
    <w:rsid w:val="002F291A"/>
    <w:rsid w:val="002F329D"/>
    <w:rsid w:val="002F37A8"/>
    <w:rsid w:val="002F3889"/>
    <w:rsid w:val="002F4BEB"/>
    <w:rsid w:val="002F53E3"/>
    <w:rsid w:val="002F54B4"/>
    <w:rsid w:val="002F61C3"/>
    <w:rsid w:val="002F7669"/>
    <w:rsid w:val="002F7AF0"/>
    <w:rsid w:val="002F7C77"/>
    <w:rsid w:val="003004DF"/>
    <w:rsid w:val="00300544"/>
    <w:rsid w:val="00300A98"/>
    <w:rsid w:val="00300DBC"/>
    <w:rsid w:val="0030198F"/>
    <w:rsid w:val="00301DEE"/>
    <w:rsid w:val="00301F7F"/>
    <w:rsid w:val="003022B3"/>
    <w:rsid w:val="003024D5"/>
    <w:rsid w:val="0030257E"/>
    <w:rsid w:val="00302905"/>
    <w:rsid w:val="003031F7"/>
    <w:rsid w:val="003035A6"/>
    <w:rsid w:val="00303D2C"/>
    <w:rsid w:val="00304334"/>
    <w:rsid w:val="00304D21"/>
    <w:rsid w:val="00305121"/>
    <w:rsid w:val="003059C6"/>
    <w:rsid w:val="00305B68"/>
    <w:rsid w:val="003060E4"/>
    <w:rsid w:val="00306125"/>
    <w:rsid w:val="0030683D"/>
    <w:rsid w:val="00306CAF"/>
    <w:rsid w:val="00306F50"/>
    <w:rsid w:val="00306F54"/>
    <w:rsid w:val="00307947"/>
    <w:rsid w:val="003109B8"/>
    <w:rsid w:val="0031189D"/>
    <w:rsid w:val="00312246"/>
    <w:rsid w:val="003122D9"/>
    <w:rsid w:val="00312535"/>
    <w:rsid w:val="003125D3"/>
    <w:rsid w:val="00312891"/>
    <w:rsid w:val="00312924"/>
    <w:rsid w:val="003131CA"/>
    <w:rsid w:val="00314587"/>
    <w:rsid w:val="00314A20"/>
    <w:rsid w:val="00314F5A"/>
    <w:rsid w:val="0031514A"/>
    <w:rsid w:val="00315503"/>
    <w:rsid w:val="00315C99"/>
    <w:rsid w:val="00315FB2"/>
    <w:rsid w:val="00315FED"/>
    <w:rsid w:val="003169F6"/>
    <w:rsid w:val="00316DF6"/>
    <w:rsid w:val="003170D6"/>
    <w:rsid w:val="0031722C"/>
    <w:rsid w:val="0031723A"/>
    <w:rsid w:val="00317ED8"/>
    <w:rsid w:val="00317F95"/>
    <w:rsid w:val="00320A28"/>
    <w:rsid w:val="00321661"/>
    <w:rsid w:val="003229BC"/>
    <w:rsid w:val="00322C77"/>
    <w:rsid w:val="00322F28"/>
    <w:rsid w:val="003230F0"/>
    <w:rsid w:val="0032340C"/>
    <w:rsid w:val="00323584"/>
    <w:rsid w:val="0032390C"/>
    <w:rsid w:val="0032420E"/>
    <w:rsid w:val="00324F15"/>
    <w:rsid w:val="00324F4A"/>
    <w:rsid w:val="00324F5F"/>
    <w:rsid w:val="00325589"/>
    <w:rsid w:val="00325776"/>
    <w:rsid w:val="00326027"/>
    <w:rsid w:val="003265D5"/>
    <w:rsid w:val="00326820"/>
    <w:rsid w:val="0032741A"/>
    <w:rsid w:val="00327E64"/>
    <w:rsid w:val="003303B4"/>
    <w:rsid w:val="00330413"/>
    <w:rsid w:val="003308DF"/>
    <w:rsid w:val="00331726"/>
    <w:rsid w:val="00331B47"/>
    <w:rsid w:val="00331CA1"/>
    <w:rsid w:val="0033204F"/>
    <w:rsid w:val="00332443"/>
    <w:rsid w:val="00332623"/>
    <w:rsid w:val="003331D9"/>
    <w:rsid w:val="0033376D"/>
    <w:rsid w:val="0033392E"/>
    <w:rsid w:val="0033398F"/>
    <w:rsid w:val="00333D25"/>
    <w:rsid w:val="0033460D"/>
    <w:rsid w:val="00334F90"/>
    <w:rsid w:val="00335991"/>
    <w:rsid w:val="00335AC8"/>
    <w:rsid w:val="0033613A"/>
    <w:rsid w:val="00336FF8"/>
    <w:rsid w:val="00337E73"/>
    <w:rsid w:val="003407C0"/>
    <w:rsid w:val="00340B28"/>
    <w:rsid w:val="00341275"/>
    <w:rsid w:val="003413D3"/>
    <w:rsid w:val="003419B7"/>
    <w:rsid w:val="003426DC"/>
    <w:rsid w:val="0034286A"/>
    <w:rsid w:val="00342E9A"/>
    <w:rsid w:val="00342EF0"/>
    <w:rsid w:val="0034488B"/>
    <w:rsid w:val="00344A3B"/>
    <w:rsid w:val="003462F5"/>
    <w:rsid w:val="00346AB2"/>
    <w:rsid w:val="00346B0B"/>
    <w:rsid w:val="00346BB9"/>
    <w:rsid w:val="00346F96"/>
    <w:rsid w:val="00346FB4"/>
    <w:rsid w:val="00347776"/>
    <w:rsid w:val="0034799E"/>
    <w:rsid w:val="00347E32"/>
    <w:rsid w:val="00347F96"/>
    <w:rsid w:val="00347FCB"/>
    <w:rsid w:val="0035094E"/>
    <w:rsid w:val="00350E94"/>
    <w:rsid w:val="003511CA"/>
    <w:rsid w:val="0035155E"/>
    <w:rsid w:val="003518BE"/>
    <w:rsid w:val="00351B76"/>
    <w:rsid w:val="003523F7"/>
    <w:rsid w:val="00353195"/>
    <w:rsid w:val="00353DEF"/>
    <w:rsid w:val="00354520"/>
    <w:rsid w:val="0035455A"/>
    <w:rsid w:val="003550AE"/>
    <w:rsid w:val="003553C5"/>
    <w:rsid w:val="00355852"/>
    <w:rsid w:val="00355CB1"/>
    <w:rsid w:val="00356196"/>
    <w:rsid w:val="00356203"/>
    <w:rsid w:val="003565BB"/>
    <w:rsid w:val="00356B81"/>
    <w:rsid w:val="003573E9"/>
    <w:rsid w:val="003577C0"/>
    <w:rsid w:val="003579A8"/>
    <w:rsid w:val="00357A13"/>
    <w:rsid w:val="00357EE1"/>
    <w:rsid w:val="003614C3"/>
    <w:rsid w:val="00361DC7"/>
    <w:rsid w:val="0036235B"/>
    <w:rsid w:val="003624C4"/>
    <w:rsid w:val="00362638"/>
    <w:rsid w:val="00362856"/>
    <w:rsid w:val="00362A0C"/>
    <w:rsid w:val="003639BD"/>
    <w:rsid w:val="00363AD0"/>
    <w:rsid w:val="00363CEC"/>
    <w:rsid w:val="0036471F"/>
    <w:rsid w:val="003649D6"/>
    <w:rsid w:val="00364AAE"/>
    <w:rsid w:val="00364AFC"/>
    <w:rsid w:val="003655A4"/>
    <w:rsid w:val="003656A8"/>
    <w:rsid w:val="00365FD2"/>
    <w:rsid w:val="003664E0"/>
    <w:rsid w:val="00366789"/>
    <w:rsid w:val="00366C45"/>
    <w:rsid w:val="00366E5A"/>
    <w:rsid w:val="003672AD"/>
    <w:rsid w:val="00367799"/>
    <w:rsid w:val="003708F4"/>
    <w:rsid w:val="00370BF9"/>
    <w:rsid w:val="00371369"/>
    <w:rsid w:val="00371A3F"/>
    <w:rsid w:val="00372B1A"/>
    <w:rsid w:val="00372C8A"/>
    <w:rsid w:val="00372E4F"/>
    <w:rsid w:val="0037323F"/>
    <w:rsid w:val="003737B5"/>
    <w:rsid w:val="0037474F"/>
    <w:rsid w:val="00374795"/>
    <w:rsid w:val="00374CA5"/>
    <w:rsid w:val="00375024"/>
    <w:rsid w:val="003750BA"/>
    <w:rsid w:val="0037527F"/>
    <w:rsid w:val="003758B0"/>
    <w:rsid w:val="00376251"/>
    <w:rsid w:val="00376850"/>
    <w:rsid w:val="00376CBF"/>
    <w:rsid w:val="00376DC5"/>
    <w:rsid w:val="00376F45"/>
    <w:rsid w:val="00377218"/>
    <w:rsid w:val="003775C7"/>
    <w:rsid w:val="003779D4"/>
    <w:rsid w:val="003803AC"/>
    <w:rsid w:val="003804EF"/>
    <w:rsid w:val="003806B6"/>
    <w:rsid w:val="003810C2"/>
    <w:rsid w:val="00381429"/>
    <w:rsid w:val="00381860"/>
    <w:rsid w:val="0038324F"/>
    <w:rsid w:val="003833C5"/>
    <w:rsid w:val="00383711"/>
    <w:rsid w:val="00383944"/>
    <w:rsid w:val="00384EA4"/>
    <w:rsid w:val="00384FA4"/>
    <w:rsid w:val="00385635"/>
    <w:rsid w:val="0038581F"/>
    <w:rsid w:val="0038596B"/>
    <w:rsid w:val="00385990"/>
    <w:rsid w:val="00386AAB"/>
    <w:rsid w:val="00386BEB"/>
    <w:rsid w:val="003873C2"/>
    <w:rsid w:val="003876BE"/>
    <w:rsid w:val="0038770A"/>
    <w:rsid w:val="003878C2"/>
    <w:rsid w:val="00387D5E"/>
    <w:rsid w:val="003901AB"/>
    <w:rsid w:val="0039023B"/>
    <w:rsid w:val="00391D55"/>
    <w:rsid w:val="00392177"/>
    <w:rsid w:val="00392334"/>
    <w:rsid w:val="003927EA"/>
    <w:rsid w:val="00392C3F"/>
    <w:rsid w:val="00393266"/>
    <w:rsid w:val="00393E62"/>
    <w:rsid w:val="0039429A"/>
    <w:rsid w:val="00394777"/>
    <w:rsid w:val="003947EF"/>
    <w:rsid w:val="00395059"/>
    <w:rsid w:val="00395144"/>
    <w:rsid w:val="00395637"/>
    <w:rsid w:val="003957A1"/>
    <w:rsid w:val="00395F20"/>
    <w:rsid w:val="00396005"/>
    <w:rsid w:val="00396BCD"/>
    <w:rsid w:val="0039708D"/>
    <w:rsid w:val="003973B3"/>
    <w:rsid w:val="00397B2F"/>
    <w:rsid w:val="00397F88"/>
    <w:rsid w:val="00397FB3"/>
    <w:rsid w:val="003A003A"/>
    <w:rsid w:val="003A00E1"/>
    <w:rsid w:val="003A046E"/>
    <w:rsid w:val="003A079D"/>
    <w:rsid w:val="003A0852"/>
    <w:rsid w:val="003A27C1"/>
    <w:rsid w:val="003A335C"/>
    <w:rsid w:val="003A426D"/>
    <w:rsid w:val="003A468C"/>
    <w:rsid w:val="003A49E7"/>
    <w:rsid w:val="003A52A7"/>
    <w:rsid w:val="003A5548"/>
    <w:rsid w:val="003A570C"/>
    <w:rsid w:val="003A6044"/>
    <w:rsid w:val="003A64A9"/>
    <w:rsid w:val="003A698E"/>
    <w:rsid w:val="003A7920"/>
    <w:rsid w:val="003A7E0B"/>
    <w:rsid w:val="003A7F39"/>
    <w:rsid w:val="003B0144"/>
    <w:rsid w:val="003B029F"/>
    <w:rsid w:val="003B0347"/>
    <w:rsid w:val="003B0A3F"/>
    <w:rsid w:val="003B0EE2"/>
    <w:rsid w:val="003B1662"/>
    <w:rsid w:val="003B1A4C"/>
    <w:rsid w:val="003B251D"/>
    <w:rsid w:val="003B254F"/>
    <w:rsid w:val="003B3EDA"/>
    <w:rsid w:val="003B41F7"/>
    <w:rsid w:val="003B460B"/>
    <w:rsid w:val="003B4611"/>
    <w:rsid w:val="003B4A0B"/>
    <w:rsid w:val="003B4E09"/>
    <w:rsid w:val="003B4F99"/>
    <w:rsid w:val="003B50BA"/>
    <w:rsid w:val="003B57BB"/>
    <w:rsid w:val="003B66F1"/>
    <w:rsid w:val="003B69B9"/>
    <w:rsid w:val="003B7A8C"/>
    <w:rsid w:val="003B7B92"/>
    <w:rsid w:val="003C03C8"/>
    <w:rsid w:val="003C06CD"/>
    <w:rsid w:val="003C06FD"/>
    <w:rsid w:val="003C0B14"/>
    <w:rsid w:val="003C0CA4"/>
    <w:rsid w:val="003C2588"/>
    <w:rsid w:val="003C295E"/>
    <w:rsid w:val="003C33B3"/>
    <w:rsid w:val="003C3E72"/>
    <w:rsid w:val="003C4045"/>
    <w:rsid w:val="003C4576"/>
    <w:rsid w:val="003C4B16"/>
    <w:rsid w:val="003C4CA8"/>
    <w:rsid w:val="003C5133"/>
    <w:rsid w:val="003C5633"/>
    <w:rsid w:val="003C5CB2"/>
    <w:rsid w:val="003C5FB7"/>
    <w:rsid w:val="003C72CF"/>
    <w:rsid w:val="003C766D"/>
    <w:rsid w:val="003C7BD3"/>
    <w:rsid w:val="003C7DFA"/>
    <w:rsid w:val="003D0024"/>
    <w:rsid w:val="003D0527"/>
    <w:rsid w:val="003D053F"/>
    <w:rsid w:val="003D0548"/>
    <w:rsid w:val="003D0845"/>
    <w:rsid w:val="003D0904"/>
    <w:rsid w:val="003D0A76"/>
    <w:rsid w:val="003D118E"/>
    <w:rsid w:val="003D1B48"/>
    <w:rsid w:val="003D1EF5"/>
    <w:rsid w:val="003D1F85"/>
    <w:rsid w:val="003D20E7"/>
    <w:rsid w:val="003D34C3"/>
    <w:rsid w:val="003D59C5"/>
    <w:rsid w:val="003D656D"/>
    <w:rsid w:val="003D6595"/>
    <w:rsid w:val="003D6A09"/>
    <w:rsid w:val="003D6AEE"/>
    <w:rsid w:val="003D755D"/>
    <w:rsid w:val="003D7740"/>
    <w:rsid w:val="003D78AA"/>
    <w:rsid w:val="003D7B3F"/>
    <w:rsid w:val="003D7BE0"/>
    <w:rsid w:val="003D7D45"/>
    <w:rsid w:val="003D7DD9"/>
    <w:rsid w:val="003E0215"/>
    <w:rsid w:val="003E0249"/>
    <w:rsid w:val="003E02E5"/>
    <w:rsid w:val="003E04D8"/>
    <w:rsid w:val="003E0811"/>
    <w:rsid w:val="003E091C"/>
    <w:rsid w:val="003E0EB9"/>
    <w:rsid w:val="003E0ED6"/>
    <w:rsid w:val="003E1A66"/>
    <w:rsid w:val="003E2632"/>
    <w:rsid w:val="003E29CA"/>
    <w:rsid w:val="003E2C60"/>
    <w:rsid w:val="003E2F76"/>
    <w:rsid w:val="003E3165"/>
    <w:rsid w:val="003E33C6"/>
    <w:rsid w:val="003E3923"/>
    <w:rsid w:val="003E41BF"/>
    <w:rsid w:val="003E4AAE"/>
    <w:rsid w:val="003E5058"/>
    <w:rsid w:val="003E575A"/>
    <w:rsid w:val="003E5821"/>
    <w:rsid w:val="003E5A19"/>
    <w:rsid w:val="003E5A74"/>
    <w:rsid w:val="003E6852"/>
    <w:rsid w:val="003E698A"/>
    <w:rsid w:val="003E7372"/>
    <w:rsid w:val="003E7418"/>
    <w:rsid w:val="003E7A57"/>
    <w:rsid w:val="003E7C31"/>
    <w:rsid w:val="003E7C4E"/>
    <w:rsid w:val="003F0019"/>
    <w:rsid w:val="003F0402"/>
    <w:rsid w:val="003F0511"/>
    <w:rsid w:val="003F07AB"/>
    <w:rsid w:val="003F09E3"/>
    <w:rsid w:val="003F1EB4"/>
    <w:rsid w:val="003F22AF"/>
    <w:rsid w:val="003F2888"/>
    <w:rsid w:val="003F4CC1"/>
    <w:rsid w:val="003F553A"/>
    <w:rsid w:val="003F60C4"/>
    <w:rsid w:val="003F61CB"/>
    <w:rsid w:val="003F61DC"/>
    <w:rsid w:val="003F6322"/>
    <w:rsid w:val="003F6D7F"/>
    <w:rsid w:val="003F76D5"/>
    <w:rsid w:val="00400234"/>
    <w:rsid w:val="00400245"/>
    <w:rsid w:val="004008A9"/>
    <w:rsid w:val="004009DA"/>
    <w:rsid w:val="00400BBA"/>
    <w:rsid w:val="00400F35"/>
    <w:rsid w:val="00401129"/>
    <w:rsid w:val="00401416"/>
    <w:rsid w:val="00401AC4"/>
    <w:rsid w:val="00401D5E"/>
    <w:rsid w:val="00402B22"/>
    <w:rsid w:val="00402E8A"/>
    <w:rsid w:val="00403333"/>
    <w:rsid w:val="004035CA"/>
    <w:rsid w:val="00404615"/>
    <w:rsid w:val="00404BCC"/>
    <w:rsid w:val="00404FB9"/>
    <w:rsid w:val="00404FD6"/>
    <w:rsid w:val="004054E9"/>
    <w:rsid w:val="00405A12"/>
    <w:rsid w:val="00405B27"/>
    <w:rsid w:val="004061E3"/>
    <w:rsid w:val="0040725B"/>
    <w:rsid w:val="00407A21"/>
    <w:rsid w:val="00407D0D"/>
    <w:rsid w:val="0041039B"/>
    <w:rsid w:val="004111E5"/>
    <w:rsid w:val="00412879"/>
    <w:rsid w:val="00412950"/>
    <w:rsid w:val="00413003"/>
    <w:rsid w:val="00413412"/>
    <w:rsid w:val="00413425"/>
    <w:rsid w:val="00413AD8"/>
    <w:rsid w:val="004142AD"/>
    <w:rsid w:val="004145B4"/>
    <w:rsid w:val="0041463F"/>
    <w:rsid w:val="00415050"/>
    <w:rsid w:val="004168D6"/>
    <w:rsid w:val="00416926"/>
    <w:rsid w:val="00417D22"/>
    <w:rsid w:val="00417E97"/>
    <w:rsid w:val="00417EC1"/>
    <w:rsid w:val="004204BC"/>
    <w:rsid w:val="00420655"/>
    <w:rsid w:val="0042086E"/>
    <w:rsid w:val="004209EA"/>
    <w:rsid w:val="00420F48"/>
    <w:rsid w:val="00420F95"/>
    <w:rsid w:val="00421324"/>
    <w:rsid w:val="00421A08"/>
    <w:rsid w:val="004225DB"/>
    <w:rsid w:val="004229DF"/>
    <w:rsid w:val="0042354A"/>
    <w:rsid w:val="004235D6"/>
    <w:rsid w:val="00424066"/>
    <w:rsid w:val="004240C7"/>
    <w:rsid w:val="0042412C"/>
    <w:rsid w:val="00424181"/>
    <w:rsid w:val="00424FC0"/>
    <w:rsid w:val="00425E03"/>
    <w:rsid w:val="0042612D"/>
    <w:rsid w:val="00426283"/>
    <w:rsid w:val="00426404"/>
    <w:rsid w:val="00426CBA"/>
    <w:rsid w:val="00426F04"/>
    <w:rsid w:val="004273AF"/>
    <w:rsid w:val="004274D2"/>
    <w:rsid w:val="00427A28"/>
    <w:rsid w:val="00427FBE"/>
    <w:rsid w:val="004307C0"/>
    <w:rsid w:val="00430D83"/>
    <w:rsid w:val="00431207"/>
    <w:rsid w:val="004318BD"/>
    <w:rsid w:val="00431ADF"/>
    <w:rsid w:val="00432234"/>
    <w:rsid w:val="0043230C"/>
    <w:rsid w:val="0043328E"/>
    <w:rsid w:val="00433F4B"/>
    <w:rsid w:val="0043419D"/>
    <w:rsid w:val="004341A4"/>
    <w:rsid w:val="004343F6"/>
    <w:rsid w:val="00434773"/>
    <w:rsid w:val="00434B8A"/>
    <w:rsid w:val="004352B1"/>
    <w:rsid w:val="00435309"/>
    <w:rsid w:val="004359FF"/>
    <w:rsid w:val="00435E0E"/>
    <w:rsid w:val="00436B50"/>
    <w:rsid w:val="00436E25"/>
    <w:rsid w:val="00436E9D"/>
    <w:rsid w:val="004370C7"/>
    <w:rsid w:val="00437105"/>
    <w:rsid w:val="004400D7"/>
    <w:rsid w:val="004401AF"/>
    <w:rsid w:val="00440467"/>
    <w:rsid w:val="004407FE"/>
    <w:rsid w:val="00440D2A"/>
    <w:rsid w:val="004413ED"/>
    <w:rsid w:val="0044187D"/>
    <w:rsid w:val="00442D85"/>
    <w:rsid w:val="00444547"/>
    <w:rsid w:val="004456D3"/>
    <w:rsid w:val="00445E4A"/>
    <w:rsid w:val="004461B6"/>
    <w:rsid w:val="004468E1"/>
    <w:rsid w:val="004471DF"/>
    <w:rsid w:val="0044778C"/>
    <w:rsid w:val="00450CA1"/>
    <w:rsid w:val="00451202"/>
    <w:rsid w:val="004519B7"/>
    <w:rsid w:val="00452AB6"/>
    <w:rsid w:val="00453635"/>
    <w:rsid w:val="00453A0F"/>
    <w:rsid w:val="00454353"/>
    <w:rsid w:val="00454A3C"/>
    <w:rsid w:val="00455793"/>
    <w:rsid w:val="00455AC4"/>
    <w:rsid w:val="00455C44"/>
    <w:rsid w:val="00456127"/>
    <w:rsid w:val="004561AA"/>
    <w:rsid w:val="00456859"/>
    <w:rsid w:val="00457270"/>
    <w:rsid w:val="0045758A"/>
    <w:rsid w:val="004578C7"/>
    <w:rsid w:val="00457DAD"/>
    <w:rsid w:val="00461535"/>
    <w:rsid w:val="004621DE"/>
    <w:rsid w:val="0046278F"/>
    <w:rsid w:val="004629DB"/>
    <w:rsid w:val="00463071"/>
    <w:rsid w:val="00463F1B"/>
    <w:rsid w:val="004643BA"/>
    <w:rsid w:val="00464BD0"/>
    <w:rsid w:val="00465684"/>
    <w:rsid w:val="00466B65"/>
    <w:rsid w:val="0046721F"/>
    <w:rsid w:val="0046750B"/>
    <w:rsid w:val="0046753F"/>
    <w:rsid w:val="0046783B"/>
    <w:rsid w:val="00467874"/>
    <w:rsid w:val="00467B06"/>
    <w:rsid w:val="004702D5"/>
    <w:rsid w:val="00470DB5"/>
    <w:rsid w:val="00471022"/>
    <w:rsid w:val="004716BF"/>
    <w:rsid w:val="00473011"/>
    <w:rsid w:val="00473590"/>
    <w:rsid w:val="00473B04"/>
    <w:rsid w:val="0047504B"/>
    <w:rsid w:val="00475BF7"/>
    <w:rsid w:val="00475C50"/>
    <w:rsid w:val="00475F07"/>
    <w:rsid w:val="00476D16"/>
    <w:rsid w:val="00476D5B"/>
    <w:rsid w:val="00477871"/>
    <w:rsid w:val="00477D29"/>
    <w:rsid w:val="00480EED"/>
    <w:rsid w:val="00481393"/>
    <w:rsid w:val="004817A0"/>
    <w:rsid w:val="00481803"/>
    <w:rsid w:val="004819AB"/>
    <w:rsid w:val="00481CD5"/>
    <w:rsid w:val="0048206C"/>
    <w:rsid w:val="00482BC9"/>
    <w:rsid w:val="00482F2F"/>
    <w:rsid w:val="0048388A"/>
    <w:rsid w:val="00483C4F"/>
    <w:rsid w:val="00483F03"/>
    <w:rsid w:val="00484580"/>
    <w:rsid w:val="00485488"/>
    <w:rsid w:val="00485652"/>
    <w:rsid w:val="004861D7"/>
    <w:rsid w:val="00486802"/>
    <w:rsid w:val="004868E9"/>
    <w:rsid w:val="00486F08"/>
    <w:rsid w:val="00486FC8"/>
    <w:rsid w:val="0049009C"/>
    <w:rsid w:val="004907AA"/>
    <w:rsid w:val="00490F9C"/>
    <w:rsid w:val="00491509"/>
    <w:rsid w:val="00491847"/>
    <w:rsid w:val="00491F39"/>
    <w:rsid w:val="00491F9E"/>
    <w:rsid w:val="0049312E"/>
    <w:rsid w:val="00493904"/>
    <w:rsid w:val="00494114"/>
    <w:rsid w:val="00494B8F"/>
    <w:rsid w:val="00494D17"/>
    <w:rsid w:val="00495502"/>
    <w:rsid w:val="00495955"/>
    <w:rsid w:val="004964D1"/>
    <w:rsid w:val="00496518"/>
    <w:rsid w:val="0049664C"/>
    <w:rsid w:val="004971C3"/>
    <w:rsid w:val="00497CDF"/>
    <w:rsid w:val="004A08D4"/>
    <w:rsid w:val="004A0CA0"/>
    <w:rsid w:val="004A1166"/>
    <w:rsid w:val="004A2055"/>
    <w:rsid w:val="004A2703"/>
    <w:rsid w:val="004A39BB"/>
    <w:rsid w:val="004A3E76"/>
    <w:rsid w:val="004A4CBF"/>
    <w:rsid w:val="004A4EDA"/>
    <w:rsid w:val="004A4F27"/>
    <w:rsid w:val="004A4FCD"/>
    <w:rsid w:val="004A59E9"/>
    <w:rsid w:val="004A6330"/>
    <w:rsid w:val="004A7563"/>
    <w:rsid w:val="004A7DFB"/>
    <w:rsid w:val="004B02EA"/>
    <w:rsid w:val="004B0850"/>
    <w:rsid w:val="004B090E"/>
    <w:rsid w:val="004B0B03"/>
    <w:rsid w:val="004B1562"/>
    <w:rsid w:val="004B1D84"/>
    <w:rsid w:val="004B22A5"/>
    <w:rsid w:val="004B357C"/>
    <w:rsid w:val="004B375D"/>
    <w:rsid w:val="004B37B2"/>
    <w:rsid w:val="004B48ED"/>
    <w:rsid w:val="004B4FD1"/>
    <w:rsid w:val="004B5180"/>
    <w:rsid w:val="004B5643"/>
    <w:rsid w:val="004B56B7"/>
    <w:rsid w:val="004B64B3"/>
    <w:rsid w:val="004B6771"/>
    <w:rsid w:val="004B7787"/>
    <w:rsid w:val="004C0294"/>
    <w:rsid w:val="004C038F"/>
    <w:rsid w:val="004C070A"/>
    <w:rsid w:val="004C09A2"/>
    <w:rsid w:val="004C0B23"/>
    <w:rsid w:val="004C0CF2"/>
    <w:rsid w:val="004C10A6"/>
    <w:rsid w:val="004C11F0"/>
    <w:rsid w:val="004C140B"/>
    <w:rsid w:val="004C1F80"/>
    <w:rsid w:val="004C257A"/>
    <w:rsid w:val="004C2747"/>
    <w:rsid w:val="004C2836"/>
    <w:rsid w:val="004C2E2A"/>
    <w:rsid w:val="004C3576"/>
    <w:rsid w:val="004C3C3F"/>
    <w:rsid w:val="004C444C"/>
    <w:rsid w:val="004C570F"/>
    <w:rsid w:val="004C60A7"/>
    <w:rsid w:val="004C6A8B"/>
    <w:rsid w:val="004C709F"/>
    <w:rsid w:val="004C7180"/>
    <w:rsid w:val="004C7682"/>
    <w:rsid w:val="004C7B35"/>
    <w:rsid w:val="004C7DCF"/>
    <w:rsid w:val="004D0712"/>
    <w:rsid w:val="004D0E54"/>
    <w:rsid w:val="004D0F44"/>
    <w:rsid w:val="004D1CD4"/>
    <w:rsid w:val="004D2888"/>
    <w:rsid w:val="004D2EB7"/>
    <w:rsid w:val="004D33A8"/>
    <w:rsid w:val="004D3746"/>
    <w:rsid w:val="004D3792"/>
    <w:rsid w:val="004D37EE"/>
    <w:rsid w:val="004D3DB8"/>
    <w:rsid w:val="004D3E4C"/>
    <w:rsid w:val="004D4580"/>
    <w:rsid w:val="004D48C7"/>
    <w:rsid w:val="004D4B12"/>
    <w:rsid w:val="004D67D7"/>
    <w:rsid w:val="004D6A70"/>
    <w:rsid w:val="004D6ACA"/>
    <w:rsid w:val="004D6C46"/>
    <w:rsid w:val="004D74E3"/>
    <w:rsid w:val="004E0121"/>
    <w:rsid w:val="004E0217"/>
    <w:rsid w:val="004E0256"/>
    <w:rsid w:val="004E029F"/>
    <w:rsid w:val="004E145E"/>
    <w:rsid w:val="004E1633"/>
    <w:rsid w:val="004E26C0"/>
    <w:rsid w:val="004E381D"/>
    <w:rsid w:val="004E38EE"/>
    <w:rsid w:val="004E4545"/>
    <w:rsid w:val="004E464E"/>
    <w:rsid w:val="004E4985"/>
    <w:rsid w:val="004E4EBD"/>
    <w:rsid w:val="004E4EF6"/>
    <w:rsid w:val="004E50AE"/>
    <w:rsid w:val="004E5356"/>
    <w:rsid w:val="004E53E1"/>
    <w:rsid w:val="004E59B6"/>
    <w:rsid w:val="004E5F37"/>
    <w:rsid w:val="004E7232"/>
    <w:rsid w:val="004E76B2"/>
    <w:rsid w:val="004E7A93"/>
    <w:rsid w:val="004F039B"/>
    <w:rsid w:val="004F1280"/>
    <w:rsid w:val="004F1812"/>
    <w:rsid w:val="004F1E8B"/>
    <w:rsid w:val="004F228E"/>
    <w:rsid w:val="004F2CC2"/>
    <w:rsid w:val="004F3190"/>
    <w:rsid w:val="004F327F"/>
    <w:rsid w:val="004F336D"/>
    <w:rsid w:val="004F3E36"/>
    <w:rsid w:val="004F42CB"/>
    <w:rsid w:val="004F4617"/>
    <w:rsid w:val="004F47FA"/>
    <w:rsid w:val="004F4E3E"/>
    <w:rsid w:val="004F52CB"/>
    <w:rsid w:val="004F5E7C"/>
    <w:rsid w:val="004F67E8"/>
    <w:rsid w:val="004F6B3F"/>
    <w:rsid w:val="004F745D"/>
    <w:rsid w:val="004F76A1"/>
    <w:rsid w:val="004F77EA"/>
    <w:rsid w:val="004F7E62"/>
    <w:rsid w:val="00500C1E"/>
    <w:rsid w:val="00500D05"/>
    <w:rsid w:val="00501314"/>
    <w:rsid w:val="00501328"/>
    <w:rsid w:val="0050172A"/>
    <w:rsid w:val="00501A1B"/>
    <w:rsid w:val="005021CB"/>
    <w:rsid w:val="00502D64"/>
    <w:rsid w:val="00502D9D"/>
    <w:rsid w:val="00502EC6"/>
    <w:rsid w:val="005030EE"/>
    <w:rsid w:val="00503A39"/>
    <w:rsid w:val="00503D7C"/>
    <w:rsid w:val="00503F7D"/>
    <w:rsid w:val="005041E7"/>
    <w:rsid w:val="0050528D"/>
    <w:rsid w:val="00505FFB"/>
    <w:rsid w:val="005068DE"/>
    <w:rsid w:val="00506F20"/>
    <w:rsid w:val="005073BA"/>
    <w:rsid w:val="005075AE"/>
    <w:rsid w:val="00507ADB"/>
    <w:rsid w:val="00507E58"/>
    <w:rsid w:val="00510302"/>
    <w:rsid w:val="005106F4"/>
    <w:rsid w:val="00510B64"/>
    <w:rsid w:val="0051154E"/>
    <w:rsid w:val="00511590"/>
    <w:rsid w:val="005121F7"/>
    <w:rsid w:val="00512307"/>
    <w:rsid w:val="00513514"/>
    <w:rsid w:val="0051432B"/>
    <w:rsid w:val="005144B3"/>
    <w:rsid w:val="00515A2E"/>
    <w:rsid w:val="0051693A"/>
    <w:rsid w:val="00516B2C"/>
    <w:rsid w:val="00516E8C"/>
    <w:rsid w:val="00516F73"/>
    <w:rsid w:val="005170A6"/>
    <w:rsid w:val="005172BE"/>
    <w:rsid w:val="005178E2"/>
    <w:rsid w:val="0051796E"/>
    <w:rsid w:val="005201BE"/>
    <w:rsid w:val="00520751"/>
    <w:rsid w:val="0052194C"/>
    <w:rsid w:val="00521F38"/>
    <w:rsid w:val="00522285"/>
    <w:rsid w:val="005232A6"/>
    <w:rsid w:val="00523490"/>
    <w:rsid w:val="005236BA"/>
    <w:rsid w:val="00523B80"/>
    <w:rsid w:val="00523D46"/>
    <w:rsid w:val="00523FA3"/>
    <w:rsid w:val="0052410A"/>
    <w:rsid w:val="00524B99"/>
    <w:rsid w:val="00524FFD"/>
    <w:rsid w:val="0052583C"/>
    <w:rsid w:val="0052591D"/>
    <w:rsid w:val="00525C4A"/>
    <w:rsid w:val="00525D60"/>
    <w:rsid w:val="00525EE5"/>
    <w:rsid w:val="0052615A"/>
    <w:rsid w:val="005270CC"/>
    <w:rsid w:val="00527212"/>
    <w:rsid w:val="005273AE"/>
    <w:rsid w:val="00527578"/>
    <w:rsid w:val="00527CA1"/>
    <w:rsid w:val="00527F2F"/>
    <w:rsid w:val="0053045A"/>
    <w:rsid w:val="005307D3"/>
    <w:rsid w:val="00530E3F"/>
    <w:rsid w:val="005310C7"/>
    <w:rsid w:val="0053198D"/>
    <w:rsid w:val="00531E2B"/>
    <w:rsid w:val="00532A38"/>
    <w:rsid w:val="00532C4D"/>
    <w:rsid w:val="005345BE"/>
    <w:rsid w:val="00534B17"/>
    <w:rsid w:val="00534C2E"/>
    <w:rsid w:val="00535011"/>
    <w:rsid w:val="00535877"/>
    <w:rsid w:val="00535B17"/>
    <w:rsid w:val="00536915"/>
    <w:rsid w:val="00536C49"/>
    <w:rsid w:val="00536C91"/>
    <w:rsid w:val="005370C9"/>
    <w:rsid w:val="0053761F"/>
    <w:rsid w:val="00537EBE"/>
    <w:rsid w:val="00540375"/>
    <w:rsid w:val="00540958"/>
    <w:rsid w:val="00540A95"/>
    <w:rsid w:val="00540D4D"/>
    <w:rsid w:val="00540F2D"/>
    <w:rsid w:val="00541009"/>
    <w:rsid w:val="0054181D"/>
    <w:rsid w:val="00541959"/>
    <w:rsid w:val="00541E6E"/>
    <w:rsid w:val="00541F6D"/>
    <w:rsid w:val="005426BB"/>
    <w:rsid w:val="00542E04"/>
    <w:rsid w:val="00543A58"/>
    <w:rsid w:val="00543A88"/>
    <w:rsid w:val="00543F4F"/>
    <w:rsid w:val="005441CA"/>
    <w:rsid w:val="005449FB"/>
    <w:rsid w:val="00544CBD"/>
    <w:rsid w:val="00545006"/>
    <w:rsid w:val="00545B73"/>
    <w:rsid w:val="005467DB"/>
    <w:rsid w:val="00546D7B"/>
    <w:rsid w:val="00546DB0"/>
    <w:rsid w:val="00547015"/>
    <w:rsid w:val="005470E5"/>
    <w:rsid w:val="005474F1"/>
    <w:rsid w:val="005510C9"/>
    <w:rsid w:val="005517FB"/>
    <w:rsid w:val="005519FF"/>
    <w:rsid w:val="00551FA6"/>
    <w:rsid w:val="00552471"/>
    <w:rsid w:val="00552A6D"/>
    <w:rsid w:val="0055317C"/>
    <w:rsid w:val="0055339F"/>
    <w:rsid w:val="00553EC4"/>
    <w:rsid w:val="005545A1"/>
    <w:rsid w:val="00554600"/>
    <w:rsid w:val="0055472B"/>
    <w:rsid w:val="00554CEC"/>
    <w:rsid w:val="00555179"/>
    <w:rsid w:val="00555605"/>
    <w:rsid w:val="00555A5F"/>
    <w:rsid w:val="00555BF1"/>
    <w:rsid w:val="0055691A"/>
    <w:rsid w:val="005569E3"/>
    <w:rsid w:val="00556A21"/>
    <w:rsid w:val="00556C44"/>
    <w:rsid w:val="00556E78"/>
    <w:rsid w:val="00557219"/>
    <w:rsid w:val="0055789C"/>
    <w:rsid w:val="00557A39"/>
    <w:rsid w:val="00557AEA"/>
    <w:rsid w:val="00557BDB"/>
    <w:rsid w:val="00557F8E"/>
    <w:rsid w:val="005608E2"/>
    <w:rsid w:val="00560B4A"/>
    <w:rsid w:val="00560BC0"/>
    <w:rsid w:val="00560C71"/>
    <w:rsid w:val="005613E0"/>
    <w:rsid w:val="00561986"/>
    <w:rsid w:val="00562278"/>
    <w:rsid w:val="0056248B"/>
    <w:rsid w:val="005625C4"/>
    <w:rsid w:val="00562AD8"/>
    <w:rsid w:val="005634B6"/>
    <w:rsid w:val="005634E5"/>
    <w:rsid w:val="0056437C"/>
    <w:rsid w:val="00564894"/>
    <w:rsid w:val="005652E0"/>
    <w:rsid w:val="005661B7"/>
    <w:rsid w:val="0056658D"/>
    <w:rsid w:val="00566599"/>
    <w:rsid w:val="0056682A"/>
    <w:rsid w:val="005669C1"/>
    <w:rsid w:val="00566F09"/>
    <w:rsid w:val="00567017"/>
    <w:rsid w:val="00567226"/>
    <w:rsid w:val="0056729F"/>
    <w:rsid w:val="00567404"/>
    <w:rsid w:val="00567524"/>
    <w:rsid w:val="0056795D"/>
    <w:rsid w:val="00570353"/>
    <w:rsid w:val="0057044B"/>
    <w:rsid w:val="005713E5"/>
    <w:rsid w:val="005714FC"/>
    <w:rsid w:val="0057243F"/>
    <w:rsid w:val="00572818"/>
    <w:rsid w:val="005728CD"/>
    <w:rsid w:val="00573089"/>
    <w:rsid w:val="00573991"/>
    <w:rsid w:val="0057407D"/>
    <w:rsid w:val="00575228"/>
    <w:rsid w:val="005765A5"/>
    <w:rsid w:val="00576E81"/>
    <w:rsid w:val="005770DB"/>
    <w:rsid w:val="00577427"/>
    <w:rsid w:val="0057745F"/>
    <w:rsid w:val="00577BA8"/>
    <w:rsid w:val="00577C72"/>
    <w:rsid w:val="0058073F"/>
    <w:rsid w:val="005808B1"/>
    <w:rsid w:val="00580F54"/>
    <w:rsid w:val="005811CB"/>
    <w:rsid w:val="005817EC"/>
    <w:rsid w:val="00581BBF"/>
    <w:rsid w:val="005824EE"/>
    <w:rsid w:val="005827AB"/>
    <w:rsid w:val="00582EC8"/>
    <w:rsid w:val="00583480"/>
    <w:rsid w:val="00583697"/>
    <w:rsid w:val="005836EF"/>
    <w:rsid w:val="00583F4C"/>
    <w:rsid w:val="00583F4F"/>
    <w:rsid w:val="00584AF7"/>
    <w:rsid w:val="00585285"/>
    <w:rsid w:val="00585342"/>
    <w:rsid w:val="005858B9"/>
    <w:rsid w:val="00585A4C"/>
    <w:rsid w:val="00585BFF"/>
    <w:rsid w:val="005864FD"/>
    <w:rsid w:val="00587B2C"/>
    <w:rsid w:val="00591A51"/>
    <w:rsid w:val="00591B71"/>
    <w:rsid w:val="00591F91"/>
    <w:rsid w:val="005926BA"/>
    <w:rsid w:val="0059555C"/>
    <w:rsid w:val="0059569C"/>
    <w:rsid w:val="00595D4D"/>
    <w:rsid w:val="00595F93"/>
    <w:rsid w:val="00595F96"/>
    <w:rsid w:val="00596117"/>
    <w:rsid w:val="005962CA"/>
    <w:rsid w:val="00596612"/>
    <w:rsid w:val="0059700C"/>
    <w:rsid w:val="005972C6"/>
    <w:rsid w:val="005973FB"/>
    <w:rsid w:val="00597489"/>
    <w:rsid w:val="005975EE"/>
    <w:rsid w:val="0059776B"/>
    <w:rsid w:val="00597A89"/>
    <w:rsid w:val="005A0445"/>
    <w:rsid w:val="005A0F33"/>
    <w:rsid w:val="005A1458"/>
    <w:rsid w:val="005A1704"/>
    <w:rsid w:val="005A23FE"/>
    <w:rsid w:val="005A2D16"/>
    <w:rsid w:val="005A32DA"/>
    <w:rsid w:val="005A429D"/>
    <w:rsid w:val="005A47D5"/>
    <w:rsid w:val="005A70FA"/>
    <w:rsid w:val="005A75C3"/>
    <w:rsid w:val="005A775D"/>
    <w:rsid w:val="005A7857"/>
    <w:rsid w:val="005A7D28"/>
    <w:rsid w:val="005B00E9"/>
    <w:rsid w:val="005B089E"/>
    <w:rsid w:val="005B0FEE"/>
    <w:rsid w:val="005B251F"/>
    <w:rsid w:val="005B32D9"/>
    <w:rsid w:val="005B46CB"/>
    <w:rsid w:val="005B4E3F"/>
    <w:rsid w:val="005B4F5D"/>
    <w:rsid w:val="005B66A9"/>
    <w:rsid w:val="005B6835"/>
    <w:rsid w:val="005B6AD4"/>
    <w:rsid w:val="005B6F52"/>
    <w:rsid w:val="005B6F6F"/>
    <w:rsid w:val="005B7464"/>
    <w:rsid w:val="005B7FE6"/>
    <w:rsid w:val="005C05EC"/>
    <w:rsid w:val="005C09C1"/>
    <w:rsid w:val="005C0C39"/>
    <w:rsid w:val="005C104C"/>
    <w:rsid w:val="005C17BD"/>
    <w:rsid w:val="005C1CBF"/>
    <w:rsid w:val="005C29E1"/>
    <w:rsid w:val="005C3237"/>
    <w:rsid w:val="005C33F3"/>
    <w:rsid w:val="005C34B0"/>
    <w:rsid w:val="005C40DB"/>
    <w:rsid w:val="005C40F8"/>
    <w:rsid w:val="005C41FB"/>
    <w:rsid w:val="005C4871"/>
    <w:rsid w:val="005C4B74"/>
    <w:rsid w:val="005C5740"/>
    <w:rsid w:val="005C5E07"/>
    <w:rsid w:val="005C681A"/>
    <w:rsid w:val="005C7B53"/>
    <w:rsid w:val="005C7D2C"/>
    <w:rsid w:val="005C7E5B"/>
    <w:rsid w:val="005C7EB5"/>
    <w:rsid w:val="005D080C"/>
    <w:rsid w:val="005D1C02"/>
    <w:rsid w:val="005D1F21"/>
    <w:rsid w:val="005D24DD"/>
    <w:rsid w:val="005D280A"/>
    <w:rsid w:val="005D282A"/>
    <w:rsid w:val="005D285D"/>
    <w:rsid w:val="005D2960"/>
    <w:rsid w:val="005D2AD2"/>
    <w:rsid w:val="005D2E8A"/>
    <w:rsid w:val="005D38FA"/>
    <w:rsid w:val="005D3908"/>
    <w:rsid w:val="005D3AA1"/>
    <w:rsid w:val="005D3D0A"/>
    <w:rsid w:val="005D3EDE"/>
    <w:rsid w:val="005D49D8"/>
    <w:rsid w:val="005D4FE8"/>
    <w:rsid w:val="005D5BBC"/>
    <w:rsid w:val="005D6036"/>
    <w:rsid w:val="005D659D"/>
    <w:rsid w:val="005D7BC1"/>
    <w:rsid w:val="005E04EB"/>
    <w:rsid w:val="005E1770"/>
    <w:rsid w:val="005E1972"/>
    <w:rsid w:val="005E1A02"/>
    <w:rsid w:val="005E1AE6"/>
    <w:rsid w:val="005E1BF7"/>
    <w:rsid w:val="005E24EE"/>
    <w:rsid w:val="005E3544"/>
    <w:rsid w:val="005E3E2D"/>
    <w:rsid w:val="005E4177"/>
    <w:rsid w:val="005E41EB"/>
    <w:rsid w:val="005E50B6"/>
    <w:rsid w:val="005E54D1"/>
    <w:rsid w:val="005E5842"/>
    <w:rsid w:val="005E5923"/>
    <w:rsid w:val="005E5C72"/>
    <w:rsid w:val="005E601B"/>
    <w:rsid w:val="005E6E75"/>
    <w:rsid w:val="005E73AD"/>
    <w:rsid w:val="005E7FCF"/>
    <w:rsid w:val="005F0256"/>
    <w:rsid w:val="005F136F"/>
    <w:rsid w:val="005F1FB8"/>
    <w:rsid w:val="005F2003"/>
    <w:rsid w:val="005F2794"/>
    <w:rsid w:val="005F27C9"/>
    <w:rsid w:val="005F2A5E"/>
    <w:rsid w:val="005F3D08"/>
    <w:rsid w:val="005F3D40"/>
    <w:rsid w:val="005F3FB2"/>
    <w:rsid w:val="005F41D2"/>
    <w:rsid w:val="005F426E"/>
    <w:rsid w:val="005F440E"/>
    <w:rsid w:val="005F4706"/>
    <w:rsid w:val="005F4827"/>
    <w:rsid w:val="005F4A70"/>
    <w:rsid w:val="005F4C56"/>
    <w:rsid w:val="005F5B94"/>
    <w:rsid w:val="005F69F5"/>
    <w:rsid w:val="005F7219"/>
    <w:rsid w:val="005F750D"/>
    <w:rsid w:val="005F7C41"/>
    <w:rsid w:val="0060034D"/>
    <w:rsid w:val="0060041B"/>
    <w:rsid w:val="00600DA7"/>
    <w:rsid w:val="0060173C"/>
    <w:rsid w:val="00601C5D"/>
    <w:rsid w:val="00601EA3"/>
    <w:rsid w:val="00602B41"/>
    <w:rsid w:val="00602C88"/>
    <w:rsid w:val="00602E1E"/>
    <w:rsid w:val="00603717"/>
    <w:rsid w:val="00604180"/>
    <w:rsid w:val="00604CD1"/>
    <w:rsid w:val="00605B6C"/>
    <w:rsid w:val="00605D1C"/>
    <w:rsid w:val="00610090"/>
    <w:rsid w:val="00610530"/>
    <w:rsid w:val="006112DC"/>
    <w:rsid w:val="006113EE"/>
    <w:rsid w:val="00612425"/>
    <w:rsid w:val="00612C60"/>
    <w:rsid w:val="00612C84"/>
    <w:rsid w:val="00612D62"/>
    <w:rsid w:val="00613212"/>
    <w:rsid w:val="0061430E"/>
    <w:rsid w:val="0061436E"/>
    <w:rsid w:val="00614C5B"/>
    <w:rsid w:val="00614F20"/>
    <w:rsid w:val="00615341"/>
    <w:rsid w:val="00615663"/>
    <w:rsid w:val="00615D59"/>
    <w:rsid w:val="00616257"/>
    <w:rsid w:val="0061646A"/>
    <w:rsid w:val="006166B1"/>
    <w:rsid w:val="0061784B"/>
    <w:rsid w:val="00617E50"/>
    <w:rsid w:val="00620736"/>
    <w:rsid w:val="00620C03"/>
    <w:rsid w:val="00620CEA"/>
    <w:rsid w:val="00621868"/>
    <w:rsid w:val="00621872"/>
    <w:rsid w:val="00621ADC"/>
    <w:rsid w:val="00621DE3"/>
    <w:rsid w:val="00621FA3"/>
    <w:rsid w:val="00622709"/>
    <w:rsid w:val="0062306C"/>
    <w:rsid w:val="00623280"/>
    <w:rsid w:val="0062395F"/>
    <w:rsid w:val="00623976"/>
    <w:rsid w:val="0062496A"/>
    <w:rsid w:val="00624F93"/>
    <w:rsid w:val="006251B5"/>
    <w:rsid w:val="00625CE1"/>
    <w:rsid w:val="0062633E"/>
    <w:rsid w:val="00626EE7"/>
    <w:rsid w:val="006272A9"/>
    <w:rsid w:val="00630365"/>
    <w:rsid w:val="006312DA"/>
    <w:rsid w:val="00631705"/>
    <w:rsid w:val="0063196D"/>
    <w:rsid w:val="00631CB2"/>
    <w:rsid w:val="00631EE8"/>
    <w:rsid w:val="00632788"/>
    <w:rsid w:val="006327CE"/>
    <w:rsid w:val="00632DA4"/>
    <w:rsid w:val="00632EAC"/>
    <w:rsid w:val="00633163"/>
    <w:rsid w:val="0063325F"/>
    <w:rsid w:val="00633424"/>
    <w:rsid w:val="00633898"/>
    <w:rsid w:val="00633AA5"/>
    <w:rsid w:val="00633BB3"/>
    <w:rsid w:val="006343BC"/>
    <w:rsid w:val="00634670"/>
    <w:rsid w:val="006346ED"/>
    <w:rsid w:val="00634C58"/>
    <w:rsid w:val="006354D6"/>
    <w:rsid w:val="006357CE"/>
    <w:rsid w:val="006358BA"/>
    <w:rsid w:val="00635E26"/>
    <w:rsid w:val="0063615C"/>
    <w:rsid w:val="00636CB3"/>
    <w:rsid w:val="00637CC8"/>
    <w:rsid w:val="00637D10"/>
    <w:rsid w:val="00640076"/>
    <w:rsid w:val="006403A5"/>
    <w:rsid w:val="006407CC"/>
    <w:rsid w:val="00640CE5"/>
    <w:rsid w:val="0064115D"/>
    <w:rsid w:val="00642402"/>
    <w:rsid w:val="00642A73"/>
    <w:rsid w:val="00642ED0"/>
    <w:rsid w:val="00643D43"/>
    <w:rsid w:val="00643F12"/>
    <w:rsid w:val="00644989"/>
    <w:rsid w:val="006449D1"/>
    <w:rsid w:val="00645246"/>
    <w:rsid w:val="006452C0"/>
    <w:rsid w:val="006455C9"/>
    <w:rsid w:val="00645C6A"/>
    <w:rsid w:val="0064646F"/>
    <w:rsid w:val="00646F08"/>
    <w:rsid w:val="00647A74"/>
    <w:rsid w:val="00647AB0"/>
    <w:rsid w:val="00647B88"/>
    <w:rsid w:val="00647E96"/>
    <w:rsid w:val="00647EB2"/>
    <w:rsid w:val="006502D2"/>
    <w:rsid w:val="0065062E"/>
    <w:rsid w:val="006507E6"/>
    <w:rsid w:val="00651B24"/>
    <w:rsid w:val="00653701"/>
    <w:rsid w:val="0065442F"/>
    <w:rsid w:val="00654E2D"/>
    <w:rsid w:val="00654ED5"/>
    <w:rsid w:val="00654F50"/>
    <w:rsid w:val="00655B90"/>
    <w:rsid w:val="00655F8B"/>
    <w:rsid w:val="006566AD"/>
    <w:rsid w:val="00656BC3"/>
    <w:rsid w:val="00656D34"/>
    <w:rsid w:val="006573D5"/>
    <w:rsid w:val="00657445"/>
    <w:rsid w:val="00657C01"/>
    <w:rsid w:val="00657D5D"/>
    <w:rsid w:val="006615D8"/>
    <w:rsid w:val="00661CDF"/>
    <w:rsid w:val="00661E78"/>
    <w:rsid w:val="00662863"/>
    <w:rsid w:val="006633A8"/>
    <w:rsid w:val="00663803"/>
    <w:rsid w:val="00664305"/>
    <w:rsid w:val="006644BF"/>
    <w:rsid w:val="0066462E"/>
    <w:rsid w:val="0066521A"/>
    <w:rsid w:val="00665270"/>
    <w:rsid w:val="00665424"/>
    <w:rsid w:val="00665629"/>
    <w:rsid w:val="006664A9"/>
    <w:rsid w:val="006666F9"/>
    <w:rsid w:val="00666A26"/>
    <w:rsid w:val="00666EDE"/>
    <w:rsid w:val="0066751A"/>
    <w:rsid w:val="00670E71"/>
    <w:rsid w:val="00671595"/>
    <w:rsid w:val="006725C2"/>
    <w:rsid w:val="0067285B"/>
    <w:rsid w:val="00672B01"/>
    <w:rsid w:val="0067325A"/>
    <w:rsid w:val="00673911"/>
    <w:rsid w:val="00673B64"/>
    <w:rsid w:val="0067436F"/>
    <w:rsid w:val="00674EDC"/>
    <w:rsid w:val="00675177"/>
    <w:rsid w:val="0067520D"/>
    <w:rsid w:val="00675CCA"/>
    <w:rsid w:val="00675EA1"/>
    <w:rsid w:val="00676152"/>
    <w:rsid w:val="00676258"/>
    <w:rsid w:val="00676380"/>
    <w:rsid w:val="006763D4"/>
    <w:rsid w:val="00676ADE"/>
    <w:rsid w:val="0067706E"/>
    <w:rsid w:val="0067775B"/>
    <w:rsid w:val="00680A8B"/>
    <w:rsid w:val="00680FF0"/>
    <w:rsid w:val="006811DF"/>
    <w:rsid w:val="006812A1"/>
    <w:rsid w:val="00681438"/>
    <w:rsid w:val="006818C5"/>
    <w:rsid w:val="00682ECA"/>
    <w:rsid w:val="006837D4"/>
    <w:rsid w:val="00684379"/>
    <w:rsid w:val="00684972"/>
    <w:rsid w:val="00684E1B"/>
    <w:rsid w:val="00685B1E"/>
    <w:rsid w:val="00686574"/>
    <w:rsid w:val="00686653"/>
    <w:rsid w:val="006878E8"/>
    <w:rsid w:val="00687DBD"/>
    <w:rsid w:val="00690271"/>
    <w:rsid w:val="006906C2"/>
    <w:rsid w:val="006913DB"/>
    <w:rsid w:val="0069152E"/>
    <w:rsid w:val="00692F8B"/>
    <w:rsid w:val="006939A8"/>
    <w:rsid w:val="00693C7C"/>
    <w:rsid w:val="00693F53"/>
    <w:rsid w:val="00695C78"/>
    <w:rsid w:val="0069621C"/>
    <w:rsid w:val="0069632C"/>
    <w:rsid w:val="006974F7"/>
    <w:rsid w:val="006A20A2"/>
    <w:rsid w:val="006A23A8"/>
    <w:rsid w:val="006A2632"/>
    <w:rsid w:val="006A278F"/>
    <w:rsid w:val="006A3BC5"/>
    <w:rsid w:val="006A3EAD"/>
    <w:rsid w:val="006A410C"/>
    <w:rsid w:val="006A46F9"/>
    <w:rsid w:val="006A501B"/>
    <w:rsid w:val="006A605E"/>
    <w:rsid w:val="006A6132"/>
    <w:rsid w:val="006A6798"/>
    <w:rsid w:val="006A7042"/>
    <w:rsid w:val="006B04F7"/>
    <w:rsid w:val="006B0B4F"/>
    <w:rsid w:val="006B13D1"/>
    <w:rsid w:val="006B1839"/>
    <w:rsid w:val="006B1B9D"/>
    <w:rsid w:val="006B1ECE"/>
    <w:rsid w:val="006B2937"/>
    <w:rsid w:val="006B2A5A"/>
    <w:rsid w:val="006B2CA9"/>
    <w:rsid w:val="006B376F"/>
    <w:rsid w:val="006B39D3"/>
    <w:rsid w:val="006B4ACE"/>
    <w:rsid w:val="006B54DC"/>
    <w:rsid w:val="006B71A4"/>
    <w:rsid w:val="006B7295"/>
    <w:rsid w:val="006B7940"/>
    <w:rsid w:val="006B7EEC"/>
    <w:rsid w:val="006C005E"/>
    <w:rsid w:val="006C07D9"/>
    <w:rsid w:val="006C2B62"/>
    <w:rsid w:val="006C3B2A"/>
    <w:rsid w:val="006C3FA1"/>
    <w:rsid w:val="006C3FAB"/>
    <w:rsid w:val="006C4396"/>
    <w:rsid w:val="006C522B"/>
    <w:rsid w:val="006C5A66"/>
    <w:rsid w:val="006C5BF5"/>
    <w:rsid w:val="006C61D5"/>
    <w:rsid w:val="006C6329"/>
    <w:rsid w:val="006C730B"/>
    <w:rsid w:val="006C75F3"/>
    <w:rsid w:val="006D00CB"/>
    <w:rsid w:val="006D040C"/>
    <w:rsid w:val="006D0C1D"/>
    <w:rsid w:val="006D1466"/>
    <w:rsid w:val="006D18A1"/>
    <w:rsid w:val="006D2295"/>
    <w:rsid w:val="006D26F1"/>
    <w:rsid w:val="006D27D6"/>
    <w:rsid w:val="006D2A05"/>
    <w:rsid w:val="006D300A"/>
    <w:rsid w:val="006D3050"/>
    <w:rsid w:val="006D389F"/>
    <w:rsid w:val="006D3B29"/>
    <w:rsid w:val="006D40AA"/>
    <w:rsid w:val="006D449B"/>
    <w:rsid w:val="006D44A8"/>
    <w:rsid w:val="006D44DF"/>
    <w:rsid w:val="006D5449"/>
    <w:rsid w:val="006D5DB3"/>
    <w:rsid w:val="006D6991"/>
    <w:rsid w:val="006D6BE2"/>
    <w:rsid w:val="006D6DD7"/>
    <w:rsid w:val="006D7063"/>
    <w:rsid w:val="006E03CB"/>
    <w:rsid w:val="006E0AAF"/>
    <w:rsid w:val="006E0B13"/>
    <w:rsid w:val="006E1B0E"/>
    <w:rsid w:val="006E1F73"/>
    <w:rsid w:val="006E218E"/>
    <w:rsid w:val="006E21FD"/>
    <w:rsid w:val="006E257A"/>
    <w:rsid w:val="006E3368"/>
    <w:rsid w:val="006E38D7"/>
    <w:rsid w:val="006E4D82"/>
    <w:rsid w:val="006E568A"/>
    <w:rsid w:val="006E57AB"/>
    <w:rsid w:val="006E58F4"/>
    <w:rsid w:val="006E5D09"/>
    <w:rsid w:val="006E62EB"/>
    <w:rsid w:val="006E6324"/>
    <w:rsid w:val="006E6687"/>
    <w:rsid w:val="006E6920"/>
    <w:rsid w:val="006E74D4"/>
    <w:rsid w:val="006F0F35"/>
    <w:rsid w:val="006F0FB6"/>
    <w:rsid w:val="006F126C"/>
    <w:rsid w:val="006F1569"/>
    <w:rsid w:val="006F180E"/>
    <w:rsid w:val="006F23A1"/>
    <w:rsid w:val="006F29F7"/>
    <w:rsid w:val="006F2B02"/>
    <w:rsid w:val="006F31D5"/>
    <w:rsid w:val="006F4AF4"/>
    <w:rsid w:val="006F4BAC"/>
    <w:rsid w:val="006F573D"/>
    <w:rsid w:val="006F65EF"/>
    <w:rsid w:val="006F683D"/>
    <w:rsid w:val="006F7859"/>
    <w:rsid w:val="006F7929"/>
    <w:rsid w:val="006F7A9A"/>
    <w:rsid w:val="006F7F80"/>
    <w:rsid w:val="00700842"/>
    <w:rsid w:val="007012BB"/>
    <w:rsid w:val="00702687"/>
    <w:rsid w:val="00703010"/>
    <w:rsid w:val="007030D6"/>
    <w:rsid w:val="0070353A"/>
    <w:rsid w:val="00703C9A"/>
    <w:rsid w:val="00703DA3"/>
    <w:rsid w:val="00704072"/>
    <w:rsid w:val="00704B51"/>
    <w:rsid w:val="00704CB4"/>
    <w:rsid w:val="00705B7A"/>
    <w:rsid w:val="00705F0D"/>
    <w:rsid w:val="0070797C"/>
    <w:rsid w:val="00707E87"/>
    <w:rsid w:val="00710A5C"/>
    <w:rsid w:val="007114E4"/>
    <w:rsid w:val="00711F80"/>
    <w:rsid w:val="00713142"/>
    <w:rsid w:val="0071314B"/>
    <w:rsid w:val="00714500"/>
    <w:rsid w:val="00714ED4"/>
    <w:rsid w:val="0071511B"/>
    <w:rsid w:val="007155F1"/>
    <w:rsid w:val="00715AE9"/>
    <w:rsid w:val="00715E8A"/>
    <w:rsid w:val="00716436"/>
    <w:rsid w:val="00716664"/>
    <w:rsid w:val="00716872"/>
    <w:rsid w:val="00717BE9"/>
    <w:rsid w:val="007200EB"/>
    <w:rsid w:val="007202B2"/>
    <w:rsid w:val="007206A9"/>
    <w:rsid w:val="00720D46"/>
    <w:rsid w:val="00721112"/>
    <w:rsid w:val="00721995"/>
    <w:rsid w:val="00721FA6"/>
    <w:rsid w:val="00722044"/>
    <w:rsid w:val="00722B14"/>
    <w:rsid w:val="00722D97"/>
    <w:rsid w:val="00723E5F"/>
    <w:rsid w:val="00724371"/>
    <w:rsid w:val="00724686"/>
    <w:rsid w:val="00724A16"/>
    <w:rsid w:val="00724DF1"/>
    <w:rsid w:val="00724E96"/>
    <w:rsid w:val="0072689F"/>
    <w:rsid w:val="00727AF7"/>
    <w:rsid w:val="00727E5E"/>
    <w:rsid w:val="00727F39"/>
    <w:rsid w:val="00730067"/>
    <w:rsid w:val="007300E4"/>
    <w:rsid w:val="007300EA"/>
    <w:rsid w:val="00730A3B"/>
    <w:rsid w:val="00730DAC"/>
    <w:rsid w:val="0073108E"/>
    <w:rsid w:val="0073134A"/>
    <w:rsid w:val="00731488"/>
    <w:rsid w:val="00731598"/>
    <w:rsid w:val="00732349"/>
    <w:rsid w:val="00732FE4"/>
    <w:rsid w:val="0073354C"/>
    <w:rsid w:val="00733CC4"/>
    <w:rsid w:val="007341D2"/>
    <w:rsid w:val="0073444F"/>
    <w:rsid w:val="00734935"/>
    <w:rsid w:val="00734B37"/>
    <w:rsid w:val="0073550B"/>
    <w:rsid w:val="007355D4"/>
    <w:rsid w:val="00735C62"/>
    <w:rsid w:val="0073674E"/>
    <w:rsid w:val="00736F0B"/>
    <w:rsid w:val="00736FEB"/>
    <w:rsid w:val="007376F0"/>
    <w:rsid w:val="00737BF5"/>
    <w:rsid w:val="00740198"/>
    <w:rsid w:val="00740371"/>
    <w:rsid w:val="00740CB0"/>
    <w:rsid w:val="00740EB3"/>
    <w:rsid w:val="007411ED"/>
    <w:rsid w:val="00741ABF"/>
    <w:rsid w:val="0074203A"/>
    <w:rsid w:val="007425C3"/>
    <w:rsid w:val="0074261D"/>
    <w:rsid w:val="00742657"/>
    <w:rsid w:val="007427EE"/>
    <w:rsid w:val="007448D6"/>
    <w:rsid w:val="00744C22"/>
    <w:rsid w:val="00745343"/>
    <w:rsid w:val="007458BF"/>
    <w:rsid w:val="00745A65"/>
    <w:rsid w:val="00745AEA"/>
    <w:rsid w:val="00745DED"/>
    <w:rsid w:val="00746415"/>
    <w:rsid w:val="00746839"/>
    <w:rsid w:val="00746841"/>
    <w:rsid w:val="00747735"/>
    <w:rsid w:val="00747740"/>
    <w:rsid w:val="00747A88"/>
    <w:rsid w:val="00747D8C"/>
    <w:rsid w:val="0075009F"/>
    <w:rsid w:val="007500BE"/>
    <w:rsid w:val="00750171"/>
    <w:rsid w:val="0075054D"/>
    <w:rsid w:val="007508D0"/>
    <w:rsid w:val="0075114F"/>
    <w:rsid w:val="0075175F"/>
    <w:rsid w:val="00751891"/>
    <w:rsid w:val="00751CE1"/>
    <w:rsid w:val="00751E77"/>
    <w:rsid w:val="007521CF"/>
    <w:rsid w:val="00752A81"/>
    <w:rsid w:val="007530F4"/>
    <w:rsid w:val="007532F2"/>
    <w:rsid w:val="007534A3"/>
    <w:rsid w:val="007536C6"/>
    <w:rsid w:val="00753E69"/>
    <w:rsid w:val="0075409F"/>
    <w:rsid w:val="007540FB"/>
    <w:rsid w:val="007543F8"/>
    <w:rsid w:val="00755004"/>
    <w:rsid w:val="007551A8"/>
    <w:rsid w:val="00756BCA"/>
    <w:rsid w:val="007571B2"/>
    <w:rsid w:val="007575A7"/>
    <w:rsid w:val="007575FC"/>
    <w:rsid w:val="00757852"/>
    <w:rsid w:val="00760523"/>
    <w:rsid w:val="00760622"/>
    <w:rsid w:val="0076095F"/>
    <w:rsid w:val="00760968"/>
    <w:rsid w:val="00761431"/>
    <w:rsid w:val="00762005"/>
    <w:rsid w:val="00762209"/>
    <w:rsid w:val="0076266F"/>
    <w:rsid w:val="00762893"/>
    <w:rsid w:val="00762B22"/>
    <w:rsid w:val="0076392F"/>
    <w:rsid w:val="00763ACB"/>
    <w:rsid w:val="00764668"/>
    <w:rsid w:val="00764AC0"/>
    <w:rsid w:val="00764AF5"/>
    <w:rsid w:val="007657C5"/>
    <w:rsid w:val="00765D80"/>
    <w:rsid w:val="007667B0"/>
    <w:rsid w:val="00766AA2"/>
    <w:rsid w:val="00766BE6"/>
    <w:rsid w:val="0076770E"/>
    <w:rsid w:val="0076787F"/>
    <w:rsid w:val="00770140"/>
    <w:rsid w:val="00770345"/>
    <w:rsid w:val="0077036E"/>
    <w:rsid w:val="0077136C"/>
    <w:rsid w:val="007720F2"/>
    <w:rsid w:val="0077261F"/>
    <w:rsid w:val="007726B4"/>
    <w:rsid w:val="0077274F"/>
    <w:rsid w:val="00773190"/>
    <w:rsid w:val="007734A9"/>
    <w:rsid w:val="00773730"/>
    <w:rsid w:val="007739F2"/>
    <w:rsid w:val="00773F38"/>
    <w:rsid w:val="007742FE"/>
    <w:rsid w:val="00774963"/>
    <w:rsid w:val="007749A0"/>
    <w:rsid w:val="00775D6F"/>
    <w:rsid w:val="00776010"/>
    <w:rsid w:val="007768DA"/>
    <w:rsid w:val="00776F9D"/>
    <w:rsid w:val="00777323"/>
    <w:rsid w:val="007807E6"/>
    <w:rsid w:val="0078149A"/>
    <w:rsid w:val="00781D27"/>
    <w:rsid w:val="007821FF"/>
    <w:rsid w:val="007824E8"/>
    <w:rsid w:val="00782BCF"/>
    <w:rsid w:val="007831BB"/>
    <w:rsid w:val="007835ED"/>
    <w:rsid w:val="007838B3"/>
    <w:rsid w:val="00785858"/>
    <w:rsid w:val="00785A5D"/>
    <w:rsid w:val="00785E76"/>
    <w:rsid w:val="0078647D"/>
    <w:rsid w:val="00790657"/>
    <w:rsid w:val="00790AAB"/>
    <w:rsid w:val="00790C02"/>
    <w:rsid w:val="00791115"/>
    <w:rsid w:val="00791B8C"/>
    <w:rsid w:val="007923FA"/>
    <w:rsid w:val="00792496"/>
    <w:rsid w:val="007928EB"/>
    <w:rsid w:val="0079293E"/>
    <w:rsid w:val="00794016"/>
    <w:rsid w:val="00796A88"/>
    <w:rsid w:val="00796B48"/>
    <w:rsid w:val="00796C38"/>
    <w:rsid w:val="00796DEC"/>
    <w:rsid w:val="00797CE9"/>
    <w:rsid w:val="007A07DA"/>
    <w:rsid w:val="007A0F34"/>
    <w:rsid w:val="007A262B"/>
    <w:rsid w:val="007A3149"/>
    <w:rsid w:val="007A314C"/>
    <w:rsid w:val="007A338C"/>
    <w:rsid w:val="007A355E"/>
    <w:rsid w:val="007A3711"/>
    <w:rsid w:val="007A39DA"/>
    <w:rsid w:val="007A3A3A"/>
    <w:rsid w:val="007A4348"/>
    <w:rsid w:val="007A4576"/>
    <w:rsid w:val="007A50A9"/>
    <w:rsid w:val="007A613B"/>
    <w:rsid w:val="007A6A5A"/>
    <w:rsid w:val="007A7384"/>
    <w:rsid w:val="007B0BCC"/>
    <w:rsid w:val="007B0FDB"/>
    <w:rsid w:val="007B111C"/>
    <w:rsid w:val="007B186A"/>
    <w:rsid w:val="007B1ABE"/>
    <w:rsid w:val="007B285B"/>
    <w:rsid w:val="007B3E15"/>
    <w:rsid w:val="007B4242"/>
    <w:rsid w:val="007B4261"/>
    <w:rsid w:val="007B51EB"/>
    <w:rsid w:val="007B53EB"/>
    <w:rsid w:val="007B5DF3"/>
    <w:rsid w:val="007B6165"/>
    <w:rsid w:val="007B6547"/>
    <w:rsid w:val="007B6BDC"/>
    <w:rsid w:val="007B7280"/>
    <w:rsid w:val="007B755B"/>
    <w:rsid w:val="007B78DA"/>
    <w:rsid w:val="007BC26C"/>
    <w:rsid w:val="007C01E4"/>
    <w:rsid w:val="007C1FE6"/>
    <w:rsid w:val="007C22F5"/>
    <w:rsid w:val="007C2417"/>
    <w:rsid w:val="007C2CA1"/>
    <w:rsid w:val="007C32DB"/>
    <w:rsid w:val="007C387A"/>
    <w:rsid w:val="007C4023"/>
    <w:rsid w:val="007C554E"/>
    <w:rsid w:val="007C5A81"/>
    <w:rsid w:val="007C5C58"/>
    <w:rsid w:val="007C5FF8"/>
    <w:rsid w:val="007C6D6D"/>
    <w:rsid w:val="007C71D7"/>
    <w:rsid w:val="007C78F8"/>
    <w:rsid w:val="007D0848"/>
    <w:rsid w:val="007D0EDA"/>
    <w:rsid w:val="007D0F77"/>
    <w:rsid w:val="007D136D"/>
    <w:rsid w:val="007D147B"/>
    <w:rsid w:val="007D18EA"/>
    <w:rsid w:val="007D2981"/>
    <w:rsid w:val="007D31C4"/>
    <w:rsid w:val="007D33F2"/>
    <w:rsid w:val="007D36AF"/>
    <w:rsid w:val="007D3D2F"/>
    <w:rsid w:val="007D4DB1"/>
    <w:rsid w:val="007D61B8"/>
    <w:rsid w:val="007D6F4C"/>
    <w:rsid w:val="007D7571"/>
    <w:rsid w:val="007D7857"/>
    <w:rsid w:val="007E0C74"/>
    <w:rsid w:val="007E0F80"/>
    <w:rsid w:val="007E12A4"/>
    <w:rsid w:val="007E1AF0"/>
    <w:rsid w:val="007E200B"/>
    <w:rsid w:val="007E2224"/>
    <w:rsid w:val="007E278E"/>
    <w:rsid w:val="007E2A72"/>
    <w:rsid w:val="007E30D1"/>
    <w:rsid w:val="007E373F"/>
    <w:rsid w:val="007E4458"/>
    <w:rsid w:val="007E486D"/>
    <w:rsid w:val="007E52E0"/>
    <w:rsid w:val="007E547C"/>
    <w:rsid w:val="007E57D9"/>
    <w:rsid w:val="007E5A88"/>
    <w:rsid w:val="007E5BD0"/>
    <w:rsid w:val="007E5BFD"/>
    <w:rsid w:val="007E5F75"/>
    <w:rsid w:val="007E6719"/>
    <w:rsid w:val="007E704F"/>
    <w:rsid w:val="007E739E"/>
    <w:rsid w:val="007E753A"/>
    <w:rsid w:val="007E7976"/>
    <w:rsid w:val="007E798F"/>
    <w:rsid w:val="007F150D"/>
    <w:rsid w:val="007F1525"/>
    <w:rsid w:val="007F1526"/>
    <w:rsid w:val="007F17BC"/>
    <w:rsid w:val="007F1941"/>
    <w:rsid w:val="007F1F3F"/>
    <w:rsid w:val="007F2C0E"/>
    <w:rsid w:val="007F2CBD"/>
    <w:rsid w:val="007F485D"/>
    <w:rsid w:val="007F4963"/>
    <w:rsid w:val="007F5154"/>
    <w:rsid w:val="007F612F"/>
    <w:rsid w:val="007F76C0"/>
    <w:rsid w:val="007F7A94"/>
    <w:rsid w:val="008011A6"/>
    <w:rsid w:val="00802376"/>
    <w:rsid w:val="008029D0"/>
    <w:rsid w:val="00802B73"/>
    <w:rsid w:val="00802B78"/>
    <w:rsid w:val="0080343C"/>
    <w:rsid w:val="00803A94"/>
    <w:rsid w:val="00803FAE"/>
    <w:rsid w:val="00805477"/>
    <w:rsid w:val="00805568"/>
    <w:rsid w:val="0080622D"/>
    <w:rsid w:val="0080649B"/>
    <w:rsid w:val="00806671"/>
    <w:rsid w:val="00806B61"/>
    <w:rsid w:val="008077C1"/>
    <w:rsid w:val="008079FB"/>
    <w:rsid w:val="00807CB8"/>
    <w:rsid w:val="00807D57"/>
    <w:rsid w:val="00807F5E"/>
    <w:rsid w:val="00810367"/>
    <w:rsid w:val="008106CC"/>
    <w:rsid w:val="00810FFF"/>
    <w:rsid w:val="008114B6"/>
    <w:rsid w:val="00811856"/>
    <w:rsid w:val="00811ED9"/>
    <w:rsid w:val="0081201F"/>
    <w:rsid w:val="0081284B"/>
    <w:rsid w:val="00813795"/>
    <w:rsid w:val="00813F39"/>
    <w:rsid w:val="00814213"/>
    <w:rsid w:val="0081432B"/>
    <w:rsid w:val="00814735"/>
    <w:rsid w:val="0081496C"/>
    <w:rsid w:val="00815382"/>
    <w:rsid w:val="00816B41"/>
    <w:rsid w:val="00817416"/>
    <w:rsid w:val="00820144"/>
    <w:rsid w:val="00820445"/>
    <w:rsid w:val="008204D6"/>
    <w:rsid w:val="00820557"/>
    <w:rsid w:val="00820769"/>
    <w:rsid w:val="00820794"/>
    <w:rsid w:val="008207C5"/>
    <w:rsid w:val="00820B00"/>
    <w:rsid w:val="008219AA"/>
    <w:rsid w:val="00821E00"/>
    <w:rsid w:val="00821EDF"/>
    <w:rsid w:val="008225AB"/>
    <w:rsid w:val="00822A02"/>
    <w:rsid w:val="00822F33"/>
    <w:rsid w:val="0082303A"/>
    <w:rsid w:val="0082423A"/>
    <w:rsid w:val="00824350"/>
    <w:rsid w:val="0082465D"/>
    <w:rsid w:val="00824804"/>
    <w:rsid w:val="00824DF1"/>
    <w:rsid w:val="00825150"/>
    <w:rsid w:val="00825D40"/>
    <w:rsid w:val="008261CF"/>
    <w:rsid w:val="0082654F"/>
    <w:rsid w:val="00826EBE"/>
    <w:rsid w:val="0082714B"/>
    <w:rsid w:val="00827EB8"/>
    <w:rsid w:val="0083020C"/>
    <w:rsid w:val="00830AD0"/>
    <w:rsid w:val="00831811"/>
    <w:rsid w:val="008319AF"/>
    <w:rsid w:val="008326C2"/>
    <w:rsid w:val="008326ED"/>
    <w:rsid w:val="00832C04"/>
    <w:rsid w:val="00832CED"/>
    <w:rsid w:val="00833D6E"/>
    <w:rsid w:val="00834059"/>
    <w:rsid w:val="0083459B"/>
    <w:rsid w:val="00834A64"/>
    <w:rsid w:val="008351DA"/>
    <w:rsid w:val="00835611"/>
    <w:rsid w:val="00835937"/>
    <w:rsid w:val="00835A29"/>
    <w:rsid w:val="00835E28"/>
    <w:rsid w:val="00836026"/>
    <w:rsid w:val="008367A0"/>
    <w:rsid w:val="00836D55"/>
    <w:rsid w:val="0083736E"/>
    <w:rsid w:val="008373DA"/>
    <w:rsid w:val="00837439"/>
    <w:rsid w:val="008377DB"/>
    <w:rsid w:val="00840025"/>
    <w:rsid w:val="00840027"/>
    <w:rsid w:val="008415E7"/>
    <w:rsid w:val="00841833"/>
    <w:rsid w:val="00841AF1"/>
    <w:rsid w:val="008433B8"/>
    <w:rsid w:val="0084368F"/>
    <w:rsid w:val="00843F6F"/>
    <w:rsid w:val="00844C84"/>
    <w:rsid w:val="00844D19"/>
    <w:rsid w:val="008457A7"/>
    <w:rsid w:val="00845B2D"/>
    <w:rsid w:val="00845C4C"/>
    <w:rsid w:val="00846318"/>
    <w:rsid w:val="00846385"/>
    <w:rsid w:val="008464C9"/>
    <w:rsid w:val="008467F2"/>
    <w:rsid w:val="00846E1B"/>
    <w:rsid w:val="00847377"/>
    <w:rsid w:val="00850340"/>
    <w:rsid w:val="00851198"/>
    <w:rsid w:val="00851985"/>
    <w:rsid w:val="008519DE"/>
    <w:rsid w:val="00851EEB"/>
    <w:rsid w:val="0085223F"/>
    <w:rsid w:val="008550D5"/>
    <w:rsid w:val="008558CB"/>
    <w:rsid w:val="00855C05"/>
    <w:rsid w:val="00856D3E"/>
    <w:rsid w:val="00856F6A"/>
    <w:rsid w:val="00860F70"/>
    <w:rsid w:val="008622EA"/>
    <w:rsid w:val="00862CB9"/>
    <w:rsid w:val="00862D02"/>
    <w:rsid w:val="00863212"/>
    <w:rsid w:val="008649DD"/>
    <w:rsid w:val="008654B1"/>
    <w:rsid w:val="0086652D"/>
    <w:rsid w:val="00866708"/>
    <w:rsid w:val="008667B8"/>
    <w:rsid w:val="00867442"/>
    <w:rsid w:val="00867C59"/>
    <w:rsid w:val="00867C7A"/>
    <w:rsid w:val="008710E7"/>
    <w:rsid w:val="00871985"/>
    <w:rsid w:val="00871F26"/>
    <w:rsid w:val="008722B5"/>
    <w:rsid w:val="00872973"/>
    <w:rsid w:val="00872B63"/>
    <w:rsid w:val="0087343D"/>
    <w:rsid w:val="00873D21"/>
    <w:rsid w:val="0087452C"/>
    <w:rsid w:val="008747DA"/>
    <w:rsid w:val="00874B20"/>
    <w:rsid w:val="00874DA1"/>
    <w:rsid w:val="00875894"/>
    <w:rsid w:val="00875C20"/>
    <w:rsid w:val="00875E6C"/>
    <w:rsid w:val="00876E2B"/>
    <w:rsid w:val="008775C2"/>
    <w:rsid w:val="00877B29"/>
    <w:rsid w:val="00877CDA"/>
    <w:rsid w:val="008801DE"/>
    <w:rsid w:val="00880217"/>
    <w:rsid w:val="00880255"/>
    <w:rsid w:val="00880EA4"/>
    <w:rsid w:val="008811E8"/>
    <w:rsid w:val="008813A5"/>
    <w:rsid w:val="008814BB"/>
    <w:rsid w:val="0088229D"/>
    <w:rsid w:val="008838BE"/>
    <w:rsid w:val="008838CE"/>
    <w:rsid w:val="00884250"/>
    <w:rsid w:val="00884A4E"/>
    <w:rsid w:val="00884AC9"/>
    <w:rsid w:val="00884BDE"/>
    <w:rsid w:val="00884E19"/>
    <w:rsid w:val="00885FC7"/>
    <w:rsid w:val="008864E6"/>
    <w:rsid w:val="00886B20"/>
    <w:rsid w:val="00886C23"/>
    <w:rsid w:val="00886F1E"/>
    <w:rsid w:val="008873F7"/>
    <w:rsid w:val="0088743B"/>
    <w:rsid w:val="0089005B"/>
    <w:rsid w:val="0089091E"/>
    <w:rsid w:val="00890A88"/>
    <w:rsid w:val="00891C17"/>
    <w:rsid w:val="00892193"/>
    <w:rsid w:val="0089280B"/>
    <w:rsid w:val="0089330A"/>
    <w:rsid w:val="00893603"/>
    <w:rsid w:val="008938E2"/>
    <w:rsid w:val="00893B2E"/>
    <w:rsid w:val="00893BFF"/>
    <w:rsid w:val="00893E3B"/>
    <w:rsid w:val="00893F70"/>
    <w:rsid w:val="0089440A"/>
    <w:rsid w:val="00894772"/>
    <w:rsid w:val="00894CA2"/>
    <w:rsid w:val="008951BC"/>
    <w:rsid w:val="00895F41"/>
    <w:rsid w:val="00895FAA"/>
    <w:rsid w:val="00896247"/>
    <w:rsid w:val="00896B8C"/>
    <w:rsid w:val="00896F1D"/>
    <w:rsid w:val="00896FEE"/>
    <w:rsid w:val="0089742E"/>
    <w:rsid w:val="0089753C"/>
    <w:rsid w:val="00897547"/>
    <w:rsid w:val="00897567"/>
    <w:rsid w:val="008A002D"/>
    <w:rsid w:val="008A0B2A"/>
    <w:rsid w:val="008A1483"/>
    <w:rsid w:val="008A1896"/>
    <w:rsid w:val="008A18DD"/>
    <w:rsid w:val="008A22F5"/>
    <w:rsid w:val="008A25B1"/>
    <w:rsid w:val="008A2B27"/>
    <w:rsid w:val="008A2E70"/>
    <w:rsid w:val="008A3BD2"/>
    <w:rsid w:val="008A4F21"/>
    <w:rsid w:val="008A5F45"/>
    <w:rsid w:val="008A7BEB"/>
    <w:rsid w:val="008B07E6"/>
    <w:rsid w:val="008B0ED0"/>
    <w:rsid w:val="008B1FF0"/>
    <w:rsid w:val="008B2EF9"/>
    <w:rsid w:val="008B2F9F"/>
    <w:rsid w:val="008B2FD1"/>
    <w:rsid w:val="008B3346"/>
    <w:rsid w:val="008B351C"/>
    <w:rsid w:val="008B3844"/>
    <w:rsid w:val="008B47F7"/>
    <w:rsid w:val="008B531C"/>
    <w:rsid w:val="008B579C"/>
    <w:rsid w:val="008B7063"/>
    <w:rsid w:val="008B79F8"/>
    <w:rsid w:val="008C10A9"/>
    <w:rsid w:val="008C18D1"/>
    <w:rsid w:val="008C19E9"/>
    <w:rsid w:val="008C1D30"/>
    <w:rsid w:val="008C1D41"/>
    <w:rsid w:val="008C2234"/>
    <w:rsid w:val="008C2536"/>
    <w:rsid w:val="008C25AA"/>
    <w:rsid w:val="008C296E"/>
    <w:rsid w:val="008C2CC9"/>
    <w:rsid w:val="008C3170"/>
    <w:rsid w:val="008C345F"/>
    <w:rsid w:val="008C386C"/>
    <w:rsid w:val="008C3D12"/>
    <w:rsid w:val="008C3D93"/>
    <w:rsid w:val="008C4381"/>
    <w:rsid w:val="008C46AB"/>
    <w:rsid w:val="008C4A21"/>
    <w:rsid w:val="008C4BD5"/>
    <w:rsid w:val="008C4DD0"/>
    <w:rsid w:val="008C629B"/>
    <w:rsid w:val="008C62BD"/>
    <w:rsid w:val="008C6733"/>
    <w:rsid w:val="008C6B31"/>
    <w:rsid w:val="008C6E7C"/>
    <w:rsid w:val="008C78BE"/>
    <w:rsid w:val="008C7DD0"/>
    <w:rsid w:val="008D0716"/>
    <w:rsid w:val="008D1004"/>
    <w:rsid w:val="008D1C8E"/>
    <w:rsid w:val="008D26FB"/>
    <w:rsid w:val="008D27C1"/>
    <w:rsid w:val="008D2A64"/>
    <w:rsid w:val="008D3174"/>
    <w:rsid w:val="008D3C55"/>
    <w:rsid w:val="008D4128"/>
    <w:rsid w:val="008D4AA9"/>
    <w:rsid w:val="008D4F2B"/>
    <w:rsid w:val="008D50E9"/>
    <w:rsid w:val="008D6A02"/>
    <w:rsid w:val="008E0159"/>
    <w:rsid w:val="008E0B87"/>
    <w:rsid w:val="008E0C59"/>
    <w:rsid w:val="008E0F94"/>
    <w:rsid w:val="008E16AF"/>
    <w:rsid w:val="008E1C18"/>
    <w:rsid w:val="008E25CC"/>
    <w:rsid w:val="008E32F2"/>
    <w:rsid w:val="008E3818"/>
    <w:rsid w:val="008E39D3"/>
    <w:rsid w:val="008E4634"/>
    <w:rsid w:val="008E47F2"/>
    <w:rsid w:val="008E4DF0"/>
    <w:rsid w:val="008E512B"/>
    <w:rsid w:val="008E5980"/>
    <w:rsid w:val="008E5F3E"/>
    <w:rsid w:val="008E61D1"/>
    <w:rsid w:val="008E65B0"/>
    <w:rsid w:val="008E6ACE"/>
    <w:rsid w:val="008E6F5E"/>
    <w:rsid w:val="008E7D3D"/>
    <w:rsid w:val="008E7E40"/>
    <w:rsid w:val="008E7E87"/>
    <w:rsid w:val="008F03BE"/>
    <w:rsid w:val="008F078F"/>
    <w:rsid w:val="008F0836"/>
    <w:rsid w:val="008F17C7"/>
    <w:rsid w:val="008F17F4"/>
    <w:rsid w:val="008F2E55"/>
    <w:rsid w:val="008F334B"/>
    <w:rsid w:val="008F3D6D"/>
    <w:rsid w:val="008F415D"/>
    <w:rsid w:val="008F42FC"/>
    <w:rsid w:val="008F4769"/>
    <w:rsid w:val="008F4EDF"/>
    <w:rsid w:val="008F4FD5"/>
    <w:rsid w:val="008F600C"/>
    <w:rsid w:val="008F669F"/>
    <w:rsid w:val="008F7375"/>
    <w:rsid w:val="008F74FE"/>
    <w:rsid w:val="008F76A7"/>
    <w:rsid w:val="008F7C5B"/>
    <w:rsid w:val="008F7C78"/>
    <w:rsid w:val="008F7F0B"/>
    <w:rsid w:val="00900075"/>
    <w:rsid w:val="00901AD3"/>
    <w:rsid w:val="009026EA"/>
    <w:rsid w:val="00902843"/>
    <w:rsid w:val="00902D9D"/>
    <w:rsid w:val="00903301"/>
    <w:rsid w:val="00903445"/>
    <w:rsid w:val="0090484B"/>
    <w:rsid w:val="00904BF9"/>
    <w:rsid w:val="009055B2"/>
    <w:rsid w:val="00905681"/>
    <w:rsid w:val="009058F2"/>
    <w:rsid w:val="009060BC"/>
    <w:rsid w:val="0090665A"/>
    <w:rsid w:val="009066D7"/>
    <w:rsid w:val="00906BF0"/>
    <w:rsid w:val="00907156"/>
    <w:rsid w:val="00907A0C"/>
    <w:rsid w:val="00910DBD"/>
    <w:rsid w:val="00911BBE"/>
    <w:rsid w:val="00911FBF"/>
    <w:rsid w:val="00912A73"/>
    <w:rsid w:val="00913138"/>
    <w:rsid w:val="00913298"/>
    <w:rsid w:val="009138DE"/>
    <w:rsid w:val="00913F87"/>
    <w:rsid w:val="00914ED2"/>
    <w:rsid w:val="009152AA"/>
    <w:rsid w:val="0091706E"/>
    <w:rsid w:val="009173E5"/>
    <w:rsid w:val="009177A6"/>
    <w:rsid w:val="00917A57"/>
    <w:rsid w:val="00920554"/>
    <w:rsid w:val="00920B80"/>
    <w:rsid w:val="00920BEE"/>
    <w:rsid w:val="00920E83"/>
    <w:rsid w:val="00921166"/>
    <w:rsid w:val="00921701"/>
    <w:rsid w:val="00921ED7"/>
    <w:rsid w:val="00922AC8"/>
    <w:rsid w:val="00922C79"/>
    <w:rsid w:val="00923466"/>
    <w:rsid w:val="00923B70"/>
    <w:rsid w:val="00923CDD"/>
    <w:rsid w:val="00926CF9"/>
    <w:rsid w:val="0092720A"/>
    <w:rsid w:val="0092751F"/>
    <w:rsid w:val="00927648"/>
    <w:rsid w:val="00927D38"/>
    <w:rsid w:val="00930696"/>
    <w:rsid w:val="009306ED"/>
    <w:rsid w:val="00930D64"/>
    <w:rsid w:val="00931541"/>
    <w:rsid w:val="009315D7"/>
    <w:rsid w:val="0093166D"/>
    <w:rsid w:val="0093184C"/>
    <w:rsid w:val="00931DEF"/>
    <w:rsid w:val="00933399"/>
    <w:rsid w:val="009336BE"/>
    <w:rsid w:val="00933AAF"/>
    <w:rsid w:val="00933BB7"/>
    <w:rsid w:val="00933EFC"/>
    <w:rsid w:val="00933FE5"/>
    <w:rsid w:val="009341BB"/>
    <w:rsid w:val="0093437B"/>
    <w:rsid w:val="0093463C"/>
    <w:rsid w:val="00935353"/>
    <w:rsid w:val="009354AC"/>
    <w:rsid w:val="009359A1"/>
    <w:rsid w:val="00935ACA"/>
    <w:rsid w:val="00936028"/>
    <w:rsid w:val="00936B40"/>
    <w:rsid w:val="00936B43"/>
    <w:rsid w:val="00936C5A"/>
    <w:rsid w:val="0093744A"/>
    <w:rsid w:val="009379AE"/>
    <w:rsid w:val="00937CBD"/>
    <w:rsid w:val="00940B9A"/>
    <w:rsid w:val="009410F0"/>
    <w:rsid w:val="00941244"/>
    <w:rsid w:val="0094129B"/>
    <w:rsid w:val="009413F8"/>
    <w:rsid w:val="00941A96"/>
    <w:rsid w:val="00942AF1"/>
    <w:rsid w:val="00942EC8"/>
    <w:rsid w:val="009430BC"/>
    <w:rsid w:val="00943EB2"/>
    <w:rsid w:val="0094436B"/>
    <w:rsid w:val="009447AE"/>
    <w:rsid w:val="00944FF0"/>
    <w:rsid w:val="00945827"/>
    <w:rsid w:val="009459D2"/>
    <w:rsid w:val="00945D0F"/>
    <w:rsid w:val="00946398"/>
    <w:rsid w:val="009465F4"/>
    <w:rsid w:val="009469F7"/>
    <w:rsid w:val="00946D1D"/>
    <w:rsid w:val="00946F30"/>
    <w:rsid w:val="009471C4"/>
    <w:rsid w:val="00947C6E"/>
    <w:rsid w:val="00947D96"/>
    <w:rsid w:val="00947DB0"/>
    <w:rsid w:val="00951C46"/>
    <w:rsid w:val="00951DDC"/>
    <w:rsid w:val="00952034"/>
    <w:rsid w:val="00952CB2"/>
    <w:rsid w:val="00952FB3"/>
    <w:rsid w:val="00953AB6"/>
    <w:rsid w:val="009546AF"/>
    <w:rsid w:val="00955A0D"/>
    <w:rsid w:val="0095609F"/>
    <w:rsid w:val="00956150"/>
    <w:rsid w:val="0095618D"/>
    <w:rsid w:val="00956305"/>
    <w:rsid w:val="009565CE"/>
    <w:rsid w:val="009567D5"/>
    <w:rsid w:val="00957787"/>
    <w:rsid w:val="00957ABE"/>
    <w:rsid w:val="00957AC9"/>
    <w:rsid w:val="00957AD1"/>
    <w:rsid w:val="009607DF"/>
    <w:rsid w:val="00960962"/>
    <w:rsid w:val="00960D8D"/>
    <w:rsid w:val="0096104A"/>
    <w:rsid w:val="009618A8"/>
    <w:rsid w:val="0096262E"/>
    <w:rsid w:val="00962662"/>
    <w:rsid w:val="00962923"/>
    <w:rsid w:val="00962991"/>
    <w:rsid w:val="009635AE"/>
    <w:rsid w:val="00963A01"/>
    <w:rsid w:val="00963AAF"/>
    <w:rsid w:val="00963D45"/>
    <w:rsid w:val="009644B4"/>
    <w:rsid w:val="009644FC"/>
    <w:rsid w:val="009655C9"/>
    <w:rsid w:val="00965EC4"/>
    <w:rsid w:val="00965ECD"/>
    <w:rsid w:val="00966826"/>
    <w:rsid w:val="009670D1"/>
    <w:rsid w:val="00967356"/>
    <w:rsid w:val="009708D4"/>
    <w:rsid w:val="00970D8D"/>
    <w:rsid w:val="00971C11"/>
    <w:rsid w:val="00971EA1"/>
    <w:rsid w:val="009728AB"/>
    <w:rsid w:val="009728E6"/>
    <w:rsid w:val="00972FE1"/>
    <w:rsid w:val="00973060"/>
    <w:rsid w:val="00973445"/>
    <w:rsid w:val="00973AFE"/>
    <w:rsid w:val="00973C83"/>
    <w:rsid w:val="00974DCF"/>
    <w:rsid w:val="00975577"/>
    <w:rsid w:val="00976297"/>
    <w:rsid w:val="00976B8A"/>
    <w:rsid w:val="00976FBA"/>
    <w:rsid w:val="00977001"/>
    <w:rsid w:val="0097725F"/>
    <w:rsid w:val="00977CF9"/>
    <w:rsid w:val="00980113"/>
    <w:rsid w:val="00980123"/>
    <w:rsid w:val="009803A3"/>
    <w:rsid w:val="009804F1"/>
    <w:rsid w:val="00980C29"/>
    <w:rsid w:val="00981E66"/>
    <w:rsid w:val="00982567"/>
    <w:rsid w:val="00982D34"/>
    <w:rsid w:val="00982DA8"/>
    <w:rsid w:val="00982F17"/>
    <w:rsid w:val="0098356B"/>
    <w:rsid w:val="00984274"/>
    <w:rsid w:val="0098438E"/>
    <w:rsid w:val="00984FFB"/>
    <w:rsid w:val="009852CA"/>
    <w:rsid w:val="009852D9"/>
    <w:rsid w:val="00985B40"/>
    <w:rsid w:val="00985EA6"/>
    <w:rsid w:val="00986606"/>
    <w:rsid w:val="0098672F"/>
    <w:rsid w:val="0098686A"/>
    <w:rsid w:val="009868AA"/>
    <w:rsid w:val="00986B91"/>
    <w:rsid w:val="00990A49"/>
    <w:rsid w:val="00991034"/>
    <w:rsid w:val="009911BD"/>
    <w:rsid w:val="0099128E"/>
    <w:rsid w:val="009918E0"/>
    <w:rsid w:val="00991B2D"/>
    <w:rsid w:val="00992207"/>
    <w:rsid w:val="009923AB"/>
    <w:rsid w:val="00992CD7"/>
    <w:rsid w:val="00992D32"/>
    <w:rsid w:val="00993585"/>
    <w:rsid w:val="009937B6"/>
    <w:rsid w:val="00993889"/>
    <w:rsid w:val="00993B40"/>
    <w:rsid w:val="00994082"/>
    <w:rsid w:val="00994FA7"/>
    <w:rsid w:val="009955A4"/>
    <w:rsid w:val="00995701"/>
    <w:rsid w:val="0099602C"/>
    <w:rsid w:val="00996268"/>
    <w:rsid w:val="00996311"/>
    <w:rsid w:val="0099676F"/>
    <w:rsid w:val="00996BEA"/>
    <w:rsid w:val="00996EAA"/>
    <w:rsid w:val="0099739D"/>
    <w:rsid w:val="00997478"/>
    <w:rsid w:val="00997F2D"/>
    <w:rsid w:val="009A031B"/>
    <w:rsid w:val="009A073D"/>
    <w:rsid w:val="009A0DC1"/>
    <w:rsid w:val="009A0F14"/>
    <w:rsid w:val="009A12AA"/>
    <w:rsid w:val="009A15B5"/>
    <w:rsid w:val="009A1761"/>
    <w:rsid w:val="009A2024"/>
    <w:rsid w:val="009A2E3A"/>
    <w:rsid w:val="009A344F"/>
    <w:rsid w:val="009A36DF"/>
    <w:rsid w:val="009A39D2"/>
    <w:rsid w:val="009A3C99"/>
    <w:rsid w:val="009A44C4"/>
    <w:rsid w:val="009A4754"/>
    <w:rsid w:val="009A4782"/>
    <w:rsid w:val="009A5338"/>
    <w:rsid w:val="009A55CC"/>
    <w:rsid w:val="009A5B3C"/>
    <w:rsid w:val="009A6286"/>
    <w:rsid w:val="009A6513"/>
    <w:rsid w:val="009A684F"/>
    <w:rsid w:val="009A6F0C"/>
    <w:rsid w:val="009A7212"/>
    <w:rsid w:val="009A7EE6"/>
    <w:rsid w:val="009B0C71"/>
    <w:rsid w:val="009B0D55"/>
    <w:rsid w:val="009B0F5C"/>
    <w:rsid w:val="009B10FC"/>
    <w:rsid w:val="009B144F"/>
    <w:rsid w:val="009B14A8"/>
    <w:rsid w:val="009B1881"/>
    <w:rsid w:val="009B1C50"/>
    <w:rsid w:val="009B1DE3"/>
    <w:rsid w:val="009B28A4"/>
    <w:rsid w:val="009B3401"/>
    <w:rsid w:val="009B3789"/>
    <w:rsid w:val="009B3FA5"/>
    <w:rsid w:val="009B454D"/>
    <w:rsid w:val="009B4688"/>
    <w:rsid w:val="009B4B2F"/>
    <w:rsid w:val="009B4E57"/>
    <w:rsid w:val="009B5393"/>
    <w:rsid w:val="009B53C0"/>
    <w:rsid w:val="009B6A9A"/>
    <w:rsid w:val="009B6D1B"/>
    <w:rsid w:val="009B70AE"/>
    <w:rsid w:val="009B7539"/>
    <w:rsid w:val="009B782F"/>
    <w:rsid w:val="009B7F90"/>
    <w:rsid w:val="009B7FB6"/>
    <w:rsid w:val="009B7FFA"/>
    <w:rsid w:val="009C015E"/>
    <w:rsid w:val="009C0CAE"/>
    <w:rsid w:val="009C1326"/>
    <w:rsid w:val="009C1F95"/>
    <w:rsid w:val="009C221E"/>
    <w:rsid w:val="009C2ADA"/>
    <w:rsid w:val="009C2AE2"/>
    <w:rsid w:val="009C322D"/>
    <w:rsid w:val="009C3B9A"/>
    <w:rsid w:val="009C3D26"/>
    <w:rsid w:val="009C3DBD"/>
    <w:rsid w:val="009C4121"/>
    <w:rsid w:val="009C4134"/>
    <w:rsid w:val="009C446F"/>
    <w:rsid w:val="009C4856"/>
    <w:rsid w:val="009C550F"/>
    <w:rsid w:val="009C586B"/>
    <w:rsid w:val="009C5C1D"/>
    <w:rsid w:val="009C5E77"/>
    <w:rsid w:val="009C6005"/>
    <w:rsid w:val="009C68F0"/>
    <w:rsid w:val="009C6DE1"/>
    <w:rsid w:val="009C7E4A"/>
    <w:rsid w:val="009C7F35"/>
    <w:rsid w:val="009D09F9"/>
    <w:rsid w:val="009D0D3D"/>
    <w:rsid w:val="009D100E"/>
    <w:rsid w:val="009D14A7"/>
    <w:rsid w:val="009D1B8C"/>
    <w:rsid w:val="009D2367"/>
    <w:rsid w:val="009D2590"/>
    <w:rsid w:val="009D2978"/>
    <w:rsid w:val="009D2BC3"/>
    <w:rsid w:val="009D2DF4"/>
    <w:rsid w:val="009D3154"/>
    <w:rsid w:val="009D3264"/>
    <w:rsid w:val="009D3F7E"/>
    <w:rsid w:val="009D45FC"/>
    <w:rsid w:val="009D4837"/>
    <w:rsid w:val="009D51D9"/>
    <w:rsid w:val="009D71DC"/>
    <w:rsid w:val="009D7C72"/>
    <w:rsid w:val="009D7E53"/>
    <w:rsid w:val="009E14DB"/>
    <w:rsid w:val="009E1CB8"/>
    <w:rsid w:val="009E2381"/>
    <w:rsid w:val="009E2D6A"/>
    <w:rsid w:val="009E3453"/>
    <w:rsid w:val="009E351A"/>
    <w:rsid w:val="009E3804"/>
    <w:rsid w:val="009E4643"/>
    <w:rsid w:val="009E49AE"/>
    <w:rsid w:val="009E4B72"/>
    <w:rsid w:val="009E5CE0"/>
    <w:rsid w:val="009E66C3"/>
    <w:rsid w:val="009E6DE5"/>
    <w:rsid w:val="009E708A"/>
    <w:rsid w:val="009E7661"/>
    <w:rsid w:val="009F07A2"/>
    <w:rsid w:val="009F0B9E"/>
    <w:rsid w:val="009F1BDA"/>
    <w:rsid w:val="009F2A1F"/>
    <w:rsid w:val="009F2AA1"/>
    <w:rsid w:val="009F2D5E"/>
    <w:rsid w:val="009F6481"/>
    <w:rsid w:val="009F6A08"/>
    <w:rsid w:val="009F6BB5"/>
    <w:rsid w:val="009F73E8"/>
    <w:rsid w:val="009F7C2D"/>
    <w:rsid w:val="00A00031"/>
    <w:rsid w:val="00A007DE"/>
    <w:rsid w:val="00A00B33"/>
    <w:rsid w:val="00A00D20"/>
    <w:rsid w:val="00A015C2"/>
    <w:rsid w:val="00A041D4"/>
    <w:rsid w:val="00A04229"/>
    <w:rsid w:val="00A0494D"/>
    <w:rsid w:val="00A04E02"/>
    <w:rsid w:val="00A04E33"/>
    <w:rsid w:val="00A07142"/>
    <w:rsid w:val="00A075DD"/>
    <w:rsid w:val="00A11711"/>
    <w:rsid w:val="00A12C20"/>
    <w:rsid w:val="00A12D30"/>
    <w:rsid w:val="00A12E42"/>
    <w:rsid w:val="00A1364B"/>
    <w:rsid w:val="00A13833"/>
    <w:rsid w:val="00A13844"/>
    <w:rsid w:val="00A13CC0"/>
    <w:rsid w:val="00A14400"/>
    <w:rsid w:val="00A14D53"/>
    <w:rsid w:val="00A155D6"/>
    <w:rsid w:val="00A156FF"/>
    <w:rsid w:val="00A1631F"/>
    <w:rsid w:val="00A163F8"/>
    <w:rsid w:val="00A16A5B"/>
    <w:rsid w:val="00A16BA6"/>
    <w:rsid w:val="00A20192"/>
    <w:rsid w:val="00A20338"/>
    <w:rsid w:val="00A20852"/>
    <w:rsid w:val="00A20A73"/>
    <w:rsid w:val="00A20F7D"/>
    <w:rsid w:val="00A21147"/>
    <w:rsid w:val="00A227D6"/>
    <w:rsid w:val="00A229D2"/>
    <w:rsid w:val="00A22A55"/>
    <w:rsid w:val="00A22B6C"/>
    <w:rsid w:val="00A23048"/>
    <w:rsid w:val="00A2358C"/>
    <w:rsid w:val="00A236AF"/>
    <w:rsid w:val="00A23821"/>
    <w:rsid w:val="00A23A7A"/>
    <w:rsid w:val="00A240C4"/>
    <w:rsid w:val="00A24643"/>
    <w:rsid w:val="00A24F20"/>
    <w:rsid w:val="00A25240"/>
    <w:rsid w:val="00A25A38"/>
    <w:rsid w:val="00A27059"/>
    <w:rsid w:val="00A27373"/>
    <w:rsid w:val="00A273A2"/>
    <w:rsid w:val="00A273C2"/>
    <w:rsid w:val="00A2767D"/>
    <w:rsid w:val="00A3087F"/>
    <w:rsid w:val="00A31499"/>
    <w:rsid w:val="00A31789"/>
    <w:rsid w:val="00A31959"/>
    <w:rsid w:val="00A31A5F"/>
    <w:rsid w:val="00A31FEE"/>
    <w:rsid w:val="00A323FE"/>
    <w:rsid w:val="00A3276C"/>
    <w:rsid w:val="00A32A49"/>
    <w:rsid w:val="00A32ABE"/>
    <w:rsid w:val="00A32F20"/>
    <w:rsid w:val="00A33504"/>
    <w:rsid w:val="00A335D4"/>
    <w:rsid w:val="00A34C26"/>
    <w:rsid w:val="00A3597E"/>
    <w:rsid w:val="00A35B9D"/>
    <w:rsid w:val="00A35DC6"/>
    <w:rsid w:val="00A3601C"/>
    <w:rsid w:val="00A362DD"/>
    <w:rsid w:val="00A36D0C"/>
    <w:rsid w:val="00A36DD3"/>
    <w:rsid w:val="00A3705F"/>
    <w:rsid w:val="00A3772B"/>
    <w:rsid w:val="00A37818"/>
    <w:rsid w:val="00A379B8"/>
    <w:rsid w:val="00A37D66"/>
    <w:rsid w:val="00A41113"/>
    <w:rsid w:val="00A415CB"/>
    <w:rsid w:val="00A41F24"/>
    <w:rsid w:val="00A41F6B"/>
    <w:rsid w:val="00A422AC"/>
    <w:rsid w:val="00A42378"/>
    <w:rsid w:val="00A4249B"/>
    <w:rsid w:val="00A42E3E"/>
    <w:rsid w:val="00A43B85"/>
    <w:rsid w:val="00A44138"/>
    <w:rsid w:val="00A44A6E"/>
    <w:rsid w:val="00A456D7"/>
    <w:rsid w:val="00A45C07"/>
    <w:rsid w:val="00A4682E"/>
    <w:rsid w:val="00A46E4C"/>
    <w:rsid w:val="00A47039"/>
    <w:rsid w:val="00A47072"/>
    <w:rsid w:val="00A50256"/>
    <w:rsid w:val="00A5032B"/>
    <w:rsid w:val="00A50AFC"/>
    <w:rsid w:val="00A520E3"/>
    <w:rsid w:val="00A5251B"/>
    <w:rsid w:val="00A52575"/>
    <w:rsid w:val="00A533CE"/>
    <w:rsid w:val="00A53598"/>
    <w:rsid w:val="00A5387D"/>
    <w:rsid w:val="00A54195"/>
    <w:rsid w:val="00A54549"/>
    <w:rsid w:val="00A55C20"/>
    <w:rsid w:val="00A56501"/>
    <w:rsid w:val="00A5677C"/>
    <w:rsid w:val="00A5768A"/>
    <w:rsid w:val="00A57C50"/>
    <w:rsid w:val="00A57D20"/>
    <w:rsid w:val="00A60049"/>
    <w:rsid w:val="00A6039F"/>
    <w:rsid w:val="00A60402"/>
    <w:rsid w:val="00A6046B"/>
    <w:rsid w:val="00A61086"/>
    <w:rsid w:val="00A612C1"/>
    <w:rsid w:val="00A620A2"/>
    <w:rsid w:val="00A62A87"/>
    <w:rsid w:val="00A6387F"/>
    <w:rsid w:val="00A63928"/>
    <w:rsid w:val="00A63A80"/>
    <w:rsid w:val="00A64B21"/>
    <w:rsid w:val="00A651DB"/>
    <w:rsid w:val="00A65911"/>
    <w:rsid w:val="00A65D6A"/>
    <w:rsid w:val="00A6705A"/>
    <w:rsid w:val="00A6712F"/>
    <w:rsid w:val="00A67582"/>
    <w:rsid w:val="00A70735"/>
    <w:rsid w:val="00A70CC7"/>
    <w:rsid w:val="00A71155"/>
    <w:rsid w:val="00A71509"/>
    <w:rsid w:val="00A7166A"/>
    <w:rsid w:val="00A718D7"/>
    <w:rsid w:val="00A71FDE"/>
    <w:rsid w:val="00A7261C"/>
    <w:rsid w:val="00A7263D"/>
    <w:rsid w:val="00A732CE"/>
    <w:rsid w:val="00A736D6"/>
    <w:rsid w:val="00A73739"/>
    <w:rsid w:val="00A744C0"/>
    <w:rsid w:val="00A745A9"/>
    <w:rsid w:val="00A74F0F"/>
    <w:rsid w:val="00A7714B"/>
    <w:rsid w:val="00A77D0E"/>
    <w:rsid w:val="00A802A6"/>
    <w:rsid w:val="00A82B77"/>
    <w:rsid w:val="00A83083"/>
    <w:rsid w:val="00A830EE"/>
    <w:rsid w:val="00A83551"/>
    <w:rsid w:val="00A83B1A"/>
    <w:rsid w:val="00A8475E"/>
    <w:rsid w:val="00A84DEA"/>
    <w:rsid w:val="00A851E2"/>
    <w:rsid w:val="00A855D0"/>
    <w:rsid w:val="00A86DB2"/>
    <w:rsid w:val="00A870D0"/>
    <w:rsid w:val="00A87563"/>
    <w:rsid w:val="00A8769A"/>
    <w:rsid w:val="00A90879"/>
    <w:rsid w:val="00A90A71"/>
    <w:rsid w:val="00A90D9F"/>
    <w:rsid w:val="00A91004"/>
    <w:rsid w:val="00A91099"/>
    <w:rsid w:val="00A9112B"/>
    <w:rsid w:val="00A912D6"/>
    <w:rsid w:val="00A91664"/>
    <w:rsid w:val="00A918BD"/>
    <w:rsid w:val="00A91C50"/>
    <w:rsid w:val="00A91D14"/>
    <w:rsid w:val="00A92BF6"/>
    <w:rsid w:val="00A92FDA"/>
    <w:rsid w:val="00A9361F"/>
    <w:rsid w:val="00A93B27"/>
    <w:rsid w:val="00A93F8A"/>
    <w:rsid w:val="00A93FE5"/>
    <w:rsid w:val="00A94BF5"/>
    <w:rsid w:val="00A955F0"/>
    <w:rsid w:val="00A956F5"/>
    <w:rsid w:val="00A95C2B"/>
    <w:rsid w:val="00A96222"/>
    <w:rsid w:val="00A9660B"/>
    <w:rsid w:val="00A969B5"/>
    <w:rsid w:val="00A96A2D"/>
    <w:rsid w:val="00A970A2"/>
    <w:rsid w:val="00A9787D"/>
    <w:rsid w:val="00A97C2F"/>
    <w:rsid w:val="00A97F27"/>
    <w:rsid w:val="00AA0748"/>
    <w:rsid w:val="00AA0931"/>
    <w:rsid w:val="00AA12FF"/>
    <w:rsid w:val="00AA2056"/>
    <w:rsid w:val="00AA20C4"/>
    <w:rsid w:val="00AA3179"/>
    <w:rsid w:val="00AA3CBA"/>
    <w:rsid w:val="00AA40A8"/>
    <w:rsid w:val="00AA40F1"/>
    <w:rsid w:val="00AA448D"/>
    <w:rsid w:val="00AA4A7B"/>
    <w:rsid w:val="00AA5188"/>
    <w:rsid w:val="00AA69E4"/>
    <w:rsid w:val="00AA6FEA"/>
    <w:rsid w:val="00AA708F"/>
    <w:rsid w:val="00AA756C"/>
    <w:rsid w:val="00AB0407"/>
    <w:rsid w:val="00AB047B"/>
    <w:rsid w:val="00AB0639"/>
    <w:rsid w:val="00AB0840"/>
    <w:rsid w:val="00AB161D"/>
    <w:rsid w:val="00AB1C74"/>
    <w:rsid w:val="00AB1DAB"/>
    <w:rsid w:val="00AB22E8"/>
    <w:rsid w:val="00AB3F30"/>
    <w:rsid w:val="00AB40D0"/>
    <w:rsid w:val="00AB41FD"/>
    <w:rsid w:val="00AB4451"/>
    <w:rsid w:val="00AB44CF"/>
    <w:rsid w:val="00AB4EC3"/>
    <w:rsid w:val="00AB5E55"/>
    <w:rsid w:val="00AB6006"/>
    <w:rsid w:val="00AB6EAD"/>
    <w:rsid w:val="00AB77AE"/>
    <w:rsid w:val="00AB7864"/>
    <w:rsid w:val="00AC0101"/>
    <w:rsid w:val="00AC038B"/>
    <w:rsid w:val="00AC0427"/>
    <w:rsid w:val="00AC19DD"/>
    <w:rsid w:val="00AC1C23"/>
    <w:rsid w:val="00AC1C81"/>
    <w:rsid w:val="00AC1FE2"/>
    <w:rsid w:val="00AC2FA1"/>
    <w:rsid w:val="00AC35CB"/>
    <w:rsid w:val="00AC3FEA"/>
    <w:rsid w:val="00AC42FF"/>
    <w:rsid w:val="00AC52C8"/>
    <w:rsid w:val="00AC5CCB"/>
    <w:rsid w:val="00AC6C31"/>
    <w:rsid w:val="00AC7489"/>
    <w:rsid w:val="00AC7D6D"/>
    <w:rsid w:val="00AC7F74"/>
    <w:rsid w:val="00AD0200"/>
    <w:rsid w:val="00AD0467"/>
    <w:rsid w:val="00AD1081"/>
    <w:rsid w:val="00AD13BF"/>
    <w:rsid w:val="00AD25DC"/>
    <w:rsid w:val="00AD28ED"/>
    <w:rsid w:val="00AD36B9"/>
    <w:rsid w:val="00AD3AF3"/>
    <w:rsid w:val="00AD3C1A"/>
    <w:rsid w:val="00AD3C29"/>
    <w:rsid w:val="00AD4039"/>
    <w:rsid w:val="00AD4E88"/>
    <w:rsid w:val="00AD5928"/>
    <w:rsid w:val="00AD5A3B"/>
    <w:rsid w:val="00AD5CF7"/>
    <w:rsid w:val="00AD5E42"/>
    <w:rsid w:val="00AD65A8"/>
    <w:rsid w:val="00AD6DED"/>
    <w:rsid w:val="00AD7E39"/>
    <w:rsid w:val="00AE006B"/>
    <w:rsid w:val="00AE04FD"/>
    <w:rsid w:val="00AE0712"/>
    <w:rsid w:val="00AE10B3"/>
    <w:rsid w:val="00AE2691"/>
    <w:rsid w:val="00AE3972"/>
    <w:rsid w:val="00AE3B25"/>
    <w:rsid w:val="00AE3E32"/>
    <w:rsid w:val="00AE3F0F"/>
    <w:rsid w:val="00AE4BDC"/>
    <w:rsid w:val="00AE4D9A"/>
    <w:rsid w:val="00AE4ED6"/>
    <w:rsid w:val="00AE5CF1"/>
    <w:rsid w:val="00AE5F40"/>
    <w:rsid w:val="00AE6284"/>
    <w:rsid w:val="00AE66D6"/>
    <w:rsid w:val="00AE6A1F"/>
    <w:rsid w:val="00AE730B"/>
    <w:rsid w:val="00AE7423"/>
    <w:rsid w:val="00AE77BF"/>
    <w:rsid w:val="00AF0085"/>
    <w:rsid w:val="00AF016B"/>
    <w:rsid w:val="00AF08C6"/>
    <w:rsid w:val="00AF0922"/>
    <w:rsid w:val="00AF14CC"/>
    <w:rsid w:val="00AF152C"/>
    <w:rsid w:val="00AF1595"/>
    <w:rsid w:val="00AF1641"/>
    <w:rsid w:val="00AF1DA5"/>
    <w:rsid w:val="00AF1F84"/>
    <w:rsid w:val="00AF2E79"/>
    <w:rsid w:val="00AF3197"/>
    <w:rsid w:val="00AF36F2"/>
    <w:rsid w:val="00AF3934"/>
    <w:rsid w:val="00AF3C04"/>
    <w:rsid w:val="00AF3EDC"/>
    <w:rsid w:val="00AF416C"/>
    <w:rsid w:val="00AF565C"/>
    <w:rsid w:val="00AF60DA"/>
    <w:rsid w:val="00AF64C9"/>
    <w:rsid w:val="00AF64E9"/>
    <w:rsid w:val="00AF6984"/>
    <w:rsid w:val="00AF7229"/>
    <w:rsid w:val="00B00B27"/>
    <w:rsid w:val="00B00CBD"/>
    <w:rsid w:val="00B00CFB"/>
    <w:rsid w:val="00B00F45"/>
    <w:rsid w:val="00B01D6A"/>
    <w:rsid w:val="00B0209D"/>
    <w:rsid w:val="00B02DCC"/>
    <w:rsid w:val="00B035E3"/>
    <w:rsid w:val="00B046FA"/>
    <w:rsid w:val="00B04753"/>
    <w:rsid w:val="00B049A8"/>
    <w:rsid w:val="00B058DA"/>
    <w:rsid w:val="00B05AB2"/>
    <w:rsid w:val="00B061EB"/>
    <w:rsid w:val="00B06554"/>
    <w:rsid w:val="00B069FC"/>
    <w:rsid w:val="00B06AFA"/>
    <w:rsid w:val="00B06B44"/>
    <w:rsid w:val="00B06B52"/>
    <w:rsid w:val="00B06B83"/>
    <w:rsid w:val="00B071D2"/>
    <w:rsid w:val="00B077C8"/>
    <w:rsid w:val="00B07F99"/>
    <w:rsid w:val="00B101DE"/>
    <w:rsid w:val="00B1075F"/>
    <w:rsid w:val="00B111E8"/>
    <w:rsid w:val="00B115DC"/>
    <w:rsid w:val="00B11684"/>
    <w:rsid w:val="00B12AF0"/>
    <w:rsid w:val="00B13131"/>
    <w:rsid w:val="00B134D2"/>
    <w:rsid w:val="00B13DC2"/>
    <w:rsid w:val="00B14CA2"/>
    <w:rsid w:val="00B16AB8"/>
    <w:rsid w:val="00B172AC"/>
    <w:rsid w:val="00B1747F"/>
    <w:rsid w:val="00B17586"/>
    <w:rsid w:val="00B17A62"/>
    <w:rsid w:val="00B17C6F"/>
    <w:rsid w:val="00B201FB"/>
    <w:rsid w:val="00B215BA"/>
    <w:rsid w:val="00B21C66"/>
    <w:rsid w:val="00B2201C"/>
    <w:rsid w:val="00B22353"/>
    <w:rsid w:val="00B2383B"/>
    <w:rsid w:val="00B24A02"/>
    <w:rsid w:val="00B24F54"/>
    <w:rsid w:val="00B25C83"/>
    <w:rsid w:val="00B261DF"/>
    <w:rsid w:val="00B267C8"/>
    <w:rsid w:val="00B26979"/>
    <w:rsid w:val="00B269DE"/>
    <w:rsid w:val="00B269EC"/>
    <w:rsid w:val="00B27350"/>
    <w:rsid w:val="00B3095D"/>
    <w:rsid w:val="00B310F7"/>
    <w:rsid w:val="00B31916"/>
    <w:rsid w:val="00B31E85"/>
    <w:rsid w:val="00B3322B"/>
    <w:rsid w:val="00B33243"/>
    <w:rsid w:val="00B33AF5"/>
    <w:rsid w:val="00B341C7"/>
    <w:rsid w:val="00B34501"/>
    <w:rsid w:val="00B34F98"/>
    <w:rsid w:val="00B358CB"/>
    <w:rsid w:val="00B35CCE"/>
    <w:rsid w:val="00B360BC"/>
    <w:rsid w:val="00B365D6"/>
    <w:rsid w:val="00B37891"/>
    <w:rsid w:val="00B400AE"/>
    <w:rsid w:val="00B406A8"/>
    <w:rsid w:val="00B40B2F"/>
    <w:rsid w:val="00B40BA7"/>
    <w:rsid w:val="00B41175"/>
    <w:rsid w:val="00B41498"/>
    <w:rsid w:val="00B41B89"/>
    <w:rsid w:val="00B41DBB"/>
    <w:rsid w:val="00B41FC7"/>
    <w:rsid w:val="00B420CD"/>
    <w:rsid w:val="00B42173"/>
    <w:rsid w:val="00B42282"/>
    <w:rsid w:val="00B42686"/>
    <w:rsid w:val="00B4268A"/>
    <w:rsid w:val="00B42C2B"/>
    <w:rsid w:val="00B42E78"/>
    <w:rsid w:val="00B42EC5"/>
    <w:rsid w:val="00B4313D"/>
    <w:rsid w:val="00B434A1"/>
    <w:rsid w:val="00B43875"/>
    <w:rsid w:val="00B442E1"/>
    <w:rsid w:val="00B458F4"/>
    <w:rsid w:val="00B45A95"/>
    <w:rsid w:val="00B4645B"/>
    <w:rsid w:val="00B4652F"/>
    <w:rsid w:val="00B46BD3"/>
    <w:rsid w:val="00B47A0E"/>
    <w:rsid w:val="00B5044D"/>
    <w:rsid w:val="00B50912"/>
    <w:rsid w:val="00B50AA6"/>
    <w:rsid w:val="00B50DDE"/>
    <w:rsid w:val="00B51AAA"/>
    <w:rsid w:val="00B51BD1"/>
    <w:rsid w:val="00B51D1A"/>
    <w:rsid w:val="00B52AC5"/>
    <w:rsid w:val="00B530FE"/>
    <w:rsid w:val="00B53108"/>
    <w:rsid w:val="00B53CCE"/>
    <w:rsid w:val="00B5480E"/>
    <w:rsid w:val="00B5552C"/>
    <w:rsid w:val="00B55977"/>
    <w:rsid w:val="00B56644"/>
    <w:rsid w:val="00B56C10"/>
    <w:rsid w:val="00B5735F"/>
    <w:rsid w:val="00B5766E"/>
    <w:rsid w:val="00B57AB6"/>
    <w:rsid w:val="00B57F34"/>
    <w:rsid w:val="00B606A8"/>
    <w:rsid w:val="00B60725"/>
    <w:rsid w:val="00B61042"/>
    <w:rsid w:val="00B6162B"/>
    <w:rsid w:val="00B61C2C"/>
    <w:rsid w:val="00B620E6"/>
    <w:rsid w:val="00B624B3"/>
    <w:rsid w:val="00B62975"/>
    <w:rsid w:val="00B62A31"/>
    <w:rsid w:val="00B62E1E"/>
    <w:rsid w:val="00B63147"/>
    <w:rsid w:val="00B63A16"/>
    <w:rsid w:val="00B64931"/>
    <w:rsid w:val="00B64A06"/>
    <w:rsid w:val="00B64CC1"/>
    <w:rsid w:val="00B64CF6"/>
    <w:rsid w:val="00B65FC0"/>
    <w:rsid w:val="00B66427"/>
    <w:rsid w:val="00B66599"/>
    <w:rsid w:val="00B677A6"/>
    <w:rsid w:val="00B67C28"/>
    <w:rsid w:val="00B70101"/>
    <w:rsid w:val="00B710E4"/>
    <w:rsid w:val="00B7120B"/>
    <w:rsid w:val="00B71408"/>
    <w:rsid w:val="00B71A04"/>
    <w:rsid w:val="00B71A0D"/>
    <w:rsid w:val="00B7243C"/>
    <w:rsid w:val="00B72B77"/>
    <w:rsid w:val="00B72D9F"/>
    <w:rsid w:val="00B739DB"/>
    <w:rsid w:val="00B73CA3"/>
    <w:rsid w:val="00B746DF"/>
    <w:rsid w:val="00B74B1B"/>
    <w:rsid w:val="00B74FBF"/>
    <w:rsid w:val="00B75363"/>
    <w:rsid w:val="00B75A1A"/>
    <w:rsid w:val="00B75B3E"/>
    <w:rsid w:val="00B76186"/>
    <w:rsid w:val="00B77104"/>
    <w:rsid w:val="00B771B2"/>
    <w:rsid w:val="00B77524"/>
    <w:rsid w:val="00B8029D"/>
    <w:rsid w:val="00B80FB4"/>
    <w:rsid w:val="00B81546"/>
    <w:rsid w:val="00B817A9"/>
    <w:rsid w:val="00B819E7"/>
    <w:rsid w:val="00B827D6"/>
    <w:rsid w:val="00B83039"/>
    <w:rsid w:val="00B8443C"/>
    <w:rsid w:val="00B84BB7"/>
    <w:rsid w:val="00B84FC0"/>
    <w:rsid w:val="00B850BE"/>
    <w:rsid w:val="00B852DF"/>
    <w:rsid w:val="00B869F2"/>
    <w:rsid w:val="00B86E76"/>
    <w:rsid w:val="00B870A6"/>
    <w:rsid w:val="00B87421"/>
    <w:rsid w:val="00B87F1E"/>
    <w:rsid w:val="00B901CA"/>
    <w:rsid w:val="00B9039F"/>
    <w:rsid w:val="00B90610"/>
    <w:rsid w:val="00B91A03"/>
    <w:rsid w:val="00B91A9F"/>
    <w:rsid w:val="00B92458"/>
    <w:rsid w:val="00B92513"/>
    <w:rsid w:val="00B9264F"/>
    <w:rsid w:val="00B927DA"/>
    <w:rsid w:val="00B93F8A"/>
    <w:rsid w:val="00B9442B"/>
    <w:rsid w:val="00B954C5"/>
    <w:rsid w:val="00B95DFC"/>
    <w:rsid w:val="00B96D90"/>
    <w:rsid w:val="00B97341"/>
    <w:rsid w:val="00B9736E"/>
    <w:rsid w:val="00B97802"/>
    <w:rsid w:val="00B97917"/>
    <w:rsid w:val="00BA1205"/>
    <w:rsid w:val="00BA208E"/>
    <w:rsid w:val="00BA34D3"/>
    <w:rsid w:val="00BA3530"/>
    <w:rsid w:val="00BA3B1C"/>
    <w:rsid w:val="00BA49D2"/>
    <w:rsid w:val="00BA4E07"/>
    <w:rsid w:val="00BA4FF3"/>
    <w:rsid w:val="00BA5BB4"/>
    <w:rsid w:val="00BA5DDE"/>
    <w:rsid w:val="00BA5F1D"/>
    <w:rsid w:val="00BA6285"/>
    <w:rsid w:val="00BA6609"/>
    <w:rsid w:val="00BA6E65"/>
    <w:rsid w:val="00BA7E93"/>
    <w:rsid w:val="00BA7F5E"/>
    <w:rsid w:val="00BB0663"/>
    <w:rsid w:val="00BB13F9"/>
    <w:rsid w:val="00BB1768"/>
    <w:rsid w:val="00BB271C"/>
    <w:rsid w:val="00BB353E"/>
    <w:rsid w:val="00BB3F87"/>
    <w:rsid w:val="00BB3FE8"/>
    <w:rsid w:val="00BB4047"/>
    <w:rsid w:val="00BB45E5"/>
    <w:rsid w:val="00BB4A22"/>
    <w:rsid w:val="00BB4B3B"/>
    <w:rsid w:val="00BB501B"/>
    <w:rsid w:val="00BB52FF"/>
    <w:rsid w:val="00BB58BB"/>
    <w:rsid w:val="00BB60FE"/>
    <w:rsid w:val="00BB6383"/>
    <w:rsid w:val="00BB6706"/>
    <w:rsid w:val="00BB6D5D"/>
    <w:rsid w:val="00BB7268"/>
    <w:rsid w:val="00BC00F9"/>
    <w:rsid w:val="00BC028B"/>
    <w:rsid w:val="00BC0364"/>
    <w:rsid w:val="00BC0751"/>
    <w:rsid w:val="00BC0E84"/>
    <w:rsid w:val="00BC1AD3"/>
    <w:rsid w:val="00BC1FBE"/>
    <w:rsid w:val="00BC1FCC"/>
    <w:rsid w:val="00BC213B"/>
    <w:rsid w:val="00BC26EB"/>
    <w:rsid w:val="00BC26F5"/>
    <w:rsid w:val="00BC4B8C"/>
    <w:rsid w:val="00BC4D2D"/>
    <w:rsid w:val="00BC53D4"/>
    <w:rsid w:val="00BC5F32"/>
    <w:rsid w:val="00BC6527"/>
    <w:rsid w:val="00BC6609"/>
    <w:rsid w:val="00BC6C6B"/>
    <w:rsid w:val="00BC705F"/>
    <w:rsid w:val="00BC78A6"/>
    <w:rsid w:val="00BD2577"/>
    <w:rsid w:val="00BD3F92"/>
    <w:rsid w:val="00BD4B41"/>
    <w:rsid w:val="00BD4D4D"/>
    <w:rsid w:val="00BD4D55"/>
    <w:rsid w:val="00BD55DA"/>
    <w:rsid w:val="00BD5E27"/>
    <w:rsid w:val="00BD6658"/>
    <w:rsid w:val="00BD68E3"/>
    <w:rsid w:val="00BD7884"/>
    <w:rsid w:val="00BD7962"/>
    <w:rsid w:val="00BD7F9E"/>
    <w:rsid w:val="00BE0539"/>
    <w:rsid w:val="00BE0815"/>
    <w:rsid w:val="00BE1372"/>
    <w:rsid w:val="00BE1585"/>
    <w:rsid w:val="00BE24BB"/>
    <w:rsid w:val="00BE2DC8"/>
    <w:rsid w:val="00BE3FF6"/>
    <w:rsid w:val="00BE4081"/>
    <w:rsid w:val="00BE4289"/>
    <w:rsid w:val="00BE4510"/>
    <w:rsid w:val="00BE4FDF"/>
    <w:rsid w:val="00BE5FD6"/>
    <w:rsid w:val="00BE62AD"/>
    <w:rsid w:val="00BE653D"/>
    <w:rsid w:val="00BE67D7"/>
    <w:rsid w:val="00BE6B93"/>
    <w:rsid w:val="00BE7C77"/>
    <w:rsid w:val="00BF0026"/>
    <w:rsid w:val="00BF01CA"/>
    <w:rsid w:val="00BF0564"/>
    <w:rsid w:val="00BF081A"/>
    <w:rsid w:val="00BF11F8"/>
    <w:rsid w:val="00BF1392"/>
    <w:rsid w:val="00BF2ADA"/>
    <w:rsid w:val="00BF363C"/>
    <w:rsid w:val="00BF3848"/>
    <w:rsid w:val="00BF3A11"/>
    <w:rsid w:val="00BF3BB9"/>
    <w:rsid w:val="00BF42F3"/>
    <w:rsid w:val="00BF568A"/>
    <w:rsid w:val="00BF574E"/>
    <w:rsid w:val="00BF5BB5"/>
    <w:rsid w:val="00BF5F49"/>
    <w:rsid w:val="00BF5FCC"/>
    <w:rsid w:val="00BF6582"/>
    <w:rsid w:val="00BF6AB4"/>
    <w:rsid w:val="00BF6C00"/>
    <w:rsid w:val="00BF71A2"/>
    <w:rsid w:val="00C00371"/>
    <w:rsid w:val="00C007CC"/>
    <w:rsid w:val="00C01477"/>
    <w:rsid w:val="00C01762"/>
    <w:rsid w:val="00C01959"/>
    <w:rsid w:val="00C021AC"/>
    <w:rsid w:val="00C023AF"/>
    <w:rsid w:val="00C02952"/>
    <w:rsid w:val="00C02A07"/>
    <w:rsid w:val="00C02B0D"/>
    <w:rsid w:val="00C03624"/>
    <w:rsid w:val="00C038D0"/>
    <w:rsid w:val="00C03C4E"/>
    <w:rsid w:val="00C03F20"/>
    <w:rsid w:val="00C04650"/>
    <w:rsid w:val="00C04894"/>
    <w:rsid w:val="00C048D9"/>
    <w:rsid w:val="00C049DF"/>
    <w:rsid w:val="00C050BC"/>
    <w:rsid w:val="00C05213"/>
    <w:rsid w:val="00C05A04"/>
    <w:rsid w:val="00C05B33"/>
    <w:rsid w:val="00C05DDF"/>
    <w:rsid w:val="00C05DE9"/>
    <w:rsid w:val="00C069BF"/>
    <w:rsid w:val="00C07112"/>
    <w:rsid w:val="00C077D9"/>
    <w:rsid w:val="00C077F0"/>
    <w:rsid w:val="00C07857"/>
    <w:rsid w:val="00C126A0"/>
    <w:rsid w:val="00C129D1"/>
    <w:rsid w:val="00C12D81"/>
    <w:rsid w:val="00C13225"/>
    <w:rsid w:val="00C13336"/>
    <w:rsid w:val="00C135AD"/>
    <w:rsid w:val="00C137B5"/>
    <w:rsid w:val="00C1435F"/>
    <w:rsid w:val="00C146BC"/>
    <w:rsid w:val="00C146E6"/>
    <w:rsid w:val="00C15666"/>
    <w:rsid w:val="00C1566A"/>
    <w:rsid w:val="00C15DDA"/>
    <w:rsid w:val="00C161D1"/>
    <w:rsid w:val="00C17153"/>
    <w:rsid w:val="00C172AF"/>
    <w:rsid w:val="00C17439"/>
    <w:rsid w:val="00C1762D"/>
    <w:rsid w:val="00C17AD0"/>
    <w:rsid w:val="00C17B3F"/>
    <w:rsid w:val="00C17B62"/>
    <w:rsid w:val="00C20B78"/>
    <w:rsid w:val="00C20CED"/>
    <w:rsid w:val="00C20E67"/>
    <w:rsid w:val="00C20F9F"/>
    <w:rsid w:val="00C2191A"/>
    <w:rsid w:val="00C21976"/>
    <w:rsid w:val="00C21C80"/>
    <w:rsid w:val="00C230DF"/>
    <w:rsid w:val="00C23139"/>
    <w:rsid w:val="00C235CD"/>
    <w:rsid w:val="00C23CF8"/>
    <w:rsid w:val="00C2493C"/>
    <w:rsid w:val="00C25390"/>
    <w:rsid w:val="00C25EDE"/>
    <w:rsid w:val="00C26842"/>
    <w:rsid w:val="00C27487"/>
    <w:rsid w:val="00C27881"/>
    <w:rsid w:val="00C30007"/>
    <w:rsid w:val="00C30253"/>
    <w:rsid w:val="00C304EC"/>
    <w:rsid w:val="00C30971"/>
    <w:rsid w:val="00C312D6"/>
    <w:rsid w:val="00C314AC"/>
    <w:rsid w:val="00C31FBD"/>
    <w:rsid w:val="00C32464"/>
    <w:rsid w:val="00C33378"/>
    <w:rsid w:val="00C33600"/>
    <w:rsid w:val="00C33873"/>
    <w:rsid w:val="00C33893"/>
    <w:rsid w:val="00C33BE2"/>
    <w:rsid w:val="00C33C7D"/>
    <w:rsid w:val="00C33D5E"/>
    <w:rsid w:val="00C34472"/>
    <w:rsid w:val="00C34AC0"/>
    <w:rsid w:val="00C353F8"/>
    <w:rsid w:val="00C355CD"/>
    <w:rsid w:val="00C3564C"/>
    <w:rsid w:val="00C357CA"/>
    <w:rsid w:val="00C3583E"/>
    <w:rsid w:val="00C35990"/>
    <w:rsid w:val="00C359B3"/>
    <w:rsid w:val="00C35A13"/>
    <w:rsid w:val="00C35C21"/>
    <w:rsid w:val="00C35E63"/>
    <w:rsid w:val="00C361F2"/>
    <w:rsid w:val="00C366E7"/>
    <w:rsid w:val="00C36E46"/>
    <w:rsid w:val="00C36F0F"/>
    <w:rsid w:val="00C374CB"/>
    <w:rsid w:val="00C376C0"/>
    <w:rsid w:val="00C378ED"/>
    <w:rsid w:val="00C37B83"/>
    <w:rsid w:val="00C37C8B"/>
    <w:rsid w:val="00C40563"/>
    <w:rsid w:val="00C40EE8"/>
    <w:rsid w:val="00C42650"/>
    <w:rsid w:val="00C42CCD"/>
    <w:rsid w:val="00C43E3E"/>
    <w:rsid w:val="00C45141"/>
    <w:rsid w:val="00C45EFE"/>
    <w:rsid w:val="00C45F77"/>
    <w:rsid w:val="00C46134"/>
    <w:rsid w:val="00C50C3D"/>
    <w:rsid w:val="00C518DE"/>
    <w:rsid w:val="00C51EDA"/>
    <w:rsid w:val="00C51FEA"/>
    <w:rsid w:val="00C523B1"/>
    <w:rsid w:val="00C5277D"/>
    <w:rsid w:val="00C5343B"/>
    <w:rsid w:val="00C53CA3"/>
    <w:rsid w:val="00C545C3"/>
    <w:rsid w:val="00C55326"/>
    <w:rsid w:val="00C55D53"/>
    <w:rsid w:val="00C56286"/>
    <w:rsid w:val="00C565A2"/>
    <w:rsid w:val="00C5719A"/>
    <w:rsid w:val="00C57CC5"/>
    <w:rsid w:val="00C6035F"/>
    <w:rsid w:val="00C60AFB"/>
    <w:rsid w:val="00C60CD1"/>
    <w:rsid w:val="00C612A2"/>
    <w:rsid w:val="00C61922"/>
    <w:rsid w:val="00C62263"/>
    <w:rsid w:val="00C626A2"/>
    <w:rsid w:val="00C632DE"/>
    <w:rsid w:val="00C63697"/>
    <w:rsid w:val="00C63B3C"/>
    <w:rsid w:val="00C643B9"/>
    <w:rsid w:val="00C64F83"/>
    <w:rsid w:val="00C65D72"/>
    <w:rsid w:val="00C661DF"/>
    <w:rsid w:val="00C66579"/>
    <w:rsid w:val="00C6664C"/>
    <w:rsid w:val="00C67260"/>
    <w:rsid w:val="00C67A9B"/>
    <w:rsid w:val="00C67F67"/>
    <w:rsid w:val="00C70F4C"/>
    <w:rsid w:val="00C70FCA"/>
    <w:rsid w:val="00C711C9"/>
    <w:rsid w:val="00C714C5"/>
    <w:rsid w:val="00C715E3"/>
    <w:rsid w:val="00C71628"/>
    <w:rsid w:val="00C71DB7"/>
    <w:rsid w:val="00C727D2"/>
    <w:rsid w:val="00C72B94"/>
    <w:rsid w:val="00C72D78"/>
    <w:rsid w:val="00C73AF6"/>
    <w:rsid w:val="00C74B5A"/>
    <w:rsid w:val="00C74BF2"/>
    <w:rsid w:val="00C74F43"/>
    <w:rsid w:val="00C751AB"/>
    <w:rsid w:val="00C76730"/>
    <w:rsid w:val="00C7782D"/>
    <w:rsid w:val="00C778F7"/>
    <w:rsid w:val="00C81219"/>
    <w:rsid w:val="00C81927"/>
    <w:rsid w:val="00C81A6B"/>
    <w:rsid w:val="00C81E9F"/>
    <w:rsid w:val="00C821F2"/>
    <w:rsid w:val="00C82B01"/>
    <w:rsid w:val="00C82E66"/>
    <w:rsid w:val="00C82FF7"/>
    <w:rsid w:val="00C840B7"/>
    <w:rsid w:val="00C8418D"/>
    <w:rsid w:val="00C8445F"/>
    <w:rsid w:val="00C84E9F"/>
    <w:rsid w:val="00C85114"/>
    <w:rsid w:val="00C8527A"/>
    <w:rsid w:val="00C86442"/>
    <w:rsid w:val="00C867E4"/>
    <w:rsid w:val="00C86EB9"/>
    <w:rsid w:val="00C86F10"/>
    <w:rsid w:val="00C872BA"/>
    <w:rsid w:val="00C87AD6"/>
    <w:rsid w:val="00C87B1B"/>
    <w:rsid w:val="00C87FE3"/>
    <w:rsid w:val="00C9022E"/>
    <w:rsid w:val="00C91033"/>
    <w:rsid w:val="00C91137"/>
    <w:rsid w:val="00C913B3"/>
    <w:rsid w:val="00C91526"/>
    <w:rsid w:val="00C9158C"/>
    <w:rsid w:val="00C92FA7"/>
    <w:rsid w:val="00C93397"/>
    <w:rsid w:val="00C93494"/>
    <w:rsid w:val="00C93621"/>
    <w:rsid w:val="00C93A69"/>
    <w:rsid w:val="00C9430E"/>
    <w:rsid w:val="00C94776"/>
    <w:rsid w:val="00C949FA"/>
    <w:rsid w:val="00C94DEA"/>
    <w:rsid w:val="00C9572A"/>
    <w:rsid w:val="00C95FA8"/>
    <w:rsid w:val="00C9608B"/>
    <w:rsid w:val="00C9723B"/>
    <w:rsid w:val="00C97684"/>
    <w:rsid w:val="00C97DFB"/>
    <w:rsid w:val="00CA03F2"/>
    <w:rsid w:val="00CA105B"/>
    <w:rsid w:val="00CA1280"/>
    <w:rsid w:val="00CA1483"/>
    <w:rsid w:val="00CA205B"/>
    <w:rsid w:val="00CA2127"/>
    <w:rsid w:val="00CA27A2"/>
    <w:rsid w:val="00CA36DE"/>
    <w:rsid w:val="00CA3B8A"/>
    <w:rsid w:val="00CA48CB"/>
    <w:rsid w:val="00CA4A65"/>
    <w:rsid w:val="00CA4A6F"/>
    <w:rsid w:val="00CA5129"/>
    <w:rsid w:val="00CA5737"/>
    <w:rsid w:val="00CA5B53"/>
    <w:rsid w:val="00CA6298"/>
    <w:rsid w:val="00CA6816"/>
    <w:rsid w:val="00CA6C09"/>
    <w:rsid w:val="00CA72D5"/>
    <w:rsid w:val="00CA74FF"/>
    <w:rsid w:val="00CA7924"/>
    <w:rsid w:val="00CA7A0A"/>
    <w:rsid w:val="00CB03E8"/>
    <w:rsid w:val="00CB0574"/>
    <w:rsid w:val="00CB0976"/>
    <w:rsid w:val="00CB0CCA"/>
    <w:rsid w:val="00CB0CFB"/>
    <w:rsid w:val="00CB1015"/>
    <w:rsid w:val="00CB1056"/>
    <w:rsid w:val="00CB182B"/>
    <w:rsid w:val="00CB1D01"/>
    <w:rsid w:val="00CB1FD9"/>
    <w:rsid w:val="00CB21A8"/>
    <w:rsid w:val="00CB2D50"/>
    <w:rsid w:val="00CB2E64"/>
    <w:rsid w:val="00CB2E65"/>
    <w:rsid w:val="00CB31FD"/>
    <w:rsid w:val="00CB36EE"/>
    <w:rsid w:val="00CB39D4"/>
    <w:rsid w:val="00CB3C6E"/>
    <w:rsid w:val="00CB5680"/>
    <w:rsid w:val="00CB5F74"/>
    <w:rsid w:val="00CB61E3"/>
    <w:rsid w:val="00CB6CB5"/>
    <w:rsid w:val="00CB6DB9"/>
    <w:rsid w:val="00CB72B4"/>
    <w:rsid w:val="00CB753E"/>
    <w:rsid w:val="00CB7983"/>
    <w:rsid w:val="00CB7CA9"/>
    <w:rsid w:val="00CC17CB"/>
    <w:rsid w:val="00CC1C02"/>
    <w:rsid w:val="00CC2104"/>
    <w:rsid w:val="00CC24B7"/>
    <w:rsid w:val="00CC2FD8"/>
    <w:rsid w:val="00CC3827"/>
    <w:rsid w:val="00CC4354"/>
    <w:rsid w:val="00CC4969"/>
    <w:rsid w:val="00CC4984"/>
    <w:rsid w:val="00CC4AA8"/>
    <w:rsid w:val="00CC5052"/>
    <w:rsid w:val="00CC5607"/>
    <w:rsid w:val="00CC58D9"/>
    <w:rsid w:val="00CC5A61"/>
    <w:rsid w:val="00CC5D93"/>
    <w:rsid w:val="00CC6088"/>
    <w:rsid w:val="00CC6198"/>
    <w:rsid w:val="00CC7006"/>
    <w:rsid w:val="00CC70D9"/>
    <w:rsid w:val="00CC7211"/>
    <w:rsid w:val="00CC72FB"/>
    <w:rsid w:val="00CC7833"/>
    <w:rsid w:val="00CC7F41"/>
    <w:rsid w:val="00CD0001"/>
    <w:rsid w:val="00CD0013"/>
    <w:rsid w:val="00CD09B9"/>
    <w:rsid w:val="00CD1601"/>
    <w:rsid w:val="00CD1E99"/>
    <w:rsid w:val="00CD31D2"/>
    <w:rsid w:val="00CD35A7"/>
    <w:rsid w:val="00CD3798"/>
    <w:rsid w:val="00CD3AF0"/>
    <w:rsid w:val="00CD473F"/>
    <w:rsid w:val="00CD4F91"/>
    <w:rsid w:val="00CD57AC"/>
    <w:rsid w:val="00CD5EEF"/>
    <w:rsid w:val="00CD7AF8"/>
    <w:rsid w:val="00CD7AFB"/>
    <w:rsid w:val="00CE0180"/>
    <w:rsid w:val="00CE033F"/>
    <w:rsid w:val="00CE0BF7"/>
    <w:rsid w:val="00CE0DCD"/>
    <w:rsid w:val="00CE1724"/>
    <w:rsid w:val="00CE174D"/>
    <w:rsid w:val="00CE1769"/>
    <w:rsid w:val="00CE1EC7"/>
    <w:rsid w:val="00CE2451"/>
    <w:rsid w:val="00CE29D4"/>
    <w:rsid w:val="00CE403A"/>
    <w:rsid w:val="00CE4892"/>
    <w:rsid w:val="00CE4A4A"/>
    <w:rsid w:val="00CE4E9F"/>
    <w:rsid w:val="00CE58F5"/>
    <w:rsid w:val="00CE5963"/>
    <w:rsid w:val="00CE61EC"/>
    <w:rsid w:val="00CE62C1"/>
    <w:rsid w:val="00CE63CD"/>
    <w:rsid w:val="00CE6535"/>
    <w:rsid w:val="00CE7503"/>
    <w:rsid w:val="00CE7883"/>
    <w:rsid w:val="00CE7A02"/>
    <w:rsid w:val="00CF01F4"/>
    <w:rsid w:val="00CF0222"/>
    <w:rsid w:val="00CF0675"/>
    <w:rsid w:val="00CF1D20"/>
    <w:rsid w:val="00CF1D96"/>
    <w:rsid w:val="00CF2DF4"/>
    <w:rsid w:val="00CF309E"/>
    <w:rsid w:val="00CF3447"/>
    <w:rsid w:val="00CF3FC6"/>
    <w:rsid w:val="00CF40E1"/>
    <w:rsid w:val="00CF431C"/>
    <w:rsid w:val="00CF5106"/>
    <w:rsid w:val="00CF5BF6"/>
    <w:rsid w:val="00CF5FDA"/>
    <w:rsid w:val="00CF650C"/>
    <w:rsid w:val="00CF676E"/>
    <w:rsid w:val="00CF7874"/>
    <w:rsid w:val="00CF7B47"/>
    <w:rsid w:val="00CF7C26"/>
    <w:rsid w:val="00D00B51"/>
    <w:rsid w:val="00D00BA1"/>
    <w:rsid w:val="00D01008"/>
    <w:rsid w:val="00D010F8"/>
    <w:rsid w:val="00D0161E"/>
    <w:rsid w:val="00D016DB"/>
    <w:rsid w:val="00D016F6"/>
    <w:rsid w:val="00D01E8F"/>
    <w:rsid w:val="00D03443"/>
    <w:rsid w:val="00D04026"/>
    <w:rsid w:val="00D04270"/>
    <w:rsid w:val="00D04340"/>
    <w:rsid w:val="00D04598"/>
    <w:rsid w:val="00D048E5"/>
    <w:rsid w:val="00D0516C"/>
    <w:rsid w:val="00D054CA"/>
    <w:rsid w:val="00D0556E"/>
    <w:rsid w:val="00D05803"/>
    <w:rsid w:val="00D05B2A"/>
    <w:rsid w:val="00D06762"/>
    <w:rsid w:val="00D06EF9"/>
    <w:rsid w:val="00D0722B"/>
    <w:rsid w:val="00D07797"/>
    <w:rsid w:val="00D07A1B"/>
    <w:rsid w:val="00D07DB4"/>
    <w:rsid w:val="00D104AB"/>
    <w:rsid w:val="00D1194A"/>
    <w:rsid w:val="00D11B30"/>
    <w:rsid w:val="00D11E41"/>
    <w:rsid w:val="00D11F04"/>
    <w:rsid w:val="00D1206B"/>
    <w:rsid w:val="00D14AA1"/>
    <w:rsid w:val="00D14D2C"/>
    <w:rsid w:val="00D155E0"/>
    <w:rsid w:val="00D157C7"/>
    <w:rsid w:val="00D16992"/>
    <w:rsid w:val="00D16A25"/>
    <w:rsid w:val="00D17C2C"/>
    <w:rsid w:val="00D20104"/>
    <w:rsid w:val="00D20A5E"/>
    <w:rsid w:val="00D20B5D"/>
    <w:rsid w:val="00D21AE3"/>
    <w:rsid w:val="00D21B5E"/>
    <w:rsid w:val="00D21BEF"/>
    <w:rsid w:val="00D21CDA"/>
    <w:rsid w:val="00D21CEE"/>
    <w:rsid w:val="00D21EE4"/>
    <w:rsid w:val="00D227D4"/>
    <w:rsid w:val="00D22BBE"/>
    <w:rsid w:val="00D22C3B"/>
    <w:rsid w:val="00D25AAC"/>
    <w:rsid w:val="00D26A63"/>
    <w:rsid w:val="00D26ADC"/>
    <w:rsid w:val="00D27262"/>
    <w:rsid w:val="00D30078"/>
    <w:rsid w:val="00D300BB"/>
    <w:rsid w:val="00D30167"/>
    <w:rsid w:val="00D304FB"/>
    <w:rsid w:val="00D30B43"/>
    <w:rsid w:val="00D30F06"/>
    <w:rsid w:val="00D316F7"/>
    <w:rsid w:val="00D31D85"/>
    <w:rsid w:val="00D322AA"/>
    <w:rsid w:val="00D325A1"/>
    <w:rsid w:val="00D32687"/>
    <w:rsid w:val="00D331B7"/>
    <w:rsid w:val="00D33272"/>
    <w:rsid w:val="00D33A14"/>
    <w:rsid w:val="00D33D9F"/>
    <w:rsid w:val="00D345F5"/>
    <w:rsid w:val="00D34D94"/>
    <w:rsid w:val="00D357E9"/>
    <w:rsid w:val="00D36DF9"/>
    <w:rsid w:val="00D37902"/>
    <w:rsid w:val="00D37A58"/>
    <w:rsid w:val="00D37B08"/>
    <w:rsid w:val="00D404F3"/>
    <w:rsid w:val="00D407D7"/>
    <w:rsid w:val="00D40B2D"/>
    <w:rsid w:val="00D411DC"/>
    <w:rsid w:val="00D41523"/>
    <w:rsid w:val="00D41E24"/>
    <w:rsid w:val="00D421AF"/>
    <w:rsid w:val="00D422A1"/>
    <w:rsid w:val="00D427EA"/>
    <w:rsid w:val="00D428AF"/>
    <w:rsid w:val="00D428F1"/>
    <w:rsid w:val="00D429E5"/>
    <w:rsid w:val="00D42A02"/>
    <w:rsid w:val="00D42D3A"/>
    <w:rsid w:val="00D44726"/>
    <w:rsid w:val="00D447EB"/>
    <w:rsid w:val="00D44A3B"/>
    <w:rsid w:val="00D45454"/>
    <w:rsid w:val="00D45615"/>
    <w:rsid w:val="00D4581B"/>
    <w:rsid w:val="00D46256"/>
    <w:rsid w:val="00D47A26"/>
    <w:rsid w:val="00D47B25"/>
    <w:rsid w:val="00D47C12"/>
    <w:rsid w:val="00D50BEA"/>
    <w:rsid w:val="00D519A1"/>
    <w:rsid w:val="00D5322B"/>
    <w:rsid w:val="00D53BDE"/>
    <w:rsid w:val="00D553BF"/>
    <w:rsid w:val="00D55EAD"/>
    <w:rsid w:val="00D563E4"/>
    <w:rsid w:val="00D57B47"/>
    <w:rsid w:val="00D57E40"/>
    <w:rsid w:val="00D60C3F"/>
    <w:rsid w:val="00D60C4D"/>
    <w:rsid w:val="00D611D7"/>
    <w:rsid w:val="00D612D3"/>
    <w:rsid w:val="00D61E0E"/>
    <w:rsid w:val="00D6216F"/>
    <w:rsid w:val="00D62304"/>
    <w:rsid w:val="00D627D5"/>
    <w:rsid w:val="00D62B54"/>
    <w:rsid w:val="00D62C36"/>
    <w:rsid w:val="00D64EEB"/>
    <w:rsid w:val="00D652E1"/>
    <w:rsid w:val="00D6578E"/>
    <w:rsid w:val="00D65CCB"/>
    <w:rsid w:val="00D662A5"/>
    <w:rsid w:val="00D67C54"/>
    <w:rsid w:val="00D70297"/>
    <w:rsid w:val="00D707B6"/>
    <w:rsid w:val="00D708E1"/>
    <w:rsid w:val="00D70C1F"/>
    <w:rsid w:val="00D70D05"/>
    <w:rsid w:val="00D70E8F"/>
    <w:rsid w:val="00D71303"/>
    <w:rsid w:val="00D71781"/>
    <w:rsid w:val="00D717EE"/>
    <w:rsid w:val="00D71B15"/>
    <w:rsid w:val="00D72851"/>
    <w:rsid w:val="00D737C6"/>
    <w:rsid w:val="00D74585"/>
    <w:rsid w:val="00D7482B"/>
    <w:rsid w:val="00D75E81"/>
    <w:rsid w:val="00D760D5"/>
    <w:rsid w:val="00D77082"/>
    <w:rsid w:val="00D77E26"/>
    <w:rsid w:val="00D8052F"/>
    <w:rsid w:val="00D805E3"/>
    <w:rsid w:val="00D809BF"/>
    <w:rsid w:val="00D80CD4"/>
    <w:rsid w:val="00D815F1"/>
    <w:rsid w:val="00D81ED9"/>
    <w:rsid w:val="00D81EF9"/>
    <w:rsid w:val="00D826F2"/>
    <w:rsid w:val="00D82912"/>
    <w:rsid w:val="00D82EDF"/>
    <w:rsid w:val="00D833EC"/>
    <w:rsid w:val="00D83A1D"/>
    <w:rsid w:val="00D83C98"/>
    <w:rsid w:val="00D83E6D"/>
    <w:rsid w:val="00D84030"/>
    <w:rsid w:val="00D8469E"/>
    <w:rsid w:val="00D84B77"/>
    <w:rsid w:val="00D84C21"/>
    <w:rsid w:val="00D85655"/>
    <w:rsid w:val="00D858BE"/>
    <w:rsid w:val="00D85E67"/>
    <w:rsid w:val="00D85F7D"/>
    <w:rsid w:val="00D8672B"/>
    <w:rsid w:val="00D871CD"/>
    <w:rsid w:val="00D87366"/>
    <w:rsid w:val="00D87A6A"/>
    <w:rsid w:val="00D90D1B"/>
    <w:rsid w:val="00D9136D"/>
    <w:rsid w:val="00D913B2"/>
    <w:rsid w:val="00D91534"/>
    <w:rsid w:val="00D91A0D"/>
    <w:rsid w:val="00D91DBA"/>
    <w:rsid w:val="00D924C1"/>
    <w:rsid w:val="00D9254A"/>
    <w:rsid w:val="00D9293C"/>
    <w:rsid w:val="00D92AE7"/>
    <w:rsid w:val="00D9319C"/>
    <w:rsid w:val="00D9342A"/>
    <w:rsid w:val="00D935F3"/>
    <w:rsid w:val="00D93A32"/>
    <w:rsid w:val="00D94563"/>
    <w:rsid w:val="00D957B7"/>
    <w:rsid w:val="00D95C80"/>
    <w:rsid w:val="00D96BDF"/>
    <w:rsid w:val="00D9726A"/>
    <w:rsid w:val="00D972B5"/>
    <w:rsid w:val="00D973D3"/>
    <w:rsid w:val="00D978BE"/>
    <w:rsid w:val="00D97B74"/>
    <w:rsid w:val="00DA006F"/>
    <w:rsid w:val="00DA0A5F"/>
    <w:rsid w:val="00DA1250"/>
    <w:rsid w:val="00DA132F"/>
    <w:rsid w:val="00DA149D"/>
    <w:rsid w:val="00DA19DC"/>
    <w:rsid w:val="00DA1ED3"/>
    <w:rsid w:val="00DA26A8"/>
    <w:rsid w:val="00DA26FA"/>
    <w:rsid w:val="00DA37D9"/>
    <w:rsid w:val="00DA3E60"/>
    <w:rsid w:val="00DA47A3"/>
    <w:rsid w:val="00DA5366"/>
    <w:rsid w:val="00DA54DA"/>
    <w:rsid w:val="00DA5CC7"/>
    <w:rsid w:val="00DA7050"/>
    <w:rsid w:val="00DB00F2"/>
    <w:rsid w:val="00DB013A"/>
    <w:rsid w:val="00DB052C"/>
    <w:rsid w:val="00DB1216"/>
    <w:rsid w:val="00DB1DDD"/>
    <w:rsid w:val="00DB27CD"/>
    <w:rsid w:val="00DB2B1D"/>
    <w:rsid w:val="00DB2F8D"/>
    <w:rsid w:val="00DB31E1"/>
    <w:rsid w:val="00DB3CBE"/>
    <w:rsid w:val="00DB3CC8"/>
    <w:rsid w:val="00DB4804"/>
    <w:rsid w:val="00DB48BB"/>
    <w:rsid w:val="00DB4CFF"/>
    <w:rsid w:val="00DB5270"/>
    <w:rsid w:val="00DB57C8"/>
    <w:rsid w:val="00DB5B3A"/>
    <w:rsid w:val="00DB6241"/>
    <w:rsid w:val="00DB6443"/>
    <w:rsid w:val="00DB6C6A"/>
    <w:rsid w:val="00DB7608"/>
    <w:rsid w:val="00DB7886"/>
    <w:rsid w:val="00DB7A97"/>
    <w:rsid w:val="00DC0692"/>
    <w:rsid w:val="00DC08D1"/>
    <w:rsid w:val="00DC1193"/>
    <w:rsid w:val="00DC1553"/>
    <w:rsid w:val="00DC1A23"/>
    <w:rsid w:val="00DC235A"/>
    <w:rsid w:val="00DC2875"/>
    <w:rsid w:val="00DC2E10"/>
    <w:rsid w:val="00DC3733"/>
    <w:rsid w:val="00DC42C4"/>
    <w:rsid w:val="00DC4428"/>
    <w:rsid w:val="00DC4482"/>
    <w:rsid w:val="00DC4E41"/>
    <w:rsid w:val="00DC5516"/>
    <w:rsid w:val="00DC5B1E"/>
    <w:rsid w:val="00DC5BBA"/>
    <w:rsid w:val="00DC5E70"/>
    <w:rsid w:val="00DC6003"/>
    <w:rsid w:val="00DC63EF"/>
    <w:rsid w:val="00DC6605"/>
    <w:rsid w:val="00DC7124"/>
    <w:rsid w:val="00DC763E"/>
    <w:rsid w:val="00DC7B65"/>
    <w:rsid w:val="00DC7DCF"/>
    <w:rsid w:val="00DC7EF4"/>
    <w:rsid w:val="00DD005C"/>
    <w:rsid w:val="00DD1130"/>
    <w:rsid w:val="00DD15B8"/>
    <w:rsid w:val="00DD1792"/>
    <w:rsid w:val="00DD1864"/>
    <w:rsid w:val="00DD1892"/>
    <w:rsid w:val="00DD1C62"/>
    <w:rsid w:val="00DD21CB"/>
    <w:rsid w:val="00DD26B8"/>
    <w:rsid w:val="00DD35F1"/>
    <w:rsid w:val="00DD5017"/>
    <w:rsid w:val="00DD5C22"/>
    <w:rsid w:val="00DD721B"/>
    <w:rsid w:val="00DE02BA"/>
    <w:rsid w:val="00DE1076"/>
    <w:rsid w:val="00DE1169"/>
    <w:rsid w:val="00DE122D"/>
    <w:rsid w:val="00DE1B1E"/>
    <w:rsid w:val="00DE25A9"/>
    <w:rsid w:val="00DE376A"/>
    <w:rsid w:val="00DE3DFB"/>
    <w:rsid w:val="00DE3F9A"/>
    <w:rsid w:val="00DE48A3"/>
    <w:rsid w:val="00DE5B21"/>
    <w:rsid w:val="00DE6AED"/>
    <w:rsid w:val="00DE6C65"/>
    <w:rsid w:val="00DE7CB5"/>
    <w:rsid w:val="00DF060C"/>
    <w:rsid w:val="00DF07CB"/>
    <w:rsid w:val="00DF0D2A"/>
    <w:rsid w:val="00DF1BE6"/>
    <w:rsid w:val="00DF1F28"/>
    <w:rsid w:val="00DF2409"/>
    <w:rsid w:val="00DF2A01"/>
    <w:rsid w:val="00DF2B59"/>
    <w:rsid w:val="00DF2D28"/>
    <w:rsid w:val="00DF3A90"/>
    <w:rsid w:val="00DF4086"/>
    <w:rsid w:val="00DF4443"/>
    <w:rsid w:val="00DF5312"/>
    <w:rsid w:val="00DF583B"/>
    <w:rsid w:val="00DF5F3B"/>
    <w:rsid w:val="00DF667A"/>
    <w:rsid w:val="00DF7B81"/>
    <w:rsid w:val="00E000B7"/>
    <w:rsid w:val="00E0054A"/>
    <w:rsid w:val="00E00DF1"/>
    <w:rsid w:val="00E010AA"/>
    <w:rsid w:val="00E02214"/>
    <w:rsid w:val="00E02AA4"/>
    <w:rsid w:val="00E02BFC"/>
    <w:rsid w:val="00E03A34"/>
    <w:rsid w:val="00E0423A"/>
    <w:rsid w:val="00E051D2"/>
    <w:rsid w:val="00E0533B"/>
    <w:rsid w:val="00E05477"/>
    <w:rsid w:val="00E065B2"/>
    <w:rsid w:val="00E067B5"/>
    <w:rsid w:val="00E06933"/>
    <w:rsid w:val="00E06C1C"/>
    <w:rsid w:val="00E10682"/>
    <w:rsid w:val="00E12116"/>
    <w:rsid w:val="00E12276"/>
    <w:rsid w:val="00E126EB"/>
    <w:rsid w:val="00E12DD0"/>
    <w:rsid w:val="00E12DEC"/>
    <w:rsid w:val="00E13534"/>
    <w:rsid w:val="00E136A2"/>
    <w:rsid w:val="00E13E20"/>
    <w:rsid w:val="00E13FFE"/>
    <w:rsid w:val="00E14308"/>
    <w:rsid w:val="00E14530"/>
    <w:rsid w:val="00E145F1"/>
    <w:rsid w:val="00E14D37"/>
    <w:rsid w:val="00E15AC8"/>
    <w:rsid w:val="00E16924"/>
    <w:rsid w:val="00E169F8"/>
    <w:rsid w:val="00E16F0F"/>
    <w:rsid w:val="00E174B9"/>
    <w:rsid w:val="00E17503"/>
    <w:rsid w:val="00E17A82"/>
    <w:rsid w:val="00E17DC0"/>
    <w:rsid w:val="00E17DF6"/>
    <w:rsid w:val="00E17ECF"/>
    <w:rsid w:val="00E17FFA"/>
    <w:rsid w:val="00E20891"/>
    <w:rsid w:val="00E208F4"/>
    <w:rsid w:val="00E21122"/>
    <w:rsid w:val="00E21C2A"/>
    <w:rsid w:val="00E21DB2"/>
    <w:rsid w:val="00E22C7B"/>
    <w:rsid w:val="00E22CA8"/>
    <w:rsid w:val="00E23726"/>
    <w:rsid w:val="00E23735"/>
    <w:rsid w:val="00E23F56"/>
    <w:rsid w:val="00E24D65"/>
    <w:rsid w:val="00E25A71"/>
    <w:rsid w:val="00E25C47"/>
    <w:rsid w:val="00E26DC2"/>
    <w:rsid w:val="00E2785F"/>
    <w:rsid w:val="00E3014D"/>
    <w:rsid w:val="00E30599"/>
    <w:rsid w:val="00E31000"/>
    <w:rsid w:val="00E317F0"/>
    <w:rsid w:val="00E3184C"/>
    <w:rsid w:val="00E31D72"/>
    <w:rsid w:val="00E31EBC"/>
    <w:rsid w:val="00E32009"/>
    <w:rsid w:val="00E32525"/>
    <w:rsid w:val="00E32AE9"/>
    <w:rsid w:val="00E32D44"/>
    <w:rsid w:val="00E33C82"/>
    <w:rsid w:val="00E34674"/>
    <w:rsid w:val="00E3498F"/>
    <w:rsid w:val="00E351D6"/>
    <w:rsid w:val="00E35749"/>
    <w:rsid w:val="00E358C4"/>
    <w:rsid w:val="00E35ACA"/>
    <w:rsid w:val="00E35F80"/>
    <w:rsid w:val="00E3616B"/>
    <w:rsid w:val="00E36D8F"/>
    <w:rsid w:val="00E3746C"/>
    <w:rsid w:val="00E37947"/>
    <w:rsid w:val="00E37994"/>
    <w:rsid w:val="00E406FB"/>
    <w:rsid w:val="00E408EB"/>
    <w:rsid w:val="00E40CEE"/>
    <w:rsid w:val="00E410FD"/>
    <w:rsid w:val="00E412FD"/>
    <w:rsid w:val="00E417BB"/>
    <w:rsid w:val="00E41863"/>
    <w:rsid w:val="00E41E2D"/>
    <w:rsid w:val="00E41E86"/>
    <w:rsid w:val="00E42071"/>
    <w:rsid w:val="00E4214A"/>
    <w:rsid w:val="00E451B0"/>
    <w:rsid w:val="00E4565C"/>
    <w:rsid w:val="00E460BB"/>
    <w:rsid w:val="00E46577"/>
    <w:rsid w:val="00E471D5"/>
    <w:rsid w:val="00E47512"/>
    <w:rsid w:val="00E47518"/>
    <w:rsid w:val="00E50820"/>
    <w:rsid w:val="00E50BEE"/>
    <w:rsid w:val="00E5187C"/>
    <w:rsid w:val="00E51EA7"/>
    <w:rsid w:val="00E527B5"/>
    <w:rsid w:val="00E52F3F"/>
    <w:rsid w:val="00E53108"/>
    <w:rsid w:val="00E53148"/>
    <w:rsid w:val="00E54063"/>
    <w:rsid w:val="00E54342"/>
    <w:rsid w:val="00E54EBC"/>
    <w:rsid w:val="00E5585C"/>
    <w:rsid w:val="00E55939"/>
    <w:rsid w:val="00E55995"/>
    <w:rsid w:val="00E55C39"/>
    <w:rsid w:val="00E55D37"/>
    <w:rsid w:val="00E564C9"/>
    <w:rsid w:val="00E57CE0"/>
    <w:rsid w:val="00E60D9C"/>
    <w:rsid w:val="00E60E56"/>
    <w:rsid w:val="00E6124D"/>
    <w:rsid w:val="00E6196D"/>
    <w:rsid w:val="00E62270"/>
    <w:rsid w:val="00E6317D"/>
    <w:rsid w:val="00E64589"/>
    <w:rsid w:val="00E64698"/>
    <w:rsid w:val="00E665E0"/>
    <w:rsid w:val="00E66A7C"/>
    <w:rsid w:val="00E671A5"/>
    <w:rsid w:val="00E67631"/>
    <w:rsid w:val="00E67952"/>
    <w:rsid w:val="00E67B3E"/>
    <w:rsid w:val="00E67E55"/>
    <w:rsid w:val="00E7022B"/>
    <w:rsid w:val="00E7049A"/>
    <w:rsid w:val="00E7059D"/>
    <w:rsid w:val="00E70DF6"/>
    <w:rsid w:val="00E721A8"/>
    <w:rsid w:val="00E72954"/>
    <w:rsid w:val="00E72E5D"/>
    <w:rsid w:val="00E731B3"/>
    <w:rsid w:val="00E740AB"/>
    <w:rsid w:val="00E754F2"/>
    <w:rsid w:val="00E757EC"/>
    <w:rsid w:val="00E75AC9"/>
    <w:rsid w:val="00E76264"/>
    <w:rsid w:val="00E771EE"/>
    <w:rsid w:val="00E778B2"/>
    <w:rsid w:val="00E801DA"/>
    <w:rsid w:val="00E80220"/>
    <w:rsid w:val="00E80B48"/>
    <w:rsid w:val="00E810E4"/>
    <w:rsid w:val="00E810FF"/>
    <w:rsid w:val="00E81B56"/>
    <w:rsid w:val="00E81E2B"/>
    <w:rsid w:val="00E82F89"/>
    <w:rsid w:val="00E83770"/>
    <w:rsid w:val="00E83F85"/>
    <w:rsid w:val="00E84D67"/>
    <w:rsid w:val="00E85579"/>
    <w:rsid w:val="00E8642F"/>
    <w:rsid w:val="00E86986"/>
    <w:rsid w:val="00E86DBD"/>
    <w:rsid w:val="00E8706A"/>
    <w:rsid w:val="00E913DE"/>
    <w:rsid w:val="00E91A58"/>
    <w:rsid w:val="00E923B0"/>
    <w:rsid w:val="00E92AB0"/>
    <w:rsid w:val="00E92AFE"/>
    <w:rsid w:val="00E92E15"/>
    <w:rsid w:val="00E93BE4"/>
    <w:rsid w:val="00E93F8C"/>
    <w:rsid w:val="00E94BBB"/>
    <w:rsid w:val="00E94F0D"/>
    <w:rsid w:val="00E950DA"/>
    <w:rsid w:val="00E965CD"/>
    <w:rsid w:val="00E9695C"/>
    <w:rsid w:val="00E96B5C"/>
    <w:rsid w:val="00E97189"/>
    <w:rsid w:val="00E97621"/>
    <w:rsid w:val="00EA03FA"/>
    <w:rsid w:val="00EA0777"/>
    <w:rsid w:val="00EA0851"/>
    <w:rsid w:val="00EA0BCB"/>
    <w:rsid w:val="00EA1633"/>
    <w:rsid w:val="00EA2EA8"/>
    <w:rsid w:val="00EA2EB0"/>
    <w:rsid w:val="00EA3A64"/>
    <w:rsid w:val="00EA43A3"/>
    <w:rsid w:val="00EA442F"/>
    <w:rsid w:val="00EA4ABA"/>
    <w:rsid w:val="00EA64C2"/>
    <w:rsid w:val="00EA6C22"/>
    <w:rsid w:val="00EA6D59"/>
    <w:rsid w:val="00EA7976"/>
    <w:rsid w:val="00EB0161"/>
    <w:rsid w:val="00EB1425"/>
    <w:rsid w:val="00EB1560"/>
    <w:rsid w:val="00EB17C9"/>
    <w:rsid w:val="00EB1A65"/>
    <w:rsid w:val="00EB21A1"/>
    <w:rsid w:val="00EB25A6"/>
    <w:rsid w:val="00EB4C1B"/>
    <w:rsid w:val="00EB4CD6"/>
    <w:rsid w:val="00EB5258"/>
    <w:rsid w:val="00EB627C"/>
    <w:rsid w:val="00EB69E2"/>
    <w:rsid w:val="00EB72C1"/>
    <w:rsid w:val="00EBE93B"/>
    <w:rsid w:val="00EC0AE6"/>
    <w:rsid w:val="00EC0E78"/>
    <w:rsid w:val="00EC1009"/>
    <w:rsid w:val="00EC11A6"/>
    <w:rsid w:val="00EC16CC"/>
    <w:rsid w:val="00EC18C3"/>
    <w:rsid w:val="00EC203E"/>
    <w:rsid w:val="00EC285F"/>
    <w:rsid w:val="00EC2C09"/>
    <w:rsid w:val="00EC310C"/>
    <w:rsid w:val="00EC3F3C"/>
    <w:rsid w:val="00EC46A1"/>
    <w:rsid w:val="00EC4764"/>
    <w:rsid w:val="00EC47EF"/>
    <w:rsid w:val="00EC49DD"/>
    <w:rsid w:val="00EC5001"/>
    <w:rsid w:val="00EC5779"/>
    <w:rsid w:val="00EC61E7"/>
    <w:rsid w:val="00EC69E6"/>
    <w:rsid w:val="00EC6BB9"/>
    <w:rsid w:val="00EC71D1"/>
    <w:rsid w:val="00EC73C6"/>
    <w:rsid w:val="00EC7E3B"/>
    <w:rsid w:val="00ED0362"/>
    <w:rsid w:val="00ED0533"/>
    <w:rsid w:val="00ED058F"/>
    <w:rsid w:val="00ED0844"/>
    <w:rsid w:val="00ED1197"/>
    <w:rsid w:val="00ED1C92"/>
    <w:rsid w:val="00ED3AAB"/>
    <w:rsid w:val="00ED4894"/>
    <w:rsid w:val="00ED52FA"/>
    <w:rsid w:val="00ED5746"/>
    <w:rsid w:val="00ED59C7"/>
    <w:rsid w:val="00ED5DC6"/>
    <w:rsid w:val="00ED62A7"/>
    <w:rsid w:val="00ED69D2"/>
    <w:rsid w:val="00ED6E54"/>
    <w:rsid w:val="00ED7368"/>
    <w:rsid w:val="00ED7717"/>
    <w:rsid w:val="00ED77F2"/>
    <w:rsid w:val="00ED78B7"/>
    <w:rsid w:val="00EE028A"/>
    <w:rsid w:val="00EE0358"/>
    <w:rsid w:val="00EE03A0"/>
    <w:rsid w:val="00EE0792"/>
    <w:rsid w:val="00EE0FD8"/>
    <w:rsid w:val="00EE17D5"/>
    <w:rsid w:val="00EE20AD"/>
    <w:rsid w:val="00EE2159"/>
    <w:rsid w:val="00EE29E2"/>
    <w:rsid w:val="00EE318B"/>
    <w:rsid w:val="00EE468D"/>
    <w:rsid w:val="00EE5033"/>
    <w:rsid w:val="00EE5B5A"/>
    <w:rsid w:val="00EE5ECB"/>
    <w:rsid w:val="00EE5FD9"/>
    <w:rsid w:val="00EE68A4"/>
    <w:rsid w:val="00EE6C23"/>
    <w:rsid w:val="00EE6D13"/>
    <w:rsid w:val="00EE7A8E"/>
    <w:rsid w:val="00EE7EE7"/>
    <w:rsid w:val="00EF01F2"/>
    <w:rsid w:val="00EF048F"/>
    <w:rsid w:val="00EF0506"/>
    <w:rsid w:val="00EF146D"/>
    <w:rsid w:val="00EF1530"/>
    <w:rsid w:val="00EF1531"/>
    <w:rsid w:val="00EF1EBC"/>
    <w:rsid w:val="00EF1EFC"/>
    <w:rsid w:val="00EF223B"/>
    <w:rsid w:val="00EF27C4"/>
    <w:rsid w:val="00EF2884"/>
    <w:rsid w:val="00EF28D7"/>
    <w:rsid w:val="00EF2E6E"/>
    <w:rsid w:val="00EF3720"/>
    <w:rsid w:val="00EF4E45"/>
    <w:rsid w:val="00EF51D5"/>
    <w:rsid w:val="00EF546D"/>
    <w:rsid w:val="00EF58D6"/>
    <w:rsid w:val="00EF6973"/>
    <w:rsid w:val="00EF6A60"/>
    <w:rsid w:val="00EF6F34"/>
    <w:rsid w:val="00EF779E"/>
    <w:rsid w:val="00EF795B"/>
    <w:rsid w:val="00EF79E8"/>
    <w:rsid w:val="00EF7F7E"/>
    <w:rsid w:val="00F00705"/>
    <w:rsid w:val="00F00E23"/>
    <w:rsid w:val="00F01290"/>
    <w:rsid w:val="00F01790"/>
    <w:rsid w:val="00F01798"/>
    <w:rsid w:val="00F01BDC"/>
    <w:rsid w:val="00F01FFA"/>
    <w:rsid w:val="00F023A4"/>
    <w:rsid w:val="00F02710"/>
    <w:rsid w:val="00F0309F"/>
    <w:rsid w:val="00F03315"/>
    <w:rsid w:val="00F04037"/>
    <w:rsid w:val="00F04881"/>
    <w:rsid w:val="00F04906"/>
    <w:rsid w:val="00F05536"/>
    <w:rsid w:val="00F06136"/>
    <w:rsid w:val="00F0623F"/>
    <w:rsid w:val="00F06AF4"/>
    <w:rsid w:val="00F074E9"/>
    <w:rsid w:val="00F07C21"/>
    <w:rsid w:val="00F07FD9"/>
    <w:rsid w:val="00F1132A"/>
    <w:rsid w:val="00F134B3"/>
    <w:rsid w:val="00F13608"/>
    <w:rsid w:val="00F13766"/>
    <w:rsid w:val="00F13D24"/>
    <w:rsid w:val="00F14B6C"/>
    <w:rsid w:val="00F14D3F"/>
    <w:rsid w:val="00F14E24"/>
    <w:rsid w:val="00F15A9A"/>
    <w:rsid w:val="00F15AED"/>
    <w:rsid w:val="00F16BD3"/>
    <w:rsid w:val="00F17978"/>
    <w:rsid w:val="00F20754"/>
    <w:rsid w:val="00F20B7B"/>
    <w:rsid w:val="00F20E66"/>
    <w:rsid w:val="00F20EB5"/>
    <w:rsid w:val="00F20F42"/>
    <w:rsid w:val="00F21CF9"/>
    <w:rsid w:val="00F226BF"/>
    <w:rsid w:val="00F22727"/>
    <w:rsid w:val="00F230FA"/>
    <w:rsid w:val="00F23ABC"/>
    <w:rsid w:val="00F23C85"/>
    <w:rsid w:val="00F246F6"/>
    <w:rsid w:val="00F259EB"/>
    <w:rsid w:val="00F25D9B"/>
    <w:rsid w:val="00F2620E"/>
    <w:rsid w:val="00F26534"/>
    <w:rsid w:val="00F26955"/>
    <w:rsid w:val="00F26D70"/>
    <w:rsid w:val="00F2703E"/>
    <w:rsid w:val="00F27670"/>
    <w:rsid w:val="00F27842"/>
    <w:rsid w:val="00F27E96"/>
    <w:rsid w:val="00F30294"/>
    <w:rsid w:val="00F32575"/>
    <w:rsid w:val="00F33103"/>
    <w:rsid w:val="00F331D4"/>
    <w:rsid w:val="00F33536"/>
    <w:rsid w:val="00F33B13"/>
    <w:rsid w:val="00F33E76"/>
    <w:rsid w:val="00F341B9"/>
    <w:rsid w:val="00F34620"/>
    <w:rsid w:val="00F347F8"/>
    <w:rsid w:val="00F34D91"/>
    <w:rsid w:val="00F366A1"/>
    <w:rsid w:val="00F371CE"/>
    <w:rsid w:val="00F3773A"/>
    <w:rsid w:val="00F37952"/>
    <w:rsid w:val="00F40A01"/>
    <w:rsid w:val="00F40FAE"/>
    <w:rsid w:val="00F410B4"/>
    <w:rsid w:val="00F414CB"/>
    <w:rsid w:val="00F41731"/>
    <w:rsid w:val="00F42300"/>
    <w:rsid w:val="00F42CCB"/>
    <w:rsid w:val="00F42D8F"/>
    <w:rsid w:val="00F43B5B"/>
    <w:rsid w:val="00F43C94"/>
    <w:rsid w:val="00F43E13"/>
    <w:rsid w:val="00F442A2"/>
    <w:rsid w:val="00F44556"/>
    <w:rsid w:val="00F4542F"/>
    <w:rsid w:val="00F45612"/>
    <w:rsid w:val="00F45EFD"/>
    <w:rsid w:val="00F46135"/>
    <w:rsid w:val="00F46509"/>
    <w:rsid w:val="00F46C2C"/>
    <w:rsid w:val="00F46E0B"/>
    <w:rsid w:val="00F47ABF"/>
    <w:rsid w:val="00F47C52"/>
    <w:rsid w:val="00F5114D"/>
    <w:rsid w:val="00F5304B"/>
    <w:rsid w:val="00F53C04"/>
    <w:rsid w:val="00F5414E"/>
    <w:rsid w:val="00F547F2"/>
    <w:rsid w:val="00F54960"/>
    <w:rsid w:val="00F5519F"/>
    <w:rsid w:val="00F5536A"/>
    <w:rsid w:val="00F55495"/>
    <w:rsid w:val="00F554F6"/>
    <w:rsid w:val="00F5551C"/>
    <w:rsid w:val="00F55C20"/>
    <w:rsid w:val="00F57B43"/>
    <w:rsid w:val="00F602BB"/>
    <w:rsid w:val="00F60596"/>
    <w:rsid w:val="00F62117"/>
    <w:rsid w:val="00F631D3"/>
    <w:rsid w:val="00F64438"/>
    <w:rsid w:val="00F6532D"/>
    <w:rsid w:val="00F657BB"/>
    <w:rsid w:val="00F661A3"/>
    <w:rsid w:val="00F661A7"/>
    <w:rsid w:val="00F66296"/>
    <w:rsid w:val="00F66476"/>
    <w:rsid w:val="00F664CF"/>
    <w:rsid w:val="00F66E42"/>
    <w:rsid w:val="00F66E7A"/>
    <w:rsid w:val="00F67205"/>
    <w:rsid w:val="00F676CB"/>
    <w:rsid w:val="00F677CD"/>
    <w:rsid w:val="00F67E30"/>
    <w:rsid w:val="00F7091C"/>
    <w:rsid w:val="00F71230"/>
    <w:rsid w:val="00F717C1"/>
    <w:rsid w:val="00F71A96"/>
    <w:rsid w:val="00F723AD"/>
    <w:rsid w:val="00F7253A"/>
    <w:rsid w:val="00F727B5"/>
    <w:rsid w:val="00F72A1C"/>
    <w:rsid w:val="00F730F5"/>
    <w:rsid w:val="00F73472"/>
    <w:rsid w:val="00F739AC"/>
    <w:rsid w:val="00F73BA7"/>
    <w:rsid w:val="00F743EA"/>
    <w:rsid w:val="00F748BF"/>
    <w:rsid w:val="00F74AF8"/>
    <w:rsid w:val="00F75C70"/>
    <w:rsid w:val="00F75CAA"/>
    <w:rsid w:val="00F75EC0"/>
    <w:rsid w:val="00F76291"/>
    <w:rsid w:val="00F7699C"/>
    <w:rsid w:val="00F8080D"/>
    <w:rsid w:val="00F80A90"/>
    <w:rsid w:val="00F81309"/>
    <w:rsid w:val="00F81C82"/>
    <w:rsid w:val="00F81CD0"/>
    <w:rsid w:val="00F81D7E"/>
    <w:rsid w:val="00F827B3"/>
    <w:rsid w:val="00F828D0"/>
    <w:rsid w:val="00F82F74"/>
    <w:rsid w:val="00F8329A"/>
    <w:rsid w:val="00F8381C"/>
    <w:rsid w:val="00F84C24"/>
    <w:rsid w:val="00F852AE"/>
    <w:rsid w:val="00F86328"/>
    <w:rsid w:val="00F86919"/>
    <w:rsid w:val="00F869E1"/>
    <w:rsid w:val="00F874C2"/>
    <w:rsid w:val="00F87B91"/>
    <w:rsid w:val="00F904FB"/>
    <w:rsid w:val="00F9076E"/>
    <w:rsid w:val="00F919BB"/>
    <w:rsid w:val="00F91CE1"/>
    <w:rsid w:val="00F92A1F"/>
    <w:rsid w:val="00F92D08"/>
    <w:rsid w:val="00F9386B"/>
    <w:rsid w:val="00F93F6A"/>
    <w:rsid w:val="00F94119"/>
    <w:rsid w:val="00F94246"/>
    <w:rsid w:val="00F94300"/>
    <w:rsid w:val="00F9478E"/>
    <w:rsid w:val="00F94FEA"/>
    <w:rsid w:val="00F95883"/>
    <w:rsid w:val="00F96D74"/>
    <w:rsid w:val="00F97F91"/>
    <w:rsid w:val="00FA0247"/>
    <w:rsid w:val="00FA06CF"/>
    <w:rsid w:val="00FA0836"/>
    <w:rsid w:val="00FA08A2"/>
    <w:rsid w:val="00FA1A45"/>
    <w:rsid w:val="00FA1D2C"/>
    <w:rsid w:val="00FA2654"/>
    <w:rsid w:val="00FA2B95"/>
    <w:rsid w:val="00FA2FCD"/>
    <w:rsid w:val="00FA3798"/>
    <w:rsid w:val="00FA38DF"/>
    <w:rsid w:val="00FA3D95"/>
    <w:rsid w:val="00FA3ECA"/>
    <w:rsid w:val="00FA4B5A"/>
    <w:rsid w:val="00FA4C34"/>
    <w:rsid w:val="00FA5345"/>
    <w:rsid w:val="00FA54A6"/>
    <w:rsid w:val="00FA553A"/>
    <w:rsid w:val="00FA619D"/>
    <w:rsid w:val="00FA67AF"/>
    <w:rsid w:val="00FA6910"/>
    <w:rsid w:val="00FA7790"/>
    <w:rsid w:val="00FA7C6C"/>
    <w:rsid w:val="00FA7F8F"/>
    <w:rsid w:val="00FB0832"/>
    <w:rsid w:val="00FB1231"/>
    <w:rsid w:val="00FB168B"/>
    <w:rsid w:val="00FB26A2"/>
    <w:rsid w:val="00FB321B"/>
    <w:rsid w:val="00FB37D8"/>
    <w:rsid w:val="00FB3BBD"/>
    <w:rsid w:val="00FB3CCA"/>
    <w:rsid w:val="00FB3F05"/>
    <w:rsid w:val="00FB3FCD"/>
    <w:rsid w:val="00FB40EF"/>
    <w:rsid w:val="00FB4DBA"/>
    <w:rsid w:val="00FB4E4F"/>
    <w:rsid w:val="00FB539B"/>
    <w:rsid w:val="00FB555F"/>
    <w:rsid w:val="00FB5588"/>
    <w:rsid w:val="00FB6216"/>
    <w:rsid w:val="00FB75CD"/>
    <w:rsid w:val="00FC004E"/>
    <w:rsid w:val="00FC046F"/>
    <w:rsid w:val="00FC04A2"/>
    <w:rsid w:val="00FC04AB"/>
    <w:rsid w:val="00FC0E56"/>
    <w:rsid w:val="00FC21D6"/>
    <w:rsid w:val="00FC23D8"/>
    <w:rsid w:val="00FC2718"/>
    <w:rsid w:val="00FC2819"/>
    <w:rsid w:val="00FC3C18"/>
    <w:rsid w:val="00FC41D3"/>
    <w:rsid w:val="00FC459B"/>
    <w:rsid w:val="00FC53CE"/>
    <w:rsid w:val="00FC5B06"/>
    <w:rsid w:val="00FC6601"/>
    <w:rsid w:val="00FC6C00"/>
    <w:rsid w:val="00FC7928"/>
    <w:rsid w:val="00FC7C29"/>
    <w:rsid w:val="00FD0BE2"/>
    <w:rsid w:val="00FD0EDC"/>
    <w:rsid w:val="00FD14BB"/>
    <w:rsid w:val="00FD151B"/>
    <w:rsid w:val="00FD1CB1"/>
    <w:rsid w:val="00FD1EA6"/>
    <w:rsid w:val="00FD2886"/>
    <w:rsid w:val="00FD3FE0"/>
    <w:rsid w:val="00FD486D"/>
    <w:rsid w:val="00FD4D56"/>
    <w:rsid w:val="00FD4ED6"/>
    <w:rsid w:val="00FD5D76"/>
    <w:rsid w:val="00FD6297"/>
    <w:rsid w:val="00FD6469"/>
    <w:rsid w:val="00FD6DDD"/>
    <w:rsid w:val="00FD703E"/>
    <w:rsid w:val="00FD72C7"/>
    <w:rsid w:val="00FE0491"/>
    <w:rsid w:val="00FE04AD"/>
    <w:rsid w:val="00FE096A"/>
    <w:rsid w:val="00FE0DCF"/>
    <w:rsid w:val="00FE14C9"/>
    <w:rsid w:val="00FE18A5"/>
    <w:rsid w:val="00FE1D6D"/>
    <w:rsid w:val="00FE265E"/>
    <w:rsid w:val="00FE2ACB"/>
    <w:rsid w:val="00FE2DF1"/>
    <w:rsid w:val="00FE4CAA"/>
    <w:rsid w:val="00FE552B"/>
    <w:rsid w:val="00FE5A66"/>
    <w:rsid w:val="00FE5E99"/>
    <w:rsid w:val="00FE5EF9"/>
    <w:rsid w:val="00FE6C35"/>
    <w:rsid w:val="00FE7516"/>
    <w:rsid w:val="00FE78E1"/>
    <w:rsid w:val="00FE7A8C"/>
    <w:rsid w:val="00FF04B0"/>
    <w:rsid w:val="00FF0F1E"/>
    <w:rsid w:val="00FF1369"/>
    <w:rsid w:val="00FF1DB2"/>
    <w:rsid w:val="00FF26C1"/>
    <w:rsid w:val="00FF297B"/>
    <w:rsid w:val="00FF3031"/>
    <w:rsid w:val="00FF3468"/>
    <w:rsid w:val="00FF399A"/>
    <w:rsid w:val="00FF451C"/>
    <w:rsid w:val="00FF4961"/>
    <w:rsid w:val="00FF49A4"/>
    <w:rsid w:val="00FF4DDB"/>
    <w:rsid w:val="00FF51BF"/>
    <w:rsid w:val="00FF5871"/>
    <w:rsid w:val="00FF5909"/>
    <w:rsid w:val="00FF59B5"/>
    <w:rsid w:val="00FF5B14"/>
    <w:rsid w:val="00FF5BE0"/>
    <w:rsid w:val="00FF60DB"/>
    <w:rsid w:val="00FF63A3"/>
    <w:rsid w:val="00FF6967"/>
    <w:rsid w:val="00FF775B"/>
    <w:rsid w:val="00FF7F4A"/>
    <w:rsid w:val="00FF7FC1"/>
    <w:rsid w:val="0201AB64"/>
    <w:rsid w:val="024001F7"/>
    <w:rsid w:val="026CCCDC"/>
    <w:rsid w:val="030FA584"/>
    <w:rsid w:val="0328B372"/>
    <w:rsid w:val="0358ADEB"/>
    <w:rsid w:val="0370D38B"/>
    <w:rsid w:val="03A1C3C3"/>
    <w:rsid w:val="05ED7C26"/>
    <w:rsid w:val="06A7E2C2"/>
    <w:rsid w:val="06FD3FFA"/>
    <w:rsid w:val="07CCA867"/>
    <w:rsid w:val="080376DE"/>
    <w:rsid w:val="0948A772"/>
    <w:rsid w:val="09D8BCA4"/>
    <w:rsid w:val="0A5B8E6B"/>
    <w:rsid w:val="0AFF7FD2"/>
    <w:rsid w:val="0B4C6FA1"/>
    <w:rsid w:val="0B5E7E55"/>
    <w:rsid w:val="0B6267E3"/>
    <w:rsid w:val="0C138930"/>
    <w:rsid w:val="0D36D120"/>
    <w:rsid w:val="0DE4EDB1"/>
    <w:rsid w:val="0F6882BE"/>
    <w:rsid w:val="0F759CEF"/>
    <w:rsid w:val="0FB59001"/>
    <w:rsid w:val="10A27C08"/>
    <w:rsid w:val="10E22374"/>
    <w:rsid w:val="12530DD7"/>
    <w:rsid w:val="1345219B"/>
    <w:rsid w:val="140EDA45"/>
    <w:rsid w:val="14943A0F"/>
    <w:rsid w:val="14C31EA9"/>
    <w:rsid w:val="154A0424"/>
    <w:rsid w:val="16662F40"/>
    <w:rsid w:val="169370B8"/>
    <w:rsid w:val="173B1AC0"/>
    <w:rsid w:val="17A57DAF"/>
    <w:rsid w:val="17D82722"/>
    <w:rsid w:val="1823E2D5"/>
    <w:rsid w:val="184A49B9"/>
    <w:rsid w:val="186B0BE6"/>
    <w:rsid w:val="18818A4B"/>
    <w:rsid w:val="1977B8C9"/>
    <w:rsid w:val="19EF96FC"/>
    <w:rsid w:val="1BB36F66"/>
    <w:rsid w:val="1BE76AB6"/>
    <w:rsid w:val="1D0CE0D4"/>
    <w:rsid w:val="1D1F790E"/>
    <w:rsid w:val="1D7E642C"/>
    <w:rsid w:val="20E6D68B"/>
    <w:rsid w:val="224EDD37"/>
    <w:rsid w:val="225E6939"/>
    <w:rsid w:val="22E48B3F"/>
    <w:rsid w:val="232E2791"/>
    <w:rsid w:val="25BF6D11"/>
    <w:rsid w:val="2660B9E2"/>
    <w:rsid w:val="275D9E64"/>
    <w:rsid w:val="27759212"/>
    <w:rsid w:val="27EA85F5"/>
    <w:rsid w:val="28B6EADF"/>
    <w:rsid w:val="28F0675C"/>
    <w:rsid w:val="292DBB39"/>
    <w:rsid w:val="29B10BC5"/>
    <w:rsid w:val="2A1DB6E1"/>
    <w:rsid w:val="2A6E6693"/>
    <w:rsid w:val="2BA4A4BF"/>
    <w:rsid w:val="2C4794D6"/>
    <w:rsid w:val="2C7081BA"/>
    <w:rsid w:val="2D430759"/>
    <w:rsid w:val="2D44A0C1"/>
    <w:rsid w:val="2D57D09F"/>
    <w:rsid w:val="2DA3EE1A"/>
    <w:rsid w:val="2EF47356"/>
    <w:rsid w:val="2F0AC189"/>
    <w:rsid w:val="312AD0BC"/>
    <w:rsid w:val="325788AE"/>
    <w:rsid w:val="331CA03A"/>
    <w:rsid w:val="33493DBB"/>
    <w:rsid w:val="3482C29C"/>
    <w:rsid w:val="351B8D23"/>
    <w:rsid w:val="3659C1C8"/>
    <w:rsid w:val="3711D038"/>
    <w:rsid w:val="38110878"/>
    <w:rsid w:val="3B81648A"/>
    <w:rsid w:val="3BA2D99E"/>
    <w:rsid w:val="3BC51C03"/>
    <w:rsid w:val="3BCFE219"/>
    <w:rsid w:val="3BEC766F"/>
    <w:rsid w:val="3C088E33"/>
    <w:rsid w:val="3C58106D"/>
    <w:rsid w:val="3CFBC202"/>
    <w:rsid w:val="3E5FB6B5"/>
    <w:rsid w:val="3E9DBB91"/>
    <w:rsid w:val="3F215E74"/>
    <w:rsid w:val="3FA40B73"/>
    <w:rsid w:val="3FB7898A"/>
    <w:rsid w:val="406FACBC"/>
    <w:rsid w:val="40EC3D4A"/>
    <w:rsid w:val="4195939E"/>
    <w:rsid w:val="42987039"/>
    <w:rsid w:val="42ADDA1C"/>
    <w:rsid w:val="4451A275"/>
    <w:rsid w:val="44BC3A40"/>
    <w:rsid w:val="4712BC8A"/>
    <w:rsid w:val="4764E126"/>
    <w:rsid w:val="48A57D7C"/>
    <w:rsid w:val="48B96B36"/>
    <w:rsid w:val="499CFAA5"/>
    <w:rsid w:val="49FB5247"/>
    <w:rsid w:val="49FECDF4"/>
    <w:rsid w:val="4AE12EF9"/>
    <w:rsid w:val="4B7801F7"/>
    <w:rsid w:val="4C3A6EC1"/>
    <w:rsid w:val="4CE19C46"/>
    <w:rsid w:val="4CFB2828"/>
    <w:rsid w:val="4D2A54C2"/>
    <w:rsid w:val="4F859A8F"/>
    <w:rsid w:val="50BA8D87"/>
    <w:rsid w:val="50CCF441"/>
    <w:rsid w:val="5125B4C4"/>
    <w:rsid w:val="5170B4E8"/>
    <w:rsid w:val="546E30C8"/>
    <w:rsid w:val="5474FDD4"/>
    <w:rsid w:val="5576AE40"/>
    <w:rsid w:val="56AB8996"/>
    <w:rsid w:val="56C31886"/>
    <w:rsid w:val="57143B7F"/>
    <w:rsid w:val="572CDD6F"/>
    <w:rsid w:val="574E7CE1"/>
    <w:rsid w:val="57596ED0"/>
    <w:rsid w:val="588FE5BF"/>
    <w:rsid w:val="5901D3FD"/>
    <w:rsid w:val="5903FF70"/>
    <w:rsid w:val="59215C40"/>
    <w:rsid w:val="59D86531"/>
    <w:rsid w:val="5A29492C"/>
    <w:rsid w:val="5A8D89EF"/>
    <w:rsid w:val="5A9501EF"/>
    <w:rsid w:val="5ADBB0BC"/>
    <w:rsid w:val="5B626487"/>
    <w:rsid w:val="5C6E7641"/>
    <w:rsid w:val="5D3A40EF"/>
    <w:rsid w:val="5F1E0A52"/>
    <w:rsid w:val="5F3EC29D"/>
    <w:rsid w:val="608911F3"/>
    <w:rsid w:val="608D79E7"/>
    <w:rsid w:val="61A37A69"/>
    <w:rsid w:val="63677A6C"/>
    <w:rsid w:val="63843F53"/>
    <w:rsid w:val="67F24A04"/>
    <w:rsid w:val="6A041656"/>
    <w:rsid w:val="6AB00FC3"/>
    <w:rsid w:val="6B6262A5"/>
    <w:rsid w:val="6CCCC178"/>
    <w:rsid w:val="6D0D98CC"/>
    <w:rsid w:val="6D76C41B"/>
    <w:rsid w:val="6E91871F"/>
    <w:rsid w:val="6FE5A195"/>
    <w:rsid w:val="704D3611"/>
    <w:rsid w:val="70E4CDFE"/>
    <w:rsid w:val="71DC93AF"/>
    <w:rsid w:val="72479B74"/>
    <w:rsid w:val="7271C8D7"/>
    <w:rsid w:val="732CED8C"/>
    <w:rsid w:val="734616E7"/>
    <w:rsid w:val="73C98D03"/>
    <w:rsid w:val="7592C562"/>
    <w:rsid w:val="75F32458"/>
    <w:rsid w:val="7613F97F"/>
    <w:rsid w:val="76359DA9"/>
    <w:rsid w:val="766EDDFF"/>
    <w:rsid w:val="768C0447"/>
    <w:rsid w:val="7696B869"/>
    <w:rsid w:val="769E9D71"/>
    <w:rsid w:val="77732927"/>
    <w:rsid w:val="77CC1C00"/>
    <w:rsid w:val="77F88C4C"/>
    <w:rsid w:val="7854B564"/>
    <w:rsid w:val="78799C28"/>
    <w:rsid w:val="78C1999B"/>
    <w:rsid w:val="78DDA938"/>
    <w:rsid w:val="78DE2EEA"/>
    <w:rsid w:val="792AAF38"/>
    <w:rsid w:val="79622A08"/>
    <w:rsid w:val="79BB2555"/>
    <w:rsid w:val="7AE6C3FF"/>
    <w:rsid w:val="7C237891"/>
    <w:rsid w:val="7C30EF04"/>
    <w:rsid w:val="7CF07E13"/>
    <w:rsid w:val="7D5935D2"/>
    <w:rsid w:val="7DB53C0C"/>
    <w:rsid w:val="7E104D57"/>
    <w:rsid w:val="7F1006F9"/>
    <w:rsid w:val="7FA716EF"/>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FB03D"/>
  <w15:docId w15:val="{8FD78B41-8740-4197-8985-5E1FC89CB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4AB"/>
    <w:pPr>
      <w:spacing w:after="160" w:line="276" w:lineRule="auto"/>
    </w:pPr>
    <w:rPr>
      <w:rFonts w:ascii="Georgia" w:hAnsi="Georgia"/>
      <w:color w:val="585756"/>
      <w:sz w:val="21"/>
      <w:szCs w:val="22"/>
      <w:lang w:eastAsia="en-US"/>
    </w:rPr>
  </w:style>
  <w:style w:type="paragraph" w:styleId="Heading1">
    <w:name w:val="heading 1"/>
    <w:aliases w:val="Document Header1"/>
    <w:basedOn w:val="Normal"/>
    <w:next w:val="Normal"/>
    <w:link w:val="Heading1Char"/>
    <w:qFormat/>
    <w:rsid w:val="00A379B8"/>
    <w:pPr>
      <w:numPr>
        <w:numId w:val="83"/>
      </w:num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Heading2">
    <w:name w:val="heading 2"/>
    <w:aliases w:val="Title Header2,Chapter x.x,H2,Heading 2a,h2,2,Header 2,l2,UNDERRUBRIK 1-2"/>
    <w:basedOn w:val="Normal"/>
    <w:next w:val="Normal"/>
    <w:link w:val="Heading2Char"/>
    <w:unhideWhenUsed/>
    <w:qFormat/>
    <w:rsid w:val="00F75EC0"/>
    <w:pPr>
      <w:keepNext/>
      <w:keepLines/>
      <w:numPr>
        <w:ilvl w:val="1"/>
        <w:numId w:val="83"/>
      </w:numPr>
      <w:spacing w:before="120" w:after="120" w:line="240" w:lineRule="auto"/>
      <w:outlineLvl w:val="1"/>
    </w:pPr>
    <w:rPr>
      <w:rFonts w:ascii="Calibri" w:eastAsia="Times New Roman" w:hAnsi="Calibri"/>
      <w:b/>
      <w:color w:val="D81A1A"/>
      <w:sz w:val="28"/>
      <w:szCs w:val="26"/>
    </w:rPr>
  </w:style>
  <w:style w:type="paragraph" w:styleId="Heading3">
    <w:name w:val="heading 3"/>
    <w:aliases w:val="Car,Section Header3,Sub-Clause Paragraph"/>
    <w:basedOn w:val="ListParagraph"/>
    <w:next w:val="Normal"/>
    <w:link w:val="Heading3Char"/>
    <w:unhideWhenUsed/>
    <w:qFormat/>
    <w:rsid w:val="00503F7D"/>
    <w:pPr>
      <w:numPr>
        <w:ilvl w:val="2"/>
        <w:numId w:val="83"/>
      </w:numPr>
      <w:autoSpaceDE w:val="0"/>
      <w:autoSpaceDN w:val="0"/>
      <w:adjustRightInd w:val="0"/>
      <w:spacing w:before="60" w:after="60" w:line="240" w:lineRule="auto"/>
      <w:outlineLvl w:val="2"/>
    </w:pPr>
    <w:rPr>
      <w:rFonts w:ascii="Calibri" w:hAnsi="Calibri" w:cs="Calibri-Bold"/>
      <w:b/>
      <w:bCs/>
      <w:sz w:val="24"/>
      <w:szCs w:val="24"/>
    </w:rPr>
  </w:style>
  <w:style w:type="paragraph" w:styleId="Heading4">
    <w:name w:val="heading 4"/>
    <w:aliases w:val="Sub-Clause Sub-paragraph"/>
    <w:basedOn w:val="Normal"/>
    <w:next w:val="Normal"/>
    <w:link w:val="Heading4Char"/>
    <w:unhideWhenUsed/>
    <w:qFormat/>
    <w:rsid w:val="003779D4"/>
    <w:pPr>
      <w:keepNext/>
      <w:keepLines/>
      <w:numPr>
        <w:ilvl w:val="3"/>
        <w:numId w:val="83"/>
      </w:numPr>
      <w:spacing w:before="60" w:after="60"/>
      <w:outlineLvl w:val="3"/>
    </w:pPr>
    <w:rPr>
      <w:rFonts w:eastAsia="Times New Roman"/>
      <w:b/>
      <w:iCs/>
    </w:rPr>
  </w:style>
  <w:style w:type="paragraph" w:styleId="Heading5">
    <w:name w:val="heading 5"/>
    <w:aliases w:val="(1.1.1.1.1.),a"/>
    <w:basedOn w:val="Normal"/>
    <w:next w:val="Normal"/>
    <w:link w:val="Heading5Char"/>
    <w:unhideWhenUsed/>
    <w:qFormat/>
    <w:rsid w:val="00C45EFE"/>
    <w:pPr>
      <w:keepNext/>
      <w:keepLines/>
      <w:numPr>
        <w:ilvl w:val="4"/>
        <w:numId w:val="83"/>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nhideWhenUsed/>
    <w:qFormat/>
    <w:rsid w:val="00C45EFE"/>
    <w:pPr>
      <w:keepNext/>
      <w:keepLines/>
      <w:numPr>
        <w:ilvl w:val="5"/>
        <w:numId w:val="83"/>
      </w:numPr>
      <w:spacing w:before="40" w:after="0"/>
      <w:outlineLvl w:val="5"/>
    </w:pPr>
    <w:rPr>
      <w:rFonts w:ascii="Calibri Light" w:eastAsia="Times New Roman" w:hAnsi="Calibri Light"/>
      <w:color w:val="1F4D78"/>
    </w:rPr>
  </w:style>
  <w:style w:type="paragraph" w:styleId="Heading7">
    <w:name w:val="heading 7"/>
    <w:aliases w:val="centré 12"/>
    <w:basedOn w:val="Normal"/>
    <w:next w:val="Normal"/>
    <w:link w:val="Heading7Char"/>
    <w:unhideWhenUsed/>
    <w:qFormat/>
    <w:rsid w:val="00C45EFE"/>
    <w:pPr>
      <w:keepNext/>
      <w:keepLines/>
      <w:numPr>
        <w:ilvl w:val="6"/>
        <w:numId w:val="83"/>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nhideWhenUsed/>
    <w:qFormat/>
    <w:rsid w:val="00C45EFE"/>
    <w:pPr>
      <w:keepNext/>
      <w:keepLines/>
      <w:numPr>
        <w:ilvl w:val="7"/>
        <w:numId w:val="83"/>
      </w:numPr>
      <w:spacing w:before="40" w:after="0"/>
      <w:outlineLvl w:val="7"/>
    </w:pPr>
    <w:rPr>
      <w:rFonts w:ascii="Calibri Light" w:eastAsia="Times New Roman" w:hAnsi="Calibri Light"/>
      <w:color w:val="272727"/>
      <w:szCs w:val="21"/>
    </w:rPr>
  </w:style>
  <w:style w:type="paragraph" w:styleId="Heading9">
    <w:name w:val="heading 9"/>
    <w:aliases w:val="Heading 9-paranum"/>
    <w:basedOn w:val="Normal"/>
    <w:next w:val="Normal"/>
    <w:link w:val="Heading9Char"/>
    <w:unhideWhenUsed/>
    <w:qFormat/>
    <w:rsid w:val="00C45EFE"/>
    <w:pPr>
      <w:keepNext/>
      <w:keepLines/>
      <w:numPr>
        <w:ilvl w:val="8"/>
        <w:numId w:val="83"/>
      </w:numPr>
      <w:spacing w:before="40" w:after="0"/>
      <w:outlineLvl w:val="8"/>
    </w:pPr>
    <w:rPr>
      <w:rFonts w:ascii="Calibri Light" w:eastAsia="Times New Roman" w:hAnsi="Calibri Light"/>
      <w:i/>
      <w:iCs/>
      <w:color w:val="272727"/>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couverture">
    <w:name w:val="Titre couverture"/>
    <w:basedOn w:val="Normal"/>
    <w:link w:val="TitrecouvertureCar"/>
    <w:qFormat/>
    <w:rsid w:val="004145B4"/>
    <w:rPr>
      <w:rFonts w:ascii="Calibri" w:hAnsi="Calibri"/>
      <w:sz w:val="32"/>
    </w:rPr>
  </w:style>
  <w:style w:type="character" w:styleId="PlaceholderText">
    <w:name w:val="Placeholder Text"/>
    <w:uiPriority w:val="99"/>
    <w:semiHidden/>
    <w:rsid w:val="003664E0"/>
    <w:rPr>
      <w:color w:val="808080"/>
    </w:rPr>
  </w:style>
  <w:style w:type="character" w:customStyle="1" w:styleId="TitrecouvertureCar">
    <w:name w:val="Titre couverture Car"/>
    <w:link w:val="Titrecouverture"/>
    <w:rsid w:val="004145B4"/>
    <w:rPr>
      <w:rFonts w:ascii="Calibri" w:hAnsi="Calibri"/>
      <w:color w:val="262626"/>
      <w:sz w:val="32"/>
    </w:rPr>
  </w:style>
  <w:style w:type="character" w:customStyle="1" w:styleId="Heading1Char">
    <w:name w:val="Heading 1 Char"/>
    <w:aliases w:val="Document Header1 Char"/>
    <w:link w:val="Heading1"/>
    <w:rsid w:val="00A379B8"/>
    <w:rPr>
      <w:rFonts w:cs="Calibri"/>
      <w:b/>
      <w:color w:val="FFFFFF"/>
      <w:sz w:val="32"/>
      <w:szCs w:val="32"/>
      <w:shd w:val="clear" w:color="auto" w:fill="D81A1C"/>
      <w:lang w:val="en-GB" w:eastAsia="en-US"/>
    </w:rPr>
  </w:style>
  <w:style w:type="character" w:customStyle="1" w:styleId="Heading2Char">
    <w:name w:val="Heading 2 Char"/>
    <w:aliases w:val="Title Header2 Char,Chapter x.x Char,H2 Char,Heading 2a Char,h2 Char,2 Char,Header 2 Char,l2 Char,UNDERRUBRIK 1-2 Char"/>
    <w:link w:val="Heading2"/>
    <w:rsid w:val="00F75EC0"/>
    <w:rPr>
      <w:rFonts w:eastAsia="Times New Roman"/>
      <w:b/>
      <w:color w:val="D81A1A"/>
      <w:sz w:val="28"/>
      <w:szCs w:val="26"/>
      <w:lang w:val="en-GB" w:eastAsia="en-US"/>
    </w:rPr>
  </w:style>
  <w:style w:type="character" w:customStyle="1" w:styleId="Heading3Char">
    <w:name w:val="Heading 3 Char"/>
    <w:aliases w:val="Car Char,Section Header3 Char,Sub-Clause Paragraph Char"/>
    <w:link w:val="Heading3"/>
    <w:rsid w:val="00503F7D"/>
    <w:rPr>
      <w:rFonts w:cs="Calibri-Bold"/>
      <w:b/>
      <w:bCs/>
      <w:color w:val="585756"/>
      <w:sz w:val="24"/>
      <w:szCs w:val="24"/>
      <w:lang w:val="en-GB" w:eastAsia="en-US"/>
    </w:rPr>
  </w:style>
  <w:style w:type="paragraph" w:styleId="Title">
    <w:name w:val="Title"/>
    <w:aliases w:val="Titre4"/>
    <w:basedOn w:val="ListParagraph"/>
    <w:next w:val="Normal"/>
    <w:link w:val="TitleChar"/>
    <w:uiPriority w:val="10"/>
    <w:rsid w:val="00A379B8"/>
    <w:pPr>
      <w:numPr>
        <w:ilvl w:val="3"/>
        <w:numId w:val="1"/>
      </w:numPr>
      <w:autoSpaceDE w:val="0"/>
      <w:autoSpaceDN w:val="0"/>
      <w:adjustRightInd w:val="0"/>
      <w:spacing w:before="60" w:after="60" w:line="240" w:lineRule="auto"/>
      <w:ind w:left="1077" w:hanging="1077"/>
    </w:pPr>
    <w:rPr>
      <w:rFonts w:ascii="Calibri" w:hAnsi="Calibri" w:cs="Calibri-Bold"/>
      <w:b/>
      <w:bCs/>
      <w:color w:val="333333"/>
      <w:szCs w:val="21"/>
    </w:rPr>
  </w:style>
  <w:style w:type="character" w:customStyle="1" w:styleId="TitleChar">
    <w:name w:val="Title Char"/>
    <w:aliases w:val="Titre4 Char"/>
    <w:link w:val="Title"/>
    <w:uiPriority w:val="10"/>
    <w:rsid w:val="00A379B8"/>
    <w:rPr>
      <w:rFonts w:cs="Calibri-Bold"/>
      <w:b/>
      <w:bCs/>
      <w:color w:val="333333"/>
      <w:sz w:val="21"/>
      <w:szCs w:val="21"/>
      <w:lang w:val="en-GB" w:eastAsia="en-US"/>
    </w:rPr>
  </w:style>
  <w:style w:type="paragraph" w:customStyle="1" w:styleId="Basdepage">
    <w:name w:val="Bas de page"/>
    <w:basedOn w:val="Normal"/>
    <w:link w:val="BasdepageCar"/>
    <w:qFormat/>
    <w:rsid w:val="008367A0"/>
    <w:pPr>
      <w:keepNext/>
      <w:keepLines/>
      <w:spacing w:after="0"/>
      <w:outlineLvl w:val="0"/>
    </w:pPr>
    <w:rPr>
      <w:rFonts w:ascii="Calibri" w:eastAsia="Times New Roman" w:hAnsi="Calibri"/>
      <w:sz w:val="18"/>
      <w:szCs w:val="24"/>
    </w:rPr>
  </w:style>
  <w:style w:type="character" w:customStyle="1" w:styleId="BasdepageCar">
    <w:name w:val="Bas de page Car"/>
    <w:link w:val="Basdepage"/>
    <w:rsid w:val="008367A0"/>
    <w:rPr>
      <w:rFonts w:ascii="Calibri" w:eastAsia="Times New Roman" w:hAnsi="Calibri" w:cs="Times New Roman"/>
      <w:color w:val="262626"/>
      <w:sz w:val="18"/>
      <w:szCs w:val="24"/>
      <w:lang w:val="en-GB"/>
    </w:rPr>
  </w:style>
  <w:style w:type="paragraph" w:styleId="Header">
    <w:name w:val="header"/>
    <w:basedOn w:val="Normal"/>
    <w:link w:val="HeaderChar"/>
    <w:uiPriority w:val="99"/>
    <w:unhideWhenUsed/>
    <w:rsid w:val="00C913B3"/>
    <w:pPr>
      <w:tabs>
        <w:tab w:val="center" w:pos="4536"/>
        <w:tab w:val="right" w:pos="9072"/>
      </w:tabs>
      <w:spacing w:after="0" w:line="240" w:lineRule="auto"/>
    </w:pPr>
  </w:style>
  <w:style w:type="character" w:customStyle="1" w:styleId="HeaderChar">
    <w:name w:val="Header Char"/>
    <w:basedOn w:val="DefaultParagraphFont"/>
    <w:link w:val="Header"/>
    <w:uiPriority w:val="99"/>
    <w:rsid w:val="00C913B3"/>
  </w:style>
  <w:style w:type="paragraph" w:styleId="Footer">
    <w:name w:val="footer"/>
    <w:basedOn w:val="Normal"/>
    <w:link w:val="FooterChar"/>
    <w:unhideWhenUsed/>
    <w:rsid w:val="00C913B3"/>
    <w:pPr>
      <w:tabs>
        <w:tab w:val="center" w:pos="4536"/>
        <w:tab w:val="right" w:pos="9072"/>
      </w:tabs>
      <w:spacing w:after="0" w:line="240" w:lineRule="auto"/>
    </w:pPr>
  </w:style>
  <w:style w:type="character" w:customStyle="1" w:styleId="FooterChar">
    <w:name w:val="Footer Char"/>
    <w:basedOn w:val="DefaultParagraphFont"/>
    <w:link w:val="Footer"/>
    <w:uiPriority w:val="99"/>
    <w:rsid w:val="00C913B3"/>
  </w:style>
  <w:style w:type="character" w:styleId="Hyperlink">
    <w:name w:val="Hyperlink"/>
    <w:uiPriority w:val="99"/>
    <w:unhideWhenUsed/>
    <w:rsid w:val="00C913B3"/>
    <w:rPr>
      <w:color w:val="0563C1"/>
      <w:u w:val="single"/>
    </w:rPr>
  </w:style>
  <w:style w:type="paragraph" w:styleId="ListParagraph">
    <w:name w:val="List Paragraph"/>
    <w:aliases w:val="Blue Bullet,Bullets,References,- List tir,liste 1,puce 1,Puces,Paragraphe  revu,Listes,Bullet List Paragraph,List Paragraph (numbered (a)),Lapis Bulleted List,Liste 1,List Paragraph1,ReferencesCxSpLast,Numbered List Paragraph,RM1,3,l"/>
    <w:basedOn w:val="Normal"/>
    <w:link w:val="ListParagraphChar"/>
    <w:qFormat/>
    <w:rsid w:val="00AB1DAB"/>
    <w:pPr>
      <w:ind w:left="720"/>
      <w:contextualSpacing/>
    </w:pPr>
  </w:style>
  <w:style w:type="character" w:customStyle="1" w:styleId="Heading4Char">
    <w:name w:val="Heading 4 Char"/>
    <w:aliases w:val="Sub-Clause Sub-paragraph Char"/>
    <w:link w:val="Heading4"/>
    <w:rsid w:val="005D080C"/>
    <w:rPr>
      <w:rFonts w:ascii="Georgia" w:eastAsia="Times New Roman" w:hAnsi="Georgia"/>
      <w:b/>
      <w:iCs/>
      <w:color w:val="585756"/>
      <w:sz w:val="21"/>
      <w:szCs w:val="22"/>
      <w:lang w:val="en-GB" w:eastAsia="en-US"/>
    </w:rPr>
  </w:style>
  <w:style w:type="paragraph" w:styleId="Subtitle">
    <w:name w:val="Subtitle"/>
    <w:basedOn w:val="Titrecouverture"/>
    <w:next w:val="Normal"/>
    <w:link w:val="SubtitleChar"/>
    <w:uiPriority w:val="11"/>
    <w:qFormat/>
    <w:rsid w:val="004145B4"/>
  </w:style>
  <w:style w:type="character" w:customStyle="1" w:styleId="SubtitleChar">
    <w:name w:val="Subtitle Char"/>
    <w:link w:val="Subtitle"/>
    <w:uiPriority w:val="11"/>
    <w:rsid w:val="004145B4"/>
    <w:rPr>
      <w:rFonts w:ascii="Calibri" w:hAnsi="Calibri"/>
      <w:color w:val="262626"/>
      <w:sz w:val="32"/>
    </w:rPr>
  </w:style>
  <w:style w:type="paragraph" w:styleId="TOC1">
    <w:name w:val="toc 1"/>
    <w:basedOn w:val="Normal"/>
    <w:next w:val="Normal"/>
    <w:autoRedefine/>
    <w:uiPriority w:val="39"/>
    <w:unhideWhenUsed/>
    <w:rsid w:val="00896F1D"/>
    <w:pPr>
      <w:tabs>
        <w:tab w:val="left" w:pos="567"/>
        <w:tab w:val="right" w:leader="dot" w:pos="9072"/>
      </w:tabs>
      <w:spacing w:after="100"/>
    </w:pPr>
    <w:rPr>
      <w:rFonts w:ascii="Calibri" w:hAnsi="Calibri"/>
      <w:b/>
    </w:rPr>
  </w:style>
  <w:style w:type="paragraph" w:styleId="TOC2">
    <w:name w:val="toc 2"/>
    <w:basedOn w:val="Normal"/>
    <w:next w:val="Normal"/>
    <w:autoRedefine/>
    <w:uiPriority w:val="39"/>
    <w:unhideWhenUsed/>
    <w:rsid w:val="001D49A6"/>
    <w:pPr>
      <w:tabs>
        <w:tab w:val="left" w:pos="880"/>
        <w:tab w:val="right" w:leader="dot" w:pos="9140"/>
      </w:tabs>
      <w:spacing w:after="100"/>
      <w:ind w:left="210"/>
      <w:jc w:val="both"/>
    </w:pPr>
    <w:rPr>
      <w:rFonts w:ascii="Calibri" w:hAnsi="Calibri"/>
    </w:rPr>
  </w:style>
  <w:style w:type="paragraph" w:styleId="TOC3">
    <w:name w:val="toc 3"/>
    <w:basedOn w:val="Normal"/>
    <w:next w:val="Normal"/>
    <w:autoRedefine/>
    <w:uiPriority w:val="39"/>
    <w:unhideWhenUsed/>
    <w:rsid w:val="00896F1D"/>
    <w:pPr>
      <w:tabs>
        <w:tab w:val="left" w:pos="879"/>
        <w:tab w:val="right" w:leader="dot" w:pos="9072"/>
      </w:tabs>
      <w:spacing w:after="100"/>
      <w:ind w:left="210"/>
    </w:pPr>
    <w:rPr>
      <w:rFonts w:ascii="Calibri" w:hAnsi="Calibri"/>
    </w:rPr>
  </w:style>
  <w:style w:type="paragraph" w:styleId="TOCHeading">
    <w:name w:val="TOC Heading"/>
    <w:basedOn w:val="Heading1"/>
    <w:next w:val="Normal"/>
    <w:uiPriority w:val="39"/>
    <w:unhideWhenUsed/>
    <w:qFormat/>
    <w:rsid w:val="000753B2"/>
    <w:pPr>
      <w:keepNext/>
      <w:keepLines/>
      <w:numPr>
        <w:numId w:val="0"/>
      </w:numPr>
      <w:shd w:val="clear" w:color="auto" w:fill="auto"/>
      <w:autoSpaceDE/>
      <w:autoSpaceDN/>
      <w:adjustRightInd/>
      <w:spacing w:after="0" w:line="259" w:lineRule="auto"/>
      <w:outlineLvl w:val="9"/>
    </w:pPr>
    <w:rPr>
      <w:rFonts w:eastAsia="Times New Roman" w:cs="Times New Roman"/>
      <w:b w:val="0"/>
      <w:color w:val="000000"/>
      <w:lang w:eastAsia="fr-BE"/>
    </w:rPr>
  </w:style>
  <w:style w:type="paragraph" w:styleId="TOC4">
    <w:name w:val="toc 4"/>
    <w:basedOn w:val="Normal"/>
    <w:next w:val="Normal"/>
    <w:autoRedefine/>
    <w:uiPriority w:val="39"/>
    <w:unhideWhenUsed/>
    <w:rsid w:val="00896F1D"/>
    <w:pPr>
      <w:tabs>
        <w:tab w:val="left" w:pos="879"/>
        <w:tab w:val="right" w:leader="dot" w:pos="9072"/>
      </w:tabs>
      <w:spacing w:after="100"/>
      <w:ind w:left="210"/>
    </w:pPr>
    <w:rPr>
      <w:rFonts w:ascii="Calibri" w:hAnsi="Calibri"/>
    </w:rPr>
  </w:style>
  <w:style w:type="character" w:customStyle="1" w:styleId="Heading5Char">
    <w:name w:val="Heading 5 Char"/>
    <w:aliases w:val="(1.1.1.1.1.) Char,a Char"/>
    <w:link w:val="Heading5"/>
    <w:rsid w:val="00C45EFE"/>
    <w:rPr>
      <w:rFonts w:ascii="Calibri Light" w:eastAsia="Times New Roman" w:hAnsi="Calibri Light"/>
      <w:color w:val="2E74B5"/>
      <w:sz w:val="21"/>
      <w:szCs w:val="22"/>
      <w:lang w:val="en-GB" w:eastAsia="en-US"/>
    </w:rPr>
  </w:style>
  <w:style w:type="character" w:customStyle="1" w:styleId="Heading6Char">
    <w:name w:val="Heading 6 Char"/>
    <w:link w:val="Heading6"/>
    <w:rsid w:val="00C45EFE"/>
    <w:rPr>
      <w:rFonts w:ascii="Calibri Light" w:eastAsia="Times New Roman" w:hAnsi="Calibri Light"/>
      <w:color w:val="1F4D78"/>
      <w:sz w:val="21"/>
      <w:szCs w:val="22"/>
      <w:lang w:val="en-GB" w:eastAsia="en-US"/>
    </w:rPr>
  </w:style>
  <w:style w:type="character" w:customStyle="1" w:styleId="Heading7Char">
    <w:name w:val="Heading 7 Char"/>
    <w:aliases w:val="centré 12 Char"/>
    <w:link w:val="Heading7"/>
    <w:rsid w:val="00C45EFE"/>
    <w:rPr>
      <w:rFonts w:ascii="Calibri Light" w:eastAsia="Times New Roman" w:hAnsi="Calibri Light"/>
      <w:i/>
      <w:iCs/>
      <w:color w:val="1F4D78"/>
      <w:sz w:val="21"/>
      <w:szCs w:val="22"/>
      <w:lang w:val="en-GB" w:eastAsia="en-US"/>
    </w:rPr>
  </w:style>
  <w:style w:type="character" w:customStyle="1" w:styleId="Heading8Char">
    <w:name w:val="Heading 8 Char"/>
    <w:link w:val="Heading8"/>
    <w:rsid w:val="00C45EFE"/>
    <w:rPr>
      <w:rFonts w:ascii="Calibri Light" w:eastAsia="Times New Roman" w:hAnsi="Calibri Light"/>
      <w:color w:val="272727"/>
      <w:sz w:val="21"/>
      <w:szCs w:val="21"/>
      <w:lang w:val="en-GB" w:eastAsia="en-US"/>
    </w:rPr>
  </w:style>
  <w:style w:type="character" w:customStyle="1" w:styleId="Heading9Char">
    <w:name w:val="Heading 9 Char"/>
    <w:aliases w:val="Heading 9-paranum Char"/>
    <w:link w:val="Heading9"/>
    <w:rsid w:val="00C45EFE"/>
    <w:rPr>
      <w:rFonts w:ascii="Calibri Light" w:eastAsia="Times New Roman" w:hAnsi="Calibri Light"/>
      <w:i/>
      <w:iCs/>
      <w:color w:val="272727"/>
      <w:sz w:val="21"/>
      <w:szCs w:val="21"/>
      <w:lang w:val="en-GB" w:eastAsia="en-US"/>
    </w:rPr>
  </w:style>
  <w:style w:type="paragraph" w:styleId="FootnoteText">
    <w:name w:val="footnote text"/>
    <w:aliases w:val="CTB Bas de page,Footnote,12pt,fn,single space,footnote text,ALTS FOOTNOTE,Footnote Text Quote,FOOTNOTES,Note de bas de page2,Note de bas de page Car Car Car,Note de bas de page Car Car,Note de bas de page Car Car Car2,Footnote Text1"/>
    <w:basedOn w:val="Normal"/>
    <w:link w:val="FootnoteTextChar"/>
    <w:unhideWhenUsed/>
    <w:qFormat/>
    <w:rsid w:val="00495502"/>
    <w:pPr>
      <w:spacing w:after="0" w:line="240" w:lineRule="auto"/>
    </w:pPr>
    <w:rPr>
      <w:rFonts w:ascii="Calibri" w:hAnsi="Calibri"/>
      <w:sz w:val="14"/>
      <w:szCs w:val="20"/>
    </w:rPr>
  </w:style>
  <w:style w:type="character" w:customStyle="1" w:styleId="FootnoteTextChar">
    <w:name w:val="Footnote Text Char"/>
    <w:aliases w:val="CTB Bas de page Char,Footnote Char,12pt Char,fn Char,single space Char,footnote text Char,ALTS FOOTNOTE Char,Footnote Text Quote Char,FOOTNOTES Char,Note de bas de page2 Char,Note de bas de page Car Car Car Char,Footnote Text1 Char"/>
    <w:link w:val="FootnoteText"/>
    <w:rsid w:val="00495502"/>
    <w:rPr>
      <w:rFonts w:ascii="Calibri" w:hAnsi="Calibri"/>
      <w:color w:val="585756"/>
      <w:sz w:val="14"/>
      <w:szCs w:val="20"/>
    </w:rPr>
  </w:style>
  <w:style w:type="character" w:styleId="FootnoteReference">
    <w:name w:val="footnote reference"/>
    <w:aliases w:val="ftref,Знак сноски 1,16 Point,Superscript 6 Point,Знак сноски-FN,Ciae niinee-FN,Error-Fußnotenzeichen5,Error-Fußnotenzeichen6,Error-Fußnotenzeichen3,Footnote Reference1,BVI fnr,Footnote Reference Number,SUPERS,note bp,Ref"/>
    <w:link w:val="Appelnotedebasdepage"/>
    <w:uiPriority w:val="99"/>
    <w:unhideWhenUsed/>
    <w:qFormat/>
    <w:rsid w:val="00ED6E54"/>
    <w:rPr>
      <w:vertAlign w:val="superscript"/>
    </w:rPr>
  </w:style>
  <w:style w:type="paragraph" w:customStyle="1" w:styleId="notedebasdepage">
    <w:name w:val="note de bas de page"/>
    <w:basedOn w:val="Normal"/>
    <w:link w:val="notedebasdepageCar"/>
    <w:qFormat/>
    <w:rsid w:val="00ED6E54"/>
    <w:pPr>
      <w:autoSpaceDE w:val="0"/>
      <w:autoSpaceDN w:val="0"/>
      <w:adjustRightInd w:val="0"/>
      <w:spacing w:after="0"/>
    </w:pPr>
    <w:rPr>
      <w:rFonts w:ascii="Calibri" w:hAnsi="Calibri" w:cs="Calibri"/>
      <w:sz w:val="14"/>
      <w:szCs w:val="21"/>
    </w:rPr>
  </w:style>
  <w:style w:type="character" w:customStyle="1" w:styleId="notedebasdepageCar">
    <w:name w:val="note de bas de page Car"/>
    <w:link w:val="notedebasdepage"/>
    <w:rsid w:val="00ED6E54"/>
    <w:rPr>
      <w:rFonts w:ascii="Calibri" w:hAnsi="Calibri" w:cs="Calibri"/>
      <w:color w:val="585756"/>
      <w:sz w:val="14"/>
      <w:szCs w:val="21"/>
    </w:rPr>
  </w:style>
  <w:style w:type="paragraph" w:styleId="BalloonText">
    <w:name w:val="Balloon Text"/>
    <w:basedOn w:val="Normal"/>
    <w:link w:val="BalloonTextChar"/>
    <w:uiPriority w:val="99"/>
    <w:semiHidden/>
    <w:unhideWhenUsed/>
    <w:rsid w:val="00F023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023A4"/>
    <w:rPr>
      <w:rFonts w:ascii="Tahoma" w:hAnsi="Tahoma" w:cs="Tahoma"/>
      <w:color w:val="585756"/>
      <w:sz w:val="16"/>
      <w:szCs w:val="16"/>
    </w:rPr>
  </w:style>
  <w:style w:type="paragraph" w:styleId="BodyText">
    <w:name w:val="Body Text"/>
    <w:aliases w:val="bt,Body Text Char2,A - Corps de texte,TextMG,Body Text Char Char Char Char,Body Text Char1,Body Text Char Char,Body Text Char1 Char Char Char,Body Text Char1 Char Char Char Char Char,TextM,Rapport-normal,gl"/>
    <w:basedOn w:val="Normal"/>
    <w:link w:val="BodyTextChar3"/>
    <w:qFormat/>
    <w:rsid w:val="005C33F3"/>
    <w:pPr>
      <w:widowControl w:val="0"/>
      <w:suppressAutoHyphens/>
      <w:spacing w:after="120" w:line="288" w:lineRule="auto"/>
      <w:jc w:val="both"/>
    </w:pPr>
    <w:rPr>
      <w:rFonts w:ascii="Arial" w:eastAsia="DejaVu Sans" w:hAnsi="Arial" w:cs="Tahoma"/>
      <w:color w:val="auto"/>
      <w:kern w:val="18"/>
      <w:sz w:val="20"/>
      <w:szCs w:val="24"/>
    </w:rPr>
  </w:style>
  <w:style w:type="character" w:customStyle="1" w:styleId="BodyTextChar">
    <w:name w:val="Body Text Char"/>
    <w:uiPriority w:val="99"/>
    <w:semiHidden/>
    <w:rsid w:val="005C33F3"/>
    <w:rPr>
      <w:rFonts w:ascii="Georgia" w:hAnsi="Georgia"/>
      <w:color w:val="585756"/>
      <w:sz w:val="21"/>
      <w:szCs w:val="22"/>
      <w:lang w:eastAsia="en-US"/>
    </w:rPr>
  </w:style>
  <w:style w:type="character" w:customStyle="1" w:styleId="BodyTextChar3">
    <w:name w:val="Body Text Char3"/>
    <w:aliases w:val="bt Char,Body Text Char2 Char,A - Corps de texte Char,TextMG Char,Body Text Char Char Char Char Char,Body Text Char1 Char,Body Text Char Char Char,Body Text Char1 Char Char Char Char,Body Text Char1 Char Char Char Char Char Char,gl Char"/>
    <w:link w:val="BodyText"/>
    <w:rsid w:val="005C33F3"/>
    <w:rPr>
      <w:rFonts w:ascii="Arial" w:eastAsia="DejaVu Sans" w:hAnsi="Arial" w:cs="Tahoma"/>
      <w:kern w:val="18"/>
      <w:szCs w:val="24"/>
      <w:lang w:val="en-GB"/>
    </w:rPr>
  </w:style>
  <w:style w:type="paragraph" w:customStyle="1" w:styleId="BankNormal">
    <w:name w:val="BankNormal"/>
    <w:basedOn w:val="Normal"/>
    <w:rsid w:val="0067285B"/>
    <w:pPr>
      <w:numPr>
        <w:numId w:val="3"/>
      </w:numPr>
      <w:tabs>
        <w:tab w:val="clear" w:pos="720"/>
      </w:tabs>
      <w:spacing w:after="240" w:line="240" w:lineRule="auto"/>
      <w:ind w:left="446" w:hanging="446"/>
    </w:pPr>
    <w:rPr>
      <w:rFonts w:ascii="Times New Roman" w:eastAsia="Times New Roman" w:hAnsi="Times New Roman"/>
      <w:noProof/>
      <w:color w:val="auto"/>
      <w:sz w:val="22"/>
      <w:szCs w:val="20"/>
    </w:rPr>
  </w:style>
  <w:style w:type="paragraph" w:customStyle="1" w:styleId="BTCtextCTB">
    <w:name w:val="BTC text CTB"/>
    <w:rsid w:val="0067285B"/>
    <w:pPr>
      <w:spacing w:before="120" w:after="120"/>
      <w:jc w:val="both"/>
    </w:pPr>
    <w:rPr>
      <w:rFonts w:ascii="Garamond" w:eastAsia="Times New Roman" w:hAnsi="Garamond"/>
      <w:sz w:val="24"/>
      <w:lang w:eastAsia="en-US"/>
    </w:rPr>
  </w:style>
  <w:style w:type="paragraph" w:customStyle="1" w:styleId="BTCbulletsCTB">
    <w:name w:val="BTC bullets CTB"/>
    <w:basedOn w:val="Normal"/>
    <w:rsid w:val="0067285B"/>
    <w:pPr>
      <w:spacing w:after="0" w:line="240" w:lineRule="auto"/>
    </w:pPr>
    <w:rPr>
      <w:rFonts w:ascii="Garamond" w:eastAsia="Times New Roman" w:hAnsi="Garamond"/>
      <w:bCs/>
      <w:color w:val="auto"/>
      <w:sz w:val="24"/>
      <w:szCs w:val="24"/>
      <w:lang w:eastAsia="nl-NL"/>
    </w:rPr>
  </w:style>
  <w:style w:type="paragraph" w:styleId="BodyTextIndent2">
    <w:name w:val="Body Text Indent 2"/>
    <w:basedOn w:val="Normal"/>
    <w:link w:val="BodyTextIndent2Char"/>
    <w:uiPriority w:val="99"/>
    <w:semiHidden/>
    <w:unhideWhenUsed/>
    <w:rsid w:val="005F2003"/>
    <w:pPr>
      <w:widowControl w:val="0"/>
      <w:suppressAutoHyphens/>
      <w:spacing w:after="120" w:line="480" w:lineRule="auto"/>
      <w:ind w:left="283"/>
    </w:pPr>
    <w:rPr>
      <w:rFonts w:ascii="Arial" w:eastAsia="DejaVu Sans" w:hAnsi="Arial" w:cs="Tahoma"/>
      <w:color w:val="auto"/>
      <w:kern w:val="1"/>
      <w:sz w:val="24"/>
      <w:szCs w:val="24"/>
    </w:rPr>
  </w:style>
  <w:style w:type="character" w:customStyle="1" w:styleId="BodyTextIndent2Char">
    <w:name w:val="Body Text Indent 2 Char"/>
    <w:link w:val="BodyTextIndent2"/>
    <w:uiPriority w:val="99"/>
    <w:semiHidden/>
    <w:rsid w:val="005F2003"/>
    <w:rPr>
      <w:rFonts w:ascii="Arial" w:eastAsia="DejaVu Sans" w:hAnsi="Arial" w:cs="Tahoma"/>
      <w:kern w:val="1"/>
      <w:sz w:val="24"/>
      <w:szCs w:val="24"/>
      <w:lang w:val="en-GB"/>
    </w:rPr>
  </w:style>
  <w:style w:type="paragraph" w:styleId="BodyText2">
    <w:name w:val="Body Text 2"/>
    <w:basedOn w:val="Normal"/>
    <w:link w:val="BodyText2Char"/>
    <w:uiPriority w:val="99"/>
    <w:unhideWhenUsed/>
    <w:rsid w:val="005F2003"/>
    <w:pPr>
      <w:spacing w:after="120" w:line="480" w:lineRule="auto"/>
    </w:pPr>
  </w:style>
  <w:style w:type="character" w:customStyle="1" w:styleId="BodyText2Char">
    <w:name w:val="Body Text 2 Char"/>
    <w:link w:val="BodyText2"/>
    <w:uiPriority w:val="99"/>
    <w:rsid w:val="005F2003"/>
    <w:rPr>
      <w:rFonts w:ascii="Georgia" w:hAnsi="Georgia"/>
      <w:color w:val="585756"/>
      <w:sz w:val="21"/>
      <w:szCs w:val="22"/>
      <w:lang w:eastAsia="en-US"/>
    </w:rPr>
  </w:style>
  <w:style w:type="paragraph" w:customStyle="1" w:styleId="BTCBullets">
    <w:name w:val="BTC Bullets"/>
    <w:basedOn w:val="BodyText"/>
    <w:rsid w:val="00B90610"/>
    <w:pPr>
      <w:numPr>
        <w:ilvl w:val="8"/>
        <w:numId w:val="7"/>
      </w:numPr>
      <w:spacing w:after="60"/>
    </w:pPr>
  </w:style>
  <w:style w:type="character" w:customStyle="1" w:styleId="ListParagraphChar">
    <w:name w:val="List Paragraph Char"/>
    <w:aliases w:val="Blue Bullet Char,Bullets Char,References Char,- List tir Char,liste 1 Char,puce 1 Char,Puces Char,Paragraphe  revu Char,Listes Char,Bullet List Paragraph Char,List Paragraph (numbered (a)) Char,Lapis Bulleted List Char,Liste 1 Char"/>
    <w:link w:val="ListParagraph"/>
    <w:qFormat/>
    <w:rsid w:val="0061784B"/>
    <w:rPr>
      <w:rFonts w:ascii="Georgia" w:hAnsi="Georgia"/>
      <w:color w:val="585756"/>
      <w:sz w:val="21"/>
      <w:szCs w:val="22"/>
      <w:lang w:eastAsia="en-US"/>
    </w:rPr>
  </w:style>
  <w:style w:type="paragraph" w:customStyle="1" w:styleId="Default">
    <w:name w:val="Default"/>
    <w:qFormat/>
    <w:rsid w:val="00C33600"/>
    <w:pPr>
      <w:autoSpaceDE w:val="0"/>
      <w:autoSpaceDN w:val="0"/>
      <w:adjustRightInd w:val="0"/>
    </w:pPr>
    <w:rPr>
      <w:rFonts w:ascii="Georgia" w:hAnsi="Georgia" w:cs="Georgia"/>
      <w:color w:val="000000"/>
      <w:sz w:val="24"/>
      <w:szCs w:val="24"/>
      <w:lang w:eastAsia="fr-BE"/>
    </w:rPr>
  </w:style>
  <w:style w:type="paragraph" w:customStyle="1" w:styleId="TxtI">
    <w:name w:val="Txt I"/>
    <w:basedOn w:val="Normal"/>
    <w:link w:val="TxtIChar"/>
    <w:autoRedefine/>
    <w:qFormat/>
    <w:rsid w:val="00AD5CF7"/>
    <w:pPr>
      <w:widowControl w:val="0"/>
      <w:autoSpaceDE w:val="0"/>
      <w:autoSpaceDN w:val="0"/>
      <w:adjustRightInd w:val="0"/>
      <w:spacing w:before="60" w:after="60"/>
      <w:jc w:val="both"/>
    </w:pPr>
    <w:rPr>
      <w:rFonts w:ascii="Garamond" w:hAnsi="Garamond" w:cs="Arial"/>
      <w:color w:val="000000"/>
      <w:sz w:val="24"/>
    </w:rPr>
  </w:style>
  <w:style w:type="character" w:customStyle="1" w:styleId="TxtIChar">
    <w:name w:val="Txt I Char"/>
    <w:link w:val="TxtI"/>
    <w:rsid w:val="00AD5CF7"/>
    <w:rPr>
      <w:rFonts w:ascii="Garamond" w:hAnsi="Garamond" w:cs="Arial"/>
      <w:color w:val="000000"/>
      <w:sz w:val="24"/>
      <w:szCs w:val="22"/>
      <w:lang w:eastAsia="en-US"/>
    </w:rPr>
  </w:style>
  <w:style w:type="paragraph" w:styleId="Caption">
    <w:name w:val="caption"/>
    <w:basedOn w:val="Normal"/>
    <w:next w:val="Normal"/>
    <w:uiPriority w:val="35"/>
    <w:unhideWhenUsed/>
    <w:qFormat/>
    <w:rsid w:val="00AD5CF7"/>
    <w:pPr>
      <w:spacing w:after="200" w:line="240" w:lineRule="auto"/>
    </w:pPr>
    <w:rPr>
      <w:i/>
      <w:iCs/>
      <w:color w:val="44546A"/>
      <w:sz w:val="18"/>
      <w:szCs w:val="18"/>
    </w:rPr>
  </w:style>
  <w:style w:type="table" w:styleId="TableGrid">
    <w:name w:val="Table Grid"/>
    <w:basedOn w:val="TableNormal"/>
    <w:uiPriority w:val="39"/>
    <w:rsid w:val="007A39DA"/>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lnotedebasdepage">
    <w:name w:val="Appel note de bas de page"/>
    <w:aliases w:val="BVI fnr Car Car,BVI fnr Car,BVI fnr Car Car Car Car,BVI fnr Car Car1 Car,BVI fnr Car Car Car Car1 Car,BVI fnr Car Car Car Car Car Car Car"/>
    <w:basedOn w:val="Normal"/>
    <w:link w:val="FootnoteReference"/>
    <w:rsid w:val="00C129D1"/>
    <w:pPr>
      <w:spacing w:line="240" w:lineRule="exact"/>
    </w:pPr>
    <w:rPr>
      <w:rFonts w:ascii="Calibri" w:hAnsi="Calibri"/>
      <w:color w:val="auto"/>
      <w:sz w:val="20"/>
      <w:szCs w:val="20"/>
      <w:vertAlign w:val="superscript"/>
      <w:lang w:eastAsia="fr-BE"/>
    </w:rPr>
  </w:style>
  <w:style w:type="paragraph" w:customStyle="1" w:styleId="TableParagraph">
    <w:name w:val="Table Paragraph"/>
    <w:basedOn w:val="Normal"/>
    <w:uiPriority w:val="1"/>
    <w:qFormat/>
    <w:rsid w:val="00FB3FCD"/>
    <w:pPr>
      <w:widowControl w:val="0"/>
      <w:autoSpaceDE w:val="0"/>
      <w:autoSpaceDN w:val="0"/>
      <w:spacing w:after="0" w:line="240" w:lineRule="auto"/>
    </w:pPr>
    <w:rPr>
      <w:rFonts w:eastAsia="Georgia" w:cs="Georgia"/>
      <w:color w:val="auto"/>
      <w:sz w:val="22"/>
      <w:lang w:bidi="en-US"/>
    </w:rPr>
  </w:style>
  <w:style w:type="character" w:customStyle="1" w:styleId="NoSpacingChar">
    <w:name w:val="No Spacing Char"/>
    <w:link w:val="NoSpacing"/>
    <w:uiPriority w:val="1"/>
    <w:locked/>
    <w:rsid w:val="009A4782"/>
    <w:rPr>
      <w:lang w:val="en-GB"/>
    </w:rPr>
  </w:style>
  <w:style w:type="paragraph" w:styleId="NoSpacing">
    <w:name w:val="No Spacing"/>
    <w:link w:val="NoSpacingChar"/>
    <w:uiPriority w:val="1"/>
    <w:qFormat/>
    <w:rsid w:val="009A4782"/>
    <w:rPr>
      <w:lang w:eastAsia="fr-BE"/>
    </w:rPr>
  </w:style>
  <w:style w:type="character" w:customStyle="1" w:styleId="eop">
    <w:name w:val="eop"/>
    <w:rsid w:val="00346F96"/>
  </w:style>
  <w:style w:type="paragraph" w:styleId="TOC5">
    <w:name w:val="toc 5"/>
    <w:basedOn w:val="Normal"/>
    <w:next w:val="Normal"/>
    <w:autoRedefine/>
    <w:uiPriority w:val="39"/>
    <w:unhideWhenUsed/>
    <w:rsid w:val="00A956F5"/>
    <w:pPr>
      <w:spacing w:after="100" w:line="259" w:lineRule="auto"/>
      <w:ind w:left="880"/>
    </w:pPr>
    <w:rPr>
      <w:rFonts w:ascii="Calibri" w:eastAsia="Times New Roman" w:hAnsi="Calibri"/>
      <w:color w:val="auto"/>
      <w:sz w:val="22"/>
      <w:lang w:eastAsia="fr-FR"/>
    </w:rPr>
  </w:style>
  <w:style w:type="paragraph" w:styleId="TOC6">
    <w:name w:val="toc 6"/>
    <w:basedOn w:val="Normal"/>
    <w:next w:val="Normal"/>
    <w:autoRedefine/>
    <w:uiPriority w:val="39"/>
    <w:unhideWhenUsed/>
    <w:rsid w:val="00A956F5"/>
    <w:pPr>
      <w:spacing w:after="100" w:line="259" w:lineRule="auto"/>
      <w:ind w:left="1100"/>
    </w:pPr>
    <w:rPr>
      <w:rFonts w:ascii="Calibri" w:eastAsia="Times New Roman" w:hAnsi="Calibri"/>
      <w:color w:val="auto"/>
      <w:sz w:val="22"/>
      <w:lang w:eastAsia="fr-FR"/>
    </w:rPr>
  </w:style>
  <w:style w:type="paragraph" w:styleId="TOC7">
    <w:name w:val="toc 7"/>
    <w:basedOn w:val="Normal"/>
    <w:next w:val="Normal"/>
    <w:autoRedefine/>
    <w:uiPriority w:val="39"/>
    <w:unhideWhenUsed/>
    <w:rsid w:val="00A956F5"/>
    <w:pPr>
      <w:spacing w:after="100" w:line="259" w:lineRule="auto"/>
      <w:ind w:left="1320"/>
    </w:pPr>
    <w:rPr>
      <w:rFonts w:ascii="Calibri" w:eastAsia="Times New Roman" w:hAnsi="Calibri"/>
      <w:color w:val="auto"/>
      <w:sz w:val="22"/>
      <w:lang w:eastAsia="fr-FR"/>
    </w:rPr>
  </w:style>
  <w:style w:type="paragraph" w:styleId="TOC8">
    <w:name w:val="toc 8"/>
    <w:basedOn w:val="Normal"/>
    <w:next w:val="Normal"/>
    <w:autoRedefine/>
    <w:uiPriority w:val="39"/>
    <w:unhideWhenUsed/>
    <w:rsid w:val="00A956F5"/>
    <w:pPr>
      <w:spacing w:after="100" w:line="259" w:lineRule="auto"/>
      <w:ind w:left="1540"/>
    </w:pPr>
    <w:rPr>
      <w:rFonts w:ascii="Calibri" w:eastAsia="Times New Roman" w:hAnsi="Calibri"/>
      <w:color w:val="auto"/>
      <w:sz w:val="22"/>
      <w:lang w:eastAsia="fr-FR"/>
    </w:rPr>
  </w:style>
  <w:style w:type="paragraph" w:styleId="TOC9">
    <w:name w:val="toc 9"/>
    <w:basedOn w:val="Normal"/>
    <w:next w:val="Normal"/>
    <w:autoRedefine/>
    <w:uiPriority w:val="39"/>
    <w:unhideWhenUsed/>
    <w:rsid w:val="00A956F5"/>
    <w:pPr>
      <w:spacing w:after="100" w:line="259" w:lineRule="auto"/>
      <w:ind w:left="1760"/>
    </w:pPr>
    <w:rPr>
      <w:rFonts w:ascii="Calibri" w:eastAsia="Times New Roman" w:hAnsi="Calibri"/>
      <w:color w:val="auto"/>
      <w:sz w:val="22"/>
      <w:lang w:eastAsia="fr-FR"/>
    </w:rPr>
  </w:style>
  <w:style w:type="character" w:styleId="UnresolvedMention">
    <w:name w:val="Unresolved Mention"/>
    <w:basedOn w:val="DefaultParagraphFont"/>
    <w:uiPriority w:val="99"/>
    <w:semiHidden/>
    <w:unhideWhenUsed/>
    <w:rsid w:val="00F05536"/>
    <w:rPr>
      <w:color w:val="605E5C"/>
      <w:shd w:val="clear" w:color="auto" w:fill="E1DFDD"/>
    </w:rPr>
  </w:style>
  <w:style w:type="character" w:styleId="FollowedHyperlink">
    <w:name w:val="FollowedHyperlink"/>
    <w:basedOn w:val="DefaultParagraphFont"/>
    <w:uiPriority w:val="99"/>
    <w:semiHidden/>
    <w:unhideWhenUsed/>
    <w:rsid w:val="008811E8"/>
    <w:rPr>
      <w:color w:val="954F72" w:themeColor="followedHyperlink"/>
      <w:u w:val="single"/>
    </w:rPr>
  </w:style>
  <w:style w:type="paragraph" w:styleId="NormalWeb">
    <w:name w:val="Normal (Web)"/>
    <w:basedOn w:val="Normal"/>
    <w:uiPriority w:val="99"/>
    <w:unhideWhenUsed/>
    <w:rsid w:val="00463071"/>
    <w:pPr>
      <w:spacing w:before="100" w:beforeAutospacing="1" w:after="100" w:afterAutospacing="1" w:line="240" w:lineRule="auto"/>
    </w:pPr>
    <w:rPr>
      <w:rFonts w:ascii="Times New Roman" w:eastAsia="Times New Roman" w:hAnsi="Times New Roman"/>
      <w:color w:val="auto"/>
      <w:sz w:val="24"/>
      <w:szCs w:val="24"/>
      <w:lang w:eastAsia="fr-CI"/>
    </w:rPr>
  </w:style>
  <w:style w:type="character" w:styleId="CommentReference">
    <w:name w:val="annotation reference"/>
    <w:basedOn w:val="DefaultParagraphFont"/>
    <w:uiPriority w:val="99"/>
    <w:semiHidden/>
    <w:unhideWhenUsed/>
    <w:rsid w:val="0074203A"/>
    <w:rPr>
      <w:sz w:val="16"/>
      <w:szCs w:val="16"/>
    </w:rPr>
  </w:style>
  <w:style w:type="paragraph" w:styleId="CommentText">
    <w:name w:val="annotation text"/>
    <w:basedOn w:val="Normal"/>
    <w:link w:val="CommentTextChar"/>
    <w:uiPriority w:val="99"/>
    <w:unhideWhenUsed/>
    <w:rsid w:val="0074203A"/>
    <w:pPr>
      <w:spacing w:line="240" w:lineRule="auto"/>
    </w:pPr>
    <w:rPr>
      <w:sz w:val="20"/>
      <w:szCs w:val="20"/>
    </w:rPr>
  </w:style>
  <w:style w:type="character" w:customStyle="1" w:styleId="CommentTextChar">
    <w:name w:val="Comment Text Char"/>
    <w:basedOn w:val="DefaultParagraphFont"/>
    <w:link w:val="CommentText"/>
    <w:uiPriority w:val="99"/>
    <w:rsid w:val="0074203A"/>
    <w:rPr>
      <w:rFonts w:ascii="Georgia" w:hAnsi="Georgia"/>
      <w:color w:val="585756"/>
      <w:lang w:val="en-GB" w:eastAsia="en-US"/>
    </w:rPr>
  </w:style>
  <w:style w:type="paragraph" w:styleId="CommentSubject">
    <w:name w:val="annotation subject"/>
    <w:basedOn w:val="CommentText"/>
    <w:next w:val="CommentText"/>
    <w:link w:val="CommentSubjectChar"/>
    <w:uiPriority w:val="99"/>
    <w:semiHidden/>
    <w:unhideWhenUsed/>
    <w:rsid w:val="0074203A"/>
    <w:rPr>
      <w:b/>
      <w:bCs/>
    </w:rPr>
  </w:style>
  <w:style w:type="character" w:customStyle="1" w:styleId="CommentSubjectChar">
    <w:name w:val="Comment Subject Char"/>
    <w:basedOn w:val="CommentTextChar"/>
    <w:link w:val="CommentSubject"/>
    <w:uiPriority w:val="99"/>
    <w:semiHidden/>
    <w:rsid w:val="0074203A"/>
    <w:rPr>
      <w:rFonts w:ascii="Georgia" w:hAnsi="Georgia"/>
      <w:b/>
      <w:bCs/>
      <w:color w:val="585756"/>
      <w:lang w:val="en-GB" w:eastAsia="en-US"/>
    </w:rPr>
  </w:style>
  <w:style w:type="character" w:customStyle="1" w:styleId="normaltextrun">
    <w:name w:val="normaltextrun"/>
    <w:basedOn w:val="DefaultParagraphFont"/>
    <w:rsid w:val="00B81546"/>
  </w:style>
  <w:style w:type="paragraph" w:customStyle="1" w:styleId="paragraph">
    <w:name w:val="paragraph"/>
    <w:basedOn w:val="Normal"/>
    <w:rsid w:val="00B1075F"/>
    <w:pPr>
      <w:spacing w:before="100" w:beforeAutospacing="1" w:after="100" w:afterAutospacing="1" w:line="240" w:lineRule="auto"/>
    </w:pPr>
    <w:rPr>
      <w:rFonts w:ascii="Times New Roman" w:eastAsia="Times New Roman" w:hAnsi="Times New Roman"/>
      <w:color w:val="auto"/>
      <w:sz w:val="24"/>
      <w:szCs w:val="24"/>
      <w:lang w:eastAsia="fr-BE"/>
    </w:rPr>
  </w:style>
  <w:style w:type="character" w:customStyle="1" w:styleId="cf01">
    <w:name w:val="cf01"/>
    <w:basedOn w:val="DefaultParagraphFont"/>
    <w:rsid w:val="00AE3B25"/>
    <w:rPr>
      <w:rFonts w:ascii="Segoe UI" w:hAnsi="Segoe UI" w:cs="Segoe UI" w:hint="default"/>
      <w:color w:val="585756"/>
      <w:sz w:val="18"/>
      <w:szCs w:val="18"/>
    </w:rPr>
  </w:style>
  <w:style w:type="table" w:customStyle="1" w:styleId="TableNormal1">
    <w:name w:val="Table Normal1"/>
    <w:uiPriority w:val="2"/>
    <w:semiHidden/>
    <w:unhideWhenUsed/>
    <w:qFormat/>
    <w:rsid w:val="00D0516C"/>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Corps">
    <w:name w:val="Corps"/>
    <w:rsid w:val="00D0516C"/>
    <w:pPr>
      <w:pBdr>
        <w:top w:val="nil"/>
        <w:left w:val="nil"/>
        <w:bottom w:val="nil"/>
        <w:right w:val="nil"/>
        <w:between w:val="nil"/>
        <w:bar w:val="nil"/>
      </w:pBdr>
      <w:spacing w:after="160" w:line="259" w:lineRule="auto"/>
    </w:pPr>
    <w:rPr>
      <w:rFonts w:eastAsia="Arial Unicode MS" w:cs="Arial Unicode MS"/>
      <w:color w:val="000000"/>
      <w:sz w:val="22"/>
      <w:szCs w:val="22"/>
      <w:u w:color="000000"/>
      <w:bdr w:val="nil"/>
      <w14:textOutline w14:w="0" w14:cap="flat" w14:cmpd="sng" w14:algn="ctr">
        <w14:noFill/>
        <w14:prstDash w14:val="solid"/>
        <w14:bevel/>
      </w14:textOutline>
    </w:rPr>
  </w:style>
  <w:style w:type="paragraph" w:styleId="Revision">
    <w:name w:val="Revision"/>
    <w:hidden/>
    <w:uiPriority w:val="99"/>
    <w:semiHidden/>
    <w:rsid w:val="00D0516C"/>
    <w:rPr>
      <w:rFonts w:ascii="Georgia" w:hAnsi="Georgia"/>
      <w:color w:val="585756"/>
      <w:sz w:val="21"/>
      <w:szCs w:val="22"/>
      <w:lang w:eastAsia="en-US"/>
    </w:rPr>
  </w:style>
  <w:style w:type="character" w:customStyle="1" w:styleId="ui-provider">
    <w:name w:val="ui-provider"/>
    <w:basedOn w:val="DefaultParagraphFont"/>
    <w:rsid w:val="00A736D6"/>
  </w:style>
  <w:style w:type="character" w:customStyle="1" w:styleId="contentpasted0">
    <w:name w:val="contentpasted0"/>
    <w:basedOn w:val="DefaultParagraphFont"/>
    <w:rsid w:val="00424066"/>
  </w:style>
  <w:style w:type="character" w:customStyle="1" w:styleId="spellingerror">
    <w:name w:val="spellingerror"/>
    <w:rsid w:val="00ED5DC6"/>
  </w:style>
  <w:style w:type="character" w:customStyle="1" w:styleId="contextualspellingandgrammarerror">
    <w:name w:val="contextualspellingandgrammarerror"/>
    <w:rsid w:val="00ED5DC6"/>
  </w:style>
  <w:style w:type="character" w:customStyle="1" w:styleId="scxw174104514">
    <w:name w:val="scxw174104514"/>
    <w:rsid w:val="00ED5DC6"/>
  </w:style>
  <w:style w:type="character" w:styleId="Mention">
    <w:name w:val="Mention"/>
    <w:basedOn w:val="DefaultParagraphFont"/>
    <w:uiPriority w:val="99"/>
    <w:unhideWhenUsed/>
    <w:rsid w:val="00F8329A"/>
    <w:rPr>
      <w:color w:val="2B579A"/>
      <w:shd w:val="clear" w:color="auto" w:fill="E1DFDD"/>
    </w:rPr>
  </w:style>
  <w:style w:type="character" w:customStyle="1" w:styleId="superscript">
    <w:name w:val="superscript"/>
    <w:basedOn w:val="DefaultParagraphFont"/>
    <w:rsid w:val="00FA619D"/>
  </w:style>
  <w:style w:type="paragraph" w:customStyle="1" w:styleId="Appendix">
    <w:name w:val="Appendix"/>
    <w:basedOn w:val="Normal"/>
    <w:link w:val="AppendixChar"/>
    <w:qFormat/>
    <w:rsid w:val="00B91A03"/>
    <w:pPr>
      <w:keepNext/>
      <w:pageBreakBefore/>
      <w:numPr>
        <w:numId w:val="93"/>
      </w:numPr>
      <w:spacing w:after="0" w:line="240" w:lineRule="auto"/>
      <w:jc w:val="center"/>
      <w:outlineLvl w:val="0"/>
    </w:pPr>
    <w:rPr>
      <w:rFonts w:ascii="Tahoma" w:eastAsia="Times New Roman" w:hAnsi="Tahoma"/>
      <w:b/>
      <w:color w:val="auto"/>
      <w:sz w:val="28"/>
      <w:szCs w:val="24"/>
      <w:u w:val="single"/>
    </w:rPr>
  </w:style>
  <w:style w:type="character" w:customStyle="1" w:styleId="AppendixChar">
    <w:name w:val="Appendix Char"/>
    <w:link w:val="Appendix"/>
    <w:rsid w:val="00B91A03"/>
    <w:rPr>
      <w:rFonts w:ascii="Tahoma" w:eastAsia="Times New Roman" w:hAnsi="Tahoma"/>
      <w:b/>
      <w:sz w:val="28"/>
      <w:szCs w:val="24"/>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80140">
      <w:bodyDiv w:val="1"/>
      <w:marLeft w:val="0"/>
      <w:marRight w:val="0"/>
      <w:marTop w:val="0"/>
      <w:marBottom w:val="0"/>
      <w:divBdr>
        <w:top w:val="none" w:sz="0" w:space="0" w:color="auto"/>
        <w:left w:val="none" w:sz="0" w:space="0" w:color="auto"/>
        <w:bottom w:val="none" w:sz="0" w:space="0" w:color="auto"/>
        <w:right w:val="none" w:sz="0" w:space="0" w:color="auto"/>
      </w:divBdr>
    </w:div>
    <w:div w:id="123816558">
      <w:bodyDiv w:val="1"/>
      <w:marLeft w:val="0"/>
      <w:marRight w:val="0"/>
      <w:marTop w:val="0"/>
      <w:marBottom w:val="0"/>
      <w:divBdr>
        <w:top w:val="none" w:sz="0" w:space="0" w:color="auto"/>
        <w:left w:val="none" w:sz="0" w:space="0" w:color="auto"/>
        <w:bottom w:val="none" w:sz="0" w:space="0" w:color="auto"/>
        <w:right w:val="none" w:sz="0" w:space="0" w:color="auto"/>
      </w:divBdr>
      <w:divsChild>
        <w:div w:id="256184204">
          <w:marLeft w:val="0"/>
          <w:marRight w:val="0"/>
          <w:marTop w:val="0"/>
          <w:marBottom w:val="0"/>
          <w:divBdr>
            <w:top w:val="none" w:sz="0" w:space="0" w:color="auto"/>
            <w:left w:val="none" w:sz="0" w:space="0" w:color="auto"/>
            <w:bottom w:val="none" w:sz="0" w:space="0" w:color="auto"/>
            <w:right w:val="none" w:sz="0" w:space="0" w:color="auto"/>
          </w:divBdr>
        </w:div>
        <w:div w:id="768085597">
          <w:marLeft w:val="0"/>
          <w:marRight w:val="0"/>
          <w:marTop w:val="0"/>
          <w:marBottom w:val="0"/>
          <w:divBdr>
            <w:top w:val="none" w:sz="0" w:space="0" w:color="auto"/>
            <w:left w:val="none" w:sz="0" w:space="0" w:color="auto"/>
            <w:bottom w:val="none" w:sz="0" w:space="0" w:color="auto"/>
            <w:right w:val="none" w:sz="0" w:space="0" w:color="auto"/>
          </w:divBdr>
        </w:div>
        <w:div w:id="872573584">
          <w:marLeft w:val="0"/>
          <w:marRight w:val="0"/>
          <w:marTop w:val="0"/>
          <w:marBottom w:val="0"/>
          <w:divBdr>
            <w:top w:val="none" w:sz="0" w:space="0" w:color="auto"/>
            <w:left w:val="none" w:sz="0" w:space="0" w:color="auto"/>
            <w:bottom w:val="none" w:sz="0" w:space="0" w:color="auto"/>
            <w:right w:val="none" w:sz="0" w:space="0" w:color="auto"/>
          </w:divBdr>
        </w:div>
        <w:div w:id="1176533781">
          <w:marLeft w:val="0"/>
          <w:marRight w:val="0"/>
          <w:marTop w:val="0"/>
          <w:marBottom w:val="0"/>
          <w:divBdr>
            <w:top w:val="none" w:sz="0" w:space="0" w:color="auto"/>
            <w:left w:val="none" w:sz="0" w:space="0" w:color="auto"/>
            <w:bottom w:val="none" w:sz="0" w:space="0" w:color="auto"/>
            <w:right w:val="none" w:sz="0" w:space="0" w:color="auto"/>
          </w:divBdr>
        </w:div>
        <w:div w:id="1301768848">
          <w:marLeft w:val="0"/>
          <w:marRight w:val="0"/>
          <w:marTop w:val="0"/>
          <w:marBottom w:val="0"/>
          <w:divBdr>
            <w:top w:val="none" w:sz="0" w:space="0" w:color="auto"/>
            <w:left w:val="none" w:sz="0" w:space="0" w:color="auto"/>
            <w:bottom w:val="none" w:sz="0" w:space="0" w:color="auto"/>
            <w:right w:val="none" w:sz="0" w:space="0" w:color="auto"/>
          </w:divBdr>
        </w:div>
        <w:div w:id="1353335589">
          <w:marLeft w:val="0"/>
          <w:marRight w:val="0"/>
          <w:marTop w:val="0"/>
          <w:marBottom w:val="0"/>
          <w:divBdr>
            <w:top w:val="none" w:sz="0" w:space="0" w:color="auto"/>
            <w:left w:val="none" w:sz="0" w:space="0" w:color="auto"/>
            <w:bottom w:val="none" w:sz="0" w:space="0" w:color="auto"/>
            <w:right w:val="none" w:sz="0" w:space="0" w:color="auto"/>
          </w:divBdr>
        </w:div>
        <w:div w:id="1816605133">
          <w:marLeft w:val="0"/>
          <w:marRight w:val="0"/>
          <w:marTop w:val="0"/>
          <w:marBottom w:val="0"/>
          <w:divBdr>
            <w:top w:val="none" w:sz="0" w:space="0" w:color="auto"/>
            <w:left w:val="none" w:sz="0" w:space="0" w:color="auto"/>
            <w:bottom w:val="none" w:sz="0" w:space="0" w:color="auto"/>
            <w:right w:val="none" w:sz="0" w:space="0" w:color="auto"/>
          </w:divBdr>
        </w:div>
        <w:div w:id="1966230721">
          <w:marLeft w:val="0"/>
          <w:marRight w:val="0"/>
          <w:marTop w:val="0"/>
          <w:marBottom w:val="0"/>
          <w:divBdr>
            <w:top w:val="none" w:sz="0" w:space="0" w:color="auto"/>
            <w:left w:val="none" w:sz="0" w:space="0" w:color="auto"/>
            <w:bottom w:val="none" w:sz="0" w:space="0" w:color="auto"/>
            <w:right w:val="none" w:sz="0" w:space="0" w:color="auto"/>
          </w:divBdr>
        </w:div>
        <w:div w:id="2065326899">
          <w:marLeft w:val="0"/>
          <w:marRight w:val="0"/>
          <w:marTop w:val="0"/>
          <w:marBottom w:val="0"/>
          <w:divBdr>
            <w:top w:val="none" w:sz="0" w:space="0" w:color="auto"/>
            <w:left w:val="none" w:sz="0" w:space="0" w:color="auto"/>
            <w:bottom w:val="none" w:sz="0" w:space="0" w:color="auto"/>
            <w:right w:val="none" w:sz="0" w:space="0" w:color="auto"/>
          </w:divBdr>
        </w:div>
        <w:div w:id="2082168989">
          <w:marLeft w:val="0"/>
          <w:marRight w:val="0"/>
          <w:marTop w:val="0"/>
          <w:marBottom w:val="0"/>
          <w:divBdr>
            <w:top w:val="none" w:sz="0" w:space="0" w:color="auto"/>
            <w:left w:val="none" w:sz="0" w:space="0" w:color="auto"/>
            <w:bottom w:val="none" w:sz="0" w:space="0" w:color="auto"/>
            <w:right w:val="none" w:sz="0" w:space="0" w:color="auto"/>
          </w:divBdr>
        </w:div>
      </w:divsChild>
    </w:div>
    <w:div w:id="127937463">
      <w:bodyDiv w:val="1"/>
      <w:marLeft w:val="0"/>
      <w:marRight w:val="0"/>
      <w:marTop w:val="0"/>
      <w:marBottom w:val="0"/>
      <w:divBdr>
        <w:top w:val="none" w:sz="0" w:space="0" w:color="auto"/>
        <w:left w:val="none" w:sz="0" w:space="0" w:color="auto"/>
        <w:bottom w:val="none" w:sz="0" w:space="0" w:color="auto"/>
        <w:right w:val="none" w:sz="0" w:space="0" w:color="auto"/>
      </w:divBdr>
      <w:divsChild>
        <w:div w:id="62653632">
          <w:marLeft w:val="0"/>
          <w:marRight w:val="0"/>
          <w:marTop w:val="0"/>
          <w:marBottom w:val="0"/>
          <w:divBdr>
            <w:top w:val="none" w:sz="0" w:space="0" w:color="auto"/>
            <w:left w:val="none" w:sz="0" w:space="0" w:color="auto"/>
            <w:bottom w:val="none" w:sz="0" w:space="0" w:color="auto"/>
            <w:right w:val="none" w:sz="0" w:space="0" w:color="auto"/>
          </w:divBdr>
        </w:div>
        <w:div w:id="573394060">
          <w:marLeft w:val="0"/>
          <w:marRight w:val="0"/>
          <w:marTop w:val="0"/>
          <w:marBottom w:val="0"/>
          <w:divBdr>
            <w:top w:val="none" w:sz="0" w:space="0" w:color="auto"/>
            <w:left w:val="none" w:sz="0" w:space="0" w:color="auto"/>
            <w:bottom w:val="none" w:sz="0" w:space="0" w:color="auto"/>
            <w:right w:val="none" w:sz="0" w:space="0" w:color="auto"/>
          </w:divBdr>
        </w:div>
        <w:div w:id="676349118">
          <w:marLeft w:val="0"/>
          <w:marRight w:val="0"/>
          <w:marTop w:val="0"/>
          <w:marBottom w:val="0"/>
          <w:divBdr>
            <w:top w:val="none" w:sz="0" w:space="0" w:color="auto"/>
            <w:left w:val="none" w:sz="0" w:space="0" w:color="auto"/>
            <w:bottom w:val="none" w:sz="0" w:space="0" w:color="auto"/>
            <w:right w:val="none" w:sz="0" w:space="0" w:color="auto"/>
          </w:divBdr>
        </w:div>
        <w:div w:id="852770011">
          <w:marLeft w:val="0"/>
          <w:marRight w:val="0"/>
          <w:marTop w:val="0"/>
          <w:marBottom w:val="0"/>
          <w:divBdr>
            <w:top w:val="none" w:sz="0" w:space="0" w:color="auto"/>
            <w:left w:val="none" w:sz="0" w:space="0" w:color="auto"/>
            <w:bottom w:val="none" w:sz="0" w:space="0" w:color="auto"/>
            <w:right w:val="none" w:sz="0" w:space="0" w:color="auto"/>
          </w:divBdr>
        </w:div>
        <w:div w:id="890849742">
          <w:marLeft w:val="0"/>
          <w:marRight w:val="0"/>
          <w:marTop w:val="0"/>
          <w:marBottom w:val="0"/>
          <w:divBdr>
            <w:top w:val="none" w:sz="0" w:space="0" w:color="auto"/>
            <w:left w:val="none" w:sz="0" w:space="0" w:color="auto"/>
            <w:bottom w:val="none" w:sz="0" w:space="0" w:color="auto"/>
            <w:right w:val="none" w:sz="0" w:space="0" w:color="auto"/>
          </w:divBdr>
        </w:div>
        <w:div w:id="936212002">
          <w:marLeft w:val="0"/>
          <w:marRight w:val="0"/>
          <w:marTop w:val="0"/>
          <w:marBottom w:val="0"/>
          <w:divBdr>
            <w:top w:val="none" w:sz="0" w:space="0" w:color="auto"/>
            <w:left w:val="none" w:sz="0" w:space="0" w:color="auto"/>
            <w:bottom w:val="none" w:sz="0" w:space="0" w:color="auto"/>
            <w:right w:val="none" w:sz="0" w:space="0" w:color="auto"/>
          </w:divBdr>
        </w:div>
        <w:div w:id="1124156640">
          <w:marLeft w:val="0"/>
          <w:marRight w:val="0"/>
          <w:marTop w:val="0"/>
          <w:marBottom w:val="0"/>
          <w:divBdr>
            <w:top w:val="none" w:sz="0" w:space="0" w:color="auto"/>
            <w:left w:val="none" w:sz="0" w:space="0" w:color="auto"/>
            <w:bottom w:val="none" w:sz="0" w:space="0" w:color="auto"/>
            <w:right w:val="none" w:sz="0" w:space="0" w:color="auto"/>
          </w:divBdr>
        </w:div>
        <w:div w:id="1493832653">
          <w:marLeft w:val="0"/>
          <w:marRight w:val="0"/>
          <w:marTop w:val="0"/>
          <w:marBottom w:val="0"/>
          <w:divBdr>
            <w:top w:val="none" w:sz="0" w:space="0" w:color="auto"/>
            <w:left w:val="none" w:sz="0" w:space="0" w:color="auto"/>
            <w:bottom w:val="none" w:sz="0" w:space="0" w:color="auto"/>
            <w:right w:val="none" w:sz="0" w:space="0" w:color="auto"/>
          </w:divBdr>
        </w:div>
        <w:div w:id="1902406201">
          <w:marLeft w:val="0"/>
          <w:marRight w:val="0"/>
          <w:marTop w:val="0"/>
          <w:marBottom w:val="0"/>
          <w:divBdr>
            <w:top w:val="none" w:sz="0" w:space="0" w:color="auto"/>
            <w:left w:val="none" w:sz="0" w:space="0" w:color="auto"/>
            <w:bottom w:val="none" w:sz="0" w:space="0" w:color="auto"/>
            <w:right w:val="none" w:sz="0" w:space="0" w:color="auto"/>
          </w:divBdr>
        </w:div>
        <w:div w:id="1960867491">
          <w:marLeft w:val="0"/>
          <w:marRight w:val="0"/>
          <w:marTop w:val="0"/>
          <w:marBottom w:val="0"/>
          <w:divBdr>
            <w:top w:val="none" w:sz="0" w:space="0" w:color="auto"/>
            <w:left w:val="none" w:sz="0" w:space="0" w:color="auto"/>
            <w:bottom w:val="none" w:sz="0" w:space="0" w:color="auto"/>
            <w:right w:val="none" w:sz="0" w:space="0" w:color="auto"/>
          </w:divBdr>
        </w:div>
      </w:divsChild>
    </w:div>
    <w:div w:id="141626454">
      <w:bodyDiv w:val="1"/>
      <w:marLeft w:val="0"/>
      <w:marRight w:val="0"/>
      <w:marTop w:val="0"/>
      <w:marBottom w:val="0"/>
      <w:divBdr>
        <w:top w:val="none" w:sz="0" w:space="0" w:color="auto"/>
        <w:left w:val="none" w:sz="0" w:space="0" w:color="auto"/>
        <w:bottom w:val="none" w:sz="0" w:space="0" w:color="auto"/>
        <w:right w:val="none" w:sz="0" w:space="0" w:color="auto"/>
      </w:divBdr>
      <w:divsChild>
        <w:div w:id="593128582">
          <w:marLeft w:val="0"/>
          <w:marRight w:val="0"/>
          <w:marTop w:val="0"/>
          <w:marBottom w:val="0"/>
          <w:divBdr>
            <w:top w:val="none" w:sz="0" w:space="0" w:color="auto"/>
            <w:left w:val="none" w:sz="0" w:space="0" w:color="auto"/>
            <w:bottom w:val="none" w:sz="0" w:space="0" w:color="auto"/>
            <w:right w:val="none" w:sz="0" w:space="0" w:color="auto"/>
          </w:divBdr>
          <w:divsChild>
            <w:div w:id="40448017">
              <w:marLeft w:val="0"/>
              <w:marRight w:val="0"/>
              <w:marTop w:val="0"/>
              <w:marBottom w:val="0"/>
              <w:divBdr>
                <w:top w:val="none" w:sz="0" w:space="0" w:color="auto"/>
                <w:left w:val="none" w:sz="0" w:space="0" w:color="auto"/>
                <w:bottom w:val="none" w:sz="0" w:space="0" w:color="auto"/>
                <w:right w:val="none" w:sz="0" w:space="0" w:color="auto"/>
              </w:divBdr>
            </w:div>
            <w:div w:id="10769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97606">
      <w:bodyDiv w:val="1"/>
      <w:marLeft w:val="0"/>
      <w:marRight w:val="0"/>
      <w:marTop w:val="0"/>
      <w:marBottom w:val="0"/>
      <w:divBdr>
        <w:top w:val="none" w:sz="0" w:space="0" w:color="auto"/>
        <w:left w:val="none" w:sz="0" w:space="0" w:color="auto"/>
        <w:bottom w:val="none" w:sz="0" w:space="0" w:color="auto"/>
        <w:right w:val="none" w:sz="0" w:space="0" w:color="auto"/>
      </w:divBdr>
    </w:div>
    <w:div w:id="490027376">
      <w:bodyDiv w:val="1"/>
      <w:marLeft w:val="0"/>
      <w:marRight w:val="0"/>
      <w:marTop w:val="0"/>
      <w:marBottom w:val="0"/>
      <w:divBdr>
        <w:top w:val="none" w:sz="0" w:space="0" w:color="auto"/>
        <w:left w:val="none" w:sz="0" w:space="0" w:color="auto"/>
        <w:bottom w:val="none" w:sz="0" w:space="0" w:color="auto"/>
        <w:right w:val="none" w:sz="0" w:space="0" w:color="auto"/>
      </w:divBdr>
      <w:divsChild>
        <w:div w:id="60100577">
          <w:marLeft w:val="0"/>
          <w:marRight w:val="0"/>
          <w:marTop w:val="0"/>
          <w:marBottom w:val="0"/>
          <w:divBdr>
            <w:top w:val="none" w:sz="0" w:space="0" w:color="auto"/>
            <w:left w:val="none" w:sz="0" w:space="0" w:color="auto"/>
            <w:bottom w:val="none" w:sz="0" w:space="0" w:color="auto"/>
            <w:right w:val="none" w:sz="0" w:space="0" w:color="auto"/>
          </w:divBdr>
        </w:div>
        <w:div w:id="688290490">
          <w:marLeft w:val="0"/>
          <w:marRight w:val="0"/>
          <w:marTop w:val="0"/>
          <w:marBottom w:val="0"/>
          <w:divBdr>
            <w:top w:val="none" w:sz="0" w:space="0" w:color="auto"/>
            <w:left w:val="none" w:sz="0" w:space="0" w:color="auto"/>
            <w:bottom w:val="none" w:sz="0" w:space="0" w:color="auto"/>
            <w:right w:val="none" w:sz="0" w:space="0" w:color="auto"/>
          </w:divBdr>
        </w:div>
        <w:div w:id="859663499">
          <w:marLeft w:val="0"/>
          <w:marRight w:val="0"/>
          <w:marTop w:val="0"/>
          <w:marBottom w:val="0"/>
          <w:divBdr>
            <w:top w:val="none" w:sz="0" w:space="0" w:color="auto"/>
            <w:left w:val="none" w:sz="0" w:space="0" w:color="auto"/>
            <w:bottom w:val="none" w:sz="0" w:space="0" w:color="auto"/>
            <w:right w:val="none" w:sz="0" w:space="0" w:color="auto"/>
          </w:divBdr>
        </w:div>
        <w:div w:id="1136752733">
          <w:marLeft w:val="0"/>
          <w:marRight w:val="0"/>
          <w:marTop w:val="0"/>
          <w:marBottom w:val="0"/>
          <w:divBdr>
            <w:top w:val="none" w:sz="0" w:space="0" w:color="auto"/>
            <w:left w:val="none" w:sz="0" w:space="0" w:color="auto"/>
            <w:bottom w:val="none" w:sz="0" w:space="0" w:color="auto"/>
            <w:right w:val="none" w:sz="0" w:space="0" w:color="auto"/>
          </w:divBdr>
        </w:div>
        <w:div w:id="1424183081">
          <w:marLeft w:val="0"/>
          <w:marRight w:val="0"/>
          <w:marTop w:val="0"/>
          <w:marBottom w:val="0"/>
          <w:divBdr>
            <w:top w:val="none" w:sz="0" w:space="0" w:color="auto"/>
            <w:left w:val="none" w:sz="0" w:space="0" w:color="auto"/>
            <w:bottom w:val="none" w:sz="0" w:space="0" w:color="auto"/>
            <w:right w:val="none" w:sz="0" w:space="0" w:color="auto"/>
          </w:divBdr>
        </w:div>
        <w:div w:id="1484468968">
          <w:marLeft w:val="0"/>
          <w:marRight w:val="0"/>
          <w:marTop w:val="0"/>
          <w:marBottom w:val="0"/>
          <w:divBdr>
            <w:top w:val="none" w:sz="0" w:space="0" w:color="auto"/>
            <w:left w:val="none" w:sz="0" w:space="0" w:color="auto"/>
            <w:bottom w:val="none" w:sz="0" w:space="0" w:color="auto"/>
            <w:right w:val="none" w:sz="0" w:space="0" w:color="auto"/>
          </w:divBdr>
        </w:div>
        <w:div w:id="1706832713">
          <w:marLeft w:val="0"/>
          <w:marRight w:val="0"/>
          <w:marTop w:val="0"/>
          <w:marBottom w:val="0"/>
          <w:divBdr>
            <w:top w:val="none" w:sz="0" w:space="0" w:color="auto"/>
            <w:left w:val="none" w:sz="0" w:space="0" w:color="auto"/>
            <w:bottom w:val="none" w:sz="0" w:space="0" w:color="auto"/>
            <w:right w:val="none" w:sz="0" w:space="0" w:color="auto"/>
          </w:divBdr>
        </w:div>
        <w:div w:id="1746994303">
          <w:marLeft w:val="0"/>
          <w:marRight w:val="0"/>
          <w:marTop w:val="0"/>
          <w:marBottom w:val="0"/>
          <w:divBdr>
            <w:top w:val="none" w:sz="0" w:space="0" w:color="auto"/>
            <w:left w:val="none" w:sz="0" w:space="0" w:color="auto"/>
            <w:bottom w:val="none" w:sz="0" w:space="0" w:color="auto"/>
            <w:right w:val="none" w:sz="0" w:space="0" w:color="auto"/>
          </w:divBdr>
          <w:divsChild>
            <w:div w:id="358356432">
              <w:marLeft w:val="0"/>
              <w:marRight w:val="0"/>
              <w:marTop w:val="0"/>
              <w:marBottom w:val="0"/>
              <w:divBdr>
                <w:top w:val="none" w:sz="0" w:space="0" w:color="auto"/>
                <w:left w:val="none" w:sz="0" w:space="0" w:color="auto"/>
                <w:bottom w:val="none" w:sz="0" w:space="0" w:color="auto"/>
                <w:right w:val="none" w:sz="0" w:space="0" w:color="auto"/>
              </w:divBdr>
            </w:div>
            <w:div w:id="378940763">
              <w:marLeft w:val="0"/>
              <w:marRight w:val="0"/>
              <w:marTop w:val="0"/>
              <w:marBottom w:val="0"/>
              <w:divBdr>
                <w:top w:val="none" w:sz="0" w:space="0" w:color="auto"/>
                <w:left w:val="none" w:sz="0" w:space="0" w:color="auto"/>
                <w:bottom w:val="none" w:sz="0" w:space="0" w:color="auto"/>
                <w:right w:val="none" w:sz="0" w:space="0" w:color="auto"/>
              </w:divBdr>
            </w:div>
            <w:div w:id="502938819">
              <w:marLeft w:val="0"/>
              <w:marRight w:val="0"/>
              <w:marTop w:val="0"/>
              <w:marBottom w:val="0"/>
              <w:divBdr>
                <w:top w:val="none" w:sz="0" w:space="0" w:color="auto"/>
                <w:left w:val="none" w:sz="0" w:space="0" w:color="auto"/>
                <w:bottom w:val="none" w:sz="0" w:space="0" w:color="auto"/>
                <w:right w:val="none" w:sz="0" w:space="0" w:color="auto"/>
              </w:divBdr>
            </w:div>
            <w:div w:id="581377479">
              <w:marLeft w:val="0"/>
              <w:marRight w:val="0"/>
              <w:marTop w:val="0"/>
              <w:marBottom w:val="0"/>
              <w:divBdr>
                <w:top w:val="none" w:sz="0" w:space="0" w:color="auto"/>
                <w:left w:val="none" w:sz="0" w:space="0" w:color="auto"/>
                <w:bottom w:val="none" w:sz="0" w:space="0" w:color="auto"/>
                <w:right w:val="none" w:sz="0" w:space="0" w:color="auto"/>
              </w:divBdr>
            </w:div>
            <w:div w:id="655568558">
              <w:marLeft w:val="0"/>
              <w:marRight w:val="0"/>
              <w:marTop w:val="0"/>
              <w:marBottom w:val="0"/>
              <w:divBdr>
                <w:top w:val="none" w:sz="0" w:space="0" w:color="auto"/>
                <w:left w:val="none" w:sz="0" w:space="0" w:color="auto"/>
                <w:bottom w:val="none" w:sz="0" w:space="0" w:color="auto"/>
                <w:right w:val="none" w:sz="0" w:space="0" w:color="auto"/>
              </w:divBdr>
            </w:div>
            <w:div w:id="672755925">
              <w:marLeft w:val="0"/>
              <w:marRight w:val="0"/>
              <w:marTop w:val="0"/>
              <w:marBottom w:val="0"/>
              <w:divBdr>
                <w:top w:val="none" w:sz="0" w:space="0" w:color="auto"/>
                <w:left w:val="none" w:sz="0" w:space="0" w:color="auto"/>
                <w:bottom w:val="none" w:sz="0" w:space="0" w:color="auto"/>
                <w:right w:val="none" w:sz="0" w:space="0" w:color="auto"/>
              </w:divBdr>
            </w:div>
            <w:div w:id="857083151">
              <w:marLeft w:val="0"/>
              <w:marRight w:val="0"/>
              <w:marTop w:val="0"/>
              <w:marBottom w:val="0"/>
              <w:divBdr>
                <w:top w:val="none" w:sz="0" w:space="0" w:color="auto"/>
                <w:left w:val="none" w:sz="0" w:space="0" w:color="auto"/>
                <w:bottom w:val="none" w:sz="0" w:space="0" w:color="auto"/>
                <w:right w:val="none" w:sz="0" w:space="0" w:color="auto"/>
              </w:divBdr>
            </w:div>
            <w:div w:id="858860064">
              <w:marLeft w:val="0"/>
              <w:marRight w:val="0"/>
              <w:marTop w:val="0"/>
              <w:marBottom w:val="0"/>
              <w:divBdr>
                <w:top w:val="none" w:sz="0" w:space="0" w:color="auto"/>
                <w:left w:val="none" w:sz="0" w:space="0" w:color="auto"/>
                <w:bottom w:val="none" w:sz="0" w:space="0" w:color="auto"/>
                <w:right w:val="none" w:sz="0" w:space="0" w:color="auto"/>
              </w:divBdr>
            </w:div>
            <w:div w:id="1242328168">
              <w:marLeft w:val="0"/>
              <w:marRight w:val="0"/>
              <w:marTop w:val="0"/>
              <w:marBottom w:val="0"/>
              <w:divBdr>
                <w:top w:val="none" w:sz="0" w:space="0" w:color="auto"/>
                <w:left w:val="none" w:sz="0" w:space="0" w:color="auto"/>
                <w:bottom w:val="none" w:sz="0" w:space="0" w:color="auto"/>
                <w:right w:val="none" w:sz="0" w:space="0" w:color="auto"/>
              </w:divBdr>
            </w:div>
            <w:div w:id="1322004993">
              <w:marLeft w:val="0"/>
              <w:marRight w:val="0"/>
              <w:marTop w:val="0"/>
              <w:marBottom w:val="0"/>
              <w:divBdr>
                <w:top w:val="none" w:sz="0" w:space="0" w:color="auto"/>
                <w:left w:val="none" w:sz="0" w:space="0" w:color="auto"/>
                <w:bottom w:val="none" w:sz="0" w:space="0" w:color="auto"/>
                <w:right w:val="none" w:sz="0" w:space="0" w:color="auto"/>
              </w:divBdr>
            </w:div>
            <w:div w:id="1478230637">
              <w:marLeft w:val="0"/>
              <w:marRight w:val="0"/>
              <w:marTop w:val="0"/>
              <w:marBottom w:val="0"/>
              <w:divBdr>
                <w:top w:val="none" w:sz="0" w:space="0" w:color="auto"/>
                <w:left w:val="none" w:sz="0" w:space="0" w:color="auto"/>
                <w:bottom w:val="none" w:sz="0" w:space="0" w:color="auto"/>
                <w:right w:val="none" w:sz="0" w:space="0" w:color="auto"/>
              </w:divBdr>
            </w:div>
            <w:div w:id="1530988089">
              <w:marLeft w:val="0"/>
              <w:marRight w:val="0"/>
              <w:marTop w:val="0"/>
              <w:marBottom w:val="0"/>
              <w:divBdr>
                <w:top w:val="none" w:sz="0" w:space="0" w:color="auto"/>
                <w:left w:val="none" w:sz="0" w:space="0" w:color="auto"/>
                <w:bottom w:val="none" w:sz="0" w:space="0" w:color="auto"/>
                <w:right w:val="none" w:sz="0" w:space="0" w:color="auto"/>
              </w:divBdr>
            </w:div>
            <w:div w:id="1732577463">
              <w:marLeft w:val="0"/>
              <w:marRight w:val="0"/>
              <w:marTop w:val="0"/>
              <w:marBottom w:val="0"/>
              <w:divBdr>
                <w:top w:val="none" w:sz="0" w:space="0" w:color="auto"/>
                <w:left w:val="none" w:sz="0" w:space="0" w:color="auto"/>
                <w:bottom w:val="none" w:sz="0" w:space="0" w:color="auto"/>
                <w:right w:val="none" w:sz="0" w:space="0" w:color="auto"/>
              </w:divBdr>
            </w:div>
            <w:div w:id="1869634752">
              <w:marLeft w:val="0"/>
              <w:marRight w:val="0"/>
              <w:marTop w:val="0"/>
              <w:marBottom w:val="0"/>
              <w:divBdr>
                <w:top w:val="none" w:sz="0" w:space="0" w:color="auto"/>
                <w:left w:val="none" w:sz="0" w:space="0" w:color="auto"/>
                <w:bottom w:val="none" w:sz="0" w:space="0" w:color="auto"/>
                <w:right w:val="none" w:sz="0" w:space="0" w:color="auto"/>
              </w:divBdr>
            </w:div>
          </w:divsChild>
        </w:div>
        <w:div w:id="1920678204">
          <w:marLeft w:val="0"/>
          <w:marRight w:val="0"/>
          <w:marTop w:val="0"/>
          <w:marBottom w:val="0"/>
          <w:divBdr>
            <w:top w:val="none" w:sz="0" w:space="0" w:color="auto"/>
            <w:left w:val="none" w:sz="0" w:space="0" w:color="auto"/>
            <w:bottom w:val="none" w:sz="0" w:space="0" w:color="auto"/>
            <w:right w:val="none" w:sz="0" w:space="0" w:color="auto"/>
          </w:divBdr>
        </w:div>
      </w:divsChild>
    </w:div>
    <w:div w:id="493495830">
      <w:bodyDiv w:val="1"/>
      <w:marLeft w:val="0"/>
      <w:marRight w:val="0"/>
      <w:marTop w:val="0"/>
      <w:marBottom w:val="0"/>
      <w:divBdr>
        <w:top w:val="none" w:sz="0" w:space="0" w:color="auto"/>
        <w:left w:val="none" w:sz="0" w:space="0" w:color="auto"/>
        <w:bottom w:val="none" w:sz="0" w:space="0" w:color="auto"/>
        <w:right w:val="none" w:sz="0" w:space="0" w:color="auto"/>
      </w:divBdr>
      <w:divsChild>
        <w:div w:id="41295378">
          <w:marLeft w:val="0"/>
          <w:marRight w:val="0"/>
          <w:marTop w:val="0"/>
          <w:marBottom w:val="0"/>
          <w:divBdr>
            <w:top w:val="none" w:sz="0" w:space="0" w:color="auto"/>
            <w:left w:val="none" w:sz="0" w:space="0" w:color="auto"/>
            <w:bottom w:val="none" w:sz="0" w:space="0" w:color="auto"/>
            <w:right w:val="none" w:sz="0" w:space="0" w:color="auto"/>
          </w:divBdr>
        </w:div>
      </w:divsChild>
    </w:div>
    <w:div w:id="606816668">
      <w:bodyDiv w:val="1"/>
      <w:marLeft w:val="0"/>
      <w:marRight w:val="0"/>
      <w:marTop w:val="0"/>
      <w:marBottom w:val="0"/>
      <w:divBdr>
        <w:top w:val="none" w:sz="0" w:space="0" w:color="auto"/>
        <w:left w:val="none" w:sz="0" w:space="0" w:color="auto"/>
        <w:bottom w:val="none" w:sz="0" w:space="0" w:color="auto"/>
        <w:right w:val="none" w:sz="0" w:space="0" w:color="auto"/>
      </w:divBdr>
    </w:div>
    <w:div w:id="614753441">
      <w:bodyDiv w:val="1"/>
      <w:marLeft w:val="0"/>
      <w:marRight w:val="0"/>
      <w:marTop w:val="0"/>
      <w:marBottom w:val="0"/>
      <w:divBdr>
        <w:top w:val="none" w:sz="0" w:space="0" w:color="auto"/>
        <w:left w:val="none" w:sz="0" w:space="0" w:color="auto"/>
        <w:bottom w:val="none" w:sz="0" w:space="0" w:color="auto"/>
        <w:right w:val="none" w:sz="0" w:space="0" w:color="auto"/>
      </w:divBdr>
    </w:div>
    <w:div w:id="712268994">
      <w:bodyDiv w:val="1"/>
      <w:marLeft w:val="0"/>
      <w:marRight w:val="0"/>
      <w:marTop w:val="0"/>
      <w:marBottom w:val="0"/>
      <w:divBdr>
        <w:top w:val="none" w:sz="0" w:space="0" w:color="auto"/>
        <w:left w:val="none" w:sz="0" w:space="0" w:color="auto"/>
        <w:bottom w:val="none" w:sz="0" w:space="0" w:color="auto"/>
        <w:right w:val="none" w:sz="0" w:space="0" w:color="auto"/>
      </w:divBdr>
    </w:div>
    <w:div w:id="813914368">
      <w:bodyDiv w:val="1"/>
      <w:marLeft w:val="0"/>
      <w:marRight w:val="0"/>
      <w:marTop w:val="0"/>
      <w:marBottom w:val="0"/>
      <w:divBdr>
        <w:top w:val="none" w:sz="0" w:space="0" w:color="auto"/>
        <w:left w:val="none" w:sz="0" w:space="0" w:color="auto"/>
        <w:bottom w:val="none" w:sz="0" w:space="0" w:color="auto"/>
        <w:right w:val="none" w:sz="0" w:space="0" w:color="auto"/>
      </w:divBdr>
    </w:div>
    <w:div w:id="852570264">
      <w:bodyDiv w:val="1"/>
      <w:marLeft w:val="0"/>
      <w:marRight w:val="0"/>
      <w:marTop w:val="0"/>
      <w:marBottom w:val="0"/>
      <w:divBdr>
        <w:top w:val="none" w:sz="0" w:space="0" w:color="auto"/>
        <w:left w:val="none" w:sz="0" w:space="0" w:color="auto"/>
        <w:bottom w:val="none" w:sz="0" w:space="0" w:color="auto"/>
        <w:right w:val="none" w:sz="0" w:space="0" w:color="auto"/>
      </w:divBdr>
    </w:div>
    <w:div w:id="957681511">
      <w:bodyDiv w:val="1"/>
      <w:marLeft w:val="0"/>
      <w:marRight w:val="0"/>
      <w:marTop w:val="0"/>
      <w:marBottom w:val="0"/>
      <w:divBdr>
        <w:top w:val="none" w:sz="0" w:space="0" w:color="auto"/>
        <w:left w:val="none" w:sz="0" w:space="0" w:color="auto"/>
        <w:bottom w:val="none" w:sz="0" w:space="0" w:color="auto"/>
        <w:right w:val="none" w:sz="0" w:space="0" w:color="auto"/>
      </w:divBdr>
      <w:divsChild>
        <w:div w:id="879441919">
          <w:marLeft w:val="0"/>
          <w:marRight w:val="0"/>
          <w:marTop w:val="0"/>
          <w:marBottom w:val="0"/>
          <w:divBdr>
            <w:top w:val="none" w:sz="0" w:space="0" w:color="auto"/>
            <w:left w:val="none" w:sz="0" w:space="0" w:color="auto"/>
            <w:bottom w:val="none" w:sz="0" w:space="0" w:color="auto"/>
            <w:right w:val="none" w:sz="0" w:space="0" w:color="auto"/>
          </w:divBdr>
          <w:divsChild>
            <w:div w:id="455562020">
              <w:marLeft w:val="0"/>
              <w:marRight w:val="0"/>
              <w:marTop w:val="0"/>
              <w:marBottom w:val="0"/>
              <w:divBdr>
                <w:top w:val="none" w:sz="0" w:space="0" w:color="auto"/>
                <w:left w:val="none" w:sz="0" w:space="0" w:color="auto"/>
                <w:bottom w:val="none" w:sz="0" w:space="0" w:color="auto"/>
                <w:right w:val="none" w:sz="0" w:space="0" w:color="auto"/>
              </w:divBdr>
              <w:divsChild>
                <w:div w:id="1191839892">
                  <w:marLeft w:val="0"/>
                  <w:marRight w:val="0"/>
                  <w:marTop w:val="0"/>
                  <w:marBottom w:val="0"/>
                  <w:divBdr>
                    <w:top w:val="none" w:sz="0" w:space="0" w:color="auto"/>
                    <w:left w:val="none" w:sz="0" w:space="0" w:color="auto"/>
                    <w:bottom w:val="none" w:sz="0" w:space="0" w:color="auto"/>
                    <w:right w:val="none" w:sz="0" w:space="0" w:color="auto"/>
                  </w:divBdr>
                </w:div>
                <w:div w:id="1883635961">
                  <w:marLeft w:val="0"/>
                  <w:marRight w:val="0"/>
                  <w:marTop w:val="0"/>
                  <w:marBottom w:val="0"/>
                  <w:divBdr>
                    <w:top w:val="none" w:sz="0" w:space="0" w:color="auto"/>
                    <w:left w:val="none" w:sz="0" w:space="0" w:color="auto"/>
                    <w:bottom w:val="none" w:sz="0" w:space="0" w:color="auto"/>
                    <w:right w:val="none" w:sz="0" w:space="0" w:color="auto"/>
                  </w:divBdr>
                </w:div>
              </w:divsChild>
            </w:div>
            <w:div w:id="1917857008">
              <w:marLeft w:val="0"/>
              <w:marRight w:val="0"/>
              <w:marTop w:val="0"/>
              <w:marBottom w:val="0"/>
              <w:divBdr>
                <w:top w:val="none" w:sz="0" w:space="0" w:color="auto"/>
                <w:left w:val="none" w:sz="0" w:space="0" w:color="auto"/>
                <w:bottom w:val="none" w:sz="0" w:space="0" w:color="auto"/>
                <w:right w:val="none" w:sz="0" w:space="0" w:color="auto"/>
              </w:divBdr>
              <w:divsChild>
                <w:div w:id="186141679">
                  <w:marLeft w:val="0"/>
                  <w:marRight w:val="0"/>
                  <w:marTop w:val="0"/>
                  <w:marBottom w:val="0"/>
                  <w:divBdr>
                    <w:top w:val="none" w:sz="0" w:space="0" w:color="auto"/>
                    <w:left w:val="none" w:sz="0" w:space="0" w:color="auto"/>
                    <w:bottom w:val="none" w:sz="0" w:space="0" w:color="auto"/>
                    <w:right w:val="none" w:sz="0" w:space="0" w:color="auto"/>
                  </w:divBdr>
                </w:div>
                <w:div w:id="624581142">
                  <w:marLeft w:val="0"/>
                  <w:marRight w:val="0"/>
                  <w:marTop w:val="0"/>
                  <w:marBottom w:val="0"/>
                  <w:divBdr>
                    <w:top w:val="none" w:sz="0" w:space="0" w:color="auto"/>
                    <w:left w:val="none" w:sz="0" w:space="0" w:color="auto"/>
                    <w:bottom w:val="none" w:sz="0" w:space="0" w:color="auto"/>
                    <w:right w:val="none" w:sz="0" w:space="0" w:color="auto"/>
                  </w:divBdr>
                </w:div>
                <w:div w:id="725108296">
                  <w:marLeft w:val="0"/>
                  <w:marRight w:val="0"/>
                  <w:marTop w:val="0"/>
                  <w:marBottom w:val="0"/>
                  <w:divBdr>
                    <w:top w:val="none" w:sz="0" w:space="0" w:color="auto"/>
                    <w:left w:val="none" w:sz="0" w:space="0" w:color="auto"/>
                    <w:bottom w:val="none" w:sz="0" w:space="0" w:color="auto"/>
                    <w:right w:val="none" w:sz="0" w:space="0" w:color="auto"/>
                  </w:divBdr>
                </w:div>
                <w:div w:id="1562591100">
                  <w:marLeft w:val="0"/>
                  <w:marRight w:val="0"/>
                  <w:marTop w:val="0"/>
                  <w:marBottom w:val="0"/>
                  <w:divBdr>
                    <w:top w:val="none" w:sz="0" w:space="0" w:color="auto"/>
                    <w:left w:val="none" w:sz="0" w:space="0" w:color="auto"/>
                    <w:bottom w:val="none" w:sz="0" w:space="0" w:color="auto"/>
                    <w:right w:val="none" w:sz="0" w:space="0" w:color="auto"/>
                  </w:divBdr>
                </w:div>
                <w:div w:id="20578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50277">
      <w:bodyDiv w:val="1"/>
      <w:marLeft w:val="0"/>
      <w:marRight w:val="0"/>
      <w:marTop w:val="0"/>
      <w:marBottom w:val="0"/>
      <w:divBdr>
        <w:top w:val="none" w:sz="0" w:space="0" w:color="auto"/>
        <w:left w:val="none" w:sz="0" w:space="0" w:color="auto"/>
        <w:bottom w:val="none" w:sz="0" w:space="0" w:color="auto"/>
        <w:right w:val="none" w:sz="0" w:space="0" w:color="auto"/>
      </w:divBdr>
    </w:div>
    <w:div w:id="1407336147">
      <w:bodyDiv w:val="1"/>
      <w:marLeft w:val="0"/>
      <w:marRight w:val="0"/>
      <w:marTop w:val="0"/>
      <w:marBottom w:val="0"/>
      <w:divBdr>
        <w:top w:val="none" w:sz="0" w:space="0" w:color="auto"/>
        <w:left w:val="none" w:sz="0" w:space="0" w:color="auto"/>
        <w:bottom w:val="none" w:sz="0" w:space="0" w:color="auto"/>
        <w:right w:val="none" w:sz="0" w:space="0" w:color="auto"/>
      </w:divBdr>
    </w:div>
    <w:div w:id="1472676435">
      <w:bodyDiv w:val="1"/>
      <w:marLeft w:val="0"/>
      <w:marRight w:val="0"/>
      <w:marTop w:val="0"/>
      <w:marBottom w:val="0"/>
      <w:divBdr>
        <w:top w:val="none" w:sz="0" w:space="0" w:color="auto"/>
        <w:left w:val="none" w:sz="0" w:space="0" w:color="auto"/>
        <w:bottom w:val="none" w:sz="0" w:space="0" w:color="auto"/>
        <w:right w:val="none" w:sz="0" w:space="0" w:color="auto"/>
      </w:divBdr>
    </w:div>
    <w:div w:id="1499542220">
      <w:bodyDiv w:val="1"/>
      <w:marLeft w:val="0"/>
      <w:marRight w:val="0"/>
      <w:marTop w:val="0"/>
      <w:marBottom w:val="0"/>
      <w:divBdr>
        <w:top w:val="none" w:sz="0" w:space="0" w:color="auto"/>
        <w:left w:val="none" w:sz="0" w:space="0" w:color="auto"/>
        <w:bottom w:val="none" w:sz="0" w:space="0" w:color="auto"/>
        <w:right w:val="none" w:sz="0" w:space="0" w:color="auto"/>
      </w:divBdr>
    </w:div>
    <w:div w:id="1779905865">
      <w:bodyDiv w:val="1"/>
      <w:marLeft w:val="0"/>
      <w:marRight w:val="0"/>
      <w:marTop w:val="0"/>
      <w:marBottom w:val="0"/>
      <w:divBdr>
        <w:top w:val="none" w:sz="0" w:space="0" w:color="auto"/>
        <w:left w:val="none" w:sz="0" w:space="0" w:color="auto"/>
        <w:bottom w:val="none" w:sz="0" w:space="0" w:color="auto"/>
        <w:right w:val="none" w:sz="0" w:space="0" w:color="auto"/>
      </w:divBdr>
    </w:div>
    <w:div w:id="1882398023">
      <w:bodyDiv w:val="1"/>
      <w:marLeft w:val="0"/>
      <w:marRight w:val="0"/>
      <w:marTop w:val="0"/>
      <w:marBottom w:val="0"/>
      <w:divBdr>
        <w:top w:val="none" w:sz="0" w:space="0" w:color="auto"/>
        <w:left w:val="none" w:sz="0" w:space="0" w:color="auto"/>
        <w:bottom w:val="none" w:sz="0" w:space="0" w:color="auto"/>
        <w:right w:val="none" w:sz="0" w:space="0" w:color="auto"/>
      </w:divBdr>
    </w:div>
    <w:div w:id="2004621434">
      <w:bodyDiv w:val="1"/>
      <w:marLeft w:val="0"/>
      <w:marRight w:val="0"/>
      <w:marTop w:val="0"/>
      <w:marBottom w:val="0"/>
      <w:divBdr>
        <w:top w:val="none" w:sz="0" w:space="0" w:color="auto"/>
        <w:left w:val="none" w:sz="0" w:space="0" w:color="auto"/>
        <w:bottom w:val="none" w:sz="0" w:space="0" w:color="auto"/>
        <w:right w:val="none" w:sz="0" w:space="0" w:color="auto"/>
      </w:divBdr>
    </w:div>
    <w:div w:id="2011788050">
      <w:bodyDiv w:val="1"/>
      <w:marLeft w:val="0"/>
      <w:marRight w:val="0"/>
      <w:marTop w:val="0"/>
      <w:marBottom w:val="0"/>
      <w:divBdr>
        <w:top w:val="none" w:sz="0" w:space="0" w:color="auto"/>
        <w:left w:val="none" w:sz="0" w:space="0" w:color="auto"/>
        <w:bottom w:val="none" w:sz="0" w:space="0" w:color="auto"/>
        <w:right w:val="none" w:sz="0" w:space="0" w:color="auto"/>
      </w:divBdr>
    </w:div>
    <w:div w:id="2045062130">
      <w:bodyDiv w:val="1"/>
      <w:marLeft w:val="0"/>
      <w:marRight w:val="0"/>
      <w:marTop w:val="0"/>
      <w:marBottom w:val="0"/>
      <w:divBdr>
        <w:top w:val="none" w:sz="0" w:space="0" w:color="auto"/>
        <w:left w:val="none" w:sz="0" w:space="0" w:color="auto"/>
        <w:bottom w:val="none" w:sz="0" w:space="0" w:color="auto"/>
        <w:right w:val="none" w:sz="0" w:space="0" w:color="auto"/>
      </w:divBdr>
    </w:div>
    <w:div w:id="2077389301">
      <w:bodyDiv w:val="1"/>
      <w:marLeft w:val="0"/>
      <w:marRight w:val="0"/>
      <w:marTop w:val="0"/>
      <w:marBottom w:val="0"/>
      <w:divBdr>
        <w:top w:val="none" w:sz="0" w:space="0" w:color="auto"/>
        <w:left w:val="none" w:sz="0" w:space="0" w:color="auto"/>
        <w:bottom w:val="none" w:sz="0" w:space="0" w:color="auto"/>
        <w:right w:val="none" w:sz="0" w:space="0" w:color="auto"/>
      </w:divBdr>
    </w:div>
    <w:div w:id="2099672136">
      <w:bodyDiv w:val="1"/>
      <w:marLeft w:val="0"/>
      <w:marRight w:val="0"/>
      <w:marTop w:val="0"/>
      <w:marBottom w:val="0"/>
      <w:divBdr>
        <w:top w:val="none" w:sz="0" w:space="0" w:color="auto"/>
        <w:left w:val="none" w:sz="0" w:space="0" w:color="auto"/>
        <w:bottom w:val="none" w:sz="0" w:space="0" w:color="auto"/>
        <w:right w:val="none" w:sz="0" w:space="0" w:color="auto"/>
      </w:divBdr>
    </w:div>
    <w:div w:id="212330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enabel.be/app/uploads/2022/08/Enabels-policy-on-fraud.pdf"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enabel.be/app/uploads/2022/08/Enabels-policy-on-sexual-exploitation-and-abuse.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finance.belgium.be/en/control-financial-instruments-and-institutions/compliance/financial-sanc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ebuege\AppData\Local\Packages\Microsoft.MicrosoftEdge_8wekyb3d8bbwe\TempState\Downloads\Rapport%20Template%20Enabel%20fran&#231;ai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7b67ea-5ffb-42b0-a4b0-e3be0ae2578c">
      <Value>6</Value>
      <Value>1506</Value>
      <Value>1</Value>
      <Value>121</Value>
    </TaxCatchAll>
    <o99d250c03344da181939f0145dbc023 xmlns="14a9c00f-d9e3-4eb9-aad3-f69239d17d9c">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o99d250c03344da181939f0145dbc023>
    <e2b781e9cad840cd89b90f5a7e989839 xmlns="14a9c00f-d9e3-4eb9-aad3-f69239d17d9c">
      <Terms xmlns="http://schemas.microsoft.com/office/infopath/2007/PartnerControls">
        <TermInfo xmlns="http://schemas.microsoft.com/office/infopath/2007/PartnerControls">
          <TermName xmlns="http://schemas.microsoft.com/office/infopath/2007/PartnerControls">BEL22010</TermName>
          <TermId xmlns="http://schemas.microsoft.com/office/infopath/2007/PartnerControls">c5ed112f-1b79-41b9-aef7-f6228718ec72</TermId>
        </TermInfo>
      </Terms>
    </e2b781e9cad840cd89b90f5a7e989839>
    <jcd7455606374210a964e5d7a999097a xmlns="14a9c00f-d9e3-4eb9-aad3-f69239d17d9c">
      <Terms xmlns="http://schemas.microsoft.com/office/infopath/2007/PartnerControls">
        <TermInfo xmlns="http://schemas.microsoft.com/office/infopath/2007/PartnerControls">
          <TermName xmlns="http://schemas.microsoft.com/office/infopath/2007/PartnerControls">BEL</TermName>
          <TermId xmlns="http://schemas.microsoft.com/office/infopath/2007/PartnerControls">ff4ffeae-c722-491b-b0ff-ada5a56a847d</TermId>
        </TermInfo>
      </Terms>
    </jcd7455606374210a964e5d7a999097a>
    <j50cb40f2a0941d2947e6bcbd5d19dce xmlns="14a9c00f-d9e3-4eb9-aad3-f69239d17d9c">
      <Terms xmlns="http://schemas.microsoft.com/office/infopath/2007/PartnerControls"/>
    </j50cb40f2a0941d2947e6bcbd5d19dce>
    <kecc0e8a0a3349c79c5d1d6e51bea7c3 xmlns="14a9c00f-d9e3-4eb9-aad3-f69239d17d9c">
      <Terms xmlns="http://schemas.microsoft.com/office/infopath/2007/PartnerControls"/>
    </kecc0e8a0a3349c79c5d1d6e51bea7c3>
    <l9d65098618b4a8fbbe87718e7187e6b xmlns="14a9c00f-d9e3-4eb9-aad3-f69239d17d9c">
      <Terms xmlns="http://schemas.microsoft.com/office/infopath/2007/PartnerControls">
        <TermInfo xmlns="http://schemas.microsoft.com/office/infopath/2007/PartnerControls">
          <TermName xmlns="http://schemas.microsoft.com/office/infopath/2007/PartnerControls">BEL22010-10073</TermName>
          <TermId xmlns="http://schemas.microsoft.com/office/infopath/2007/PartnerControls">3444510f-8cd4-4dea-acbd-71f4382ec6fc</TermId>
        </TermInfo>
      </Terms>
    </l9d65098618b4a8fbbe87718e7187e6b>
    <_dlc_DocId xmlns="508ba6eb-9e09-4fd5-92f2-2d9921329f2d">BELENABEL-48159048-45852</_dlc_DocId>
    <_dlc_DocIdUrl xmlns="508ba6eb-9e09-4fd5-92f2-2d9921329f2d">
      <Url>https://enabelbe.sharepoint.com/sites/BEL/_layouts/15/DocIdRedir.aspx?ID=BELENABEL-48159048-45852</Url>
      <Description>BELENABEL-48159048-45852</Description>
    </_dlc_DocIdUrl>
    <lcf76f155ced4ddcb4097134ff3c332f xmlns="d9877c68-d32f-4330-bb42-9689baf17c0d"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nabel_document" ma:contentTypeID="0x010100A054E23CC720224AB55CD5109E0645C000A7485C2520C2D743AD02E84D1883ECCE" ma:contentTypeVersion="15" ma:contentTypeDescription="" ma:contentTypeScope="" ma:versionID="e358e58711b9a0eb2577c6f94d8aca7f">
  <xsd:schema xmlns:xsd="http://www.w3.org/2001/XMLSchema" xmlns:xs="http://www.w3.org/2001/XMLSchema" xmlns:p="http://schemas.microsoft.com/office/2006/metadata/properties" xmlns:ns2="508ba6eb-9e09-4fd5-92f2-2d9921329f2d" xmlns:ns3="14a9c00f-d9e3-4eb9-aad3-f69239d17d9c" xmlns:ns4="e27b67ea-5ffb-42b0-a4b0-e3be0ae2578c" xmlns:ns5="d9877c68-d32f-4330-bb42-9689baf17c0d" targetNamespace="http://schemas.microsoft.com/office/2006/metadata/properties" ma:root="true" ma:fieldsID="37a957e8422c1d971c8b7cd8c61be38f" ns2:_="" ns3:_="" ns4:_="" ns5:_="">
    <xsd:import namespace="508ba6eb-9e09-4fd5-92f2-2d9921329f2d"/>
    <xsd:import namespace="14a9c00f-d9e3-4eb9-aad3-f69239d17d9c"/>
    <xsd:import namespace="e27b67ea-5ffb-42b0-a4b0-e3be0ae2578c"/>
    <xsd:import namespace="d9877c68-d32f-4330-bb42-9689baf17c0d"/>
    <xsd:element name="properties">
      <xsd:complexType>
        <xsd:sequence>
          <xsd:element name="documentManagement">
            <xsd:complexType>
              <xsd:all>
                <xsd:element ref="ns2:_dlc_DocId" minOccurs="0"/>
                <xsd:element ref="ns2:_dlc_DocIdUrl" minOccurs="0"/>
                <xsd:element ref="ns2:_dlc_DocIdPersistId" minOccurs="0"/>
                <xsd:element ref="ns3:o99d250c03344da181939f0145dbc023" minOccurs="0"/>
                <xsd:element ref="ns4:TaxCatchAll" minOccurs="0"/>
                <xsd:element ref="ns4:TaxCatchAllLabel" minOccurs="0"/>
                <xsd:element ref="ns3:kecc0e8a0a3349c79c5d1d6e51bea7c3" minOccurs="0"/>
                <xsd:element ref="ns3:j50cb40f2a0941d2947e6bcbd5d19dce" minOccurs="0"/>
                <xsd:element ref="ns3:jcd7455606374210a964e5d7a999097a" minOccurs="0"/>
                <xsd:element ref="ns3:e2b781e9cad840cd89b90f5a7e989839" minOccurs="0"/>
                <xsd:element ref="ns3:l9d65098618b4a8fbbe87718e7187e6b"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ba6eb-9e09-4fd5-92f2-2d9921329f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a9c00f-d9e3-4eb9-aad3-f69239d17d9c" elementFormDefault="qualified">
    <xsd:import namespace="http://schemas.microsoft.com/office/2006/documentManagement/types"/>
    <xsd:import namespace="http://schemas.microsoft.com/office/infopath/2007/PartnerControls"/>
    <xsd:element name="o99d250c03344da181939f0145dbc023" ma:index="11" nillable="true" ma:taxonomy="true" ma:internalName="o99d250c03344da181939f0145dbc023" ma:taxonomyFieldName="Document_Language" ma:displayName="Document_Language" ma:readOnly="false" ma:default="6;#FR|e5b11214-e6fc-4287-b1cb-b050c041462c" ma:fieldId="{899d250c-0334-4da1-8193-9f0145dbc023}"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kecc0e8a0a3349c79c5d1d6e51bea7c3" ma:index="15" nillable="true" ma:taxonomy="true" ma:internalName="kecc0e8a0a3349c79c5d1d6e51bea7c3" ma:taxonomyFieldName="Document_Status" ma:displayName="Document_Status" ma:readOnly="false" ma:default="" ma:fieldId="{4ecc0e8a-0a33-49c7-9c5d-1d6e51bea7c3}" ma:sspId="60552f54-6c29-411d-8801-9a0c08c1a1a0" ma:termSetId="44d061db-62b2-4b12-a4d8-975f9639cbdb" ma:anchorId="00000000-0000-0000-0000-000000000000" ma:open="false" ma:isKeyword="false">
      <xsd:complexType>
        <xsd:sequence>
          <xsd:element ref="pc:Terms" minOccurs="0" maxOccurs="1"/>
        </xsd:sequence>
      </xsd:complexType>
    </xsd:element>
    <xsd:element name="j50cb40f2a0941d2947e6bcbd5d19dce" ma:index="17" nillable="true" ma:taxonomy="true" ma:internalName="j50cb40f2a0941d2947e6bcbd5d19dce" ma:taxonomyFieldName="Document_Type" ma:displayName="Document_Type" ma:readOnly="false" ma:default="" ma:fieldId="{350cb40f-2a09-41d2-947e-6bcbd5d19dc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jcd7455606374210a964e5d7a999097a" ma:index="19" nillable="true" ma:taxonomy="true" ma:internalName="jcd7455606374210a964e5d7a999097a" ma:taxonomyFieldName="Country" ma:displayName="Country" ma:readOnly="false" ma:default="1;#BEL|ff4ffeae-c722-491b-b0ff-ada5a56a847d" ma:fieldId="{3cd74556-0637-4210-a964-e5d7a999097a}" ma:sspId="60552f54-6c29-411d-8801-9a0c08c1a1a0" ma:termSetId="a5b2ccc0-0626-4c6c-a942-5ad76bcb68f2" ma:anchorId="00000000-0000-0000-0000-000000000000" ma:open="false" ma:isKeyword="false">
      <xsd:complexType>
        <xsd:sequence>
          <xsd:element ref="pc:Terms" minOccurs="0" maxOccurs="1"/>
        </xsd:sequence>
      </xsd:complexType>
    </xsd:element>
    <xsd:element name="e2b781e9cad840cd89b90f5a7e989839" ma:index="21" ma:taxonomy="true" ma:internalName="e2b781e9cad840cd89b90f5a7e989839" ma:taxonomyFieldName="Project_code" ma:displayName="Project_code" ma:readOnly="false" ma:default="" ma:fieldId="{e2b781e9-cad8-40cd-89b9-0f5a7e989839}" ma:sspId="60552f54-6c29-411d-8801-9a0c08c1a1a0" ma:termSetId="8587b757-e1df-402e-8661-395e63ee9461" ma:anchorId="00000000-0000-0000-0000-000000000000" ma:open="false" ma:isKeyword="false">
      <xsd:complexType>
        <xsd:sequence>
          <xsd:element ref="pc:Terms" minOccurs="0" maxOccurs="1"/>
        </xsd:sequence>
      </xsd:complexType>
    </xsd:element>
    <xsd:element name="l9d65098618b4a8fbbe87718e7187e6b" ma:index="23" ma:taxonomy="true" ma:internalName="l9d65098618b4a8fbbe87718e7187e6b" ma:taxonomyFieldName="Contract_reference" ma:displayName="Contract_reference" ma:readOnly="false" ma:default="" ma:fieldId="{59d65098-618b-4a8f-bbe8-7718e7187e6b}" ma:sspId="60552f54-6c29-411d-8801-9a0c08c1a1a0" ma:termSetId="6b2ff0ad-1426-4170-972c-650f8b36e8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7b67ea-5ffb-42b0-a4b0-e3be0ae2578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9e47374-b479-47ba-96a2-ea379a6f4cbd}" ma:internalName="TaxCatchAll" ma:showField="CatchAllData" ma:web="e27b67ea-5ffb-42b0-a4b0-e3be0ae2578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9e47374-b479-47ba-96a2-ea379a6f4cbd}" ma:internalName="TaxCatchAllLabel" ma:readOnly="true" ma:showField="CatchAllDataLabel" ma:web="e27b67ea-5ffb-42b0-a4b0-e3be0ae257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877c68-d32f-4330-bb42-9689baf17c0d" elementFormDefault="qualified">
    <xsd:import namespace="http://schemas.microsoft.com/office/2006/documentManagement/types"/>
    <xsd:import namespace="http://schemas.microsoft.com/office/infopath/2007/PartnerControls"/>
    <xsd:element name="lcf76f155ced4ddcb4097134ff3c332f" ma:index="25"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2BAB54-EB1F-4EAB-A799-A0CD35511CD7}">
  <ds:schemaRefs>
    <ds:schemaRef ds:uri="http://schemas.openxmlformats.org/officeDocument/2006/bibliography"/>
  </ds:schemaRefs>
</ds:datastoreItem>
</file>

<file path=customXml/itemProps2.xml><?xml version="1.0" encoding="utf-8"?>
<ds:datastoreItem xmlns:ds="http://schemas.openxmlformats.org/officeDocument/2006/customXml" ds:itemID="{4A04915C-A86A-4E91-962A-39496863DA62}">
  <ds:schemaRefs>
    <ds:schemaRef ds:uri="http://schemas.microsoft.com/sharepoint/v3/contenttype/forms"/>
  </ds:schemaRefs>
</ds:datastoreItem>
</file>

<file path=customXml/itemProps3.xml><?xml version="1.0" encoding="utf-8"?>
<ds:datastoreItem xmlns:ds="http://schemas.openxmlformats.org/officeDocument/2006/customXml" ds:itemID="{2D2E6F87-2F18-4117-B1E6-934DEFD0B512}">
  <ds:schemaRefs>
    <ds:schemaRef ds:uri="http://schemas.microsoft.com/office/2006/metadata/properties"/>
    <ds:schemaRef ds:uri="http://schemas.microsoft.com/office/infopath/2007/PartnerControls"/>
    <ds:schemaRef ds:uri="e27b67ea-5ffb-42b0-a4b0-e3be0ae2578c"/>
    <ds:schemaRef ds:uri="14a9c00f-d9e3-4eb9-aad3-f69239d17d9c"/>
    <ds:schemaRef ds:uri="508ba6eb-9e09-4fd5-92f2-2d9921329f2d"/>
    <ds:schemaRef ds:uri="d9877c68-d32f-4330-bb42-9689baf17c0d"/>
  </ds:schemaRefs>
</ds:datastoreItem>
</file>

<file path=customXml/itemProps4.xml><?xml version="1.0" encoding="utf-8"?>
<ds:datastoreItem xmlns:ds="http://schemas.openxmlformats.org/officeDocument/2006/customXml" ds:itemID="{9A06CFB4-B934-4066-9B91-4302DED54A3B}">
  <ds:schemaRefs>
    <ds:schemaRef ds:uri="http://schemas.microsoft.com/sharepoint/events"/>
  </ds:schemaRefs>
</ds:datastoreItem>
</file>

<file path=customXml/itemProps5.xml><?xml version="1.0" encoding="utf-8"?>
<ds:datastoreItem xmlns:ds="http://schemas.openxmlformats.org/officeDocument/2006/customXml" ds:itemID="{7759313D-971B-4A09-8074-B79C21EB8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ba6eb-9e09-4fd5-92f2-2d9921329f2d"/>
    <ds:schemaRef ds:uri="14a9c00f-d9e3-4eb9-aad3-f69239d17d9c"/>
    <ds:schemaRef ds:uri="e27b67ea-5ffb-42b0-a4b0-e3be0ae2578c"/>
    <ds:schemaRef ds:uri="d9877c68-d32f-4330-bb42-9689baf17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Rapport Template Enabel français</Template>
  <TotalTime>1</TotalTime>
  <Pages>26</Pages>
  <Words>5239</Words>
  <Characters>28819</Characters>
  <Application>Microsoft Office Word</Application>
  <DocSecurity>0</DocSecurity>
  <Lines>240</Lines>
  <Paragraphs>67</Paragraphs>
  <ScaleCrop>false</ScaleCrop>
  <Company>BTCCTB</Company>
  <LinksUpToDate>false</LinksUpToDate>
  <CharactersWithSpaces>33991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De BUEGER</dc:creator>
  <cp:keywords/>
  <dc:description/>
  <cp:lastModifiedBy>DESANTOINE, Mathieu</cp:lastModifiedBy>
  <cp:revision>2</cp:revision>
  <cp:lastPrinted>2024-11-21T11:16:00Z</cp:lastPrinted>
  <dcterms:created xsi:type="dcterms:W3CDTF">2024-11-21T11:19:00Z</dcterms:created>
  <dcterms:modified xsi:type="dcterms:W3CDTF">2024-11-21T11:19:00Z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0x010100A054E23CC720224AB55CD5109E0645C000A7485C2520C2D743AD02E84D1883ECCE</vt:lpwstr>
  </property>
  <property fmtid="{D5CDD505-2E9C-101B-9397-08002B2CF9AE}" pid="3" name="Language">
    <vt:lpwstr>2;#FR|e5b11214-e6fc-4287-b1cb-b050c041462c</vt:lpwstr>
  </property>
  <property fmtid="{D5CDD505-2E9C-101B-9397-08002B2CF9AE}" pid="4" name="Owner">
    <vt:lpwstr>1;#Procurement|63c10b1a-587f-4ec6-924f-4565dd1c55f4</vt:lpwstr>
  </property>
  <property fmtid="{D5CDD505-2E9C-101B-9397-08002B2CF9AE}" pid="5" name="Type_Document">
    <vt:lpwstr>8;#Template|507c20e7-7939-4ae2-9a5d-822aa0fd4f74</vt:lpwstr>
  </property>
  <property fmtid="{D5CDD505-2E9C-101B-9397-08002B2CF9AE}" pid="6" name="Document_Language">
    <vt:lpwstr>6;#FR|e5b11214-e6fc-4287-b1cb-b050c041462c</vt:lpwstr>
  </property>
  <property fmtid="{D5CDD505-2E9C-101B-9397-08002B2CF9AE}" pid="7" name="Country">
    <vt:lpwstr>1;#BEL|ff4ffeae-c722-491b-b0ff-ada5a56a847d</vt:lpwstr>
  </property>
  <property fmtid="{D5CDD505-2E9C-101B-9397-08002B2CF9AE}" pid="8" name="MediaServiceImageTags">
    <vt:lpwstr/>
  </property>
  <property fmtid="{D5CDD505-2E9C-101B-9397-08002B2CF9AE}" pid="9" name="Document_Type">
    <vt:lpwstr/>
  </property>
  <property fmtid="{D5CDD505-2E9C-101B-9397-08002B2CF9AE}" pid="10" name="Document_Status">
    <vt:lpwstr/>
  </property>
  <property fmtid="{D5CDD505-2E9C-101B-9397-08002B2CF9AE}" pid="11" name="Contract_reference">
    <vt:lpwstr>1506;#BEL22010-10073|3444510f-8cd4-4dea-acbd-71f4382ec6fc</vt:lpwstr>
  </property>
  <property fmtid="{D5CDD505-2E9C-101B-9397-08002B2CF9AE}" pid="12" name="Project_code">
    <vt:lpwstr>121;#BEL22010|c5ed112f-1b79-41b9-aef7-f6228718ec72</vt:lpwstr>
  </property>
  <property fmtid="{D5CDD505-2E9C-101B-9397-08002B2CF9AE}" pid="13" name="_dlc_DocIdItemGuid">
    <vt:lpwstr>cec6f6d2-f164-4c39-9c5d-fcb9f08d2e42</vt:lpwstr>
  </property>
</Properties>
</file>