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3A" w:rsidRDefault="006D1741">
      <w:pPr>
        <w:pStyle w:val="Corpsdetexte"/>
        <w:ind w:left="0"/>
        <w:rPr>
          <w:rFonts w:ascii="Times New Roman"/>
          <w:sz w:val="32"/>
        </w:rPr>
      </w:pPr>
      <w:r>
        <w:rPr>
          <w:noProof/>
          <w:lang w:val="en-US"/>
        </w:rPr>
        <mc:AlternateContent>
          <mc:Choice Requires="wps">
            <w:drawing>
              <wp:anchor distT="0" distB="0" distL="0" distR="0" simplePos="0" relativeHeight="486138368" behindDoc="1" locked="0" layoutInCell="1" allowOverlap="1">
                <wp:simplePos x="0" y="0"/>
                <wp:positionH relativeFrom="page">
                  <wp:posOffset>1189024</wp:posOffset>
                </wp:positionH>
                <wp:positionV relativeFrom="page">
                  <wp:posOffset>9784543</wp:posOffset>
                </wp:positionV>
                <wp:extent cx="5408930" cy="304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8930" cy="304800"/>
                        </a:xfrm>
                        <a:prstGeom prst="rect">
                          <a:avLst/>
                        </a:prstGeom>
                      </wps:spPr>
                      <wps:txbx>
                        <w:txbxContent>
                          <w:p w:rsidR="006D1741" w:rsidRDefault="006D1741">
                            <w:pPr>
                              <w:spacing w:before="1"/>
                              <w:jc w:val="right"/>
                              <w:rPr>
                                <w:b/>
                                <w:sz w:val="21"/>
                              </w:rPr>
                            </w:pPr>
                            <w:r>
                              <w:rPr>
                                <w:b/>
                                <w:spacing w:val="-10"/>
                                <w:sz w:val="21"/>
                              </w:rPr>
                              <w:t>1</w:t>
                            </w:r>
                          </w:p>
                          <w:p w:rsidR="006D1741" w:rsidRDefault="006D1741">
                            <w:pPr>
                              <w:spacing w:before="1"/>
                              <w:rPr>
                                <w:b/>
                                <w:sz w:val="21"/>
                              </w:rPr>
                            </w:pPr>
                            <w:r>
                              <w:rPr>
                                <w:b/>
                                <w:spacing w:val="-2"/>
                                <w:sz w:val="21"/>
                              </w:rPr>
                              <w:t>CSC</w:t>
                            </w:r>
                            <w:r>
                              <w:rPr>
                                <w:b/>
                                <w:sz w:val="21"/>
                              </w:rPr>
                              <w:t xml:space="preserve"> </w:t>
                            </w:r>
                            <w:r>
                              <w:rPr>
                                <w:b/>
                                <w:spacing w:val="-2"/>
                                <w:sz w:val="21"/>
                              </w:rPr>
                              <w:t>GIN19007-</w:t>
                            </w:r>
                            <w:r>
                              <w:rPr>
                                <w:b/>
                                <w:spacing w:val="-4"/>
                                <w:sz w:val="21"/>
                              </w:rPr>
                              <w:t>10016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93.6pt;margin-top:770.45pt;width:425.9pt;height:24pt;z-index:-1717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" filled="f" stroked="f">
                <v:path arrowok="t"/>
                <v:textbox inset="0,0,0,0">
                  <w:txbxContent>
                    <w:p w:rsidR="006D1741" w:rsidRDefault="006D1741">
                      <w:pPr>
                        <w:spacing w:before="1"/>
                        <w:jc w:val="right"/>
                        <w:rPr>
                          <w:b/>
                          <w:sz w:val="21"/>
                        </w:rPr>
                      </w:pPr>
                      <w:r>
                        <w:rPr>
                          <w:b/>
                          <w:spacing w:val="-10"/>
                          <w:sz w:val="21"/>
                        </w:rPr>
                        <w:t>1</w:t>
                      </w:r>
                    </w:p>
                    <w:p w:rsidR="006D1741" w:rsidRDefault="006D1741">
                      <w:pPr>
                        <w:spacing w:before="1"/>
                        <w:rPr>
                          <w:b/>
                          <w:sz w:val="21"/>
                        </w:rPr>
                      </w:pPr>
                      <w:r>
                        <w:rPr>
                          <w:b/>
                          <w:spacing w:val="-2"/>
                          <w:sz w:val="21"/>
                        </w:rPr>
                        <w:t>CSC</w:t>
                      </w:r>
                      <w:r>
                        <w:rPr>
                          <w:b/>
                          <w:sz w:val="21"/>
                        </w:rPr>
                        <w:t xml:space="preserve"> </w:t>
                      </w:r>
                      <w:r>
                        <w:rPr>
                          <w:b/>
                          <w:spacing w:val="-2"/>
                          <w:sz w:val="21"/>
                        </w:rPr>
                        <w:t>GIN19007-</w:t>
                      </w:r>
                      <w:r>
                        <w:rPr>
                          <w:b/>
                          <w:spacing w:val="-4"/>
                          <w:sz w:val="21"/>
                        </w:rPr>
                        <w:t>10016</w:t>
                      </w:r>
                    </w:p>
                  </w:txbxContent>
                </v:textbox>
                <w10:wrap anchorx="page" anchory="page"/>
              </v:shape>
            </w:pict>
          </mc:Fallback>
        </mc:AlternateContent>
      </w:r>
      <w:r>
        <w:rPr>
          <w:noProof/>
          <w:lang w:val="en-US"/>
        </w:rPr>
        <w:drawing>
          <wp:anchor distT="0" distB="0" distL="0" distR="0" simplePos="0" relativeHeight="486138880" behindDoc="1" locked="0" layoutInCell="1" allowOverlap="1">
            <wp:simplePos x="0" y="0"/>
            <wp:positionH relativeFrom="page">
              <wp:posOffset>71121</wp:posOffset>
            </wp:positionH>
            <wp:positionV relativeFrom="page">
              <wp:posOffset>50</wp:posOffset>
            </wp:positionV>
            <wp:extent cx="7442834" cy="1069060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7442834" cy="10690605"/>
                    </a:xfrm>
                    <a:prstGeom prst="rect">
                      <a:avLst/>
                    </a:prstGeom>
                  </pic:spPr>
                </pic:pic>
              </a:graphicData>
            </a:graphic>
          </wp:anchor>
        </w:drawing>
      </w:r>
    </w:p>
    <w:p w:rsidR="0033123A" w:rsidRDefault="0033123A">
      <w:pPr>
        <w:pStyle w:val="Corpsdetexte"/>
        <w:ind w:left="0"/>
        <w:rPr>
          <w:rFonts w:ascii="Times New Roman"/>
          <w:sz w:val="32"/>
        </w:rPr>
      </w:pPr>
    </w:p>
    <w:p w:rsidR="0033123A" w:rsidRDefault="0033123A">
      <w:pPr>
        <w:pStyle w:val="Corpsdetexte"/>
        <w:ind w:left="0"/>
        <w:rPr>
          <w:rFonts w:ascii="Times New Roman"/>
          <w:sz w:val="32"/>
        </w:rPr>
      </w:pPr>
    </w:p>
    <w:p w:rsidR="0033123A" w:rsidRDefault="0033123A">
      <w:pPr>
        <w:pStyle w:val="Corpsdetexte"/>
        <w:ind w:left="0"/>
        <w:rPr>
          <w:rFonts w:ascii="Times New Roman"/>
          <w:sz w:val="32"/>
        </w:rPr>
      </w:pPr>
    </w:p>
    <w:p w:rsidR="0033123A" w:rsidRDefault="0033123A">
      <w:pPr>
        <w:pStyle w:val="Corpsdetexte"/>
        <w:ind w:left="0"/>
        <w:rPr>
          <w:rFonts w:ascii="Times New Roman"/>
          <w:sz w:val="32"/>
        </w:rPr>
      </w:pPr>
    </w:p>
    <w:p w:rsidR="0033123A" w:rsidRDefault="0033123A">
      <w:pPr>
        <w:pStyle w:val="Corpsdetexte"/>
        <w:ind w:left="0"/>
        <w:rPr>
          <w:rFonts w:ascii="Times New Roman"/>
          <w:sz w:val="32"/>
        </w:rPr>
      </w:pPr>
    </w:p>
    <w:p w:rsidR="0033123A" w:rsidRDefault="0033123A">
      <w:pPr>
        <w:pStyle w:val="Corpsdetexte"/>
        <w:spacing w:before="341"/>
        <w:ind w:left="0"/>
        <w:rPr>
          <w:rFonts w:ascii="Times New Roman"/>
          <w:sz w:val="32"/>
        </w:rPr>
      </w:pPr>
    </w:p>
    <w:p w:rsidR="0033123A" w:rsidRDefault="006D1741">
      <w:pPr>
        <w:ind w:left="1058"/>
        <w:jc w:val="both"/>
        <w:rPr>
          <w:sz w:val="32"/>
        </w:rPr>
      </w:pPr>
      <w:r>
        <w:rPr>
          <w:color w:val="565554"/>
          <w:spacing w:val="-2"/>
          <w:sz w:val="32"/>
        </w:rPr>
        <w:t>Cahier</w:t>
      </w:r>
      <w:r>
        <w:rPr>
          <w:color w:val="565554"/>
          <w:spacing w:val="-16"/>
          <w:sz w:val="32"/>
        </w:rPr>
        <w:t xml:space="preserve"> </w:t>
      </w:r>
      <w:r>
        <w:rPr>
          <w:color w:val="565554"/>
          <w:spacing w:val="-2"/>
          <w:sz w:val="32"/>
        </w:rPr>
        <w:t>Spécial</w:t>
      </w:r>
      <w:r>
        <w:rPr>
          <w:color w:val="565554"/>
          <w:spacing w:val="-8"/>
          <w:sz w:val="32"/>
        </w:rPr>
        <w:t xml:space="preserve"> </w:t>
      </w:r>
      <w:r>
        <w:rPr>
          <w:color w:val="565554"/>
          <w:spacing w:val="-2"/>
          <w:sz w:val="32"/>
        </w:rPr>
        <w:t>des</w:t>
      </w:r>
      <w:r>
        <w:rPr>
          <w:color w:val="565554"/>
          <w:spacing w:val="-11"/>
          <w:sz w:val="32"/>
        </w:rPr>
        <w:t xml:space="preserve"> </w:t>
      </w:r>
      <w:r>
        <w:rPr>
          <w:color w:val="565554"/>
          <w:spacing w:val="-2"/>
          <w:sz w:val="32"/>
        </w:rPr>
        <w:t>Charges</w:t>
      </w:r>
      <w:r>
        <w:rPr>
          <w:color w:val="565554"/>
          <w:spacing w:val="-7"/>
          <w:sz w:val="32"/>
        </w:rPr>
        <w:t xml:space="preserve"> </w:t>
      </w:r>
      <w:r>
        <w:rPr>
          <w:color w:val="565554"/>
          <w:spacing w:val="-2"/>
          <w:sz w:val="32"/>
        </w:rPr>
        <w:t>GIN23006-10066</w:t>
      </w:r>
    </w:p>
    <w:p w:rsidR="0033123A" w:rsidRDefault="0033123A">
      <w:pPr>
        <w:pStyle w:val="Corpsdetexte"/>
        <w:spacing w:before="328"/>
        <w:ind w:left="0"/>
        <w:rPr>
          <w:sz w:val="32"/>
        </w:rPr>
      </w:pPr>
    </w:p>
    <w:p w:rsidR="0033123A" w:rsidRDefault="006D1741">
      <w:pPr>
        <w:spacing w:line="273" w:lineRule="auto"/>
        <w:ind w:left="1058" w:right="3793"/>
        <w:jc w:val="both"/>
        <w:rPr>
          <w:sz w:val="24"/>
        </w:rPr>
      </w:pPr>
      <w:r>
        <w:rPr>
          <w:color w:val="565554"/>
          <w:sz w:val="24"/>
        </w:rPr>
        <w:t>Marché de services relatif au « Recrutement d’un prestataire pour la formation, coaching et accompagnement de 12 Organisations de la Sociétés Civiles (OSC) soutenues sur le Genre &amp; le leadership féminin ».</w:t>
      </w:r>
    </w:p>
    <w:p w:rsidR="0033123A" w:rsidRDefault="0033123A">
      <w:pPr>
        <w:pStyle w:val="Corpsdetexte"/>
        <w:ind w:left="0"/>
        <w:rPr>
          <w:sz w:val="24"/>
        </w:rPr>
      </w:pPr>
    </w:p>
    <w:p w:rsidR="0033123A" w:rsidRDefault="0033123A">
      <w:pPr>
        <w:pStyle w:val="Corpsdetexte"/>
        <w:spacing w:before="93"/>
        <w:ind w:left="0"/>
        <w:rPr>
          <w:sz w:val="24"/>
        </w:rPr>
      </w:pPr>
    </w:p>
    <w:p w:rsidR="0033123A" w:rsidRDefault="006D1741">
      <w:pPr>
        <w:spacing w:line="273" w:lineRule="auto"/>
        <w:ind w:left="1058" w:right="4680"/>
        <w:jc w:val="both"/>
        <w:rPr>
          <w:sz w:val="24"/>
        </w:rPr>
      </w:pPr>
      <w:r>
        <w:rPr>
          <w:color w:val="565554"/>
          <w:sz w:val="24"/>
        </w:rPr>
        <w:t>Procédure</w:t>
      </w:r>
      <w:r>
        <w:rPr>
          <w:color w:val="565554"/>
          <w:spacing w:val="-14"/>
          <w:sz w:val="24"/>
        </w:rPr>
        <w:t xml:space="preserve"> </w:t>
      </w:r>
      <w:r>
        <w:rPr>
          <w:color w:val="565554"/>
          <w:sz w:val="24"/>
        </w:rPr>
        <w:t>Négociée</w:t>
      </w:r>
      <w:r>
        <w:rPr>
          <w:color w:val="565554"/>
          <w:spacing w:val="-12"/>
          <w:sz w:val="24"/>
        </w:rPr>
        <w:t xml:space="preserve"> </w:t>
      </w:r>
      <w:r>
        <w:rPr>
          <w:color w:val="565554"/>
          <w:sz w:val="24"/>
        </w:rPr>
        <w:t>Directe</w:t>
      </w:r>
      <w:r>
        <w:rPr>
          <w:color w:val="565554"/>
          <w:spacing w:val="-14"/>
          <w:sz w:val="24"/>
        </w:rPr>
        <w:t xml:space="preserve"> </w:t>
      </w:r>
      <w:r>
        <w:rPr>
          <w:color w:val="565554"/>
          <w:sz w:val="24"/>
        </w:rPr>
        <w:t>Avec</w:t>
      </w:r>
      <w:r>
        <w:rPr>
          <w:color w:val="565554"/>
          <w:spacing w:val="-15"/>
          <w:sz w:val="24"/>
        </w:rPr>
        <w:t xml:space="preserve"> </w:t>
      </w:r>
      <w:r>
        <w:rPr>
          <w:color w:val="565554"/>
          <w:sz w:val="24"/>
        </w:rPr>
        <w:t>Publication</w:t>
      </w:r>
      <w:r>
        <w:rPr>
          <w:color w:val="565554"/>
          <w:spacing w:val="-6"/>
          <w:sz w:val="24"/>
        </w:rPr>
        <w:t xml:space="preserve"> </w:t>
      </w:r>
      <w:r>
        <w:rPr>
          <w:color w:val="565554"/>
          <w:sz w:val="24"/>
        </w:rPr>
        <w:t xml:space="preserve">Préalable </w:t>
      </w:r>
      <w:r>
        <w:rPr>
          <w:color w:val="565554"/>
          <w:spacing w:val="-2"/>
          <w:sz w:val="24"/>
        </w:rPr>
        <w:t>(PNDAPP)</w:t>
      </w:r>
    </w:p>
    <w:p w:rsidR="0033123A" w:rsidRDefault="0033123A">
      <w:pPr>
        <w:pStyle w:val="Corpsdetexte"/>
        <w:ind w:left="0"/>
        <w:rPr>
          <w:sz w:val="24"/>
        </w:rPr>
      </w:pPr>
    </w:p>
    <w:p w:rsidR="0033123A" w:rsidRDefault="0033123A">
      <w:pPr>
        <w:pStyle w:val="Corpsdetexte"/>
        <w:spacing w:before="88"/>
        <w:ind w:left="0"/>
        <w:rPr>
          <w:sz w:val="24"/>
        </w:rPr>
      </w:pPr>
    </w:p>
    <w:p w:rsidR="0033123A" w:rsidRDefault="006D1741">
      <w:pPr>
        <w:ind w:left="1058"/>
        <w:jc w:val="both"/>
        <w:rPr>
          <w:sz w:val="24"/>
        </w:rPr>
      </w:pPr>
      <w:r>
        <w:rPr>
          <w:color w:val="565554"/>
          <w:sz w:val="24"/>
        </w:rPr>
        <w:t>Code</w:t>
      </w:r>
      <w:r>
        <w:rPr>
          <w:color w:val="565554"/>
          <w:spacing w:val="-6"/>
          <w:sz w:val="24"/>
        </w:rPr>
        <w:t xml:space="preserve"> </w:t>
      </w:r>
      <w:r>
        <w:rPr>
          <w:color w:val="565554"/>
          <w:sz w:val="24"/>
        </w:rPr>
        <w:t>Impala</w:t>
      </w:r>
      <w:r>
        <w:rPr>
          <w:color w:val="565554"/>
          <w:spacing w:val="-5"/>
          <w:sz w:val="24"/>
        </w:rPr>
        <w:t xml:space="preserve"> </w:t>
      </w:r>
      <w:r>
        <w:rPr>
          <w:color w:val="565554"/>
          <w:sz w:val="24"/>
        </w:rPr>
        <w:t>:</w:t>
      </w:r>
      <w:r>
        <w:rPr>
          <w:color w:val="565554"/>
          <w:spacing w:val="-5"/>
          <w:sz w:val="24"/>
        </w:rPr>
        <w:t xml:space="preserve"> </w:t>
      </w:r>
      <w:r>
        <w:rPr>
          <w:color w:val="565554"/>
          <w:spacing w:val="-2"/>
          <w:sz w:val="24"/>
        </w:rPr>
        <w:t>GIN23006</w:t>
      </w:r>
    </w:p>
    <w:p w:rsidR="0033123A" w:rsidRDefault="0033123A">
      <w:pPr>
        <w:jc w:val="both"/>
        <w:rPr>
          <w:sz w:val="24"/>
        </w:rPr>
        <w:sectPr w:rsidR="0033123A">
          <w:type w:val="continuous"/>
          <w:pgSz w:w="11920" w:h="16850"/>
          <w:pgMar w:top="1940" w:right="320" w:bottom="280" w:left="60" w:header="720" w:footer="720" w:gutter="0"/>
          <w:cols w:space="720"/>
        </w:sectPr>
      </w:pPr>
    </w:p>
    <w:p w:rsidR="0033123A" w:rsidRDefault="006D1741">
      <w:pPr>
        <w:spacing w:before="72"/>
        <w:ind w:left="1783"/>
        <w:rPr>
          <w:sz w:val="32"/>
        </w:rPr>
      </w:pPr>
      <w:r>
        <w:rPr>
          <w:color w:val="FF0000"/>
          <w:sz w:val="32"/>
        </w:rPr>
        <w:lastRenderedPageBreak/>
        <w:t>Table</w:t>
      </w:r>
      <w:r>
        <w:rPr>
          <w:color w:val="FF0000"/>
          <w:spacing w:val="-17"/>
          <w:sz w:val="32"/>
        </w:rPr>
        <w:t xml:space="preserve"> </w:t>
      </w:r>
      <w:r>
        <w:rPr>
          <w:color w:val="FF0000"/>
          <w:sz w:val="32"/>
        </w:rPr>
        <w:t>des</w:t>
      </w:r>
      <w:r>
        <w:rPr>
          <w:color w:val="FF0000"/>
          <w:spacing w:val="-18"/>
          <w:sz w:val="32"/>
        </w:rPr>
        <w:t xml:space="preserve"> </w:t>
      </w:r>
      <w:r>
        <w:rPr>
          <w:color w:val="FF0000"/>
          <w:spacing w:val="-2"/>
          <w:sz w:val="32"/>
        </w:rPr>
        <w:t>matières</w:t>
      </w:r>
    </w:p>
    <w:p w:rsidR="0033123A" w:rsidRDefault="0033123A">
      <w:pPr>
        <w:rPr>
          <w:sz w:val="32"/>
        </w:rPr>
        <w:sectPr w:rsidR="0033123A">
          <w:footerReference w:type="default" r:id="rId8"/>
          <w:pgSz w:w="11920" w:h="16850"/>
          <w:pgMar w:top="1400" w:right="320" w:bottom="2355" w:left="60" w:header="0" w:footer="788" w:gutter="0"/>
          <w:pgNumType w:start="2"/>
          <w:cols w:space="720"/>
        </w:sectPr>
      </w:pPr>
    </w:p>
    <w:sdt>
      <w:sdtPr>
        <w:id w:val="-852024783"/>
        <w:docPartObj>
          <w:docPartGallery w:val="Table of Contents"/>
          <w:docPartUnique/>
        </w:docPartObj>
      </w:sdtPr>
      <w:sdtContent>
        <w:p w:rsidR="0033123A" w:rsidRDefault="006D1741">
          <w:pPr>
            <w:pStyle w:val="TM1"/>
            <w:numPr>
              <w:ilvl w:val="0"/>
              <w:numId w:val="46"/>
            </w:numPr>
            <w:tabs>
              <w:tab w:val="left" w:pos="2349"/>
              <w:tab w:val="right" w:leader="dot" w:pos="10352"/>
            </w:tabs>
            <w:spacing w:before="33"/>
            <w:ind w:left="2349" w:hanging="566"/>
          </w:pPr>
          <w:hyperlink w:anchor="_bookmark0" w:history="1">
            <w:r>
              <w:rPr>
                <w:color w:val="565554"/>
                <w:spacing w:val="-2"/>
              </w:rPr>
              <w:t>Généralités</w:t>
            </w:r>
            <w:r>
              <w:rPr>
                <w:color w:val="565554"/>
              </w:rPr>
              <w:tab/>
            </w:r>
            <w:r>
              <w:rPr>
                <w:color w:val="565554"/>
                <w:spacing w:val="-10"/>
              </w:rPr>
              <w:t>5</w:t>
            </w:r>
          </w:hyperlink>
        </w:p>
        <w:p w:rsidR="0033123A" w:rsidRDefault="006D1741">
          <w:pPr>
            <w:pStyle w:val="TM3"/>
            <w:numPr>
              <w:ilvl w:val="1"/>
              <w:numId w:val="46"/>
            </w:numPr>
            <w:tabs>
              <w:tab w:val="left" w:pos="2635"/>
              <w:tab w:val="right" w:leader="dot" w:pos="10349"/>
            </w:tabs>
          </w:pPr>
          <w:hyperlink w:anchor="_bookmark1" w:history="1">
            <w:r>
              <w:rPr>
                <w:color w:val="565554"/>
                <w:spacing w:val="-2"/>
              </w:rPr>
              <w:t>Dérogations</w:t>
            </w:r>
            <w:r>
              <w:rPr>
                <w:color w:val="565554"/>
                <w:spacing w:val="-3"/>
              </w:rPr>
              <w:t xml:space="preserve"> </w:t>
            </w:r>
            <w:r>
              <w:rPr>
                <w:color w:val="565554"/>
                <w:spacing w:val="-2"/>
              </w:rPr>
              <w:t>aux règles</w:t>
            </w:r>
            <w:r>
              <w:rPr>
                <w:color w:val="565554"/>
                <w:spacing w:val="-6"/>
              </w:rPr>
              <w:t xml:space="preserve"> </w:t>
            </w:r>
            <w:r>
              <w:rPr>
                <w:color w:val="565554"/>
                <w:spacing w:val="-2"/>
              </w:rPr>
              <w:t>générales</w:t>
            </w:r>
            <w:r>
              <w:rPr>
                <w:color w:val="565554"/>
                <w:spacing w:val="-5"/>
              </w:rPr>
              <w:t xml:space="preserve"> </w:t>
            </w:r>
            <w:r>
              <w:rPr>
                <w:color w:val="565554"/>
                <w:spacing w:val="-2"/>
              </w:rPr>
              <w:t>d’exécution</w:t>
            </w:r>
            <w:r>
              <w:rPr>
                <w:rFonts w:ascii="Times New Roman" w:hAnsi="Times New Roman"/>
                <w:color w:val="565554"/>
              </w:rPr>
              <w:tab/>
            </w:r>
            <w:r>
              <w:rPr>
                <w:color w:val="565554"/>
                <w:spacing w:val="-10"/>
              </w:rPr>
              <w:t>5</w:t>
            </w:r>
          </w:hyperlink>
        </w:p>
        <w:p w:rsidR="0033123A" w:rsidRDefault="006D1741">
          <w:pPr>
            <w:pStyle w:val="TM3"/>
            <w:numPr>
              <w:ilvl w:val="1"/>
              <w:numId w:val="46"/>
            </w:numPr>
            <w:tabs>
              <w:tab w:val="left" w:pos="2635"/>
              <w:tab w:val="right" w:leader="dot" w:pos="10349"/>
            </w:tabs>
            <w:spacing w:before="135"/>
          </w:pPr>
          <w:hyperlink w:anchor="_bookmark2" w:history="1">
            <w:r>
              <w:rPr>
                <w:color w:val="565554"/>
              </w:rPr>
              <w:t>Pouvoir</w:t>
            </w:r>
            <w:r>
              <w:rPr>
                <w:color w:val="565554"/>
                <w:spacing w:val="-9"/>
              </w:rPr>
              <w:t xml:space="preserve"> </w:t>
            </w:r>
            <w:r>
              <w:rPr>
                <w:color w:val="565554"/>
                <w:spacing w:val="-2"/>
              </w:rPr>
              <w:t>adjudicateur</w:t>
            </w:r>
            <w:r>
              <w:rPr>
                <w:color w:val="565554"/>
              </w:rPr>
              <w:tab/>
            </w:r>
            <w:r>
              <w:rPr>
                <w:color w:val="565554"/>
                <w:spacing w:val="-10"/>
              </w:rPr>
              <w:t>5</w:t>
            </w:r>
          </w:hyperlink>
        </w:p>
        <w:p w:rsidR="0033123A" w:rsidRDefault="006D1741">
          <w:pPr>
            <w:pStyle w:val="TM3"/>
            <w:numPr>
              <w:ilvl w:val="1"/>
              <w:numId w:val="46"/>
            </w:numPr>
            <w:tabs>
              <w:tab w:val="left" w:pos="2635"/>
              <w:tab w:val="right" w:leader="dot" w:pos="10349"/>
            </w:tabs>
            <w:spacing w:before="134"/>
          </w:pPr>
          <w:hyperlink w:anchor="_bookmark3" w:history="1">
            <w:r>
              <w:rPr>
                <w:color w:val="565554"/>
                <w:spacing w:val="-2"/>
              </w:rPr>
              <w:t>Cadre institutionnel d’Enabel</w:t>
            </w:r>
            <w:r>
              <w:rPr>
                <w:rFonts w:ascii="Times New Roman" w:hAnsi="Times New Roman"/>
                <w:color w:val="565554"/>
              </w:rPr>
              <w:tab/>
            </w:r>
            <w:r>
              <w:rPr>
                <w:color w:val="565554"/>
                <w:spacing w:val="-10"/>
              </w:rPr>
              <w:t>5</w:t>
            </w:r>
          </w:hyperlink>
        </w:p>
        <w:p w:rsidR="0033123A" w:rsidRDefault="006D1741">
          <w:pPr>
            <w:pStyle w:val="TM3"/>
            <w:numPr>
              <w:ilvl w:val="1"/>
              <w:numId w:val="46"/>
            </w:numPr>
            <w:tabs>
              <w:tab w:val="left" w:pos="2635"/>
              <w:tab w:val="right" w:leader="dot" w:pos="10350"/>
            </w:tabs>
          </w:pPr>
          <w:hyperlink w:anchor="_bookmark4" w:history="1">
            <w:r>
              <w:rPr>
                <w:color w:val="565554"/>
                <w:spacing w:val="-2"/>
              </w:rPr>
              <w:t>Règles</w:t>
            </w:r>
            <w:r>
              <w:rPr>
                <w:color w:val="565554"/>
                <w:spacing w:val="-1"/>
              </w:rPr>
              <w:t xml:space="preserve"> </w:t>
            </w:r>
            <w:r>
              <w:rPr>
                <w:color w:val="565554"/>
                <w:spacing w:val="-2"/>
              </w:rPr>
              <w:t>régissant</w:t>
            </w:r>
            <w:r>
              <w:rPr>
                <w:color w:val="565554"/>
                <w:spacing w:val="-3"/>
              </w:rPr>
              <w:t xml:space="preserve"> </w:t>
            </w:r>
            <w:r>
              <w:rPr>
                <w:color w:val="565554"/>
                <w:spacing w:val="-2"/>
              </w:rPr>
              <w:t>le</w:t>
            </w:r>
            <w:r>
              <w:rPr>
                <w:color w:val="565554"/>
              </w:rPr>
              <w:t xml:space="preserve"> </w:t>
            </w:r>
            <w:r>
              <w:rPr>
                <w:color w:val="565554"/>
                <w:spacing w:val="-2"/>
              </w:rPr>
              <w:t>marché</w:t>
            </w:r>
            <w:r>
              <w:rPr>
                <w:color w:val="565554"/>
              </w:rPr>
              <w:tab/>
            </w:r>
            <w:r>
              <w:rPr>
                <w:color w:val="565554"/>
                <w:spacing w:val="-10"/>
              </w:rPr>
              <w:t>6</w:t>
            </w:r>
          </w:hyperlink>
        </w:p>
        <w:p w:rsidR="0033123A" w:rsidRDefault="006D1741">
          <w:pPr>
            <w:pStyle w:val="TM3"/>
            <w:numPr>
              <w:ilvl w:val="1"/>
              <w:numId w:val="46"/>
            </w:numPr>
            <w:tabs>
              <w:tab w:val="left" w:pos="2635"/>
              <w:tab w:val="right" w:leader="dot" w:pos="10350"/>
            </w:tabs>
            <w:spacing w:before="138"/>
          </w:pPr>
          <w:hyperlink w:anchor="_bookmark5" w:history="1">
            <w:r>
              <w:rPr>
                <w:color w:val="565554"/>
                <w:spacing w:val="-2"/>
              </w:rPr>
              <w:t>Définitions</w:t>
            </w:r>
            <w:r>
              <w:rPr>
                <w:color w:val="565554"/>
              </w:rPr>
              <w:tab/>
            </w:r>
            <w:r>
              <w:rPr>
                <w:color w:val="565554"/>
                <w:spacing w:val="-10"/>
              </w:rPr>
              <w:t>6</w:t>
            </w:r>
          </w:hyperlink>
        </w:p>
        <w:p w:rsidR="0033123A" w:rsidRDefault="006D1741">
          <w:pPr>
            <w:pStyle w:val="TM3"/>
            <w:numPr>
              <w:ilvl w:val="1"/>
              <w:numId w:val="46"/>
            </w:numPr>
            <w:tabs>
              <w:tab w:val="left" w:pos="2635"/>
              <w:tab w:val="right" w:leader="dot" w:pos="10349"/>
            </w:tabs>
            <w:spacing w:before="135"/>
          </w:pPr>
          <w:hyperlink w:anchor="_bookmark6" w:history="1">
            <w:r>
              <w:rPr>
                <w:color w:val="565554"/>
                <w:spacing w:val="-2"/>
              </w:rPr>
              <w:t>Confidentialité</w:t>
            </w:r>
            <w:r>
              <w:rPr>
                <w:color w:val="565554"/>
              </w:rPr>
              <w:tab/>
            </w:r>
            <w:r>
              <w:rPr>
                <w:color w:val="565554"/>
                <w:spacing w:val="-10"/>
              </w:rPr>
              <w:t>7</w:t>
            </w:r>
          </w:hyperlink>
        </w:p>
        <w:p w:rsidR="0033123A" w:rsidRDefault="006D1741">
          <w:pPr>
            <w:pStyle w:val="TM3"/>
            <w:numPr>
              <w:ilvl w:val="1"/>
              <w:numId w:val="46"/>
            </w:numPr>
            <w:tabs>
              <w:tab w:val="left" w:pos="2635"/>
              <w:tab w:val="right" w:leader="dot" w:pos="10349"/>
            </w:tabs>
            <w:spacing w:before="134"/>
          </w:pPr>
          <w:hyperlink w:anchor="_bookmark7" w:history="1">
            <w:r>
              <w:rPr>
                <w:color w:val="565554"/>
                <w:spacing w:val="-2"/>
              </w:rPr>
              <w:t>Obligations</w:t>
            </w:r>
            <w:r>
              <w:rPr>
                <w:color w:val="565554"/>
                <w:spacing w:val="-4"/>
              </w:rPr>
              <w:t xml:space="preserve"> </w:t>
            </w:r>
            <w:r>
              <w:rPr>
                <w:color w:val="565554"/>
                <w:spacing w:val="-2"/>
              </w:rPr>
              <w:t>déontologiques</w:t>
            </w:r>
            <w:r>
              <w:rPr>
                <w:color w:val="565554"/>
              </w:rPr>
              <w:tab/>
            </w:r>
            <w:r>
              <w:rPr>
                <w:color w:val="565554"/>
                <w:spacing w:val="-10"/>
              </w:rPr>
              <w:t>8</w:t>
            </w:r>
          </w:hyperlink>
        </w:p>
        <w:p w:rsidR="0033123A" w:rsidRDefault="006D1741">
          <w:pPr>
            <w:pStyle w:val="TM3"/>
            <w:numPr>
              <w:ilvl w:val="1"/>
              <w:numId w:val="46"/>
            </w:numPr>
            <w:tabs>
              <w:tab w:val="left" w:pos="2635"/>
              <w:tab w:val="right" w:leader="dot" w:pos="10349"/>
            </w:tabs>
            <w:spacing w:before="139"/>
          </w:pPr>
          <w:hyperlink w:anchor="_bookmark8" w:history="1">
            <w:r>
              <w:rPr>
                <w:color w:val="565554"/>
              </w:rPr>
              <w:t>Gestion</w:t>
            </w:r>
            <w:r>
              <w:rPr>
                <w:color w:val="565554"/>
                <w:spacing w:val="-13"/>
              </w:rPr>
              <w:t xml:space="preserve"> </w:t>
            </w:r>
            <w:r>
              <w:rPr>
                <w:color w:val="565554"/>
              </w:rPr>
              <w:t>des</w:t>
            </w:r>
            <w:r>
              <w:rPr>
                <w:color w:val="565554"/>
                <w:spacing w:val="-9"/>
              </w:rPr>
              <w:t xml:space="preserve"> </w:t>
            </w:r>
            <w:r>
              <w:rPr>
                <w:color w:val="565554"/>
              </w:rPr>
              <w:t>plaintes</w:t>
            </w:r>
            <w:r>
              <w:rPr>
                <w:color w:val="565554"/>
                <w:spacing w:val="-12"/>
              </w:rPr>
              <w:t xml:space="preserve"> </w:t>
            </w:r>
            <w:r>
              <w:rPr>
                <w:color w:val="565554"/>
              </w:rPr>
              <w:t>et</w:t>
            </w:r>
            <w:r>
              <w:rPr>
                <w:color w:val="565554"/>
                <w:spacing w:val="-13"/>
              </w:rPr>
              <w:t xml:space="preserve"> </w:t>
            </w:r>
            <w:r>
              <w:rPr>
                <w:color w:val="565554"/>
              </w:rPr>
              <w:t>tribunaux</w:t>
            </w:r>
            <w:r>
              <w:rPr>
                <w:color w:val="565554"/>
                <w:spacing w:val="-11"/>
              </w:rPr>
              <w:t xml:space="preserve"> </w:t>
            </w:r>
            <w:r>
              <w:rPr>
                <w:color w:val="565554"/>
                <w:spacing w:val="-2"/>
              </w:rPr>
              <w:t>compétents</w:t>
            </w:r>
            <w:r>
              <w:rPr>
                <w:color w:val="565554"/>
              </w:rPr>
              <w:tab/>
            </w:r>
            <w:r>
              <w:rPr>
                <w:color w:val="565554"/>
                <w:spacing w:val="-10"/>
              </w:rPr>
              <w:t>8</w:t>
            </w:r>
          </w:hyperlink>
        </w:p>
        <w:p w:rsidR="0033123A" w:rsidRDefault="006D1741">
          <w:pPr>
            <w:pStyle w:val="TM1"/>
            <w:numPr>
              <w:ilvl w:val="0"/>
              <w:numId w:val="46"/>
            </w:numPr>
            <w:tabs>
              <w:tab w:val="left" w:pos="2349"/>
              <w:tab w:val="right" w:leader="dot" w:pos="10348"/>
            </w:tabs>
            <w:ind w:left="2349" w:hanging="566"/>
          </w:pPr>
          <w:hyperlink w:anchor="_bookmark9" w:history="1">
            <w:r>
              <w:rPr>
                <w:color w:val="565554"/>
              </w:rPr>
              <w:t>Objet</w:t>
            </w:r>
            <w:r>
              <w:rPr>
                <w:color w:val="565554"/>
                <w:spacing w:val="-8"/>
              </w:rPr>
              <w:t xml:space="preserve"> </w:t>
            </w:r>
            <w:r>
              <w:rPr>
                <w:color w:val="565554"/>
              </w:rPr>
              <w:t>et</w:t>
            </w:r>
            <w:r>
              <w:rPr>
                <w:color w:val="565554"/>
                <w:spacing w:val="-9"/>
              </w:rPr>
              <w:t xml:space="preserve"> </w:t>
            </w:r>
            <w:r>
              <w:rPr>
                <w:color w:val="565554"/>
              </w:rPr>
              <w:t>portée</w:t>
            </w:r>
            <w:r>
              <w:rPr>
                <w:color w:val="565554"/>
                <w:spacing w:val="-9"/>
              </w:rPr>
              <w:t xml:space="preserve"> </w:t>
            </w:r>
            <w:r>
              <w:rPr>
                <w:color w:val="565554"/>
              </w:rPr>
              <w:t>du</w:t>
            </w:r>
            <w:r>
              <w:rPr>
                <w:color w:val="565554"/>
                <w:spacing w:val="-4"/>
              </w:rPr>
              <w:t xml:space="preserve"> </w:t>
            </w:r>
            <w:r>
              <w:rPr>
                <w:color w:val="565554"/>
                <w:spacing w:val="-2"/>
              </w:rPr>
              <w:t>marché</w:t>
            </w:r>
            <w:r>
              <w:rPr>
                <w:color w:val="565554"/>
              </w:rPr>
              <w:tab/>
            </w:r>
            <w:r>
              <w:rPr>
                <w:color w:val="565554"/>
                <w:spacing w:val="-10"/>
              </w:rPr>
              <w:t>9</w:t>
            </w:r>
          </w:hyperlink>
        </w:p>
        <w:p w:rsidR="0033123A" w:rsidRDefault="006D1741">
          <w:pPr>
            <w:pStyle w:val="TM3"/>
            <w:numPr>
              <w:ilvl w:val="1"/>
              <w:numId w:val="46"/>
            </w:numPr>
            <w:tabs>
              <w:tab w:val="left" w:pos="2635"/>
              <w:tab w:val="right" w:leader="dot" w:pos="10350"/>
            </w:tabs>
          </w:pPr>
          <w:hyperlink w:anchor="_bookmark10" w:history="1">
            <w:r>
              <w:rPr>
                <w:color w:val="565554"/>
              </w:rPr>
              <w:t>Nature</w:t>
            </w:r>
            <w:r>
              <w:rPr>
                <w:color w:val="565554"/>
                <w:spacing w:val="-8"/>
              </w:rPr>
              <w:t xml:space="preserve"> </w:t>
            </w:r>
            <w:r>
              <w:rPr>
                <w:color w:val="565554"/>
              </w:rPr>
              <w:t>du</w:t>
            </w:r>
            <w:r>
              <w:rPr>
                <w:color w:val="565554"/>
                <w:spacing w:val="-7"/>
              </w:rPr>
              <w:t xml:space="preserve"> </w:t>
            </w:r>
            <w:r>
              <w:rPr>
                <w:color w:val="565554"/>
                <w:spacing w:val="-2"/>
              </w:rPr>
              <w:t>marché</w:t>
            </w:r>
            <w:r>
              <w:rPr>
                <w:color w:val="565554"/>
              </w:rPr>
              <w:tab/>
            </w:r>
            <w:r>
              <w:rPr>
                <w:color w:val="565554"/>
                <w:spacing w:val="-10"/>
              </w:rPr>
              <w:t>9</w:t>
            </w:r>
          </w:hyperlink>
        </w:p>
        <w:p w:rsidR="0033123A" w:rsidRDefault="006D1741">
          <w:pPr>
            <w:pStyle w:val="TM3"/>
            <w:numPr>
              <w:ilvl w:val="1"/>
              <w:numId w:val="46"/>
            </w:numPr>
            <w:tabs>
              <w:tab w:val="left" w:pos="2635"/>
              <w:tab w:val="right" w:leader="dot" w:pos="10350"/>
            </w:tabs>
          </w:pPr>
          <w:hyperlink w:anchor="_bookmark11" w:history="1">
            <w:r>
              <w:rPr>
                <w:color w:val="565554"/>
              </w:rPr>
              <w:t>Objet</w:t>
            </w:r>
            <w:r>
              <w:rPr>
                <w:color w:val="565554"/>
                <w:spacing w:val="-8"/>
              </w:rPr>
              <w:t xml:space="preserve"> </w:t>
            </w:r>
            <w:r>
              <w:rPr>
                <w:color w:val="565554"/>
              </w:rPr>
              <w:t>du</w:t>
            </w:r>
            <w:r>
              <w:rPr>
                <w:color w:val="565554"/>
                <w:spacing w:val="-6"/>
              </w:rPr>
              <w:t xml:space="preserve"> </w:t>
            </w:r>
            <w:r>
              <w:rPr>
                <w:color w:val="565554"/>
                <w:spacing w:val="-2"/>
              </w:rPr>
              <w:t>marché</w:t>
            </w:r>
            <w:r>
              <w:rPr>
                <w:color w:val="565554"/>
              </w:rPr>
              <w:tab/>
            </w:r>
            <w:r>
              <w:rPr>
                <w:color w:val="565554"/>
                <w:spacing w:val="-10"/>
              </w:rPr>
              <w:t>9</w:t>
            </w:r>
          </w:hyperlink>
        </w:p>
        <w:p w:rsidR="0033123A" w:rsidRDefault="006D1741">
          <w:pPr>
            <w:pStyle w:val="TM3"/>
            <w:numPr>
              <w:ilvl w:val="1"/>
              <w:numId w:val="46"/>
            </w:numPr>
            <w:tabs>
              <w:tab w:val="left" w:pos="2635"/>
              <w:tab w:val="right" w:leader="dot" w:pos="10341"/>
            </w:tabs>
          </w:pPr>
          <w:hyperlink w:anchor="_bookmark12" w:history="1">
            <w:r>
              <w:rPr>
                <w:color w:val="565554"/>
                <w:spacing w:val="-2"/>
              </w:rPr>
              <w:t>Lot(s)</w:t>
            </w:r>
            <w:r>
              <w:rPr>
                <w:color w:val="565554"/>
              </w:rPr>
              <w:tab/>
            </w:r>
            <w:r>
              <w:rPr>
                <w:color w:val="565554"/>
                <w:spacing w:val="-10"/>
              </w:rPr>
              <w:t>9</w:t>
            </w:r>
          </w:hyperlink>
        </w:p>
        <w:p w:rsidR="0033123A" w:rsidRDefault="006D1741">
          <w:pPr>
            <w:pStyle w:val="TM3"/>
            <w:numPr>
              <w:ilvl w:val="1"/>
              <w:numId w:val="46"/>
            </w:numPr>
            <w:tabs>
              <w:tab w:val="left" w:pos="2635"/>
              <w:tab w:val="right" w:leader="dot" w:pos="10350"/>
            </w:tabs>
          </w:pPr>
          <w:hyperlink w:anchor="_bookmark13" w:history="1">
            <w:r>
              <w:rPr>
                <w:color w:val="565554"/>
                <w:spacing w:val="-2"/>
              </w:rPr>
              <w:t>Postes</w:t>
            </w:r>
            <w:r>
              <w:rPr>
                <w:color w:val="565554"/>
              </w:rPr>
              <w:tab/>
            </w:r>
            <w:r>
              <w:rPr>
                <w:color w:val="565554"/>
                <w:spacing w:val="-10"/>
              </w:rPr>
              <w:t>9</w:t>
            </w:r>
          </w:hyperlink>
        </w:p>
        <w:p w:rsidR="0033123A" w:rsidRDefault="006D1741">
          <w:pPr>
            <w:pStyle w:val="TM3"/>
            <w:numPr>
              <w:ilvl w:val="1"/>
              <w:numId w:val="46"/>
            </w:numPr>
            <w:tabs>
              <w:tab w:val="left" w:pos="2635"/>
              <w:tab w:val="right" w:leader="dot" w:pos="10350"/>
            </w:tabs>
            <w:spacing w:before="135"/>
          </w:pPr>
          <w:hyperlink w:anchor="_bookmark14" w:history="1">
            <w:r>
              <w:rPr>
                <w:color w:val="565554"/>
              </w:rPr>
              <w:t>Durée</w:t>
            </w:r>
            <w:r>
              <w:rPr>
                <w:color w:val="565554"/>
                <w:spacing w:val="-7"/>
              </w:rPr>
              <w:t xml:space="preserve"> </w:t>
            </w:r>
            <w:r>
              <w:rPr>
                <w:color w:val="565554"/>
              </w:rPr>
              <w:t>du</w:t>
            </w:r>
            <w:r>
              <w:rPr>
                <w:color w:val="565554"/>
                <w:spacing w:val="-7"/>
              </w:rPr>
              <w:t xml:space="preserve"> </w:t>
            </w:r>
            <w:r>
              <w:rPr>
                <w:color w:val="565554"/>
                <w:spacing w:val="-2"/>
              </w:rPr>
              <w:t>marché</w:t>
            </w:r>
            <w:r>
              <w:rPr>
                <w:color w:val="565554"/>
              </w:rPr>
              <w:tab/>
            </w:r>
            <w:r>
              <w:rPr>
                <w:color w:val="565554"/>
                <w:spacing w:val="-10"/>
              </w:rPr>
              <w:t>9</w:t>
            </w:r>
          </w:hyperlink>
        </w:p>
        <w:p w:rsidR="0033123A" w:rsidRDefault="006D1741">
          <w:pPr>
            <w:pStyle w:val="TM3"/>
            <w:numPr>
              <w:ilvl w:val="1"/>
              <w:numId w:val="46"/>
            </w:numPr>
            <w:tabs>
              <w:tab w:val="left" w:pos="2635"/>
              <w:tab w:val="right" w:leader="dot" w:pos="10350"/>
            </w:tabs>
            <w:spacing w:before="137"/>
          </w:pPr>
          <w:hyperlink w:anchor="_bookmark15" w:history="1">
            <w:r>
              <w:rPr>
                <w:color w:val="565554"/>
                <w:spacing w:val="-2"/>
              </w:rPr>
              <w:t>Variantes</w:t>
            </w:r>
            <w:r>
              <w:rPr>
                <w:color w:val="565554"/>
              </w:rPr>
              <w:tab/>
            </w:r>
            <w:r>
              <w:rPr>
                <w:color w:val="565554"/>
                <w:spacing w:val="-10"/>
              </w:rPr>
              <w:t>9</w:t>
            </w:r>
          </w:hyperlink>
        </w:p>
        <w:p w:rsidR="0033123A" w:rsidRDefault="006D1741">
          <w:pPr>
            <w:pStyle w:val="TM3"/>
            <w:numPr>
              <w:ilvl w:val="1"/>
              <w:numId w:val="46"/>
            </w:numPr>
            <w:tabs>
              <w:tab w:val="left" w:pos="2635"/>
              <w:tab w:val="right" w:leader="dot" w:pos="10350"/>
            </w:tabs>
            <w:spacing w:before="135"/>
          </w:pPr>
          <w:hyperlink w:anchor="_bookmark16" w:history="1">
            <w:r>
              <w:rPr>
                <w:color w:val="565554"/>
                <w:spacing w:val="-2"/>
              </w:rPr>
              <w:t>Options</w:t>
            </w:r>
            <w:r>
              <w:rPr>
                <w:color w:val="565554"/>
              </w:rPr>
              <w:tab/>
            </w:r>
            <w:r>
              <w:rPr>
                <w:color w:val="565554"/>
                <w:spacing w:val="-10"/>
              </w:rPr>
              <w:t>9</w:t>
            </w:r>
          </w:hyperlink>
        </w:p>
        <w:p w:rsidR="0033123A" w:rsidRDefault="006D1741">
          <w:pPr>
            <w:pStyle w:val="TM3"/>
            <w:numPr>
              <w:ilvl w:val="1"/>
              <w:numId w:val="46"/>
            </w:numPr>
            <w:tabs>
              <w:tab w:val="left" w:pos="2635"/>
              <w:tab w:val="right" w:leader="dot" w:pos="10350"/>
            </w:tabs>
          </w:pPr>
          <w:hyperlink w:anchor="_bookmark17" w:history="1">
            <w:r>
              <w:rPr>
                <w:color w:val="565554"/>
                <w:spacing w:val="-2"/>
              </w:rPr>
              <w:t>Quantités</w:t>
            </w:r>
            <w:r>
              <w:rPr>
                <w:color w:val="565554"/>
              </w:rPr>
              <w:tab/>
            </w:r>
            <w:r>
              <w:rPr>
                <w:color w:val="565554"/>
                <w:spacing w:val="-10"/>
              </w:rPr>
              <w:t>9</w:t>
            </w:r>
          </w:hyperlink>
        </w:p>
        <w:p w:rsidR="0033123A" w:rsidRDefault="006D1741">
          <w:pPr>
            <w:pStyle w:val="TM1"/>
            <w:numPr>
              <w:ilvl w:val="0"/>
              <w:numId w:val="46"/>
            </w:numPr>
            <w:tabs>
              <w:tab w:val="left" w:pos="2349"/>
              <w:tab w:val="right" w:leader="dot" w:pos="10340"/>
            </w:tabs>
            <w:spacing w:before="136"/>
            <w:ind w:left="2349" w:hanging="566"/>
          </w:pPr>
          <w:hyperlink w:anchor="_bookmark18" w:history="1">
            <w:r>
              <w:rPr>
                <w:color w:val="565554"/>
              </w:rPr>
              <w:t>Procédure</w:t>
            </w:r>
            <w:r>
              <w:rPr>
                <w:color w:val="565554"/>
                <w:spacing w:val="-12"/>
              </w:rPr>
              <w:t xml:space="preserve"> </w:t>
            </w:r>
            <w:r>
              <w:rPr>
                <w:color w:val="565554"/>
              </w:rPr>
              <w:t>de</w:t>
            </w:r>
            <w:r>
              <w:rPr>
                <w:color w:val="565554"/>
                <w:spacing w:val="-13"/>
              </w:rPr>
              <w:t xml:space="preserve"> </w:t>
            </w:r>
            <w:r>
              <w:rPr>
                <w:color w:val="565554"/>
                <w:spacing w:val="-2"/>
              </w:rPr>
              <w:t>passation</w:t>
            </w:r>
            <w:r>
              <w:rPr>
                <w:color w:val="565554"/>
              </w:rPr>
              <w:tab/>
            </w:r>
            <w:r>
              <w:rPr>
                <w:color w:val="565554"/>
                <w:spacing w:val="-5"/>
              </w:rPr>
              <w:t>10</w:t>
            </w:r>
          </w:hyperlink>
        </w:p>
        <w:p w:rsidR="0033123A" w:rsidRDefault="006D1741">
          <w:pPr>
            <w:pStyle w:val="TM3"/>
            <w:numPr>
              <w:ilvl w:val="1"/>
              <w:numId w:val="46"/>
            </w:numPr>
            <w:tabs>
              <w:tab w:val="left" w:pos="2635"/>
              <w:tab w:val="right" w:leader="dot" w:pos="10344"/>
            </w:tabs>
          </w:pPr>
          <w:hyperlink w:anchor="_bookmark19" w:history="1">
            <w:r>
              <w:rPr>
                <w:color w:val="565554"/>
              </w:rPr>
              <w:t>Mode</w:t>
            </w:r>
            <w:r>
              <w:rPr>
                <w:color w:val="565554"/>
                <w:spacing w:val="-10"/>
              </w:rPr>
              <w:t xml:space="preserve"> </w:t>
            </w:r>
            <w:r>
              <w:rPr>
                <w:color w:val="565554"/>
              </w:rPr>
              <w:t>de</w:t>
            </w:r>
            <w:r>
              <w:rPr>
                <w:color w:val="565554"/>
                <w:spacing w:val="-2"/>
              </w:rPr>
              <w:t xml:space="preserve"> passation</w:t>
            </w:r>
            <w:r>
              <w:rPr>
                <w:color w:val="565554"/>
              </w:rPr>
              <w:tab/>
            </w:r>
            <w:r>
              <w:rPr>
                <w:color w:val="565554"/>
                <w:spacing w:val="-5"/>
              </w:rPr>
              <w:t>10</w:t>
            </w:r>
          </w:hyperlink>
        </w:p>
        <w:p w:rsidR="0033123A" w:rsidRDefault="006D1741">
          <w:pPr>
            <w:pStyle w:val="TM3"/>
            <w:numPr>
              <w:ilvl w:val="1"/>
              <w:numId w:val="46"/>
            </w:numPr>
            <w:tabs>
              <w:tab w:val="left" w:pos="2635"/>
              <w:tab w:val="right" w:leader="dot" w:pos="10344"/>
            </w:tabs>
          </w:pPr>
          <w:hyperlink w:anchor="_bookmark20" w:history="1">
            <w:r>
              <w:rPr>
                <w:color w:val="565554"/>
                <w:spacing w:val="-2"/>
              </w:rPr>
              <w:t>Publication</w:t>
            </w:r>
            <w:r>
              <w:rPr>
                <w:color w:val="565554"/>
              </w:rPr>
              <w:tab/>
            </w:r>
            <w:r>
              <w:rPr>
                <w:color w:val="565554"/>
                <w:spacing w:val="-5"/>
              </w:rPr>
              <w:t>10</w:t>
            </w:r>
          </w:hyperlink>
        </w:p>
        <w:p w:rsidR="0033123A" w:rsidRDefault="006D1741">
          <w:pPr>
            <w:pStyle w:val="TM3"/>
            <w:numPr>
              <w:ilvl w:val="2"/>
              <w:numId w:val="46"/>
            </w:numPr>
            <w:tabs>
              <w:tab w:val="left" w:pos="2661"/>
              <w:tab w:val="right" w:leader="dot" w:pos="10344"/>
            </w:tabs>
            <w:spacing w:before="135"/>
            <w:ind w:left="2661" w:hanging="667"/>
          </w:pPr>
          <w:hyperlink w:anchor="_bookmark21" w:history="1">
            <w:r>
              <w:rPr>
                <w:color w:val="565554"/>
                <w:spacing w:val="-2"/>
              </w:rPr>
              <w:t>Publication</w:t>
            </w:r>
            <w:r>
              <w:rPr>
                <w:color w:val="565554"/>
                <w:spacing w:val="7"/>
              </w:rPr>
              <w:t xml:space="preserve"> </w:t>
            </w:r>
            <w:r>
              <w:rPr>
                <w:color w:val="565554"/>
                <w:spacing w:val="-2"/>
              </w:rPr>
              <w:t>officielle</w:t>
            </w:r>
            <w:r>
              <w:rPr>
                <w:color w:val="565554"/>
              </w:rPr>
              <w:tab/>
            </w:r>
            <w:r>
              <w:rPr>
                <w:color w:val="565554"/>
                <w:spacing w:val="-5"/>
              </w:rPr>
              <w:t>10</w:t>
            </w:r>
          </w:hyperlink>
        </w:p>
        <w:p w:rsidR="0033123A" w:rsidRDefault="006D1741">
          <w:pPr>
            <w:pStyle w:val="TM3"/>
            <w:numPr>
              <w:ilvl w:val="2"/>
              <w:numId w:val="46"/>
            </w:numPr>
            <w:tabs>
              <w:tab w:val="left" w:pos="2661"/>
              <w:tab w:val="right" w:leader="dot" w:pos="10344"/>
            </w:tabs>
            <w:ind w:left="2661" w:hanging="667"/>
          </w:pPr>
          <w:hyperlink w:anchor="_bookmark22" w:history="1">
            <w:r>
              <w:rPr>
                <w:color w:val="565554"/>
                <w:spacing w:val="-2"/>
              </w:rPr>
              <w:t>Publication</w:t>
            </w:r>
            <w:r>
              <w:rPr>
                <w:color w:val="565554"/>
                <w:spacing w:val="7"/>
              </w:rPr>
              <w:t xml:space="preserve"> </w:t>
            </w:r>
            <w:r>
              <w:rPr>
                <w:color w:val="565554"/>
                <w:spacing w:val="-2"/>
              </w:rPr>
              <w:t>complémentaire</w:t>
            </w:r>
            <w:r>
              <w:rPr>
                <w:color w:val="565554"/>
              </w:rPr>
              <w:tab/>
            </w:r>
            <w:r>
              <w:rPr>
                <w:color w:val="565554"/>
                <w:spacing w:val="-5"/>
              </w:rPr>
              <w:t>10</w:t>
            </w:r>
          </w:hyperlink>
        </w:p>
        <w:p w:rsidR="0033123A" w:rsidRDefault="006D1741">
          <w:pPr>
            <w:pStyle w:val="TM3"/>
            <w:numPr>
              <w:ilvl w:val="1"/>
              <w:numId w:val="46"/>
            </w:numPr>
            <w:tabs>
              <w:tab w:val="left" w:pos="2635"/>
              <w:tab w:val="right" w:leader="dot" w:pos="10344"/>
            </w:tabs>
          </w:pPr>
          <w:hyperlink w:anchor="_bookmark23" w:history="1">
            <w:r>
              <w:rPr>
                <w:color w:val="565554"/>
                <w:spacing w:val="-2"/>
              </w:rPr>
              <w:t>Information</w:t>
            </w:r>
            <w:r>
              <w:rPr>
                <w:color w:val="565554"/>
              </w:rPr>
              <w:tab/>
            </w:r>
            <w:r>
              <w:rPr>
                <w:color w:val="565554"/>
                <w:spacing w:val="-5"/>
              </w:rPr>
              <w:t>10</w:t>
            </w:r>
          </w:hyperlink>
        </w:p>
        <w:p w:rsidR="0033123A" w:rsidRDefault="006D1741">
          <w:pPr>
            <w:pStyle w:val="TM3"/>
            <w:numPr>
              <w:ilvl w:val="1"/>
              <w:numId w:val="46"/>
            </w:numPr>
            <w:tabs>
              <w:tab w:val="left" w:pos="2635"/>
              <w:tab w:val="right" w:leader="dot" w:pos="10334"/>
            </w:tabs>
          </w:pPr>
          <w:hyperlink w:anchor="_bookmark24" w:history="1">
            <w:r>
              <w:rPr>
                <w:color w:val="565554"/>
                <w:spacing w:val="-2"/>
              </w:rPr>
              <w:t>Offre</w:t>
            </w:r>
            <w:r>
              <w:rPr>
                <w:color w:val="565554"/>
              </w:rPr>
              <w:tab/>
            </w:r>
            <w:r>
              <w:rPr>
                <w:color w:val="565554"/>
                <w:spacing w:val="-5"/>
              </w:rPr>
              <w:t>11</w:t>
            </w:r>
          </w:hyperlink>
        </w:p>
        <w:p w:rsidR="0033123A" w:rsidRDefault="006D1741">
          <w:pPr>
            <w:pStyle w:val="TM3"/>
            <w:numPr>
              <w:ilvl w:val="2"/>
              <w:numId w:val="46"/>
            </w:numPr>
            <w:tabs>
              <w:tab w:val="left" w:pos="2661"/>
              <w:tab w:val="right" w:leader="dot" w:pos="10343"/>
            </w:tabs>
            <w:ind w:left="2661" w:hanging="667"/>
          </w:pPr>
          <w:hyperlink w:anchor="_bookmark25" w:history="1">
            <w:r>
              <w:rPr>
                <w:color w:val="565554"/>
                <w:spacing w:val="-2"/>
              </w:rPr>
              <w:t>Données</w:t>
            </w:r>
            <w:r>
              <w:rPr>
                <w:color w:val="565554"/>
                <w:spacing w:val="-1"/>
              </w:rPr>
              <w:t xml:space="preserve"> </w:t>
            </w:r>
            <w:r>
              <w:rPr>
                <w:color w:val="565554"/>
                <w:spacing w:val="-2"/>
              </w:rPr>
              <w:t>à</w:t>
            </w:r>
            <w:r>
              <w:rPr>
                <w:color w:val="565554"/>
                <w:spacing w:val="-9"/>
              </w:rPr>
              <w:t xml:space="preserve"> </w:t>
            </w:r>
            <w:r>
              <w:rPr>
                <w:color w:val="565554"/>
                <w:spacing w:val="-2"/>
              </w:rPr>
              <w:t>mentionner dans</w:t>
            </w:r>
            <w:r>
              <w:rPr>
                <w:color w:val="565554"/>
                <w:spacing w:val="1"/>
              </w:rPr>
              <w:t xml:space="preserve"> </w:t>
            </w:r>
            <w:r>
              <w:rPr>
                <w:color w:val="565554"/>
                <w:spacing w:val="-2"/>
              </w:rPr>
              <w:t>l’offre</w:t>
            </w:r>
            <w:r>
              <w:rPr>
                <w:rFonts w:ascii="Times New Roman" w:hAnsi="Times New Roman"/>
                <w:color w:val="565554"/>
              </w:rPr>
              <w:tab/>
            </w:r>
            <w:r>
              <w:rPr>
                <w:color w:val="565554"/>
                <w:spacing w:val="-5"/>
              </w:rPr>
              <w:t>11</w:t>
            </w:r>
          </w:hyperlink>
        </w:p>
        <w:p w:rsidR="0033123A" w:rsidRDefault="006D1741">
          <w:pPr>
            <w:pStyle w:val="TM3"/>
            <w:numPr>
              <w:ilvl w:val="2"/>
              <w:numId w:val="46"/>
            </w:numPr>
            <w:tabs>
              <w:tab w:val="left" w:pos="2659"/>
              <w:tab w:val="right" w:leader="dot" w:pos="10343"/>
            </w:tabs>
            <w:ind w:left="2659" w:hanging="665"/>
          </w:pPr>
          <w:hyperlink w:anchor="_bookmark26" w:history="1">
            <w:r>
              <w:rPr>
                <w:color w:val="565554"/>
              </w:rPr>
              <w:t>Délai</w:t>
            </w:r>
            <w:r>
              <w:rPr>
                <w:color w:val="565554"/>
                <w:spacing w:val="-9"/>
              </w:rPr>
              <w:t xml:space="preserve"> </w:t>
            </w:r>
            <w:r>
              <w:rPr>
                <w:color w:val="565554"/>
                <w:spacing w:val="-2"/>
              </w:rPr>
              <w:t>d’engagement</w:t>
            </w:r>
            <w:r>
              <w:rPr>
                <w:rFonts w:ascii="Times New Roman" w:hAnsi="Times New Roman"/>
                <w:color w:val="565554"/>
              </w:rPr>
              <w:tab/>
            </w:r>
            <w:r>
              <w:rPr>
                <w:color w:val="565554"/>
                <w:spacing w:val="-5"/>
              </w:rPr>
              <w:t>11</w:t>
            </w:r>
          </w:hyperlink>
        </w:p>
        <w:p w:rsidR="0033123A" w:rsidRDefault="006D1741">
          <w:pPr>
            <w:pStyle w:val="TM3"/>
            <w:numPr>
              <w:ilvl w:val="2"/>
              <w:numId w:val="46"/>
            </w:numPr>
            <w:tabs>
              <w:tab w:val="left" w:pos="2661"/>
              <w:tab w:val="right" w:leader="dot" w:pos="10343"/>
            </w:tabs>
            <w:ind w:left="2661" w:hanging="667"/>
          </w:pPr>
          <w:hyperlink w:anchor="_bookmark27" w:history="1">
            <w:r>
              <w:rPr>
                <w:color w:val="565554"/>
                <w:spacing w:val="-2"/>
              </w:rPr>
              <w:t>Détermination</w:t>
            </w:r>
            <w:r>
              <w:rPr>
                <w:color w:val="565554"/>
                <w:spacing w:val="-4"/>
              </w:rPr>
              <w:t xml:space="preserve"> </w:t>
            </w:r>
            <w:r>
              <w:rPr>
                <w:color w:val="565554"/>
                <w:spacing w:val="-2"/>
              </w:rPr>
              <w:t>des</w:t>
            </w:r>
            <w:r>
              <w:rPr>
                <w:color w:val="565554"/>
                <w:spacing w:val="-3"/>
              </w:rPr>
              <w:t xml:space="preserve"> </w:t>
            </w:r>
            <w:r>
              <w:rPr>
                <w:color w:val="565554"/>
                <w:spacing w:val="-4"/>
              </w:rPr>
              <w:t>prix</w:t>
            </w:r>
            <w:r>
              <w:rPr>
                <w:color w:val="565554"/>
              </w:rPr>
              <w:tab/>
            </w:r>
            <w:r>
              <w:rPr>
                <w:color w:val="565554"/>
                <w:spacing w:val="-5"/>
              </w:rPr>
              <w:t>11</w:t>
            </w:r>
          </w:hyperlink>
        </w:p>
        <w:p w:rsidR="0033123A" w:rsidRDefault="006D1741">
          <w:pPr>
            <w:pStyle w:val="TM3"/>
            <w:numPr>
              <w:ilvl w:val="2"/>
              <w:numId w:val="46"/>
            </w:numPr>
            <w:tabs>
              <w:tab w:val="left" w:pos="2661"/>
              <w:tab w:val="right" w:leader="dot" w:pos="10343"/>
            </w:tabs>
            <w:ind w:left="2661" w:hanging="667"/>
          </w:pPr>
          <w:hyperlink w:anchor="_bookmark28" w:history="1">
            <w:r>
              <w:rPr>
                <w:color w:val="565554"/>
              </w:rPr>
              <w:t>Eléments</w:t>
            </w:r>
            <w:r>
              <w:rPr>
                <w:color w:val="565554"/>
                <w:spacing w:val="-13"/>
              </w:rPr>
              <w:t xml:space="preserve"> </w:t>
            </w:r>
            <w:r>
              <w:rPr>
                <w:color w:val="565554"/>
              </w:rPr>
              <w:t>inclus</w:t>
            </w:r>
            <w:r>
              <w:rPr>
                <w:color w:val="565554"/>
                <w:spacing w:val="-13"/>
              </w:rPr>
              <w:t xml:space="preserve"> </w:t>
            </w:r>
            <w:r>
              <w:rPr>
                <w:color w:val="565554"/>
              </w:rPr>
              <w:t>dans</w:t>
            </w:r>
            <w:r>
              <w:rPr>
                <w:color w:val="565554"/>
                <w:spacing w:val="-9"/>
              </w:rPr>
              <w:t xml:space="preserve"> </w:t>
            </w:r>
            <w:r>
              <w:rPr>
                <w:color w:val="565554"/>
              </w:rPr>
              <w:t>le</w:t>
            </w:r>
            <w:r>
              <w:rPr>
                <w:color w:val="565554"/>
                <w:spacing w:val="-6"/>
              </w:rPr>
              <w:t xml:space="preserve"> </w:t>
            </w:r>
            <w:r>
              <w:rPr>
                <w:color w:val="565554"/>
                <w:spacing w:val="-4"/>
              </w:rPr>
              <w:t>prix</w:t>
            </w:r>
            <w:r>
              <w:rPr>
                <w:color w:val="565554"/>
              </w:rPr>
              <w:tab/>
            </w:r>
            <w:r>
              <w:rPr>
                <w:color w:val="565554"/>
                <w:spacing w:val="-5"/>
              </w:rPr>
              <w:t>11</w:t>
            </w:r>
          </w:hyperlink>
        </w:p>
        <w:p w:rsidR="0033123A" w:rsidRDefault="006D1741">
          <w:pPr>
            <w:pStyle w:val="TM3"/>
            <w:numPr>
              <w:ilvl w:val="2"/>
              <w:numId w:val="46"/>
            </w:numPr>
            <w:tabs>
              <w:tab w:val="left" w:pos="2661"/>
              <w:tab w:val="right" w:leader="dot" w:pos="10344"/>
            </w:tabs>
            <w:spacing w:before="135"/>
            <w:ind w:left="2661" w:hanging="667"/>
          </w:pPr>
          <w:hyperlink w:anchor="_TOC_250000" w:history="1">
            <w:r>
              <w:rPr>
                <w:color w:val="565554"/>
                <w:spacing w:val="-2"/>
              </w:rPr>
              <w:t>Introduction des</w:t>
            </w:r>
            <w:r>
              <w:rPr>
                <w:color w:val="565554"/>
                <w:spacing w:val="6"/>
              </w:rPr>
              <w:t xml:space="preserve"> </w:t>
            </w:r>
            <w:r>
              <w:rPr>
                <w:color w:val="565554"/>
                <w:spacing w:val="-2"/>
              </w:rPr>
              <w:t>offres</w:t>
            </w:r>
            <w:r>
              <w:rPr>
                <w:color w:val="565554"/>
              </w:rPr>
              <w:tab/>
            </w:r>
            <w:r>
              <w:rPr>
                <w:color w:val="565554"/>
                <w:spacing w:val="-5"/>
              </w:rPr>
              <w:t>12</w:t>
            </w:r>
          </w:hyperlink>
        </w:p>
        <w:p w:rsidR="0033123A" w:rsidRDefault="006D1741">
          <w:pPr>
            <w:pStyle w:val="TM3"/>
            <w:numPr>
              <w:ilvl w:val="2"/>
              <w:numId w:val="46"/>
            </w:numPr>
            <w:tabs>
              <w:tab w:val="left" w:pos="2661"/>
              <w:tab w:val="right" w:leader="dot" w:pos="10343"/>
            </w:tabs>
            <w:ind w:left="2661" w:hanging="667"/>
          </w:pPr>
          <w:hyperlink w:anchor="_bookmark29" w:history="1">
            <w:r>
              <w:rPr>
                <w:color w:val="565554"/>
              </w:rPr>
              <w:t>Modification</w:t>
            </w:r>
            <w:r>
              <w:rPr>
                <w:color w:val="565554"/>
                <w:spacing w:val="-13"/>
              </w:rPr>
              <w:t xml:space="preserve"> </w:t>
            </w:r>
            <w:r>
              <w:rPr>
                <w:color w:val="565554"/>
              </w:rPr>
              <w:t>ou</w:t>
            </w:r>
            <w:r>
              <w:rPr>
                <w:color w:val="565554"/>
                <w:spacing w:val="-13"/>
              </w:rPr>
              <w:t xml:space="preserve"> </w:t>
            </w:r>
            <w:r>
              <w:rPr>
                <w:color w:val="565554"/>
              </w:rPr>
              <w:t>retrait</w:t>
            </w:r>
            <w:r>
              <w:rPr>
                <w:color w:val="565554"/>
                <w:spacing w:val="-12"/>
              </w:rPr>
              <w:t xml:space="preserve"> </w:t>
            </w:r>
            <w:r>
              <w:rPr>
                <w:color w:val="565554"/>
              </w:rPr>
              <w:t>d’une</w:t>
            </w:r>
            <w:r>
              <w:rPr>
                <w:color w:val="565554"/>
                <w:spacing w:val="-13"/>
              </w:rPr>
              <w:t xml:space="preserve"> </w:t>
            </w:r>
            <w:r>
              <w:rPr>
                <w:color w:val="565554"/>
              </w:rPr>
              <w:t>offre</w:t>
            </w:r>
            <w:r>
              <w:rPr>
                <w:color w:val="565554"/>
                <w:spacing w:val="-11"/>
              </w:rPr>
              <w:t xml:space="preserve"> </w:t>
            </w:r>
            <w:r>
              <w:rPr>
                <w:color w:val="565554"/>
              </w:rPr>
              <w:t>déjà</w:t>
            </w:r>
            <w:r>
              <w:rPr>
                <w:color w:val="565554"/>
                <w:spacing w:val="-12"/>
              </w:rPr>
              <w:t xml:space="preserve"> </w:t>
            </w:r>
            <w:r>
              <w:rPr>
                <w:color w:val="565554"/>
                <w:spacing w:val="-2"/>
              </w:rPr>
              <w:t>introduite</w:t>
            </w:r>
            <w:r>
              <w:rPr>
                <w:color w:val="565554"/>
              </w:rPr>
              <w:tab/>
            </w:r>
            <w:r>
              <w:rPr>
                <w:color w:val="565554"/>
                <w:spacing w:val="-5"/>
              </w:rPr>
              <w:t>13</w:t>
            </w:r>
          </w:hyperlink>
        </w:p>
        <w:p w:rsidR="0033123A" w:rsidRDefault="006D1741">
          <w:pPr>
            <w:pStyle w:val="TM3"/>
            <w:numPr>
              <w:ilvl w:val="2"/>
              <w:numId w:val="46"/>
            </w:numPr>
            <w:tabs>
              <w:tab w:val="left" w:pos="2661"/>
              <w:tab w:val="right" w:leader="dot" w:pos="10343"/>
            </w:tabs>
            <w:ind w:left="2661" w:hanging="667"/>
          </w:pPr>
          <w:hyperlink w:anchor="_bookmark30" w:history="1">
            <w:r>
              <w:rPr>
                <w:color w:val="565554"/>
              </w:rPr>
              <w:t>Dépôt</w:t>
            </w:r>
            <w:r>
              <w:rPr>
                <w:color w:val="565554"/>
                <w:spacing w:val="-9"/>
              </w:rPr>
              <w:t xml:space="preserve"> </w:t>
            </w:r>
            <w:r>
              <w:rPr>
                <w:color w:val="565554"/>
              </w:rPr>
              <w:t>des</w:t>
            </w:r>
            <w:r>
              <w:rPr>
                <w:color w:val="565554"/>
                <w:spacing w:val="-5"/>
              </w:rPr>
              <w:t xml:space="preserve"> </w:t>
            </w:r>
            <w:r>
              <w:rPr>
                <w:color w:val="565554"/>
                <w:spacing w:val="-2"/>
              </w:rPr>
              <w:t>offres</w:t>
            </w:r>
            <w:r>
              <w:rPr>
                <w:color w:val="565554"/>
              </w:rPr>
              <w:tab/>
            </w:r>
            <w:r>
              <w:rPr>
                <w:color w:val="565554"/>
                <w:spacing w:val="-5"/>
              </w:rPr>
              <w:t>13</w:t>
            </w:r>
          </w:hyperlink>
        </w:p>
        <w:p w:rsidR="0033123A" w:rsidRDefault="006D1741">
          <w:pPr>
            <w:pStyle w:val="TM3"/>
            <w:numPr>
              <w:ilvl w:val="2"/>
              <w:numId w:val="46"/>
            </w:numPr>
            <w:tabs>
              <w:tab w:val="left" w:pos="2659"/>
              <w:tab w:val="right" w:leader="dot" w:pos="10343"/>
            </w:tabs>
            <w:ind w:left="2659" w:hanging="665"/>
          </w:pPr>
          <w:hyperlink w:anchor="_bookmark31" w:history="1">
            <w:r>
              <w:rPr>
                <w:color w:val="565554"/>
              </w:rPr>
              <w:t>Sélection</w:t>
            </w:r>
            <w:r>
              <w:rPr>
                <w:color w:val="565554"/>
                <w:spacing w:val="-10"/>
              </w:rPr>
              <w:t xml:space="preserve"> </w:t>
            </w:r>
            <w:r>
              <w:rPr>
                <w:color w:val="565554"/>
              </w:rPr>
              <w:t>des</w:t>
            </w:r>
            <w:r>
              <w:rPr>
                <w:color w:val="565554"/>
                <w:spacing w:val="-8"/>
              </w:rPr>
              <w:t xml:space="preserve"> </w:t>
            </w:r>
            <w:r>
              <w:rPr>
                <w:color w:val="565554"/>
                <w:spacing w:val="-2"/>
              </w:rPr>
              <w:t>soumissionnaires</w:t>
            </w:r>
            <w:r>
              <w:rPr>
                <w:color w:val="565554"/>
              </w:rPr>
              <w:tab/>
            </w:r>
            <w:r>
              <w:rPr>
                <w:color w:val="565554"/>
                <w:spacing w:val="-5"/>
              </w:rPr>
              <w:t>14</w:t>
            </w:r>
          </w:hyperlink>
        </w:p>
        <w:p w:rsidR="0033123A" w:rsidRDefault="006D1741">
          <w:pPr>
            <w:pStyle w:val="TM3"/>
            <w:numPr>
              <w:ilvl w:val="2"/>
              <w:numId w:val="46"/>
            </w:numPr>
            <w:tabs>
              <w:tab w:val="left" w:pos="2661"/>
              <w:tab w:val="right" w:leader="dot" w:pos="10343"/>
            </w:tabs>
            <w:spacing w:after="20"/>
            <w:ind w:left="2661" w:hanging="667"/>
          </w:pPr>
          <w:hyperlink w:anchor="_bookmark32" w:history="1">
            <w:r>
              <w:rPr>
                <w:color w:val="565554"/>
              </w:rPr>
              <w:t>Evaluation</w:t>
            </w:r>
            <w:r>
              <w:rPr>
                <w:color w:val="565554"/>
                <w:spacing w:val="-13"/>
              </w:rPr>
              <w:t xml:space="preserve"> </w:t>
            </w:r>
            <w:r>
              <w:rPr>
                <w:color w:val="565554"/>
              </w:rPr>
              <w:t>des</w:t>
            </w:r>
            <w:r>
              <w:rPr>
                <w:color w:val="565554"/>
                <w:spacing w:val="-11"/>
              </w:rPr>
              <w:t xml:space="preserve"> </w:t>
            </w:r>
            <w:r>
              <w:rPr>
                <w:color w:val="565554"/>
                <w:spacing w:val="-2"/>
              </w:rPr>
              <w:t>offres</w:t>
            </w:r>
            <w:r>
              <w:rPr>
                <w:color w:val="565554"/>
              </w:rPr>
              <w:tab/>
            </w:r>
            <w:r>
              <w:rPr>
                <w:color w:val="565554"/>
                <w:spacing w:val="-5"/>
              </w:rPr>
              <w:t>14</w:t>
            </w:r>
          </w:hyperlink>
        </w:p>
        <w:p w:rsidR="0033123A" w:rsidRDefault="006D1741">
          <w:pPr>
            <w:pStyle w:val="TM3"/>
            <w:numPr>
              <w:ilvl w:val="2"/>
              <w:numId w:val="46"/>
            </w:numPr>
            <w:tabs>
              <w:tab w:val="left" w:pos="2655"/>
              <w:tab w:val="right" w:leader="dot" w:pos="10340"/>
            </w:tabs>
            <w:spacing w:before="78"/>
            <w:ind w:left="2655" w:hanging="661"/>
          </w:pPr>
          <w:hyperlink w:anchor="_bookmark33" w:history="1">
            <w:r>
              <w:rPr>
                <w:color w:val="565554"/>
              </w:rPr>
              <w:t>Conclusion</w:t>
            </w:r>
            <w:r>
              <w:rPr>
                <w:color w:val="565554"/>
                <w:spacing w:val="-13"/>
              </w:rPr>
              <w:t xml:space="preserve"> </w:t>
            </w:r>
            <w:r>
              <w:rPr>
                <w:color w:val="565554"/>
              </w:rPr>
              <w:t>du</w:t>
            </w:r>
            <w:r>
              <w:rPr>
                <w:color w:val="565554"/>
                <w:spacing w:val="-12"/>
              </w:rPr>
              <w:t xml:space="preserve"> </w:t>
            </w:r>
            <w:r>
              <w:rPr>
                <w:color w:val="565554"/>
                <w:spacing w:val="-2"/>
              </w:rPr>
              <w:t>contrat</w:t>
            </w:r>
            <w:r>
              <w:rPr>
                <w:color w:val="565554"/>
              </w:rPr>
              <w:tab/>
            </w:r>
            <w:r>
              <w:rPr>
                <w:color w:val="565554"/>
                <w:spacing w:val="-5"/>
              </w:rPr>
              <w:t>15</w:t>
            </w:r>
          </w:hyperlink>
        </w:p>
        <w:p w:rsidR="0033123A" w:rsidRDefault="006D1741">
          <w:pPr>
            <w:pStyle w:val="TM1"/>
            <w:numPr>
              <w:ilvl w:val="0"/>
              <w:numId w:val="46"/>
            </w:numPr>
            <w:tabs>
              <w:tab w:val="left" w:pos="2349"/>
              <w:tab w:val="right" w:leader="dot" w:pos="10341"/>
            </w:tabs>
            <w:spacing w:before="138"/>
            <w:ind w:left="2349" w:hanging="566"/>
          </w:pPr>
          <w:hyperlink w:anchor="_bookmark34" w:history="1">
            <w:r>
              <w:rPr>
                <w:color w:val="565554"/>
                <w:spacing w:val="-2"/>
              </w:rPr>
              <w:t>Dispositions</w:t>
            </w:r>
            <w:r>
              <w:rPr>
                <w:color w:val="565554"/>
                <w:spacing w:val="-5"/>
              </w:rPr>
              <w:t xml:space="preserve"> </w:t>
            </w:r>
            <w:r>
              <w:rPr>
                <w:color w:val="565554"/>
                <w:spacing w:val="-2"/>
              </w:rPr>
              <w:t>contractuelles</w:t>
            </w:r>
            <w:r>
              <w:rPr>
                <w:color w:val="565554"/>
                <w:spacing w:val="-5"/>
              </w:rPr>
              <w:t xml:space="preserve"> </w:t>
            </w:r>
            <w:r>
              <w:rPr>
                <w:color w:val="565554"/>
                <w:spacing w:val="-2"/>
              </w:rPr>
              <w:t>particulières</w:t>
            </w:r>
            <w:r>
              <w:rPr>
                <w:color w:val="565554"/>
              </w:rPr>
              <w:tab/>
            </w:r>
            <w:r>
              <w:rPr>
                <w:color w:val="565554"/>
                <w:spacing w:val="-5"/>
              </w:rPr>
              <w:t>16</w:t>
            </w:r>
          </w:hyperlink>
        </w:p>
        <w:p w:rsidR="0033123A" w:rsidRDefault="006D1741">
          <w:pPr>
            <w:pStyle w:val="TM3"/>
            <w:numPr>
              <w:ilvl w:val="1"/>
              <w:numId w:val="46"/>
            </w:numPr>
            <w:tabs>
              <w:tab w:val="left" w:pos="2635"/>
              <w:tab w:val="right" w:leader="dot" w:pos="10343"/>
            </w:tabs>
          </w:pPr>
          <w:hyperlink w:anchor="_bookmark35" w:history="1">
            <w:r>
              <w:rPr>
                <w:color w:val="565554"/>
                <w:spacing w:val="-2"/>
              </w:rPr>
              <w:t>Utilisation</w:t>
            </w:r>
            <w:r>
              <w:rPr>
                <w:color w:val="565554"/>
                <w:spacing w:val="-1"/>
              </w:rPr>
              <w:t xml:space="preserve"> </w:t>
            </w:r>
            <w:r>
              <w:rPr>
                <w:color w:val="565554"/>
                <w:spacing w:val="-2"/>
              </w:rPr>
              <w:t>des</w:t>
            </w:r>
            <w:r>
              <w:rPr>
                <w:color w:val="565554"/>
                <w:spacing w:val="-5"/>
              </w:rPr>
              <w:t xml:space="preserve"> </w:t>
            </w:r>
            <w:r>
              <w:rPr>
                <w:color w:val="565554"/>
                <w:spacing w:val="-2"/>
              </w:rPr>
              <w:t>moyens</w:t>
            </w:r>
            <w:r>
              <w:rPr>
                <w:color w:val="565554"/>
                <w:spacing w:val="-3"/>
              </w:rPr>
              <w:t xml:space="preserve"> </w:t>
            </w:r>
            <w:r>
              <w:rPr>
                <w:color w:val="565554"/>
                <w:spacing w:val="-2"/>
              </w:rPr>
              <w:t>électroniques</w:t>
            </w:r>
            <w:r>
              <w:rPr>
                <w:color w:val="565554"/>
                <w:spacing w:val="3"/>
              </w:rPr>
              <w:t xml:space="preserve"> </w:t>
            </w:r>
            <w:r>
              <w:rPr>
                <w:color w:val="565554"/>
                <w:spacing w:val="-2"/>
              </w:rPr>
              <w:t>(art.</w:t>
            </w:r>
            <w:r>
              <w:rPr>
                <w:color w:val="565554"/>
                <w:spacing w:val="3"/>
              </w:rPr>
              <w:t xml:space="preserve"> </w:t>
            </w:r>
            <w:r>
              <w:rPr>
                <w:color w:val="565554"/>
                <w:spacing w:val="-5"/>
              </w:rPr>
              <w:t>10)</w:t>
            </w:r>
            <w:r>
              <w:rPr>
                <w:color w:val="565554"/>
              </w:rPr>
              <w:tab/>
            </w:r>
            <w:r>
              <w:rPr>
                <w:color w:val="565554"/>
                <w:spacing w:val="-5"/>
              </w:rPr>
              <w:t>16</w:t>
            </w:r>
          </w:hyperlink>
        </w:p>
        <w:p w:rsidR="0033123A" w:rsidRDefault="006D1741">
          <w:pPr>
            <w:pStyle w:val="TM3"/>
            <w:numPr>
              <w:ilvl w:val="1"/>
              <w:numId w:val="46"/>
            </w:numPr>
            <w:tabs>
              <w:tab w:val="left" w:pos="2635"/>
              <w:tab w:val="right" w:leader="dot" w:pos="10343"/>
            </w:tabs>
          </w:pPr>
          <w:hyperlink w:anchor="_bookmark36" w:history="1">
            <w:r>
              <w:rPr>
                <w:color w:val="565554"/>
                <w:spacing w:val="-2"/>
              </w:rPr>
              <w:t>Fonctionnaire</w:t>
            </w:r>
            <w:r>
              <w:rPr>
                <w:color w:val="565554"/>
                <w:spacing w:val="1"/>
              </w:rPr>
              <w:t xml:space="preserve"> </w:t>
            </w:r>
            <w:r>
              <w:rPr>
                <w:color w:val="565554"/>
                <w:spacing w:val="-2"/>
              </w:rPr>
              <w:t>dirigeant (art.</w:t>
            </w:r>
            <w:r>
              <w:rPr>
                <w:color w:val="565554"/>
                <w:spacing w:val="3"/>
              </w:rPr>
              <w:t xml:space="preserve"> </w:t>
            </w:r>
            <w:r>
              <w:rPr>
                <w:color w:val="565554"/>
                <w:spacing w:val="-5"/>
              </w:rPr>
              <w:t>11)</w:t>
            </w:r>
            <w:r>
              <w:rPr>
                <w:color w:val="565554"/>
              </w:rPr>
              <w:tab/>
            </w:r>
            <w:r>
              <w:rPr>
                <w:color w:val="565554"/>
                <w:spacing w:val="-5"/>
              </w:rPr>
              <w:t>16</w:t>
            </w:r>
          </w:hyperlink>
        </w:p>
        <w:p w:rsidR="0033123A" w:rsidRDefault="006D1741">
          <w:pPr>
            <w:pStyle w:val="TM3"/>
            <w:numPr>
              <w:ilvl w:val="1"/>
              <w:numId w:val="46"/>
            </w:numPr>
            <w:tabs>
              <w:tab w:val="left" w:pos="2635"/>
              <w:tab w:val="right" w:leader="dot" w:pos="10343"/>
            </w:tabs>
            <w:spacing w:before="135"/>
          </w:pPr>
          <w:hyperlink w:anchor="_bookmark37" w:history="1">
            <w:r>
              <w:rPr>
                <w:color w:val="565554"/>
              </w:rPr>
              <w:t>Sous-traitants</w:t>
            </w:r>
            <w:r>
              <w:rPr>
                <w:color w:val="565554"/>
                <w:spacing w:val="-9"/>
              </w:rPr>
              <w:t xml:space="preserve"> </w:t>
            </w:r>
            <w:r>
              <w:rPr>
                <w:color w:val="565554"/>
              </w:rPr>
              <w:t>(art.</w:t>
            </w:r>
            <w:r>
              <w:rPr>
                <w:color w:val="565554"/>
                <w:spacing w:val="-10"/>
              </w:rPr>
              <w:t xml:space="preserve"> </w:t>
            </w:r>
            <w:r>
              <w:rPr>
                <w:color w:val="565554"/>
              </w:rPr>
              <w:t>12</w:t>
            </w:r>
            <w:r>
              <w:rPr>
                <w:color w:val="565554"/>
                <w:spacing w:val="-10"/>
              </w:rPr>
              <w:t xml:space="preserve"> </w:t>
            </w:r>
            <w:r>
              <w:rPr>
                <w:color w:val="565554"/>
              </w:rPr>
              <w:t>à</w:t>
            </w:r>
            <w:r>
              <w:rPr>
                <w:color w:val="565554"/>
                <w:spacing w:val="-9"/>
              </w:rPr>
              <w:t xml:space="preserve"> </w:t>
            </w:r>
            <w:r>
              <w:rPr>
                <w:color w:val="565554"/>
                <w:spacing w:val="-5"/>
              </w:rPr>
              <w:t>15)</w:t>
            </w:r>
            <w:r>
              <w:rPr>
                <w:color w:val="565554"/>
              </w:rPr>
              <w:tab/>
            </w:r>
            <w:r>
              <w:rPr>
                <w:color w:val="565554"/>
                <w:spacing w:val="-5"/>
              </w:rPr>
              <w:t>16</w:t>
            </w:r>
          </w:hyperlink>
        </w:p>
        <w:p w:rsidR="0033123A" w:rsidRDefault="006D1741">
          <w:pPr>
            <w:pStyle w:val="TM3"/>
            <w:numPr>
              <w:ilvl w:val="1"/>
              <w:numId w:val="46"/>
            </w:numPr>
            <w:tabs>
              <w:tab w:val="left" w:pos="2635"/>
              <w:tab w:val="right" w:leader="dot" w:pos="10342"/>
            </w:tabs>
          </w:pPr>
          <w:hyperlink w:anchor="_bookmark38" w:history="1">
            <w:r>
              <w:rPr>
                <w:color w:val="565554"/>
                <w:spacing w:val="-2"/>
              </w:rPr>
              <w:t>Confidentialité</w:t>
            </w:r>
            <w:r>
              <w:rPr>
                <w:color w:val="565554"/>
                <w:spacing w:val="-3"/>
              </w:rPr>
              <w:t xml:space="preserve"> </w:t>
            </w:r>
            <w:r>
              <w:rPr>
                <w:color w:val="565554"/>
                <w:spacing w:val="-2"/>
              </w:rPr>
              <w:t>(art.</w:t>
            </w:r>
            <w:r>
              <w:rPr>
                <w:color w:val="565554"/>
                <w:spacing w:val="2"/>
              </w:rPr>
              <w:t xml:space="preserve"> </w:t>
            </w:r>
            <w:r>
              <w:rPr>
                <w:color w:val="565554"/>
                <w:spacing w:val="-5"/>
              </w:rPr>
              <w:t>18)</w:t>
            </w:r>
            <w:r>
              <w:rPr>
                <w:color w:val="565554"/>
              </w:rPr>
              <w:tab/>
            </w:r>
            <w:r>
              <w:rPr>
                <w:color w:val="565554"/>
                <w:spacing w:val="-5"/>
              </w:rPr>
              <w:t>17</w:t>
            </w:r>
          </w:hyperlink>
        </w:p>
        <w:p w:rsidR="0033123A" w:rsidRDefault="006D1741">
          <w:pPr>
            <w:pStyle w:val="TM3"/>
            <w:numPr>
              <w:ilvl w:val="1"/>
              <w:numId w:val="46"/>
            </w:numPr>
            <w:tabs>
              <w:tab w:val="left" w:pos="2635"/>
              <w:tab w:val="right" w:leader="dot" w:pos="10342"/>
            </w:tabs>
            <w:spacing w:before="134"/>
          </w:pPr>
          <w:hyperlink w:anchor="_bookmark39" w:history="1">
            <w:r>
              <w:rPr>
                <w:color w:val="565554"/>
                <w:spacing w:val="-2"/>
              </w:rPr>
              <w:t>Droits</w:t>
            </w:r>
            <w:r>
              <w:rPr>
                <w:color w:val="565554"/>
                <w:spacing w:val="-3"/>
              </w:rPr>
              <w:t xml:space="preserve"> </w:t>
            </w:r>
            <w:r>
              <w:rPr>
                <w:color w:val="565554"/>
                <w:spacing w:val="-2"/>
              </w:rPr>
              <w:t>intellectuels (art. 19</w:t>
            </w:r>
            <w:r>
              <w:rPr>
                <w:color w:val="565554"/>
                <w:spacing w:val="-1"/>
              </w:rPr>
              <w:t xml:space="preserve"> </w:t>
            </w:r>
            <w:r>
              <w:rPr>
                <w:color w:val="565554"/>
                <w:spacing w:val="-2"/>
              </w:rPr>
              <w:t>à</w:t>
            </w:r>
            <w:r>
              <w:rPr>
                <w:color w:val="565554"/>
                <w:spacing w:val="-3"/>
              </w:rPr>
              <w:t xml:space="preserve"> </w:t>
            </w:r>
            <w:r>
              <w:rPr>
                <w:color w:val="565554"/>
                <w:spacing w:val="-5"/>
              </w:rPr>
              <w:t>23)</w:t>
            </w:r>
            <w:r>
              <w:rPr>
                <w:color w:val="565554"/>
              </w:rPr>
              <w:tab/>
            </w:r>
            <w:r>
              <w:rPr>
                <w:color w:val="565554"/>
                <w:spacing w:val="-5"/>
              </w:rPr>
              <w:t>17</w:t>
            </w:r>
          </w:hyperlink>
        </w:p>
        <w:p w:rsidR="0033123A" w:rsidRDefault="006D1741">
          <w:pPr>
            <w:pStyle w:val="TM3"/>
            <w:numPr>
              <w:ilvl w:val="1"/>
              <w:numId w:val="46"/>
            </w:numPr>
            <w:tabs>
              <w:tab w:val="left" w:pos="2635"/>
              <w:tab w:val="right" w:leader="dot" w:pos="10342"/>
            </w:tabs>
            <w:spacing w:before="135"/>
          </w:pPr>
          <w:hyperlink w:anchor="_bookmark40" w:history="1">
            <w:r>
              <w:rPr>
                <w:color w:val="565554"/>
                <w:spacing w:val="-2"/>
              </w:rPr>
              <w:t>Cautionnement</w:t>
            </w:r>
            <w:r>
              <w:rPr>
                <w:color w:val="565554"/>
                <w:spacing w:val="-3"/>
              </w:rPr>
              <w:t xml:space="preserve"> </w:t>
            </w:r>
            <w:r>
              <w:rPr>
                <w:color w:val="565554"/>
                <w:spacing w:val="-2"/>
              </w:rPr>
              <w:t>(art.25</w:t>
            </w:r>
            <w:r>
              <w:rPr>
                <w:color w:val="565554"/>
                <w:spacing w:val="1"/>
              </w:rPr>
              <w:t xml:space="preserve"> </w:t>
            </w:r>
            <w:r>
              <w:rPr>
                <w:color w:val="565554"/>
                <w:spacing w:val="-2"/>
              </w:rPr>
              <w:t>à</w:t>
            </w:r>
            <w:r>
              <w:rPr>
                <w:color w:val="565554"/>
                <w:spacing w:val="-1"/>
              </w:rPr>
              <w:t xml:space="preserve"> </w:t>
            </w:r>
            <w:r>
              <w:rPr>
                <w:color w:val="565554"/>
                <w:spacing w:val="-5"/>
              </w:rPr>
              <w:t>33)</w:t>
            </w:r>
            <w:r>
              <w:rPr>
                <w:color w:val="565554"/>
              </w:rPr>
              <w:tab/>
            </w:r>
            <w:r>
              <w:rPr>
                <w:color w:val="565554"/>
                <w:spacing w:val="-5"/>
              </w:rPr>
              <w:t>17</w:t>
            </w:r>
          </w:hyperlink>
        </w:p>
        <w:p w:rsidR="0033123A" w:rsidRDefault="006D1741">
          <w:pPr>
            <w:pStyle w:val="TM3"/>
            <w:numPr>
              <w:ilvl w:val="1"/>
              <w:numId w:val="46"/>
            </w:numPr>
            <w:tabs>
              <w:tab w:val="left" w:pos="2635"/>
              <w:tab w:val="right" w:leader="dot" w:pos="10343"/>
            </w:tabs>
            <w:spacing w:before="139"/>
          </w:pPr>
          <w:hyperlink w:anchor="_bookmark41" w:history="1">
            <w:r>
              <w:rPr>
                <w:color w:val="565554"/>
              </w:rPr>
              <w:t>Documents</w:t>
            </w:r>
            <w:r>
              <w:rPr>
                <w:color w:val="565554"/>
                <w:spacing w:val="-13"/>
              </w:rPr>
              <w:t xml:space="preserve"> </w:t>
            </w:r>
            <w:r>
              <w:rPr>
                <w:color w:val="565554"/>
              </w:rPr>
              <w:t>du</w:t>
            </w:r>
            <w:r>
              <w:rPr>
                <w:color w:val="565554"/>
                <w:spacing w:val="-13"/>
              </w:rPr>
              <w:t xml:space="preserve"> </w:t>
            </w:r>
            <w:r>
              <w:rPr>
                <w:color w:val="565554"/>
              </w:rPr>
              <w:t>marché</w:t>
            </w:r>
            <w:r>
              <w:rPr>
                <w:color w:val="565554"/>
                <w:spacing w:val="-12"/>
              </w:rPr>
              <w:t xml:space="preserve"> </w:t>
            </w:r>
            <w:r>
              <w:rPr>
                <w:color w:val="565554"/>
              </w:rPr>
              <w:t>(art.</w:t>
            </w:r>
            <w:r>
              <w:rPr>
                <w:color w:val="565554"/>
                <w:spacing w:val="-12"/>
              </w:rPr>
              <w:t xml:space="preserve"> </w:t>
            </w:r>
            <w:r>
              <w:rPr>
                <w:color w:val="565554"/>
              </w:rPr>
              <w:t>34-</w:t>
            </w:r>
            <w:r>
              <w:rPr>
                <w:color w:val="565554"/>
                <w:spacing w:val="-5"/>
              </w:rPr>
              <w:t>36)</w:t>
            </w:r>
            <w:r>
              <w:rPr>
                <w:color w:val="565554"/>
              </w:rPr>
              <w:tab/>
            </w:r>
            <w:r>
              <w:rPr>
                <w:color w:val="565554"/>
                <w:spacing w:val="-5"/>
              </w:rPr>
              <w:t>19</w:t>
            </w:r>
          </w:hyperlink>
        </w:p>
        <w:p w:rsidR="0033123A" w:rsidRDefault="006D1741">
          <w:pPr>
            <w:pStyle w:val="TM3"/>
            <w:numPr>
              <w:ilvl w:val="1"/>
              <w:numId w:val="46"/>
            </w:numPr>
            <w:tabs>
              <w:tab w:val="left" w:pos="2635"/>
              <w:tab w:val="right" w:leader="dot" w:pos="10343"/>
            </w:tabs>
          </w:pPr>
          <w:hyperlink w:anchor="_bookmark42" w:history="1">
            <w:r>
              <w:rPr>
                <w:color w:val="565554"/>
              </w:rPr>
              <w:t>Modifications</w:t>
            </w:r>
            <w:r>
              <w:rPr>
                <w:color w:val="565554"/>
                <w:spacing w:val="-13"/>
              </w:rPr>
              <w:t xml:space="preserve"> </w:t>
            </w:r>
            <w:r>
              <w:rPr>
                <w:color w:val="565554"/>
              </w:rPr>
              <w:t>du</w:t>
            </w:r>
            <w:r>
              <w:rPr>
                <w:color w:val="565554"/>
                <w:spacing w:val="-13"/>
              </w:rPr>
              <w:t xml:space="preserve"> </w:t>
            </w:r>
            <w:r>
              <w:rPr>
                <w:color w:val="565554"/>
              </w:rPr>
              <w:t>marché</w:t>
            </w:r>
            <w:r>
              <w:rPr>
                <w:color w:val="565554"/>
                <w:spacing w:val="-6"/>
              </w:rPr>
              <w:t xml:space="preserve"> </w:t>
            </w:r>
            <w:r>
              <w:rPr>
                <w:color w:val="565554"/>
              </w:rPr>
              <w:t>(art.</w:t>
            </w:r>
            <w:r>
              <w:rPr>
                <w:color w:val="565554"/>
                <w:spacing w:val="-9"/>
              </w:rPr>
              <w:t xml:space="preserve"> </w:t>
            </w:r>
            <w:r>
              <w:rPr>
                <w:color w:val="565554"/>
              </w:rPr>
              <w:t>37</w:t>
            </w:r>
            <w:r>
              <w:rPr>
                <w:color w:val="565554"/>
                <w:spacing w:val="-12"/>
              </w:rPr>
              <w:t xml:space="preserve"> </w:t>
            </w:r>
            <w:r>
              <w:rPr>
                <w:color w:val="565554"/>
              </w:rPr>
              <w:t>à</w:t>
            </w:r>
            <w:r>
              <w:rPr>
                <w:color w:val="565554"/>
                <w:spacing w:val="-9"/>
              </w:rPr>
              <w:t xml:space="preserve"> </w:t>
            </w:r>
            <w:r>
              <w:rPr>
                <w:color w:val="565554"/>
                <w:spacing w:val="-2"/>
              </w:rPr>
              <w:t>38/19)</w:t>
            </w:r>
            <w:r>
              <w:rPr>
                <w:color w:val="565554"/>
              </w:rPr>
              <w:tab/>
            </w:r>
            <w:r>
              <w:rPr>
                <w:color w:val="565554"/>
                <w:spacing w:val="-5"/>
              </w:rPr>
              <w:t>19</w:t>
            </w:r>
          </w:hyperlink>
        </w:p>
        <w:p w:rsidR="0033123A" w:rsidRDefault="006D1741">
          <w:pPr>
            <w:pStyle w:val="TM3"/>
            <w:numPr>
              <w:ilvl w:val="2"/>
              <w:numId w:val="46"/>
            </w:numPr>
            <w:tabs>
              <w:tab w:val="left" w:pos="2661"/>
              <w:tab w:val="right" w:leader="dot" w:pos="10343"/>
            </w:tabs>
            <w:ind w:left="2661" w:hanging="667"/>
          </w:pPr>
          <w:hyperlink w:anchor="_bookmark43" w:history="1">
            <w:r>
              <w:rPr>
                <w:color w:val="565554"/>
                <w:spacing w:val="-2"/>
              </w:rPr>
              <w:t>Remplacement</w:t>
            </w:r>
            <w:r>
              <w:rPr>
                <w:color w:val="565554"/>
                <w:spacing w:val="-5"/>
              </w:rPr>
              <w:t xml:space="preserve"> </w:t>
            </w:r>
            <w:r>
              <w:rPr>
                <w:color w:val="565554"/>
                <w:spacing w:val="-2"/>
              </w:rPr>
              <w:t>de</w:t>
            </w:r>
            <w:r>
              <w:rPr>
                <w:color w:val="565554"/>
                <w:spacing w:val="1"/>
              </w:rPr>
              <w:t xml:space="preserve"> </w:t>
            </w:r>
            <w:r>
              <w:rPr>
                <w:color w:val="565554"/>
                <w:spacing w:val="-2"/>
              </w:rPr>
              <w:t>l’adjudicataire</w:t>
            </w:r>
            <w:r>
              <w:rPr>
                <w:color w:val="565554"/>
                <w:spacing w:val="2"/>
              </w:rPr>
              <w:t xml:space="preserve"> </w:t>
            </w:r>
            <w:r>
              <w:rPr>
                <w:color w:val="565554"/>
                <w:spacing w:val="-2"/>
              </w:rPr>
              <w:t xml:space="preserve">(art. </w:t>
            </w:r>
            <w:r>
              <w:rPr>
                <w:color w:val="565554"/>
                <w:spacing w:val="-4"/>
              </w:rPr>
              <w:t>38/3)</w:t>
            </w:r>
            <w:r>
              <w:rPr>
                <w:color w:val="565554"/>
              </w:rPr>
              <w:tab/>
            </w:r>
            <w:r>
              <w:rPr>
                <w:color w:val="565554"/>
                <w:spacing w:val="-5"/>
              </w:rPr>
              <w:t>19</w:t>
            </w:r>
          </w:hyperlink>
        </w:p>
        <w:p w:rsidR="0033123A" w:rsidRDefault="006D1741">
          <w:pPr>
            <w:pStyle w:val="TM3"/>
            <w:numPr>
              <w:ilvl w:val="2"/>
              <w:numId w:val="46"/>
            </w:numPr>
            <w:tabs>
              <w:tab w:val="left" w:pos="2659"/>
              <w:tab w:val="right" w:leader="dot" w:pos="10341"/>
            </w:tabs>
            <w:ind w:left="2659" w:hanging="665"/>
          </w:pPr>
          <w:hyperlink w:anchor="_bookmark44" w:history="1">
            <w:r>
              <w:rPr>
                <w:color w:val="565554"/>
              </w:rPr>
              <w:t>Révision</w:t>
            </w:r>
            <w:r>
              <w:rPr>
                <w:color w:val="565554"/>
                <w:spacing w:val="-13"/>
              </w:rPr>
              <w:t xml:space="preserve"> </w:t>
            </w:r>
            <w:r>
              <w:rPr>
                <w:color w:val="565554"/>
              </w:rPr>
              <w:t>des</w:t>
            </w:r>
            <w:r>
              <w:rPr>
                <w:color w:val="565554"/>
                <w:spacing w:val="-6"/>
              </w:rPr>
              <w:t xml:space="preserve"> </w:t>
            </w:r>
            <w:r>
              <w:rPr>
                <w:color w:val="565554"/>
              </w:rPr>
              <w:t>prix</w:t>
            </w:r>
            <w:r>
              <w:rPr>
                <w:color w:val="565554"/>
                <w:spacing w:val="-10"/>
              </w:rPr>
              <w:t xml:space="preserve"> </w:t>
            </w:r>
            <w:r>
              <w:rPr>
                <w:color w:val="565554"/>
              </w:rPr>
              <w:t>(art.</w:t>
            </w:r>
            <w:r>
              <w:rPr>
                <w:color w:val="565554"/>
                <w:spacing w:val="-9"/>
              </w:rPr>
              <w:t xml:space="preserve"> </w:t>
            </w:r>
            <w:r>
              <w:rPr>
                <w:color w:val="565554"/>
                <w:spacing w:val="-2"/>
              </w:rPr>
              <w:t>38/7)</w:t>
            </w:r>
            <w:r>
              <w:rPr>
                <w:color w:val="565554"/>
              </w:rPr>
              <w:tab/>
            </w:r>
            <w:r>
              <w:rPr>
                <w:color w:val="565554"/>
                <w:spacing w:val="-5"/>
              </w:rPr>
              <w:t>20</w:t>
            </w:r>
          </w:hyperlink>
        </w:p>
        <w:p w:rsidR="0033123A" w:rsidRDefault="006D1741">
          <w:pPr>
            <w:pStyle w:val="TM3"/>
            <w:numPr>
              <w:ilvl w:val="2"/>
              <w:numId w:val="46"/>
            </w:numPr>
            <w:tabs>
              <w:tab w:val="left" w:pos="2659"/>
              <w:tab w:val="right" w:leader="dot" w:pos="10341"/>
            </w:tabs>
            <w:spacing w:before="135"/>
            <w:ind w:left="2659" w:hanging="665"/>
          </w:pPr>
          <w:hyperlink w:anchor="_bookmark45" w:history="1">
            <w:r>
              <w:rPr>
                <w:color w:val="565554"/>
                <w:spacing w:val="-2"/>
              </w:rPr>
              <w:t>Circonstances</w:t>
            </w:r>
            <w:r>
              <w:rPr>
                <w:color w:val="565554"/>
                <w:spacing w:val="-1"/>
              </w:rPr>
              <w:t xml:space="preserve"> </w:t>
            </w:r>
            <w:r>
              <w:rPr>
                <w:color w:val="565554"/>
                <w:spacing w:val="-2"/>
              </w:rPr>
              <w:t>imprévisibles</w:t>
            </w:r>
            <w:r>
              <w:rPr>
                <w:color w:val="565554"/>
                <w:spacing w:val="-1"/>
              </w:rPr>
              <w:t xml:space="preserve"> </w:t>
            </w:r>
            <w:r>
              <w:rPr>
                <w:color w:val="565554"/>
                <w:spacing w:val="-2"/>
              </w:rPr>
              <w:t>(art.</w:t>
            </w:r>
            <w:r>
              <w:rPr>
                <w:color w:val="565554"/>
              </w:rPr>
              <w:t xml:space="preserve"> </w:t>
            </w:r>
            <w:r>
              <w:rPr>
                <w:color w:val="565554"/>
                <w:spacing w:val="-2"/>
              </w:rPr>
              <w:t>38/11)</w:t>
            </w:r>
            <w:r>
              <w:rPr>
                <w:color w:val="565554"/>
              </w:rPr>
              <w:tab/>
            </w:r>
            <w:r>
              <w:rPr>
                <w:color w:val="565554"/>
                <w:spacing w:val="-5"/>
              </w:rPr>
              <w:t>20</w:t>
            </w:r>
          </w:hyperlink>
        </w:p>
        <w:p w:rsidR="0033123A" w:rsidRDefault="006D1741">
          <w:pPr>
            <w:pStyle w:val="TM3"/>
            <w:numPr>
              <w:ilvl w:val="2"/>
              <w:numId w:val="46"/>
            </w:numPr>
            <w:tabs>
              <w:tab w:val="left" w:pos="2656"/>
              <w:tab w:val="right" w:leader="dot" w:pos="10341"/>
            </w:tabs>
            <w:ind w:left="2656" w:hanging="662"/>
          </w:pPr>
          <w:hyperlink w:anchor="_bookmark46" w:history="1">
            <w:r>
              <w:rPr>
                <w:color w:val="565554"/>
                <w:spacing w:val="-2"/>
              </w:rPr>
              <w:t>Conditions</w:t>
            </w:r>
            <w:r>
              <w:rPr>
                <w:color w:val="565554"/>
                <w:spacing w:val="-3"/>
              </w:rPr>
              <w:t xml:space="preserve"> </w:t>
            </w:r>
            <w:r>
              <w:rPr>
                <w:color w:val="565554"/>
                <w:spacing w:val="-2"/>
              </w:rPr>
              <w:t>d’introduction</w:t>
            </w:r>
            <w:r>
              <w:rPr>
                <w:color w:val="565554"/>
                <w:spacing w:val="-6"/>
              </w:rPr>
              <w:t xml:space="preserve"> </w:t>
            </w:r>
            <w:r>
              <w:rPr>
                <w:color w:val="565554"/>
                <w:spacing w:val="-2"/>
              </w:rPr>
              <w:t>(art.</w:t>
            </w:r>
            <w:r>
              <w:rPr>
                <w:color w:val="565554"/>
                <w:spacing w:val="2"/>
              </w:rPr>
              <w:t xml:space="preserve"> </w:t>
            </w:r>
            <w:r>
              <w:rPr>
                <w:color w:val="565554"/>
                <w:spacing w:val="-2"/>
              </w:rPr>
              <w:t>38/14)</w:t>
            </w:r>
            <w:r>
              <w:rPr>
                <w:color w:val="565554"/>
              </w:rPr>
              <w:tab/>
            </w:r>
            <w:r>
              <w:rPr>
                <w:color w:val="565554"/>
                <w:spacing w:val="-5"/>
              </w:rPr>
              <w:t>20</w:t>
            </w:r>
          </w:hyperlink>
        </w:p>
        <w:p w:rsidR="0033123A" w:rsidRDefault="006D1741">
          <w:pPr>
            <w:pStyle w:val="TM3"/>
            <w:numPr>
              <w:ilvl w:val="1"/>
              <w:numId w:val="46"/>
            </w:numPr>
            <w:tabs>
              <w:tab w:val="left" w:pos="2635"/>
              <w:tab w:val="right" w:leader="dot" w:pos="10341"/>
            </w:tabs>
          </w:pPr>
          <w:hyperlink w:anchor="_bookmark47" w:history="1">
            <w:r>
              <w:rPr>
                <w:color w:val="565554"/>
                <w:spacing w:val="-2"/>
              </w:rPr>
              <w:t>Réception</w:t>
            </w:r>
            <w:r>
              <w:rPr>
                <w:color w:val="565554"/>
              </w:rPr>
              <w:t xml:space="preserve"> </w:t>
            </w:r>
            <w:r>
              <w:rPr>
                <w:color w:val="565554"/>
                <w:spacing w:val="-2"/>
              </w:rPr>
              <w:t>technique</w:t>
            </w:r>
            <w:r>
              <w:rPr>
                <w:color w:val="565554"/>
                <w:spacing w:val="4"/>
              </w:rPr>
              <w:t xml:space="preserve"> </w:t>
            </w:r>
            <w:r>
              <w:rPr>
                <w:color w:val="565554"/>
                <w:spacing w:val="-2"/>
              </w:rPr>
              <w:t>(art.</w:t>
            </w:r>
            <w:r>
              <w:rPr>
                <w:color w:val="565554"/>
                <w:spacing w:val="-3"/>
              </w:rPr>
              <w:t xml:space="preserve"> </w:t>
            </w:r>
            <w:r>
              <w:rPr>
                <w:color w:val="565554"/>
                <w:spacing w:val="-2"/>
              </w:rPr>
              <w:t xml:space="preserve">41, </w:t>
            </w:r>
            <w:r>
              <w:rPr>
                <w:color w:val="565554"/>
                <w:spacing w:val="-5"/>
              </w:rPr>
              <w:t>3°)</w:t>
            </w:r>
            <w:r>
              <w:rPr>
                <w:color w:val="565554"/>
              </w:rPr>
              <w:tab/>
            </w:r>
            <w:r>
              <w:rPr>
                <w:color w:val="565554"/>
                <w:spacing w:val="-5"/>
              </w:rPr>
              <w:t>20</w:t>
            </w:r>
          </w:hyperlink>
        </w:p>
        <w:p w:rsidR="0033123A" w:rsidRDefault="006D1741">
          <w:pPr>
            <w:pStyle w:val="TM3"/>
            <w:numPr>
              <w:ilvl w:val="1"/>
              <w:numId w:val="46"/>
            </w:numPr>
            <w:tabs>
              <w:tab w:val="left" w:pos="2635"/>
              <w:tab w:val="right" w:leader="dot" w:pos="10341"/>
            </w:tabs>
          </w:pPr>
          <w:hyperlink w:anchor="_bookmark48" w:history="1">
            <w:r>
              <w:rPr>
                <w:color w:val="565554"/>
                <w:spacing w:val="-2"/>
              </w:rPr>
              <w:t>Modalités</w:t>
            </w:r>
            <w:r>
              <w:rPr>
                <w:color w:val="565554"/>
                <w:spacing w:val="-6"/>
              </w:rPr>
              <w:t xml:space="preserve"> </w:t>
            </w:r>
            <w:r>
              <w:rPr>
                <w:color w:val="565554"/>
                <w:spacing w:val="-2"/>
              </w:rPr>
              <w:t>d’exécution</w:t>
            </w:r>
            <w:r>
              <w:rPr>
                <w:color w:val="565554"/>
              </w:rPr>
              <w:t xml:space="preserve"> </w:t>
            </w:r>
            <w:r>
              <w:rPr>
                <w:color w:val="565554"/>
                <w:spacing w:val="-2"/>
              </w:rPr>
              <w:t>(art.</w:t>
            </w:r>
            <w:r>
              <w:rPr>
                <w:color w:val="565554"/>
                <w:spacing w:val="1"/>
              </w:rPr>
              <w:t xml:space="preserve"> </w:t>
            </w:r>
            <w:r>
              <w:rPr>
                <w:color w:val="565554"/>
                <w:spacing w:val="-2"/>
              </w:rPr>
              <w:t>145</w:t>
            </w:r>
            <w:r>
              <w:rPr>
                <w:color w:val="565554"/>
                <w:spacing w:val="-1"/>
              </w:rPr>
              <w:t xml:space="preserve"> </w:t>
            </w:r>
            <w:r>
              <w:rPr>
                <w:color w:val="565554"/>
                <w:spacing w:val="-5"/>
              </w:rPr>
              <w:t>es)</w:t>
            </w:r>
            <w:r>
              <w:rPr>
                <w:color w:val="565554"/>
              </w:rPr>
              <w:tab/>
            </w:r>
            <w:r>
              <w:rPr>
                <w:color w:val="565554"/>
                <w:spacing w:val="-5"/>
              </w:rPr>
              <w:t>20</w:t>
            </w:r>
          </w:hyperlink>
        </w:p>
        <w:p w:rsidR="0033123A" w:rsidRDefault="006D1741">
          <w:pPr>
            <w:pStyle w:val="TM3"/>
            <w:numPr>
              <w:ilvl w:val="2"/>
              <w:numId w:val="46"/>
            </w:numPr>
            <w:tabs>
              <w:tab w:val="left" w:pos="2655"/>
              <w:tab w:val="right" w:leader="dot" w:pos="10341"/>
            </w:tabs>
            <w:ind w:left="2655" w:hanging="661"/>
          </w:pPr>
          <w:hyperlink w:anchor="_bookmark49" w:history="1">
            <w:r>
              <w:rPr>
                <w:color w:val="565554"/>
                <w:spacing w:val="-2"/>
              </w:rPr>
              <w:t>Conflit</w:t>
            </w:r>
            <w:r>
              <w:rPr>
                <w:color w:val="565554"/>
                <w:spacing w:val="-4"/>
              </w:rPr>
              <w:t xml:space="preserve"> </w:t>
            </w:r>
            <w:r>
              <w:rPr>
                <w:color w:val="565554"/>
                <w:spacing w:val="-2"/>
              </w:rPr>
              <w:t>d’intérêts</w:t>
            </w:r>
            <w:r>
              <w:rPr>
                <w:color w:val="565554"/>
                <w:spacing w:val="2"/>
              </w:rPr>
              <w:t xml:space="preserve"> </w:t>
            </w:r>
            <w:r>
              <w:rPr>
                <w:color w:val="565554"/>
                <w:spacing w:val="-2"/>
              </w:rPr>
              <w:t>(art.</w:t>
            </w:r>
            <w:r>
              <w:rPr>
                <w:color w:val="565554"/>
                <w:spacing w:val="3"/>
              </w:rPr>
              <w:t xml:space="preserve"> </w:t>
            </w:r>
            <w:r>
              <w:rPr>
                <w:color w:val="565554"/>
                <w:spacing w:val="-4"/>
              </w:rPr>
              <w:t>145)</w:t>
            </w:r>
            <w:r>
              <w:rPr>
                <w:color w:val="565554"/>
              </w:rPr>
              <w:tab/>
            </w:r>
            <w:r>
              <w:rPr>
                <w:color w:val="565554"/>
                <w:spacing w:val="-5"/>
              </w:rPr>
              <w:t>20</w:t>
            </w:r>
          </w:hyperlink>
        </w:p>
        <w:p w:rsidR="0033123A" w:rsidRDefault="006D1741">
          <w:pPr>
            <w:pStyle w:val="TM3"/>
            <w:numPr>
              <w:ilvl w:val="2"/>
              <w:numId w:val="46"/>
            </w:numPr>
            <w:tabs>
              <w:tab w:val="left" w:pos="2654"/>
              <w:tab w:val="right" w:leader="dot" w:pos="10341"/>
            </w:tabs>
            <w:ind w:left="2654" w:hanging="660"/>
          </w:pPr>
          <w:hyperlink w:anchor="_bookmark50" w:history="1">
            <w:r>
              <w:rPr>
                <w:color w:val="565554"/>
                <w:spacing w:val="-2"/>
              </w:rPr>
              <w:t>Délais</w:t>
            </w:r>
            <w:r>
              <w:rPr>
                <w:color w:val="565554"/>
                <w:spacing w:val="-3"/>
              </w:rPr>
              <w:t xml:space="preserve"> </w:t>
            </w:r>
            <w:r>
              <w:rPr>
                <w:color w:val="565554"/>
                <w:spacing w:val="-2"/>
              </w:rPr>
              <w:t>d’exécution</w:t>
            </w:r>
            <w:r>
              <w:rPr>
                <w:color w:val="565554"/>
                <w:spacing w:val="1"/>
              </w:rPr>
              <w:t xml:space="preserve"> </w:t>
            </w:r>
            <w:r>
              <w:rPr>
                <w:color w:val="565554"/>
                <w:spacing w:val="-2"/>
              </w:rPr>
              <w:t>(art.</w:t>
            </w:r>
            <w:r>
              <w:rPr>
                <w:color w:val="565554"/>
                <w:spacing w:val="2"/>
              </w:rPr>
              <w:t xml:space="preserve"> </w:t>
            </w:r>
            <w:r>
              <w:rPr>
                <w:color w:val="565554"/>
                <w:spacing w:val="-4"/>
              </w:rPr>
              <w:t>147)</w:t>
            </w:r>
            <w:r>
              <w:rPr>
                <w:color w:val="565554"/>
              </w:rPr>
              <w:tab/>
            </w:r>
            <w:r>
              <w:rPr>
                <w:color w:val="565554"/>
                <w:spacing w:val="-5"/>
              </w:rPr>
              <w:t>20</w:t>
            </w:r>
          </w:hyperlink>
        </w:p>
        <w:p w:rsidR="0033123A" w:rsidRDefault="006D1741">
          <w:pPr>
            <w:pStyle w:val="TM3"/>
            <w:numPr>
              <w:ilvl w:val="2"/>
              <w:numId w:val="46"/>
            </w:numPr>
            <w:tabs>
              <w:tab w:val="left" w:pos="2655"/>
              <w:tab w:val="right" w:leader="dot" w:pos="10341"/>
            </w:tabs>
            <w:ind w:left="2655" w:hanging="661"/>
          </w:pPr>
          <w:hyperlink w:anchor="_bookmark51" w:history="1">
            <w:r>
              <w:rPr>
                <w:color w:val="565554"/>
              </w:rPr>
              <w:t>Lieu</w:t>
            </w:r>
            <w:r>
              <w:rPr>
                <w:color w:val="565554"/>
                <w:spacing w:val="-13"/>
              </w:rPr>
              <w:t xml:space="preserve"> </w:t>
            </w:r>
            <w:r>
              <w:rPr>
                <w:color w:val="565554"/>
              </w:rPr>
              <w:t>où</w:t>
            </w:r>
            <w:r>
              <w:rPr>
                <w:color w:val="565554"/>
                <w:spacing w:val="-13"/>
              </w:rPr>
              <w:t xml:space="preserve"> </w:t>
            </w:r>
            <w:r>
              <w:rPr>
                <w:color w:val="565554"/>
              </w:rPr>
              <w:t>les</w:t>
            </w:r>
            <w:r>
              <w:rPr>
                <w:color w:val="565554"/>
                <w:spacing w:val="-10"/>
              </w:rPr>
              <w:t xml:space="preserve"> </w:t>
            </w:r>
            <w:r>
              <w:rPr>
                <w:color w:val="565554"/>
              </w:rPr>
              <w:t>services</w:t>
            </w:r>
            <w:r>
              <w:rPr>
                <w:color w:val="565554"/>
                <w:spacing w:val="-13"/>
              </w:rPr>
              <w:t xml:space="preserve"> </w:t>
            </w:r>
            <w:r>
              <w:rPr>
                <w:color w:val="565554"/>
              </w:rPr>
              <w:t>doivent</w:t>
            </w:r>
            <w:r>
              <w:rPr>
                <w:color w:val="565554"/>
                <w:spacing w:val="-12"/>
              </w:rPr>
              <w:t xml:space="preserve"> </w:t>
            </w:r>
            <w:r>
              <w:rPr>
                <w:color w:val="565554"/>
              </w:rPr>
              <w:t>être</w:t>
            </w:r>
            <w:r>
              <w:rPr>
                <w:color w:val="565554"/>
                <w:spacing w:val="-11"/>
              </w:rPr>
              <w:t xml:space="preserve"> </w:t>
            </w:r>
            <w:r>
              <w:rPr>
                <w:color w:val="565554"/>
              </w:rPr>
              <w:t>exécutés</w:t>
            </w:r>
            <w:r>
              <w:rPr>
                <w:color w:val="565554"/>
                <w:spacing w:val="-13"/>
              </w:rPr>
              <w:t xml:space="preserve"> </w:t>
            </w:r>
            <w:r>
              <w:rPr>
                <w:color w:val="565554"/>
              </w:rPr>
              <w:t>et</w:t>
            </w:r>
            <w:r>
              <w:rPr>
                <w:color w:val="565554"/>
                <w:spacing w:val="-13"/>
              </w:rPr>
              <w:t xml:space="preserve"> </w:t>
            </w:r>
            <w:r>
              <w:rPr>
                <w:color w:val="565554"/>
              </w:rPr>
              <w:t>formalités</w:t>
            </w:r>
            <w:r>
              <w:rPr>
                <w:color w:val="565554"/>
                <w:spacing w:val="-9"/>
              </w:rPr>
              <w:t xml:space="preserve"> </w:t>
            </w:r>
            <w:r>
              <w:rPr>
                <w:color w:val="565554"/>
              </w:rPr>
              <w:t>(art.</w:t>
            </w:r>
            <w:r>
              <w:rPr>
                <w:color w:val="565554"/>
                <w:spacing w:val="-9"/>
              </w:rPr>
              <w:t xml:space="preserve"> </w:t>
            </w:r>
            <w:r>
              <w:rPr>
                <w:color w:val="565554"/>
                <w:spacing w:val="-4"/>
              </w:rPr>
              <w:t>149)</w:t>
            </w:r>
            <w:r>
              <w:rPr>
                <w:color w:val="565554"/>
              </w:rPr>
              <w:tab/>
            </w:r>
            <w:r>
              <w:rPr>
                <w:color w:val="565554"/>
                <w:spacing w:val="-5"/>
              </w:rPr>
              <w:t>20</w:t>
            </w:r>
          </w:hyperlink>
        </w:p>
        <w:p w:rsidR="0033123A" w:rsidRDefault="006D1741">
          <w:pPr>
            <w:pStyle w:val="TM3"/>
            <w:numPr>
              <w:ilvl w:val="2"/>
              <w:numId w:val="46"/>
            </w:numPr>
            <w:tabs>
              <w:tab w:val="left" w:pos="2655"/>
              <w:tab w:val="right" w:leader="dot" w:pos="10340"/>
            </w:tabs>
            <w:spacing w:before="135"/>
            <w:ind w:left="2655" w:hanging="661"/>
          </w:pPr>
          <w:hyperlink w:anchor="_bookmark52" w:history="1">
            <w:r>
              <w:rPr>
                <w:color w:val="565554"/>
              </w:rPr>
              <w:t>Egalité</w:t>
            </w:r>
            <w:r>
              <w:rPr>
                <w:color w:val="565554"/>
                <w:spacing w:val="-11"/>
              </w:rPr>
              <w:t xml:space="preserve"> </w:t>
            </w:r>
            <w:r>
              <w:rPr>
                <w:color w:val="565554"/>
              </w:rPr>
              <w:t>des</w:t>
            </w:r>
            <w:r>
              <w:rPr>
                <w:color w:val="565554"/>
                <w:spacing w:val="-8"/>
              </w:rPr>
              <w:t xml:space="preserve"> </w:t>
            </w:r>
            <w:r>
              <w:rPr>
                <w:color w:val="565554"/>
                <w:spacing w:val="-2"/>
              </w:rPr>
              <w:t>genres</w:t>
            </w:r>
            <w:r>
              <w:rPr>
                <w:color w:val="565554"/>
              </w:rPr>
              <w:tab/>
            </w:r>
            <w:r>
              <w:rPr>
                <w:color w:val="565554"/>
                <w:spacing w:val="-5"/>
              </w:rPr>
              <w:t>21</w:t>
            </w:r>
          </w:hyperlink>
        </w:p>
        <w:p w:rsidR="0033123A" w:rsidRDefault="006D1741">
          <w:pPr>
            <w:pStyle w:val="TM3"/>
            <w:numPr>
              <w:ilvl w:val="1"/>
              <w:numId w:val="46"/>
            </w:numPr>
            <w:tabs>
              <w:tab w:val="left" w:pos="2635"/>
              <w:tab w:val="right" w:leader="dot" w:pos="10340"/>
            </w:tabs>
          </w:pPr>
          <w:hyperlink w:anchor="_bookmark53" w:history="1">
            <w:r>
              <w:rPr>
                <w:color w:val="565554"/>
                <w:spacing w:val="-2"/>
              </w:rPr>
              <w:t>Responsabilité</w:t>
            </w:r>
            <w:r>
              <w:rPr>
                <w:color w:val="565554"/>
              </w:rPr>
              <w:t xml:space="preserve"> </w:t>
            </w:r>
            <w:r>
              <w:rPr>
                <w:color w:val="565554"/>
                <w:spacing w:val="-2"/>
              </w:rPr>
              <w:t>du</w:t>
            </w:r>
            <w:r>
              <w:rPr>
                <w:color w:val="565554"/>
                <w:spacing w:val="5"/>
              </w:rPr>
              <w:t xml:space="preserve"> </w:t>
            </w:r>
            <w:r>
              <w:rPr>
                <w:color w:val="565554"/>
                <w:spacing w:val="-2"/>
              </w:rPr>
              <w:t>prestataire</w:t>
            </w:r>
            <w:r>
              <w:rPr>
                <w:color w:val="565554"/>
                <w:spacing w:val="-3"/>
              </w:rPr>
              <w:t xml:space="preserve"> </w:t>
            </w:r>
            <w:r>
              <w:rPr>
                <w:color w:val="565554"/>
                <w:spacing w:val="-2"/>
              </w:rPr>
              <w:t>de</w:t>
            </w:r>
            <w:r>
              <w:rPr>
                <w:color w:val="565554"/>
              </w:rPr>
              <w:t xml:space="preserve"> </w:t>
            </w:r>
            <w:r>
              <w:rPr>
                <w:color w:val="565554"/>
                <w:spacing w:val="-2"/>
              </w:rPr>
              <w:t>services (art.</w:t>
            </w:r>
            <w:r>
              <w:rPr>
                <w:color w:val="565554"/>
                <w:spacing w:val="3"/>
              </w:rPr>
              <w:t xml:space="preserve"> </w:t>
            </w:r>
            <w:r>
              <w:rPr>
                <w:color w:val="565554"/>
                <w:spacing w:val="-2"/>
              </w:rPr>
              <w:t>152-</w:t>
            </w:r>
            <w:r>
              <w:rPr>
                <w:color w:val="565554"/>
                <w:spacing w:val="-4"/>
              </w:rPr>
              <w:t>153)</w:t>
            </w:r>
            <w:r>
              <w:rPr>
                <w:color w:val="565554"/>
              </w:rPr>
              <w:tab/>
            </w:r>
            <w:r>
              <w:rPr>
                <w:color w:val="565554"/>
                <w:spacing w:val="-5"/>
              </w:rPr>
              <w:t>21</w:t>
            </w:r>
          </w:hyperlink>
        </w:p>
        <w:p w:rsidR="0033123A" w:rsidRDefault="006D1741">
          <w:pPr>
            <w:pStyle w:val="TM3"/>
            <w:numPr>
              <w:ilvl w:val="1"/>
              <w:numId w:val="46"/>
            </w:numPr>
            <w:tabs>
              <w:tab w:val="left" w:pos="2635"/>
              <w:tab w:val="right" w:leader="dot" w:pos="10340"/>
            </w:tabs>
          </w:pPr>
          <w:hyperlink w:anchor="_bookmark54" w:history="1">
            <w:r>
              <w:rPr>
                <w:color w:val="565554"/>
                <w:spacing w:val="-2"/>
              </w:rPr>
              <w:t>Moyens</w:t>
            </w:r>
            <w:r>
              <w:rPr>
                <w:color w:val="565554"/>
                <w:spacing w:val="1"/>
              </w:rPr>
              <w:t xml:space="preserve"> </w:t>
            </w:r>
            <w:r>
              <w:rPr>
                <w:color w:val="565554"/>
                <w:spacing w:val="-2"/>
              </w:rPr>
              <w:t>d’action</w:t>
            </w:r>
            <w:r>
              <w:rPr>
                <w:color w:val="565554"/>
                <w:spacing w:val="-3"/>
              </w:rPr>
              <w:t xml:space="preserve"> </w:t>
            </w:r>
            <w:r>
              <w:rPr>
                <w:color w:val="565554"/>
                <w:spacing w:val="-2"/>
              </w:rPr>
              <w:t>du</w:t>
            </w:r>
            <w:r>
              <w:rPr>
                <w:color w:val="565554"/>
                <w:spacing w:val="-1"/>
              </w:rPr>
              <w:t xml:space="preserve"> </w:t>
            </w:r>
            <w:r>
              <w:rPr>
                <w:color w:val="565554"/>
                <w:spacing w:val="-2"/>
              </w:rPr>
              <w:t>Pouvoir</w:t>
            </w:r>
            <w:r>
              <w:rPr>
                <w:color w:val="565554"/>
                <w:spacing w:val="4"/>
              </w:rPr>
              <w:t xml:space="preserve"> </w:t>
            </w:r>
            <w:r>
              <w:rPr>
                <w:color w:val="565554"/>
                <w:spacing w:val="-2"/>
              </w:rPr>
              <w:t>Adjudicateur</w:t>
            </w:r>
            <w:r>
              <w:rPr>
                <w:color w:val="565554"/>
                <w:spacing w:val="1"/>
              </w:rPr>
              <w:t xml:space="preserve"> </w:t>
            </w:r>
            <w:r>
              <w:rPr>
                <w:color w:val="565554"/>
                <w:spacing w:val="-2"/>
              </w:rPr>
              <w:t>(art.</w:t>
            </w:r>
            <w:r>
              <w:rPr>
                <w:color w:val="565554"/>
                <w:spacing w:val="1"/>
              </w:rPr>
              <w:t xml:space="preserve"> </w:t>
            </w:r>
            <w:r>
              <w:rPr>
                <w:color w:val="565554"/>
                <w:spacing w:val="-2"/>
              </w:rPr>
              <w:t>44-51 et</w:t>
            </w:r>
            <w:r>
              <w:rPr>
                <w:color w:val="565554"/>
                <w:spacing w:val="-1"/>
              </w:rPr>
              <w:t xml:space="preserve"> </w:t>
            </w:r>
            <w:r>
              <w:rPr>
                <w:color w:val="565554"/>
                <w:spacing w:val="-2"/>
              </w:rPr>
              <w:t>154-</w:t>
            </w:r>
            <w:r>
              <w:rPr>
                <w:color w:val="565554"/>
                <w:spacing w:val="-4"/>
              </w:rPr>
              <w:t>155)</w:t>
            </w:r>
            <w:r>
              <w:rPr>
                <w:color w:val="565554"/>
              </w:rPr>
              <w:tab/>
            </w:r>
            <w:r>
              <w:rPr>
                <w:color w:val="565554"/>
                <w:spacing w:val="-5"/>
              </w:rPr>
              <w:t>21</w:t>
            </w:r>
          </w:hyperlink>
        </w:p>
        <w:p w:rsidR="0033123A" w:rsidRDefault="006D1741">
          <w:pPr>
            <w:pStyle w:val="TM3"/>
            <w:numPr>
              <w:ilvl w:val="2"/>
              <w:numId w:val="46"/>
            </w:numPr>
            <w:tabs>
              <w:tab w:val="left" w:pos="2654"/>
              <w:tab w:val="right" w:leader="dot" w:pos="10339"/>
            </w:tabs>
            <w:ind w:left="2654" w:hanging="660"/>
          </w:pPr>
          <w:hyperlink w:anchor="_bookmark55" w:history="1">
            <w:r>
              <w:rPr>
                <w:color w:val="565554"/>
                <w:spacing w:val="-2"/>
              </w:rPr>
              <w:t>Défaut</w:t>
            </w:r>
            <w:r>
              <w:rPr>
                <w:color w:val="565554"/>
                <w:spacing w:val="-6"/>
              </w:rPr>
              <w:t xml:space="preserve"> </w:t>
            </w:r>
            <w:r>
              <w:rPr>
                <w:color w:val="565554"/>
                <w:spacing w:val="-2"/>
              </w:rPr>
              <w:t>d’exécution</w:t>
            </w:r>
            <w:r>
              <w:rPr>
                <w:color w:val="565554"/>
                <w:spacing w:val="1"/>
              </w:rPr>
              <w:t xml:space="preserve"> </w:t>
            </w:r>
            <w:r>
              <w:rPr>
                <w:color w:val="565554"/>
                <w:spacing w:val="-2"/>
              </w:rPr>
              <w:t>(art.</w:t>
            </w:r>
            <w:r>
              <w:rPr>
                <w:color w:val="565554"/>
                <w:spacing w:val="2"/>
              </w:rPr>
              <w:t xml:space="preserve"> </w:t>
            </w:r>
            <w:r>
              <w:rPr>
                <w:color w:val="565554"/>
                <w:spacing w:val="-5"/>
              </w:rPr>
              <w:t>44)</w:t>
            </w:r>
            <w:r>
              <w:rPr>
                <w:color w:val="565554"/>
              </w:rPr>
              <w:tab/>
            </w:r>
            <w:r>
              <w:rPr>
                <w:color w:val="565554"/>
                <w:spacing w:val="-5"/>
              </w:rPr>
              <w:t>22</w:t>
            </w:r>
          </w:hyperlink>
        </w:p>
        <w:p w:rsidR="0033123A" w:rsidRDefault="006D1741">
          <w:pPr>
            <w:pStyle w:val="TM3"/>
            <w:numPr>
              <w:ilvl w:val="2"/>
              <w:numId w:val="46"/>
            </w:numPr>
            <w:tabs>
              <w:tab w:val="left" w:pos="2654"/>
              <w:tab w:val="right" w:leader="dot" w:pos="10339"/>
            </w:tabs>
            <w:ind w:left="2654" w:hanging="660"/>
          </w:pPr>
          <w:hyperlink w:anchor="_bookmark56" w:history="1">
            <w:r>
              <w:rPr>
                <w:color w:val="565554"/>
                <w:spacing w:val="-2"/>
              </w:rPr>
              <w:t>Pénalités</w:t>
            </w:r>
            <w:r>
              <w:rPr>
                <w:color w:val="565554"/>
                <w:spacing w:val="3"/>
              </w:rPr>
              <w:t xml:space="preserve"> </w:t>
            </w:r>
            <w:r>
              <w:rPr>
                <w:color w:val="565554"/>
                <w:spacing w:val="-2"/>
              </w:rPr>
              <w:t>(art.45)</w:t>
            </w:r>
            <w:r>
              <w:rPr>
                <w:color w:val="565554"/>
              </w:rPr>
              <w:tab/>
            </w:r>
            <w:r>
              <w:rPr>
                <w:color w:val="565554"/>
                <w:spacing w:val="-5"/>
              </w:rPr>
              <w:t>22</w:t>
            </w:r>
          </w:hyperlink>
        </w:p>
        <w:p w:rsidR="0033123A" w:rsidRDefault="006D1741">
          <w:pPr>
            <w:pStyle w:val="TM3"/>
            <w:numPr>
              <w:ilvl w:val="2"/>
              <w:numId w:val="46"/>
            </w:numPr>
            <w:tabs>
              <w:tab w:val="left" w:pos="2654"/>
              <w:tab w:val="right" w:leader="dot" w:pos="10339"/>
            </w:tabs>
            <w:spacing w:before="135"/>
            <w:ind w:left="2654" w:hanging="660"/>
          </w:pPr>
          <w:hyperlink w:anchor="_bookmark57" w:history="1">
            <w:r>
              <w:rPr>
                <w:color w:val="565554"/>
              </w:rPr>
              <w:t>Amendes</w:t>
            </w:r>
            <w:r>
              <w:rPr>
                <w:color w:val="565554"/>
                <w:spacing w:val="-9"/>
              </w:rPr>
              <w:t xml:space="preserve"> </w:t>
            </w:r>
            <w:r>
              <w:rPr>
                <w:color w:val="565554"/>
              </w:rPr>
              <w:t>pour</w:t>
            </w:r>
            <w:r>
              <w:rPr>
                <w:color w:val="565554"/>
                <w:spacing w:val="-11"/>
              </w:rPr>
              <w:t xml:space="preserve"> </w:t>
            </w:r>
            <w:r>
              <w:rPr>
                <w:color w:val="565554"/>
              </w:rPr>
              <w:t>retard</w:t>
            </w:r>
            <w:r>
              <w:rPr>
                <w:color w:val="565554"/>
                <w:spacing w:val="-6"/>
              </w:rPr>
              <w:t xml:space="preserve"> </w:t>
            </w:r>
            <w:r>
              <w:rPr>
                <w:color w:val="565554"/>
              </w:rPr>
              <w:t>(art.</w:t>
            </w:r>
            <w:r>
              <w:rPr>
                <w:color w:val="565554"/>
                <w:spacing w:val="-12"/>
              </w:rPr>
              <w:t xml:space="preserve"> </w:t>
            </w:r>
            <w:r>
              <w:rPr>
                <w:color w:val="565554"/>
              </w:rPr>
              <w:t>46</w:t>
            </w:r>
            <w:r>
              <w:rPr>
                <w:color w:val="565554"/>
                <w:spacing w:val="-10"/>
              </w:rPr>
              <w:t xml:space="preserve"> </w:t>
            </w:r>
            <w:r>
              <w:rPr>
                <w:color w:val="565554"/>
              </w:rPr>
              <w:t>et</w:t>
            </w:r>
            <w:r>
              <w:rPr>
                <w:color w:val="565554"/>
                <w:spacing w:val="-9"/>
              </w:rPr>
              <w:t xml:space="preserve"> </w:t>
            </w:r>
            <w:r>
              <w:rPr>
                <w:color w:val="565554"/>
                <w:spacing w:val="-4"/>
              </w:rPr>
              <w:t>154)</w:t>
            </w:r>
            <w:r>
              <w:rPr>
                <w:color w:val="565554"/>
              </w:rPr>
              <w:tab/>
            </w:r>
            <w:r>
              <w:rPr>
                <w:color w:val="565554"/>
                <w:spacing w:val="-5"/>
              </w:rPr>
              <w:t>22</w:t>
            </w:r>
          </w:hyperlink>
        </w:p>
        <w:p w:rsidR="0033123A" w:rsidRDefault="006D1741">
          <w:pPr>
            <w:pStyle w:val="TM3"/>
            <w:numPr>
              <w:ilvl w:val="2"/>
              <w:numId w:val="46"/>
            </w:numPr>
            <w:tabs>
              <w:tab w:val="left" w:pos="2654"/>
              <w:tab w:val="right" w:leader="dot" w:pos="10339"/>
            </w:tabs>
            <w:spacing w:before="137"/>
            <w:ind w:left="2654" w:hanging="660"/>
          </w:pPr>
          <w:hyperlink w:anchor="_bookmark58" w:history="1">
            <w:r>
              <w:rPr>
                <w:color w:val="565554"/>
              </w:rPr>
              <w:t>Mesures</w:t>
            </w:r>
            <w:r>
              <w:rPr>
                <w:color w:val="565554"/>
                <w:spacing w:val="-13"/>
              </w:rPr>
              <w:t xml:space="preserve"> </w:t>
            </w:r>
            <w:r>
              <w:rPr>
                <w:color w:val="565554"/>
              </w:rPr>
              <w:t>d’office</w:t>
            </w:r>
            <w:r>
              <w:rPr>
                <w:color w:val="565554"/>
                <w:spacing w:val="-8"/>
              </w:rPr>
              <w:t xml:space="preserve"> </w:t>
            </w:r>
            <w:r>
              <w:rPr>
                <w:color w:val="565554"/>
              </w:rPr>
              <w:t>(art.</w:t>
            </w:r>
            <w:r>
              <w:rPr>
                <w:color w:val="565554"/>
                <w:spacing w:val="-11"/>
              </w:rPr>
              <w:t xml:space="preserve"> </w:t>
            </w:r>
            <w:r>
              <w:rPr>
                <w:color w:val="565554"/>
              </w:rPr>
              <w:t>47</w:t>
            </w:r>
            <w:r>
              <w:rPr>
                <w:color w:val="565554"/>
                <w:spacing w:val="-13"/>
              </w:rPr>
              <w:t xml:space="preserve"> </w:t>
            </w:r>
            <w:r>
              <w:rPr>
                <w:color w:val="565554"/>
              </w:rPr>
              <w:t>et</w:t>
            </w:r>
            <w:r>
              <w:rPr>
                <w:color w:val="565554"/>
                <w:spacing w:val="-12"/>
              </w:rPr>
              <w:t xml:space="preserve"> </w:t>
            </w:r>
            <w:r>
              <w:rPr>
                <w:color w:val="565554"/>
                <w:spacing w:val="-4"/>
              </w:rPr>
              <w:t>155)</w:t>
            </w:r>
            <w:r>
              <w:rPr>
                <w:color w:val="565554"/>
              </w:rPr>
              <w:tab/>
            </w:r>
            <w:r>
              <w:rPr>
                <w:color w:val="565554"/>
                <w:spacing w:val="-5"/>
              </w:rPr>
              <w:t>22</w:t>
            </w:r>
          </w:hyperlink>
        </w:p>
        <w:p w:rsidR="0033123A" w:rsidRDefault="006D1741">
          <w:pPr>
            <w:pStyle w:val="TM3"/>
            <w:numPr>
              <w:ilvl w:val="1"/>
              <w:numId w:val="46"/>
            </w:numPr>
            <w:tabs>
              <w:tab w:val="left" w:pos="2635"/>
              <w:tab w:val="right" w:leader="dot" w:pos="10339"/>
            </w:tabs>
          </w:pPr>
          <w:hyperlink w:anchor="_bookmark59" w:history="1">
            <w:r>
              <w:rPr>
                <w:color w:val="565554"/>
              </w:rPr>
              <w:t>Fin</w:t>
            </w:r>
            <w:r>
              <w:rPr>
                <w:color w:val="565554"/>
                <w:spacing w:val="-9"/>
              </w:rPr>
              <w:t xml:space="preserve"> </w:t>
            </w:r>
            <w:r>
              <w:rPr>
                <w:color w:val="565554"/>
              </w:rPr>
              <w:t>du</w:t>
            </w:r>
            <w:r>
              <w:rPr>
                <w:color w:val="565554"/>
                <w:spacing w:val="-3"/>
              </w:rPr>
              <w:t xml:space="preserve"> </w:t>
            </w:r>
            <w:r>
              <w:rPr>
                <w:color w:val="565554"/>
                <w:spacing w:val="-2"/>
              </w:rPr>
              <w:t>marché</w:t>
            </w:r>
            <w:r>
              <w:rPr>
                <w:color w:val="565554"/>
              </w:rPr>
              <w:tab/>
            </w:r>
            <w:r>
              <w:rPr>
                <w:color w:val="565554"/>
                <w:spacing w:val="-5"/>
              </w:rPr>
              <w:t>23</w:t>
            </w:r>
          </w:hyperlink>
        </w:p>
        <w:p w:rsidR="0033123A" w:rsidRDefault="006D1741">
          <w:pPr>
            <w:pStyle w:val="TM3"/>
            <w:numPr>
              <w:ilvl w:val="2"/>
              <w:numId w:val="46"/>
            </w:numPr>
            <w:tabs>
              <w:tab w:val="left" w:pos="2656"/>
              <w:tab w:val="right" w:leader="dot" w:pos="10339"/>
            </w:tabs>
            <w:spacing w:before="135"/>
            <w:ind w:left="2656" w:hanging="662"/>
          </w:pPr>
          <w:hyperlink w:anchor="_bookmark60" w:history="1">
            <w:r>
              <w:rPr>
                <w:color w:val="565554"/>
              </w:rPr>
              <w:t>Réception</w:t>
            </w:r>
            <w:r>
              <w:rPr>
                <w:color w:val="565554"/>
                <w:spacing w:val="-13"/>
              </w:rPr>
              <w:t xml:space="preserve"> </w:t>
            </w:r>
            <w:r>
              <w:rPr>
                <w:color w:val="565554"/>
              </w:rPr>
              <w:t>des</w:t>
            </w:r>
            <w:r>
              <w:rPr>
                <w:color w:val="565554"/>
                <w:spacing w:val="-12"/>
              </w:rPr>
              <w:t xml:space="preserve"> </w:t>
            </w:r>
            <w:r>
              <w:rPr>
                <w:color w:val="565554"/>
              </w:rPr>
              <w:t>services</w:t>
            </w:r>
            <w:r>
              <w:rPr>
                <w:color w:val="565554"/>
                <w:spacing w:val="-13"/>
              </w:rPr>
              <w:t xml:space="preserve"> </w:t>
            </w:r>
            <w:r>
              <w:rPr>
                <w:color w:val="565554"/>
              </w:rPr>
              <w:t>exécutés</w:t>
            </w:r>
            <w:r>
              <w:rPr>
                <w:color w:val="565554"/>
                <w:spacing w:val="-12"/>
              </w:rPr>
              <w:t xml:space="preserve"> </w:t>
            </w:r>
            <w:r>
              <w:rPr>
                <w:color w:val="565554"/>
              </w:rPr>
              <w:t>(art.</w:t>
            </w:r>
            <w:r>
              <w:rPr>
                <w:color w:val="565554"/>
                <w:spacing w:val="-10"/>
              </w:rPr>
              <w:t xml:space="preserve"> </w:t>
            </w:r>
            <w:r>
              <w:rPr>
                <w:color w:val="565554"/>
              </w:rPr>
              <w:t>64-65</w:t>
            </w:r>
            <w:r>
              <w:rPr>
                <w:color w:val="565554"/>
                <w:spacing w:val="-12"/>
              </w:rPr>
              <w:t xml:space="preserve"> </w:t>
            </w:r>
            <w:r>
              <w:rPr>
                <w:color w:val="565554"/>
              </w:rPr>
              <w:t>et</w:t>
            </w:r>
            <w:r>
              <w:rPr>
                <w:color w:val="565554"/>
                <w:spacing w:val="-12"/>
              </w:rPr>
              <w:t xml:space="preserve"> </w:t>
            </w:r>
            <w:r>
              <w:rPr>
                <w:color w:val="565554"/>
                <w:spacing w:val="-4"/>
              </w:rPr>
              <w:t>156)</w:t>
            </w:r>
            <w:r>
              <w:rPr>
                <w:color w:val="565554"/>
              </w:rPr>
              <w:tab/>
            </w:r>
            <w:r>
              <w:rPr>
                <w:color w:val="565554"/>
                <w:spacing w:val="-5"/>
              </w:rPr>
              <w:t>23</w:t>
            </w:r>
          </w:hyperlink>
        </w:p>
        <w:p w:rsidR="0033123A" w:rsidRDefault="006D1741">
          <w:pPr>
            <w:pStyle w:val="TM3"/>
            <w:numPr>
              <w:ilvl w:val="2"/>
              <w:numId w:val="46"/>
            </w:numPr>
            <w:tabs>
              <w:tab w:val="left" w:pos="2655"/>
              <w:tab w:val="right" w:leader="dot" w:pos="10339"/>
            </w:tabs>
            <w:ind w:left="2655" w:hanging="661"/>
          </w:pPr>
          <w:hyperlink w:anchor="_bookmark61" w:history="1">
            <w:r>
              <w:rPr>
                <w:color w:val="565554"/>
              </w:rPr>
              <w:t>Frais</w:t>
            </w:r>
            <w:r>
              <w:rPr>
                <w:color w:val="565554"/>
                <w:spacing w:val="-10"/>
              </w:rPr>
              <w:t xml:space="preserve"> </w:t>
            </w:r>
            <w:r>
              <w:rPr>
                <w:color w:val="565554"/>
              </w:rPr>
              <w:t>de</w:t>
            </w:r>
            <w:r>
              <w:rPr>
                <w:color w:val="565554"/>
                <w:spacing w:val="-1"/>
              </w:rPr>
              <w:t xml:space="preserve"> </w:t>
            </w:r>
            <w:r>
              <w:rPr>
                <w:color w:val="565554"/>
                <w:spacing w:val="-2"/>
              </w:rPr>
              <w:t>réception</w:t>
            </w:r>
            <w:r>
              <w:rPr>
                <w:color w:val="565554"/>
              </w:rPr>
              <w:tab/>
            </w:r>
            <w:r>
              <w:rPr>
                <w:color w:val="565554"/>
                <w:spacing w:val="-5"/>
              </w:rPr>
              <w:t>23</w:t>
            </w:r>
          </w:hyperlink>
        </w:p>
        <w:p w:rsidR="0033123A" w:rsidRDefault="006D1741">
          <w:pPr>
            <w:pStyle w:val="TM3"/>
            <w:numPr>
              <w:ilvl w:val="2"/>
              <w:numId w:val="46"/>
            </w:numPr>
            <w:tabs>
              <w:tab w:val="left" w:pos="2655"/>
              <w:tab w:val="right" w:leader="dot" w:pos="10339"/>
            </w:tabs>
            <w:ind w:left="2655" w:hanging="661"/>
          </w:pPr>
          <w:hyperlink w:anchor="_bookmark62" w:history="1">
            <w:r>
              <w:rPr>
                <w:color w:val="565554"/>
              </w:rPr>
              <w:t>Facturation</w:t>
            </w:r>
            <w:r>
              <w:rPr>
                <w:color w:val="565554"/>
                <w:spacing w:val="-11"/>
              </w:rPr>
              <w:t xml:space="preserve"> </w:t>
            </w:r>
            <w:r>
              <w:rPr>
                <w:color w:val="565554"/>
              </w:rPr>
              <w:t>et</w:t>
            </w:r>
            <w:r>
              <w:rPr>
                <w:color w:val="565554"/>
                <w:spacing w:val="-10"/>
              </w:rPr>
              <w:t xml:space="preserve"> </w:t>
            </w:r>
            <w:r>
              <w:rPr>
                <w:color w:val="565554"/>
              </w:rPr>
              <w:t>paiement</w:t>
            </w:r>
            <w:r>
              <w:rPr>
                <w:color w:val="565554"/>
                <w:spacing w:val="-12"/>
              </w:rPr>
              <w:t xml:space="preserve"> </w:t>
            </w:r>
            <w:r>
              <w:rPr>
                <w:color w:val="565554"/>
              </w:rPr>
              <w:t>des</w:t>
            </w:r>
            <w:r>
              <w:rPr>
                <w:color w:val="565554"/>
                <w:spacing w:val="-8"/>
              </w:rPr>
              <w:t xml:space="preserve"> </w:t>
            </w:r>
            <w:r>
              <w:rPr>
                <w:color w:val="565554"/>
              </w:rPr>
              <w:t>services</w:t>
            </w:r>
            <w:r>
              <w:rPr>
                <w:color w:val="565554"/>
                <w:spacing w:val="-9"/>
              </w:rPr>
              <w:t xml:space="preserve"> </w:t>
            </w:r>
            <w:r>
              <w:rPr>
                <w:color w:val="565554"/>
              </w:rPr>
              <w:t>(art.</w:t>
            </w:r>
            <w:r>
              <w:rPr>
                <w:color w:val="565554"/>
                <w:spacing w:val="-11"/>
              </w:rPr>
              <w:t xml:space="preserve"> </w:t>
            </w:r>
            <w:r>
              <w:rPr>
                <w:color w:val="565554"/>
              </w:rPr>
              <w:t>66</w:t>
            </w:r>
            <w:r>
              <w:rPr>
                <w:color w:val="565554"/>
                <w:spacing w:val="-8"/>
              </w:rPr>
              <w:t xml:space="preserve"> </w:t>
            </w:r>
            <w:r>
              <w:rPr>
                <w:color w:val="565554"/>
              </w:rPr>
              <w:t>à</w:t>
            </w:r>
            <w:r>
              <w:rPr>
                <w:color w:val="565554"/>
                <w:spacing w:val="-10"/>
              </w:rPr>
              <w:t xml:space="preserve"> </w:t>
            </w:r>
            <w:r>
              <w:rPr>
                <w:color w:val="565554"/>
              </w:rPr>
              <w:t>72</w:t>
            </w:r>
            <w:r>
              <w:rPr>
                <w:color w:val="565554"/>
                <w:spacing w:val="-7"/>
              </w:rPr>
              <w:t xml:space="preserve"> </w:t>
            </w:r>
            <w:r>
              <w:rPr>
                <w:color w:val="565554"/>
              </w:rPr>
              <w:t>-</w:t>
            </w:r>
            <w:r>
              <w:rPr>
                <w:color w:val="565554"/>
                <w:spacing w:val="-4"/>
              </w:rPr>
              <w:t>160)</w:t>
            </w:r>
            <w:r>
              <w:rPr>
                <w:color w:val="565554"/>
              </w:rPr>
              <w:tab/>
            </w:r>
            <w:r>
              <w:rPr>
                <w:color w:val="565554"/>
                <w:spacing w:val="-5"/>
              </w:rPr>
              <w:t>23</w:t>
            </w:r>
          </w:hyperlink>
        </w:p>
        <w:p w:rsidR="0033123A" w:rsidRDefault="006D1741">
          <w:pPr>
            <w:pStyle w:val="TM3"/>
            <w:numPr>
              <w:ilvl w:val="1"/>
              <w:numId w:val="46"/>
            </w:numPr>
            <w:tabs>
              <w:tab w:val="left" w:pos="2635"/>
              <w:tab w:val="right" w:leader="dot" w:pos="10340"/>
            </w:tabs>
          </w:pPr>
          <w:hyperlink w:anchor="_bookmark63" w:history="1">
            <w:r>
              <w:rPr>
                <w:color w:val="565554"/>
              </w:rPr>
              <w:t>Litiges</w:t>
            </w:r>
            <w:r>
              <w:rPr>
                <w:color w:val="565554"/>
                <w:spacing w:val="-12"/>
              </w:rPr>
              <w:t xml:space="preserve"> </w:t>
            </w:r>
            <w:r>
              <w:rPr>
                <w:color w:val="565554"/>
              </w:rPr>
              <w:t>(art.</w:t>
            </w:r>
            <w:r>
              <w:rPr>
                <w:color w:val="565554"/>
                <w:spacing w:val="-10"/>
              </w:rPr>
              <w:t xml:space="preserve"> </w:t>
            </w:r>
            <w:r>
              <w:rPr>
                <w:color w:val="565554"/>
                <w:spacing w:val="-5"/>
              </w:rPr>
              <w:t>73)</w:t>
            </w:r>
            <w:r>
              <w:rPr>
                <w:color w:val="565554"/>
              </w:rPr>
              <w:tab/>
            </w:r>
            <w:r>
              <w:rPr>
                <w:color w:val="565554"/>
                <w:spacing w:val="-5"/>
              </w:rPr>
              <w:t>24</w:t>
            </w:r>
          </w:hyperlink>
        </w:p>
        <w:p w:rsidR="0033123A" w:rsidRDefault="006D1741">
          <w:pPr>
            <w:pStyle w:val="TM1"/>
            <w:numPr>
              <w:ilvl w:val="0"/>
              <w:numId w:val="46"/>
            </w:numPr>
            <w:tabs>
              <w:tab w:val="left" w:pos="2349"/>
              <w:tab w:val="right" w:leader="dot" w:pos="10340"/>
            </w:tabs>
            <w:ind w:left="2349" w:hanging="566"/>
          </w:pPr>
          <w:hyperlink w:anchor="_bookmark64" w:history="1">
            <w:r>
              <w:rPr>
                <w:color w:val="565554"/>
              </w:rPr>
              <w:t>Termes</w:t>
            </w:r>
            <w:r>
              <w:rPr>
                <w:color w:val="565554"/>
                <w:spacing w:val="-9"/>
              </w:rPr>
              <w:t xml:space="preserve"> </w:t>
            </w:r>
            <w:r>
              <w:rPr>
                <w:color w:val="565554"/>
              </w:rPr>
              <w:t>de</w:t>
            </w:r>
            <w:r>
              <w:rPr>
                <w:color w:val="565554"/>
                <w:spacing w:val="-8"/>
              </w:rPr>
              <w:t xml:space="preserve"> </w:t>
            </w:r>
            <w:r>
              <w:rPr>
                <w:color w:val="565554"/>
                <w:spacing w:val="-2"/>
              </w:rPr>
              <w:t>référence</w:t>
            </w:r>
            <w:r>
              <w:rPr>
                <w:color w:val="565554"/>
              </w:rPr>
              <w:tab/>
            </w:r>
            <w:r>
              <w:rPr>
                <w:color w:val="565554"/>
                <w:spacing w:val="-5"/>
              </w:rPr>
              <w:t>25</w:t>
            </w:r>
          </w:hyperlink>
        </w:p>
        <w:p w:rsidR="0033123A" w:rsidRDefault="006D1741">
          <w:pPr>
            <w:pStyle w:val="TM1"/>
            <w:numPr>
              <w:ilvl w:val="0"/>
              <w:numId w:val="46"/>
            </w:numPr>
            <w:tabs>
              <w:tab w:val="left" w:pos="2349"/>
              <w:tab w:val="right" w:leader="dot" w:pos="10344"/>
            </w:tabs>
            <w:spacing w:before="136"/>
            <w:ind w:left="2349" w:hanging="566"/>
          </w:pPr>
          <w:hyperlink w:anchor="_bookmark65" w:history="1">
            <w:r>
              <w:rPr>
                <w:color w:val="565554"/>
                <w:spacing w:val="-2"/>
              </w:rPr>
              <w:t>Formulaires</w:t>
            </w:r>
            <w:r>
              <w:rPr>
                <w:color w:val="565554"/>
              </w:rPr>
              <w:tab/>
            </w:r>
            <w:r>
              <w:rPr>
                <w:color w:val="565554"/>
                <w:spacing w:val="-5"/>
              </w:rPr>
              <w:t>51</w:t>
            </w:r>
          </w:hyperlink>
        </w:p>
        <w:p w:rsidR="0033123A" w:rsidRDefault="006D1741">
          <w:pPr>
            <w:pStyle w:val="TM3"/>
            <w:numPr>
              <w:ilvl w:val="1"/>
              <w:numId w:val="46"/>
            </w:numPr>
            <w:tabs>
              <w:tab w:val="left" w:pos="2635"/>
              <w:tab w:val="right" w:leader="dot" w:pos="10340"/>
            </w:tabs>
          </w:pPr>
          <w:hyperlink w:anchor="_bookmark66" w:history="1">
            <w:r>
              <w:rPr>
                <w:color w:val="565554"/>
              </w:rPr>
              <w:t>Fiche</w:t>
            </w:r>
            <w:r>
              <w:rPr>
                <w:color w:val="565554"/>
                <w:spacing w:val="-10"/>
              </w:rPr>
              <w:t xml:space="preserve"> </w:t>
            </w:r>
            <w:r>
              <w:rPr>
                <w:color w:val="565554"/>
                <w:spacing w:val="-2"/>
              </w:rPr>
              <w:t>d’identification</w:t>
            </w:r>
            <w:r>
              <w:rPr>
                <w:rFonts w:ascii="Times New Roman" w:hAnsi="Times New Roman"/>
                <w:color w:val="565554"/>
              </w:rPr>
              <w:tab/>
            </w:r>
            <w:r>
              <w:rPr>
                <w:color w:val="565554"/>
                <w:spacing w:val="-5"/>
              </w:rPr>
              <w:t>51</w:t>
            </w:r>
          </w:hyperlink>
        </w:p>
        <w:p w:rsidR="0033123A" w:rsidRDefault="006D1741">
          <w:pPr>
            <w:pStyle w:val="TM2"/>
            <w:numPr>
              <w:ilvl w:val="2"/>
              <w:numId w:val="46"/>
            </w:numPr>
            <w:tabs>
              <w:tab w:val="left" w:pos="2661"/>
              <w:tab w:val="right" w:leader="dot" w:pos="10340"/>
            </w:tabs>
            <w:spacing w:before="139" w:after="171"/>
            <w:ind w:left="2661" w:hanging="667"/>
            <w:rPr>
              <w:b w:val="0"/>
            </w:rPr>
          </w:pPr>
          <w:hyperlink w:anchor="_bookmark67" w:history="1">
            <w:r>
              <w:rPr>
                <w:color w:val="565554"/>
                <w:spacing w:val="-2"/>
              </w:rPr>
              <w:t>Personne</w:t>
            </w:r>
            <w:r>
              <w:rPr>
                <w:color w:val="565554"/>
                <w:spacing w:val="2"/>
              </w:rPr>
              <w:t xml:space="preserve"> </w:t>
            </w:r>
            <w:r>
              <w:rPr>
                <w:color w:val="565554"/>
                <w:spacing w:val="-2"/>
              </w:rPr>
              <w:t>physique</w:t>
            </w:r>
            <w:r>
              <w:rPr>
                <w:color w:val="565554"/>
              </w:rPr>
              <w:tab/>
            </w:r>
            <w:r>
              <w:rPr>
                <w:b w:val="0"/>
                <w:color w:val="565554"/>
                <w:spacing w:val="-5"/>
              </w:rPr>
              <w:t>51</w:t>
            </w:r>
          </w:hyperlink>
        </w:p>
        <w:p w:rsidR="0033123A" w:rsidRDefault="006D1741">
          <w:pPr>
            <w:pStyle w:val="TM2"/>
            <w:numPr>
              <w:ilvl w:val="2"/>
              <w:numId w:val="46"/>
            </w:numPr>
            <w:tabs>
              <w:tab w:val="left" w:pos="2657"/>
              <w:tab w:val="left" w:leader="dot" w:pos="10111"/>
            </w:tabs>
            <w:ind w:left="2657" w:hanging="663"/>
            <w:rPr>
              <w:b w:val="0"/>
            </w:rPr>
          </w:pPr>
          <w:hyperlink w:anchor="_bookmark68" w:history="1">
            <w:r>
              <w:rPr>
                <w:color w:val="565554"/>
              </w:rPr>
              <w:t>Entité</w:t>
            </w:r>
            <w:r>
              <w:rPr>
                <w:color w:val="565554"/>
                <w:spacing w:val="-15"/>
              </w:rPr>
              <w:t xml:space="preserve"> </w:t>
            </w:r>
            <w:r>
              <w:rPr>
                <w:color w:val="565554"/>
              </w:rPr>
              <w:t>de</w:t>
            </w:r>
            <w:r>
              <w:rPr>
                <w:color w:val="565554"/>
                <w:spacing w:val="-12"/>
              </w:rPr>
              <w:t xml:space="preserve"> </w:t>
            </w:r>
            <w:r>
              <w:rPr>
                <w:color w:val="565554"/>
              </w:rPr>
              <w:t>droit</w:t>
            </w:r>
            <w:r>
              <w:rPr>
                <w:color w:val="565554"/>
                <w:spacing w:val="-11"/>
              </w:rPr>
              <w:t xml:space="preserve"> </w:t>
            </w:r>
            <w:r>
              <w:rPr>
                <w:color w:val="565554"/>
              </w:rPr>
              <w:t>privé/public</w:t>
            </w:r>
            <w:r>
              <w:rPr>
                <w:color w:val="565554"/>
                <w:spacing w:val="-9"/>
              </w:rPr>
              <w:t xml:space="preserve"> </w:t>
            </w:r>
            <w:r>
              <w:rPr>
                <w:color w:val="565554"/>
              </w:rPr>
              <w:t>ayant</w:t>
            </w:r>
            <w:r>
              <w:rPr>
                <w:color w:val="565554"/>
                <w:spacing w:val="-11"/>
              </w:rPr>
              <w:t xml:space="preserve"> </w:t>
            </w:r>
            <w:r>
              <w:rPr>
                <w:color w:val="565554"/>
              </w:rPr>
              <w:t>une</w:t>
            </w:r>
            <w:r>
              <w:rPr>
                <w:color w:val="565554"/>
                <w:spacing w:val="-12"/>
              </w:rPr>
              <w:t xml:space="preserve"> </w:t>
            </w:r>
            <w:r>
              <w:rPr>
                <w:color w:val="565554"/>
              </w:rPr>
              <w:t>forme</w:t>
            </w:r>
            <w:r>
              <w:rPr>
                <w:color w:val="565554"/>
                <w:spacing w:val="-13"/>
              </w:rPr>
              <w:t xml:space="preserve"> </w:t>
            </w:r>
            <w:r>
              <w:rPr>
                <w:color w:val="565554"/>
                <w:spacing w:val="-2"/>
              </w:rPr>
              <w:t>juridique</w:t>
            </w:r>
            <w:r>
              <w:rPr>
                <w:color w:val="565554"/>
              </w:rPr>
              <w:tab/>
            </w:r>
            <w:r>
              <w:rPr>
                <w:b w:val="0"/>
                <w:color w:val="565554"/>
                <w:spacing w:val="-5"/>
              </w:rPr>
              <w:t>52</w:t>
            </w:r>
          </w:hyperlink>
        </w:p>
        <w:p w:rsidR="0033123A" w:rsidRDefault="006D1741">
          <w:pPr>
            <w:pStyle w:val="TM2"/>
            <w:numPr>
              <w:ilvl w:val="2"/>
              <w:numId w:val="46"/>
            </w:numPr>
            <w:tabs>
              <w:tab w:val="left" w:pos="2661"/>
              <w:tab w:val="left" w:leader="dot" w:pos="10111"/>
            </w:tabs>
            <w:spacing w:before="138"/>
            <w:ind w:left="2661" w:hanging="667"/>
            <w:rPr>
              <w:b w:val="0"/>
            </w:rPr>
          </w:pPr>
          <w:hyperlink w:anchor="_bookmark69" w:history="1">
            <w:r>
              <w:rPr>
                <w:color w:val="565554"/>
              </w:rPr>
              <w:t>Entité</w:t>
            </w:r>
            <w:r>
              <w:rPr>
                <w:color w:val="565554"/>
                <w:spacing w:val="-8"/>
              </w:rPr>
              <w:t xml:space="preserve"> </w:t>
            </w:r>
            <w:r>
              <w:rPr>
                <w:color w:val="565554"/>
              </w:rPr>
              <w:t>de</w:t>
            </w:r>
            <w:r>
              <w:rPr>
                <w:color w:val="565554"/>
                <w:spacing w:val="-9"/>
              </w:rPr>
              <w:t xml:space="preserve"> </w:t>
            </w:r>
            <w:r>
              <w:rPr>
                <w:color w:val="565554"/>
              </w:rPr>
              <w:t>droit</w:t>
            </w:r>
            <w:r>
              <w:rPr>
                <w:color w:val="565554"/>
                <w:spacing w:val="-7"/>
              </w:rPr>
              <w:t xml:space="preserve"> </w:t>
            </w:r>
            <w:r>
              <w:rPr>
                <w:color w:val="565554"/>
                <w:spacing w:val="-2"/>
              </w:rPr>
              <w:t>public</w:t>
            </w:r>
            <w:r>
              <w:rPr>
                <w:color w:val="565554"/>
              </w:rPr>
              <w:tab/>
            </w:r>
            <w:r>
              <w:rPr>
                <w:b w:val="0"/>
                <w:color w:val="565554"/>
                <w:spacing w:val="-5"/>
              </w:rPr>
              <w:t>53</w:t>
            </w:r>
          </w:hyperlink>
        </w:p>
        <w:p w:rsidR="0033123A" w:rsidRDefault="006D1741">
          <w:pPr>
            <w:pStyle w:val="TM2"/>
            <w:numPr>
              <w:ilvl w:val="2"/>
              <w:numId w:val="46"/>
            </w:numPr>
            <w:tabs>
              <w:tab w:val="left" w:pos="2657"/>
              <w:tab w:val="left" w:leader="dot" w:pos="10108"/>
            </w:tabs>
            <w:spacing w:before="136"/>
            <w:ind w:left="2657" w:hanging="663"/>
            <w:rPr>
              <w:b w:val="0"/>
            </w:rPr>
          </w:pPr>
          <w:hyperlink w:anchor="_bookmark70" w:history="1">
            <w:r>
              <w:rPr>
                <w:color w:val="565554"/>
                <w:spacing w:val="-2"/>
              </w:rPr>
              <w:t>Coordonnées</w:t>
            </w:r>
            <w:r>
              <w:rPr>
                <w:color w:val="565554"/>
                <w:spacing w:val="-3"/>
              </w:rPr>
              <w:t xml:space="preserve"> </w:t>
            </w:r>
            <w:r>
              <w:rPr>
                <w:color w:val="565554"/>
                <w:spacing w:val="-2"/>
              </w:rPr>
              <w:t>bancaires</w:t>
            </w:r>
            <w:r>
              <w:rPr>
                <w:color w:val="565554"/>
              </w:rPr>
              <w:t xml:space="preserve"> </w:t>
            </w:r>
            <w:r>
              <w:rPr>
                <w:color w:val="565554"/>
                <w:spacing w:val="-2"/>
              </w:rPr>
              <w:t>pour</w:t>
            </w:r>
            <w:r>
              <w:rPr>
                <w:color w:val="565554"/>
                <w:spacing w:val="4"/>
              </w:rPr>
              <w:t xml:space="preserve"> </w:t>
            </w:r>
            <w:r>
              <w:rPr>
                <w:color w:val="565554"/>
                <w:spacing w:val="-2"/>
              </w:rPr>
              <w:t>les</w:t>
            </w:r>
            <w:r>
              <w:rPr>
                <w:color w:val="565554"/>
                <w:spacing w:val="-1"/>
              </w:rPr>
              <w:t xml:space="preserve"> </w:t>
            </w:r>
            <w:r>
              <w:rPr>
                <w:color w:val="565554"/>
                <w:spacing w:val="-2"/>
              </w:rPr>
              <w:t>payements</w:t>
            </w:r>
            <w:r>
              <w:rPr>
                <w:color w:val="565554"/>
              </w:rPr>
              <w:tab/>
            </w:r>
            <w:r>
              <w:rPr>
                <w:b w:val="0"/>
                <w:color w:val="565554"/>
                <w:spacing w:val="-5"/>
              </w:rPr>
              <w:t>54</w:t>
            </w:r>
          </w:hyperlink>
        </w:p>
        <w:p w:rsidR="0033123A" w:rsidRDefault="006D1741">
          <w:pPr>
            <w:pStyle w:val="TM3"/>
            <w:numPr>
              <w:ilvl w:val="1"/>
              <w:numId w:val="46"/>
            </w:numPr>
            <w:tabs>
              <w:tab w:val="left" w:pos="2635"/>
              <w:tab w:val="left" w:leader="dot" w:pos="10118"/>
            </w:tabs>
          </w:pPr>
          <w:hyperlink w:anchor="_bookmark71" w:history="1">
            <w:r>
              <w:rPr>
                <w:color w:val="565554"/>
                <w:spacing w:val="-5"/>
              </w:rPr>
              <w:t>Sous-</w:t>
            </w:r>
            <w:r>
              <w:rPr>
                <w:color w:val="565554"/>
                <w:spacing w:val="-2"/>
              </w:rPr>
              <w:t>traitants</w:t>
            </w:r>
            <w:r>
              <w:rPr>
                <w:color w:val="565554"/>
              </w:rPr>
              <w:tab/>
            </w:r>
            <w:r>
              <w:rPr>
                <w:color w:val="565554"/>
                <w:spacing w:val="-5"/>
              </w:rPr>
              <w:t>55</w:t>
            </w:r>
          </w:hyperlink>
        </w:p>
        <w:p w:rsidR="0033123A" w:rsidRDefault="006D1741">
          <w:pPr>
            <w:pStyle w:val="TM3"/>
            <w:numPr>
              <w:ilvl w:val="1"/>
              <w:numId w:val="46"/>
            </w:numPr>
            <w:tabs>
              <w:tab w:val="left" w:pos="2635"/>
              <w:tab w:val="left" w:leader="dot" w:pos="10108"/>
            </w:tabs>
            <w:spacing w:before="135"/>
          </w:pPr>
          <w:hyperlink w:anchor="_bookmark72" w:history="1">
            <w:r>
              <w:rPr>
                <w:color w:val="565554"/>
              </w:rPr>
              <w:t>Formulaire</w:t>
            </w:r>
            <w:r>
              <w:rPr>
                <w:color w:val="565554"/>
                <w:spacing w:val="-15"/>
              </w:rPr>
              <w:t xml:space="preserve"> </w:t>
            </w:r>
            <w:r>
              <w:rPr>
                <w:color w:val="565554"/>
              </w:rPr>
              <w:t>d’offre</w:t>
            </w:r>
            <w:r>
              <w:rPr>
                <w:color w:val="565554"/>
                <w:spacing w:val="-12"/>
              </w:rPr>
              <w:t xml:space="preserve"> </w:t>
            </w:r>
            <w:r>
              <w:rPr>
                <w:color w:val="565554"/>
              </w:rPr>
              <w:t>-</w:t>
            </w:r>
            <w:r>
              <w:rPr>
                <w:color w:val="565554"/>
                <w:spacing w:val="-12"/>
              </w:rPr>
              <w:t xml:space="preserve"> </w:t>
            </w:r>
            <w:r>
              <w:rPr>
                <w:color w:val="565554"/>
                <w:spacing w:val="-4"/>
              </w:rPr>
              <w:t>Prix</w:t>
            </w:r>
            <w:r>
              <w:rPr>
                <w:color w:val="565554"/>
              </w:rPr>
              <w:tab/>
            </w:r>
            <w:r>
              <w:rPr>
                <w:color w:val="565554"/>
                <w:spacing w:val="-5"/>
              </w:rPr>
              <w:t>56</w:t>
            </w:r>
          </w:hyperlink>
        </w:p>
        <w:p w:rsidR="0033123A" w:rsidRDefault="006D1741">
          <w:pPr>
            <w:pStyle w:val="TM3"/>
            <w:numPr>
              <w:ilvl w:val="1"/>
              <w:numId w:val="46"/>
            </w:numPr>
            <w:tabs>
              <w:tab w:val="left" w:pos="2635"/>
              <w:tab w:val="left" w:leader="dot" w:pos="10123"/>
            </w:tabs>
          </w:pPr>
          <w:hyperlink w:anchor="_bookmark73" w:history="1">
            <w:r>
              <w:rPr>
                <w:color w:val="565554"/>
              </w:rPr>
              <w:t>Déclaration</w:t>
            </w:r>
            <w:r>
              <w:rPr>
                <w:color w:val="565554"/>
                <w:spacing w:val="-11"/>
              </w:rPr>
              <w:t xml:space="preserve"> </w:t>
            </w:r>
            <w:r>
              <w:rPr>
                <w:color w:val="565554"/>
              </w:rPr>
              <w:t>sur</w:t>
            </w:r>
            <w:r>
              <w:rPr>
                <w:color w:val="565554"/>
                <w:spacing w:val="-12"/>
              </w:rPr>
              <w:t xml:space="preserve"> </w:t>
            </w:r>
            <w:r>
              <w:rPr>
                <w:color w:val="565554"/>
              </w:rPr>
              <w:t>l’honneur</w:t>
            </w:r>
            <w:r>
              <w:rPr>
                <w:color w:val="565554"/>
                <w:spacing w:val="-13"/>
              </w:rPr>
              <w:t xml:space="preserve"> </w:t>
            </w:r>
            <w:r>
              <w:rPr>
                <w:color w:val="565554"/>
              </w:rPr>
              <w:t>–</w:t>
            </w:r>
            <w:r>
              <w:rPr>
                <w:color w:val="565554"/>
                <w:spacing w:val="-12"/>
              </w:rPr>
              <w:t xml:space="preserve"> </w:t>
            </w:r>
            <w:r>
              <w:rPr>
                <w:color w:val="565554"/>
              </w:rPr>
              <w:t>motifs</w:t>
            </w:r>
            <w:r>
              <w:rPr>
                <w:color w:val="565554"/>
                <w:spacing w:val="-11"/>
              </w:rPr>
              <w:t xml:space="preserve"> </w:t>
            </w:r>
            <w:r>
              <w:rPr>
                <w:color w:val="565554"/>
                <w:spacing w:val="-2"/>
              </w:rPr>
              <w:t>d’exclusion</w:t>
            </w:r>
            <w:r>
              <w:rPr>
                <w:rFonts w:ascii="Times New Roman" w:hAnsi="Times New Roman"/>
                <w:color w:val="565554"/>
              </w:rPr>
              <w:tab/>
            </w:r>
            <w:r>
              <w:rPr>
                <w:color w:val="565554"/>
                <w:spacing w:val="-5"/>
              </w:rPr>
              <w:t>57</w:t>
            </w:r>
          </w:hyperlink>
        </w:p>
        <w:p w:rsidR="0033123A" w:rsidRDefault="006D1741">
          <w:pPr>
            <w:pStyle w:val="TM3"/>
            <w:numPr>
              <w:ilvl w:val="1"/>
              <w:numId w:val="46"/>
            </w:numPr>
            <w:tabs>
              <w:tab w:val="left" w:pos="2635"/>
              <w:tab w:val="left" w:leader="dot" w:pos="10108"/>
            </w:tabs>
            <w:spacing w:before="134"/>
          </w:pPr>
          <w:hyperlink w:anchor="_bookmark74" w:history="1">
            <w:r>
              <w:rPr>
                <w:color w:val="565554"/>
                <w:spacing w:val="-2"/>
              </w:rPr>
              <w:t>Déclaration</w:t>
            </w:r>
            <w:r>
              <w:rPr>
                <w:color w:val="565554"/>
                <w:spacing w:val="-1"/>
              </w:rPr>
              <w:t xml:space="preserve"> </w:t>
            </w:r>
            <w:r>
              <w:rPr>
                <w:color w:val="565554"/>
                <w:spacing w:val="-2"/>
              </w:rPr>
              <w:t>d’intégrité</w:t>
            </w:r>
            <w:r>
              <w:rPr>
                <w:color w:val="565554"/>
                <w:spacing w:val="-3"/>
              </w:rPr>
              <w:t xml:space="preserve"> </w:t>
            </w:r>
            <w:r>
              <w:rPr>
                <w:color w:val="565554"/>
                <w:spacing w:val="-2"/>
              </w:rPr>
              <w:t>du</w:t>
            </w:r>
            <w:r>
              <w:rPr>
                <w:color w:val="565554"/>
                <w:spacing w:val="1"/>
              </w:rPr>
              <w:t xml:space="preserve"> </w:t>
            </w:r>
            <w:r>
              <w:rPr>
                <w:color w:val="565554"/>
                <w:spacing w:val="-2"/>
              </w:rPr>
              <w:t>soumissionnaire</w:t>
            </w:r>
            <w:r>
              <w:rPr>
                <w:color w:val="565554"/>
              </w:rPr>
              <w:tab/>
            </w:r>
            <w:r>
              <w:rPr>
                <w:color w:val="565554"/>
                <w:spacing w:val="-5"/>
              </w:rPr>
              <w:t>59</w:t>
            </w:r>
          </w:hyperlink>
        </w:p>
        <w:p w:rsidR="0033123A" w:rsidRDefault="006D1741">
          <w:pPr>
            <w:pStyle w:val="TM3"/>
            <w:numPr>
              <w:ilvl w:val="1"/>
              <w:numId w:val="46"/>
            </w:numPr>
            <w:tabs>
              <w:tab w:val="left" w:pos="2635"/>
              <w:tab w:val="left" w:leader="dot" w:pos="10091"/>
            </w:tabs>
            <w:spacing w:before="135"/>
          </w:pPr>
          <w:hyperlink w:anchor="_bookmark75" w:history="1">
            <w:r>
              <w:rPr>
                <w:color w:val="565554"/>
              </w:rPr>
              <w:t>Dossier</w:t>
            </w:r>
            <w:r>
              <w:rPr>
                <w:color w:val="565554"/>
                <w:spacing w:val="-12"/>
              </w:rPr>
              <w:t xml:space="preserve"> </w:t>
            </w:r>
            <w:r>
              <w:rPr>
                <w:color w:val="565554"/>
              </w:rPr>
              <w:t>de</w:t>
            </w:r>
            <w:r>
              <w:rPr>
                <w:color w:val="565554"/>
                <w:spacing w:val="-6"/>
              </w:rPr>
              <w:t xml:space="preserve"> </w:t>
            </w:r>
            <w:r>
              <w:rPr>
                <w:color w:val="565554"/>
              </w:rPr>
              <w:t>sélection</w:t>
            </w:r>
            <w:r>
              <w:rPr>
                <w:color w:val="565554"/>
                <w:spacing w:val="-12"/>
              </w:rPr>
              <w:t xml:space="preserve"> </w:t>
            </w:r>
            <w:r>
              <w:rPr>
                <w:color w:val="565554"/>
              </w:rPr>
              <w:t>–</w:t>
            </w:r>
            <w:r>
              <w:rPr>
                <w:color w:val="565554"/>
                <w:spacing w:val="-9"/>
              </w:rPr>
              <w:t xml:space="preserve"> </w:t>
            </w:r>
            <w:r>
              <w:rPr>
                <w:color w:val="565554"/>
              </w:rPr>
              <w:t>capacité</w:t>
            </w:r>
            <w:r>
              <w:rPr>
                <w:color w:val="565554"/>
                <w:spacing w:val="-11"/>
              </w:rPr>
              <w:t xml:space="preserve"> </w:t>
            </w:r>
            <w:r>
              <w:rPr>
                <w:color w:val="565554"/>
                <w:spacing w:val="-2"/>
              </w:rPr>
              <w:t>économique</w:t>
            </w:r>
            <w:r>
              <w:rPr>
                <w:color w:val="565554"/>
              </w:rPr>
              <w:tab/>
            </w:r>
            <w:r>
              <w:rPr>
                <w:color w:val="565554"/>
                <w:spacing w:val="-5"/>
              </w:rPr>
              <w:t>60</w:t>
            </w:r>
          </w:hyperlink>
        </w:p>
        <w:p w:rsidR="0033123A" w:rsidRDefault="006D1741">
          <w:pPr>
            <w:pStyle w:val="TM3"/>
            <w:numPr>
              <w:ilvl w:val="1"/>
              <w:numId w:val="46"/>
            </w:numPr>
            <w:tabs>
              <w:tab w:val="left" w:pos="2635"/>
              <w:tab w:val="left" w:leader="dot" w:pos="10130"/>
            </w:tabs>
            <w:spacing w:before="139"/>
          </w:pPr>
          <w:r>
            <w:rPr>
              <w:color w:val="565554"/>
            </w:rPr>
            <w:t>Dossier</w:t>
          </w:r>
          <w:r>
            <w:rPr>
              <w:color w:val="565554"/>
              <w:spacing w:val="-12"/>
            </w:rPr>
            <w:t xml:space="preserve"> </w:t>
          </w:r>
          <w:r>
            <w:rPr>
              <w:color w:val="565554"/>
            </w:rPr>
            <w:t>de</w:t>
          </w:r>
          <w:r>
            <w:rPr>
              <w:color w:val="565554"/>
              <w:spacing w:val="-7"/>
            </w:rPr>
            <w:t xml:space="preserve"> </w:t>
          </w:r>
          <w:r>
            <w:rPr>
              <w:color w:val="565554"/>
            </w:rPr>
            <w:t>sélection</w:t>
          </w:r>
          <w:r>
            <w:rPr>
              <w:color w:val="565554"/>
              <w:spacing w:val="-12"/>
            </w:rPr>
            <w:t xml:space="preserve"> </w:t>
          </w:r>
          <w:r>
            <w:rPr>
              <w:color w:val="565554"/>
            </w:rPr>
            <w:t>–</w:t>
          </w:r>
          <w:r>
            <w:rPr>
              <w:color w:val="565554"/>
              <w:spacing w:val="-10"/>
            </w:rPr>
            <w:t xml:space="preserve"> </w:t>
          </w:r>
          <w:r>
            <w:rPr>
              <w:color w:val="565554"/>
            </w:rPr>
            <w:t>aptitude</w:t>
          </w:r>
          <w:r>
            <w:rPr>
              <w:color w:val="565554"/>
              <w:spacing w:val="-5"/>
            </w:rPr>
            <w:t xml:space="preserve"> </w:t>
          </w:r>
          <w:r>
            <w:rPr>
              <w:color w:val="565554"/>
              <w:spacing w:val="-2"/>
            </w:rPr>
            <w:t>technique</w:t>
          </w:r>
          <w:r>
            <w:rPr>
              <w:color w:val="565554"/>
            </w:rPr>
            <w:tab/>
          </w:r>
          <w:r>
            <w:rPr>
              <w:color w:val="565554"/>
              <w:spacing w:val="-5"/>
            </w:rPr>
            <w:t>61</w:t>
          </w:r>
        </w:p>
        <w:p w:rsidR="0033123A" w:rsidRDefault="006D1741">
          <w:pPr>
            <w:pStyle w:val="TM3"/>
            <w:numPr>
              <w:ilvl w:val="1"/>
              <w:numId w:val="46"/>
            </w:numPr>
            <w:tabs>
              <w:tab w:val="left" w:pos="2635"/>
              <w:tab w:val="left" w:leader="dot" w:pos="10103"/>
            </w:tabs>
          </w:pPr>
          <w:hyperlink w:anchor="_bookmark76" w:history="1">
            <w:r>
              <w:rPr>
                <w:color w:val="565554"/>
              </w:rPr>
              <w:t>Documents</w:t>
            </w:r>
            <w:r>
              <w:rPr>
                <w:color w:val="565554"/>
                <w:spacing w:val="-13"/>
              </w:rPr>
              <w:t xml:space="preserve"> </w:t>
            </w:r>
            <w:r>
              <w:rPr>
                <w:color w:val="565554"/>
              </w:rPr>
              <w:t>à</w:t>
            </w:r>
            <w:r>
              <w:rPr>
                <w:color w:val="565554"/>
                <w:spacing w:val="-13"/>
              </w:rPr>
              <w:t xml:space="preserve"> </w:t>
            </w:r>
            <w:r>
              <w:rPr>
                <w:color w:val="565554"/>
              </w:rPr>
              <w:t>remettre</w:t>
            </w:r>
            <w:r>
              <w:rPr>
                <w:color w:val="565554"/>
                <w:spacing w:val="-9"/>
              </w:rPr>
              <w:t xml:space="preserve"> </w:t>
            </w:r>
            <w:r>
              <w:rPr>
                <w:color w:val="565554"/>
              </w:rPr>
              <w:t>–</w:t>
            </w:r>
            <w:r>
              <w:rPr>
                <w:color w:val="565554"/>
                <w:spacing w:val="-10"/>
              </w:rPr>
              <w:t xml:space="preserve"> </w:t>
            </w:r>
            <w:r>
              <w:rPr>
                <w:color w:val="565554"/>
              </w:rPr>
              <w:t>liste</w:t>
            </w:r>
            <w:r>
              <w:rPr>
                <w:color w:val="565554"/>
                <w:spacing w:val="-9"/>
              </w:rPr>
              <w:t xml:space="preserve"> </w:t>
            </w:r>
            <w:r>
              <w:rPr>
                <w:color w:val="565554"/>
                <w:spacing w:val="-2"/>
              </w:rPr>
              <w:t>exhaustive</w:t>
            </w:r>
            <w:r>
              <w:rPr>
                <w:color w:val="565554"/>
              </w:rPr>
              <w:tab/>
            </w:r>
            <w:r>
              <w:rPr>
                <w:color w:val="565554"/>
                <w:spacing w:val="-5"/>
              </w:rPr>
              <w:t>63</w:t>
            </w:r>
          </w:hyperlink>
        </w:p>
        <w:p w:rsidR="0033123A" w:rsidRDefault="006D1741">
          <w:pPr>
            <w:pStyle w:val="TM3"/>
            <w:numPr>
              <w:ilvl w:val="1"/>
              <w:numId w:val="46"/>
            </w:numPr>
            <w:tabs>
              <w:tab w:val="left" w:pos="2635"/>
              <w:tab w:val="left" w:leader="dot" w:pos="10094"/>
            </w:tabs>
          </w:pPr>
          <w:hyperlink w:anchor="_bookmark77" w:history="1">
            <w:r>
              <w:rPr>
                <w:color w:val="565554"/>
                <w:spacing w:val="-2"/>
              </w:rPr>
              <w:t>Annexes</w:t>
            </w:r>
            <w:r>
              <w:rPr>
                <w:color w:val="565554"/>
              </w:rPr>
              <w:tab/>
            </w:r>
            <w:r>
              <w:rPr>
                <w:color w:val="565554"/>
                <w:spacing w:val="-5"/>
              </w:rPr>
              <w:t>68</w:t>
            </w:r>
          </w:hyperlink>
        </w:p>
        <w:p w:rsidR="0033123A" w:rsidRDefault="006D1741">
          <w:pPr>
            <w:pStyle w:val="TM3"/>
            <w:numPr>
              <w:ilvl w:val="2"/>
              <w:numId w:val="46"/>
            </w:numPr>
            <w:tabs>
              <w:tab w:val="left" w:pos="2661"/>
              <w:tab w:val="left" w:leader="dot" w:pos="10094"/>
            </w:tabs>
            <w:ind w:left="2661" w:hanging="667"/>
          </w:pPr>
          <w:hyperlink w:anchor="_bookmark78" w:history="1">
            <w:r>
              <w:rPr>
                <w:color w:val="565554"/>
                <w:spacing w:val="-2"/>
              </w:rPr>
              <w:t>Grilles d’évaluation</w:t>
            </w:r>
            <w:r>
              <w:rPr>
                <w:color w:val="565554"/>
                <w:spacing w:val="1"/>
              </w:rPr>
              <w:t xml:space="preserve"> </w:t>
            </w:r>
            <w:r>
              <w:rPr>
                <w:color w:val="565554"/>
                <w:spacing w:val="-2"/>
              </w:rPr>
              <w:t>technique</w:t>
            </w:r>
            <w:r>
              <w:rPr>
                <w:color w:val="565554"/>
              </w:rPr>
              <w:tab/>
            </w:r>
            <w:r>
              <w:rPr>
                <w:color w:val="565554"/>
                <w:spacing w:val="-5"/>
              </w:rPr>
              <w:t>68</w:t>
            </w:r>
          </w:hyperlink>
        </w:p>
        <w:p w:rsidR="0033123A" w:rsidRDefault="006D1741">
          <w:pPr>
            <w:pStyle w:val="TM3"/>
            <w:numPr>
              <w:ilvl w:val="2"/>
              <w:numId w:val="46"/>
            </w:numPr>
            <w:tabs>
              <w:tab w:val="left" w:pos="2659"/>
              <w:tab w:val="left" w:leader="dot" w:pos="10101"/>
            </w:tabs>
            <w:spacing w:before="135"/>
            <w:ind w:left="2659" w:hanging="665"/>
          </w:pPr>
          <w:hyperlink w:anchor="_bookmark79" w:history="1">
            <w:r>
              <w:rPr>
                <w:color w:val="565554"/>
                <w:spacing w:val="-2"/>
              </w:rPr>
              <w:t>Capacité</w:t>
            </w:r>
            <w:r>
              <w:rPr>
                <w:color w:val="565554"/>
                <w:spacing w:val="2"/>
              </w:rPr>
              <w:t xml:space="preserve"> </w:t>
            </w:r>
            <w:r>
              <w:rPr>
                <w:color w:val="565554"/>
                <w:spacing w:val="-2"/>
              </w:rPr>
              <w:t>économique et</w:t>
            </w:r>
            <w:r>
              <w:rPr>
                <w:color w:val="565554"/>
                <w:spacing w:val="-1"/>
              </w:rPr>
              <w:t xml:space="preserve"> </w:t>
            </w:r>
            <w:r>
              <w:rPr>
                <w:color w:val="565554"/>
                <w:spacing w:val="-2"/>
              </w:rPr>
              <w:t>financière</w:t>
            </w:r>
            <w:r>
              <w:rPr>
                <w:color w:val="565554"/>
              </w:rPr>
              <w:tab/>
            </w:r>
            <w:r>
              <w:rPr>
                <w:color w:val="565554"/>
                <w:spacing w:val="-5"/>
              </w:rPr>
              <w:t>69</w:t>
            </w:r>
          </w:hyperlink>
        </w:p>
        <w:p w:rsidR="0033123A" w:rsidRDefault="006D1741">
          <w:pPr>
            <w:pStyle w:val="TM3"/>
            <w:numPr>
              <w:ilvl w:val="2"/>
              <w:numId w:val="46"/>
            </w:numPr>
            <w:tabs>
              <w:tab w:val="left" w:pos="2661"/>
              <w:tab w:val="left" w:leader="dot" w:pos="10103"/>
            </w:tabs>
            <w:ind w:left="2661" w:hanging="667"/>
          </w:pPr>
          <w:hyperlink w:anchor="_bookmark80" w:history="1">
            <w:r>
              <w:rPr>
                <w:color w:val="565554"/>
                <w:spacing w:val="-2"/>
              </w:rPr>
              <w:t>Experts</w:t>
            </w:r>
            <w:r>
              <w:rPr>
                <w:color w:val="565554"/>
                <w:spacing w:val="-3"/>
              </w:rPr>
              <w:t xml:space="preserve"> </w:t>
            </w:r>
            <w:r>
              <w:rPr>
                <w:color w:val="565554"/>
                <w:spacing w:val="-2"/>
              </w:rPr>
              <w:t>principaux</w:t>
            </w:r>
            <w:r>
              <w:rPr>
                <w:color w:val="565554"/>
              </w:rPr>
              <w:tab/>
            </w:r>
            <w:r>
              <w:rPr>
                <w:color w:val="565554"/>
                <w:spacing w:val="-5"/>
              </w:rPr>
              <w:t>70</w:t>
            </w:r>
          </w:hyperlink>
        </w:p>
        <w:p w:rsidR="0033123A" w:rsidRDefault="006D1741">
          <w:pPr>
            <w:pStyle w:val="TM3"/>
            <w:numPr>
              <w:ilvl w:val="2"/>
              <w:numId w:val="46"/>
            </w:numPr>
            <w:tabs>
              <w:tab w:val="left" w:pos="2659"/>
              <w:tab w:val="left" w:leader="dot" w:pos="10115"/>
            </w:tabs>
            <w:ind w:left="2659" w:hanging="665"/>
          </w:pPr>
          <w:hyperlink w:anchor="_bookmark81" w:history="1">
            <w:r>
              <w:rPr>
                <w:color w:val="565554"/>
              </w:rPr>
              <w:t>Références</w:t>
            </w:r>
            <w:r>
              <w:rPr>
                <w:color w:val="565554"/>
                <w:spacing w:val="-13"/>
              </w:rPr>
              <w:t xml:space="preserve"> </w:t>
            </w:r>
            <w:r>
              <w:rPr>
                <w:color w:val="565554"/>
              </w:rPr>
              <w:t>du</w:t>
            </w:r>
            <w:r>
              <w:rPr>
                <w:color w:val="565554"/>
                <w:spacing w:val="-12"/>
              </w:rPr>
              <w:t xml:space="preserve"> </w:t>
            </w:r>
            <w:r>
              <w:rPr>
                <w:color w:val="565554"/>
                <w:spacing w:val="-2"/>
              </w:rPr>
              <w:t>soumissionnaire</w:t>
            </w:r>
            <w:r>
              <w:rPr>
                <w:color w:val="565554"/>
              </w:rPr>
              <w:tab/>
            </w:r>
            <w:r>
              <w:rPr>
                <w:color w:val="565554"/>
                <w:spacing w:val="-5"/>
              </w:rPr>
              <w:t>72</w:t>
            </w:r>
          </w:hyperlink>
        </w:p>
        <w:p w:rsidR="0033123A" w:rsidRDefault="006D1741">
          <w:pPr>
            <w:pStyle w:val="TM3"/>
            <w:numPr>
              <w:ilvl w:val="2"/>
              <w:numId w:val="46"/>
            </w:numPr>
            <w:tabs>
              <w:tab w:val="left" w:pos="2661"/>
              <w:tab w:val="left" w:leader="dot" w:pos="10118"/>
            </w:tabs>
            <w:ind w:left="2661" w:hanging="667"/>
          </w:pPr>
          <w:hyperlink w:anchor="_bookmark82" w:history="1">
            <w:r>
              <w:rPr>
                <w:color w:val="565554"/>
              </w:rPr>
              <w:t>Offre</w:t>
            </w:r>
            <w:r>
              <w:rPr>
                <w:color w:val="565554"/>
                <w:spacing w:val="-8"/>
              </w:rPr>
              <w:t xml:space="preserve"> </w:t>
            </w:r>
            <w:r>
              <w:rPr>
                <w:color w:val="565554"/>
                <w:spacing w:val="-2"/>
              </w:rPr>
              <w:t>financière</w:t>
            </w:r>
            <w:r>
              <w:rPr>
                <w:color w:val="565554"/>
              </w:rPr>
              <w:tab/>
            </w:r>
            <w:r>
              <w:rPr>
                <w:color w:val="565554"/>
                <w:spacing w:val="-5"/>
              </w:rPr>
              <w:t>73</w:t>
            </w:r>
          </w:hyperlink>
        </w:p>
        <w:p w:rsidR="0033123A" w:rsidRDefault="006D1741">
          <w:pPr>
            <w:pStyle w:val="TM3"/>
            <w:numPr>
              <w:ilvl w:val="2"/>
              <w:numId w:val="46"/>
            </w:numPr>
            <w:tabs>
              <w:tab w:val="left" w:pos="2661"/>
              <w:tab w:val="left" w:leader="dot" w:pos="10115"/>
            </w:tabs>
            <w:spacing w:line="276" w:lineRule="auto"/>
            <w:ind w:left="1994" w:right="1198" w:firstLine="0"/>
          </w:pPr>
          <w:hyperlink w:anchor="_bookmark82" w:history="1">
            <w:r>
              <w:rPr>
                <w:color w:val="565554"/>
              </w:rPr>
              <w:t>Cautionnement (ne doit pas être joint à l’offre – A faire compléter uniquement en</w:t>
            </w:r>
          </w:hyperlink>
          <w:r>
            <w:rPr>
              <w:color w:val="565554"/>
            </w:rPr>
            <w:t xml:space="preserve"> </w:t>
          </w:r>
          <w:hyperlink w:anchor="_bookmark82" w:history="1">
            <w:r>
              <w:rPr>
                <w:color w:val="565554"/>
              </w:rPr>
              <w:t>cas d’attribution)</w:t>
            </w:r>
            <w:r>
              <w:rPr>
                <w:rFonts w:ascii="Times New Roman" w:hAnsi="Times New Roman"/>
                <w:color w:val="565554"/>
              </w:rPr>
              <w:tab/>
            </w:r>
            <w:r>
              <w:rPr>
                <w:color w:val="565554"/>
                <w:spacing w:val="-6"/>
              </w:rPr>
              <w:t>74</w:t>
            </w:r>
          </w:hyperlink>
        </w:p>
        <w:p w:rsidR="0033123A" w:rsidRDefault="006D1741">
          <w:pPr>
            <w:pStyle w:val="TM3"/>
            <w:numPr>
              <w:ilvl w:val="2"/>
              <w:numId w:val="46"/>
            </w:numPr>
            <w:tabs>
              <w:tab w:val="left" w:pos="2661"/>
            </w:tabs>
            <w:spacing w:before="99"/>
            <w:ind w:left="2661" w:hanging="667"/>
          </w:pPr>
          <w:hyperlink w:anchor="_bookmark83" w:history="1">
            <w:r>
              <w:rPr>
                <w:color w:val="565554"/>
              </w:rPr>
              <w:t>Clause</w:t>
            </w:r>
            <w:r>
              <w:rPr>
                <w:color w:val="565554"/>
                <w:spacing w:val="-8"/>
              </w:rPr>
              <w:t xml:space="preserve"> </w:t>
            </w:r>
            <w:r>
              <w:rPr>
                <w:color w:val="565554"/>
              </w:rPr>
              <w:t>GDPR</w:t>
            </w:r>
            <w:r>
              <w:rPr>
                <w:color w:val="565554"/>
                <w:spacing w:val="-5"/>
              </w:rPr>
              <w:t xml:space="preserve"> </w:t>
            </w:r>
            <w:r>
              <w:rPr>
                <w:color w:val="565554"/>
              </w:rPr>
              <w:t>(en</w:t>
            </w:r>
            <w:r>
              <w:rPr>
                <w:color w:val="565554"/>
                <w:spacing w:val="-6"/>
              </w:rPr>
              <w:t xml:space="preserve"> </w:t>
            </w:r>
            <w:r>
              <w:rPr>
                <w:color w:val="565554"/>
              </w:rPr>
              <w:t>cas</w:t>
            </w:r>
            <w:r>
              <w:rPr>
                <w:color w:val="565554"/>
                <w:spacing w:val="-5"/>
              </w:rPr>
              <w:t xml:space="preserve"> </w:t>
            </w:r>
            <w:r>
              <w:rPr>
                <w:color w:val="565554"/>
              </w:rPr>
              <w:t>de</w:t>
            </w:r>
            <w:r>
              <w:rPr>
                <w:color w:val="565554"/>
                <w:spacing w:val="-3"/>
              </w:rPr>
              <w:t xml:space="preserve"> </w:t>
            </w:r>
            <w:r>
              <w:rPr>
                <w:color w:val="565554"/>
              </w:rPr>
              <w:t>prestataire</w:t>
            </w:r>
            <w:r>
              <w:rPr>
                <w:color w:val="565554"/>
                <w:spacing w:val="-3"/>
              </w:rPr>
              <w:t xml:space="preserve"> </w:t>
            </w:r>
            <w:r>
              <w:rPr>
                <w:color w:val="565554"/>
              </w:rPr>
              <w:t>de</w:t>
            </w:r>
            <w:r>
              <w:rPr>
                <w:color w:val="565554"/>
                <w:spacing w:val="-3"/>
              </w:rPr>
              <w:t xml:space="preserve"> </w:t>
            </w:r>
            <w:r>
              <w:rPr>
                <w:color w:val="565554"/>
              </w:rPr>
              <w:t>service</w:t>
            </w:r>
            <w:r>
              <w:rPr>
                <w:color w:val="565554"/>
                <w:spacing w:val="-3"/>
              </w:rPr>
              <w:t xml:space="preserve"> </w:t>
            </w:r>
            <w:r>
              <w:rPr>
                <w:color w:val="565554"/>
              </w:rPr>
              <w:t>qui</w:t>
            </w:r>
            <w:r>
              <w:rPr>
                <w:color w:val="565554"/>
                <w:spacing w:val="-5"/>
              </w:rPr>
              <w:t xml:space="preserve"> </w:t>
            </w:r>
            <w:r>
              <w:rPr>
                <w:color w:val="565554"/>
              </w:rPr>
              <w:t>va</w:t>
            </w:r>
            <w:r>
              <w:rPr>
                <w:color w:val="565554"/>
                <w:spacing w:val="-5"/>
              </w:rPr>
              <w:t xml:space="preserve"> </w:t>
            </w:r>
            <w:r>
              <w:rPr>
                <w:color w:val="565554"/>
              </w:rPr>
              <w:t>traiter</w:t>
            </w:r>
            <w:r>
              <w:rPr>
                <w:color w:val="565554"/>
                <w:spacing w:val="-5"/>
              </w:rPr>
              <w:t xml:space="preserve"> </w:t>
            </w:r>
            <w:r>
              <w:rPr>
                <w:color w:val="565554"/>
              </w:rPr>
              <w:t>des</w:t>
            </w:r>
            <w:r>
              <w:rPr>
                <w:color w:val="565554"/>
                <w:spacing w:val="-6"/>
              </w:rPr>
              <w:t xml:space="preserve"> </w:t>
            </w:r>
            <w:r>
              <w:rPr>
                <w:color w:val="565554"/>
                <w:spacing w:val="-2"/>
              </w:rPr>
              <w:t>données</w:t>
            </w:r>
          </w:hyperlink>
        </w:p>
        <w:p w:rsidR="0033123A" w:rsidRDefault="006D1741">
          <w:pPr>
            <w:pStyle w:val="TM3"/>
            <w:tabs>
              <w:tab w:val="left" w:leader="dot" w:pos="10123"/>
            </w:tabs>
            <w:spacing w:before="38"/>
            <w:ind w:left="1994" w:firstLine="0"/>
          </w:pPr>
          <w:hyperlink w:anchor="_bookmark83" w:history="1">
            <w:r>
              <w:rPr>
                <w:color w:val="565554"/>
              </w:rPr>
              <w:t>personnelles)</w:t>
            </w:r>
            <w:r>
              <w:rPr>
                <w:color w:val="565554"/>
                <w:spacing w:val="-7"/>
              </w:rPr>
              <w:t xml:space="preserve"> </w:t>
            </w:r>
            <w:r>
              <w:rPr>
                <w:color w:val="565554"/>
              </w:rPr>
              <w:t>cette</w:t>
            </w:r>
            <w:r>
              <w:rPr>
                <w:color w:val="565554"/>
                <w:spacing w:val="-6"/>
              </w:rPr>
              <w:t xml:space="preserve"> </w:t>
            </w:r>
            <w:r>
              <w:rPr>
                <w:color w:val="565554"/>
              </w:rPr>
              <w:t>clause</w:t>
            </w:r>
            <w:r>
              <w:rPr>
                <w:color w:val="565554"/>
                <w:spacing w:val="-8"/>
              </w:rPr>
              <w:t xml:space="preserve"> </w:t>
            </w:r>
            <w:r>
              <w:rPr>
                <w:color w:val="565554"/>
              </w:rPr>
              <w:t>sera</w:t>
            </w:r>
            <w:r>
              <w:rPr>
                <w:color w:val="565554"/>
                <w:spacing w:val="-7"/>
              </w:rPr>
              <w:t xml:space="preserve"> </w:t>
            </w:r>
            <w:r>
              <w:rPr>
                <w:color w:val="565554"/>
              </w:rPr>
              <w:t>complétée</w:t>
            </w:r>
            <w:r>
              <w:rPr>
                <w:color w:val="565554"/>
                <w:spacing w:val="-6"/>
              </w:rPr>
              <w:t xml:space="preserve"> </w:t>
            </w:r>
            <w:r>
              <w:rPr>
                <w:color w:val="565554"/>
              </w:rPr>
              <w:t>en</w:t>
            </w:r>
            <w:r>
              <w:rPr>
                <w:color w:val="565554"/>
                <w:spacing w:val="-6"/>
              </w:rPr>
              <w:t xml:space="preserve"> </w:t>
            </w:r>
            <w:r>
              <w:rPr>
                <w:color w:val="565554"/>
              </w:rPr>
              <w:t>cas</w:t>
            </w:r>
            <w:r>
              <w:rPr>
                <w:color w:val="565554"/>
                <w:spacing w:val="-6"/>
              </w:rPr>
              <w:t xml:space="preserve"> </w:t>
            </w:r>
            <w:r>
              <w:rPr>
                <w:color w:val="565554"/>
                <w:spacing w:val="-2"/>
              </w:rPr>
              <w:t>d’attribution</w:t>
            </w:r>
            <w:r>
              <w:rPr>
                <w:rFonts w:ascii="Times New Roman" w:hAnsi="Times New Roman"/>
                <w:color w:val="565554"/>
              </w:rPr>
              <w:tab/>
            </w:r>
            <w:r>
              <w:rPr>
                <w:color w:val="565554"/>
                <w:spacing w:val="-5"/>
              </w:rPr>
              <w:t>75</w:t>
            </w:r>
          </w:hyperlink>
        </w:p>
        <w:p w:rsidR="0033123A" w:rsidRDefault="006D1741">
          <w:pPr>
            <w:pStyle w:val="TM3"/>
            <w:numPr>
              <w:ilvl w:val="2"/>
              <w:numId w:val="46"/>
            </w:numPr>
            <w:tabs>
              <w:tab w:val="left" w:pos="2659"/>
              <w:tab w:val="left" w:leader="dot" w:pos="10103"/>
            </w:tabs>
            <w:spacing w:before="133" w:line="276" w:lineRule="auto"/>
            <w:ind w:left="1994" w:right="1199" w:firstLine="0"/>
          </w:pPr>
          <w:hyperlink w:anchor="_bookmark84" w:history="1">
            <w:r>
              <w:rPr>
                <w:color w:val="565554"/>
              </w:rPr>
              <w:t>Description des activités de traitement des données à caractère personnel opérées</w:t>
            </w:r>
          </w:hyperlink>
          <w:r>
            <w:rPr>
              <w:color w:val="565554"/>
            </w:rPr>
            <w:t xml:space="preserve"> </w:t>
          </w:r>
          <w:hyperlink w:anchor="_bookmark84" w:history="1">
            <w:r>
              <w:rPr>
                <w:color w:val="565554"/>
              </w:rPr>
              <w:t>par l’adjudicataire</w:t>
            </w:r>
            <w:r>
              <w:rPr>
                <w:rFonts w:ascii="Times New Roman" w:hAnsi="Times New Roman"/>
                <w:color w:val="565554"/>
              </w:rPr>
              <w:tab/>
            </w:r>
            <w:r>
              <w:rPr>
                <w:color w:val="565554"/>
                <w:spacing w:val="-6"/>
              </w:rPr>
              <w:t>85</w:t>
            </w:r>
          </w:hyperlink>
        </w:p>
        <w:p w:rsidR="0033123A" w:rsidRDefault="006D1741">
          <w:pPr>
            <w:pStyle w:val="TM1"/>
            <w:numPr>
              <w:ilvl w:val="0"/>
              <w:numId w:val="46"/>
            </w:numPr>
            <w:tabs>
              <w:tab w:val="left" w:pos="2349"/>
              <w:tab w:val="left" w:leader="dot" w:pos="10060"/>
            </w:tabs>
            <w:spacing w:before="102"/>
            <w:ind w:left="2349" w:hanging="566"/>
          </w:pPr>
          <w:hyperlink w:anchor="_bookmark85" w:history="1">
            <w:r>
              <w:rPr>
                <w:color w:val="565554"/>
                <w:spacing w:val="-2"/>
              </w:rPr>
              <w:t>Instruction</w:t>
            </w:r>
            <w:r>
              <w:rPr>
                <w:color w:val="565554"/>
                <w:spacing w:val="-3"/>
              </w:rPr>
              <w:t xml:space="preserve"> </w:t>
            </w:r>
            <w:r>
              <w:rPr>
                <w:color w:val="565554"/>
                <w:spacing w:val="-2"/>
              </w:rPr>
              <w:t>générale</w:t>
            </w:r>
            <w:r>
              <w:rPr>
                <w:color w:val="565554"/>
              </w:rPr>
              <w:t xml:space="preserve"> </w:t>
            </w:r>
            <w:r>
              <w:rPr>
                <w:color w:val="565554"/>
                <w:spacing w:val="-2"/>
              </w:rPr>
              <w:t>pour</w:t>
            </w:r>
            <w:r>
              <w:rPr>
                <w:color w:val="565554"/>
                <w:spacing w:val="1"/>
              </w:rPr>
              <w:t xml:space="preserve"> </w:t>
            </w:r>
            <w:r>
              <w:rPr>
                <w:color w:val="565554"/>
                <w:spacing w:val="-2"/>
              </w:rPr>
              <w:t>l’introduction</w:t>
            </w:r>
            <w:r>
              <w:rPr>
                <w:color w:val="565554"/>
                <w:spacing w:val="4"/>
              </w:rPr>
              <w:t xml:space="preserve"> </w:t>
            </w:r>
            <w:r>
              <w:rPr>
                <w:color w:val="565554"/>
                <w:spacing w:val="-2"/>
              </w:rPr>
              <w:t>des</w:t>
            </w:r>
            <w:r>
              <w:rPr>
                <w:color w:val="565554"/>
                <w:spacing w:val="-5"/>
              </w:rPr>
              <w:t xml:space="preserve"> </w:t>
            </w:r>
            <w:r>
              <w:rPr>
                <w:color w:val="565554"/>
                <w:spacing w:val="-2"/>
              </w:rPr>
              <w:t>offres</w:t>
            </w:r>
            <w:r>
              <w:rPr>
                <w:color w:val="565554"/>
              </w:rPr>
              <w:tab/>
            </w:r>
            <w:r>
              <w:rPr>
                <w:color w:val="565554"/>
                <w:spacing w:val="-5"/>
              </w:rPr>
              <w:t>89</w:t>
            </w:r>
          </w:hyperlink>
        </w:p>
      </w:sdtContent>
    </w:sdt>
    <w:p w:rsidR="0033123A" w:rsidRDefault="0033123A">
      <w:pPr>
        <w:sectPr w:rsidR="0033123A">
          <w:type w:val="continuous"/>
          <w:pgSz w:w="11920" w:h="16850"/>
          <w:pgMar w:top="1270" w:right="320" w:bottom="2355" w:left="60" w:header="0" w:footer="788" w:gutter="0"/>
          <w:cols w:space="720"/>
        </w:sectPr>
      </w:pPr>
    </w:p>
    <w:p w:rsidR="0033123A" w:rsidRDefault="006D1741">
      <w:pPr>
        <w:pStyle w:val="Titre1"/>
        <w:numPr>
          <w:ilvl w:val="0"/>
          <w:numId w:val="45"/>
        </w:numPr>
        <w:tabs>
          <w:tab w:val="left" w:pos="2214"/>
          <w:tab w:val="left" w:pos="10367"/>
        </w:tabs>
        <w:spacing w:before="75"/>
        <w:ind w:left="2214" w:hanging="431"/>
        <w:jc w:val="both"/>
        <w:rPr>
          <w:color w:val="FFFFFF"/>
        </w:rPr>
      </w:pPr>
      <w:bookmarkStart w:id="0" w:name="_bookmark0"/>
      <w:bookmarkEnd w:id="0"/>
      <w:r>
        <w:rPr>
          <w:color w:val="FFFFFF"/>
          <w:spacing w:val="-2"/>
          <w:shd w:val="clear" w:color="auto" w:fill="D61A1C"/>
        </w:rPr>
        <w:t>Généralités</w:t>
      </w:r>
      <w:r>
        <w:rPr>
          <w:color w:val="FFFFFF"/>
          <w:shd w:val="clear" w:color="auto" w:fill="D61A1C"/>
        </w:rPr>
        <w:tab/>
      </w:r>
    </w:p>
    <w:p w:rsidR="0033123A" w:rsidRDefault="006D1741">
      <w:pPr>
        <w:pStyle w:val="Titre2"/>
        <w:numPr>
          <w:ilvl w:val="1"/>
          <w:numId w:val="45"/>
        </w:numPr>
        <w:tabs>
          <w:tab w:val="left" w:pos="2359"/>
        </w:tabs>
        <w:spacing w:before="293"/>
      </w:pPr>
      <w:bookmarkStart w:id="1" w:name="_bookmark1"/>
      <w:bookmarkEnd w:id="1"/>
      <w:r>
        <w:rPr>
          <w:color w:val="D61A1A"/>
        </w:rPr>
        <w:t>Dérogations</w:t>
      </w:r>
      <w:r>
        <w:rPr>
          <w:color w:val="D61A1A"/>
          <w:spacing w:val="-16"/>
        </w:rPr>
        <w:t xml:space="preserve"> </w:t>
      </w:r>
      <w:r>
        <w:rPr>
          <w:color w:val="D61A1A"/>
        </w:rPr>
        <w:t>aux</w:t>
      </w:r>
      <w:r>
        <w:rPr>
          <w:color w:val="D61A1A"/>
          <w:spacing w:val="-11"/>
        </w:rPr>
        <w:t xml:space="preserve"> </w:t>
      </w:r>
      <w:r>
        <w:rPr>
          <w:color w:val="D61A1A"/>
        </w:rPr>
        <w:t>règles</w:t>
      </w:r>
      <w:r>
        <w:rPr>
          <w:color w:val="D61A1A"/>
          <w:spacing w:val="-10"/>
        </w:rPr>
        <w:t xml:space="preserve"> </w:t>
      </w:r>
      <w:r>
        <w:rPr>
          <w:color w:val="D61A1A"/>
        </w:rPr>
        <w:t>générales</w:t>
      </w:r>
      <w:r>
        <w:rPr>
          <w:color w:val="D61A1A"/>
          <w:spacing w:val="-12"/>
        </w:rPr>
        <w:t xml:space="preserve"> </w:t>
      </w:r>
      <w:r>
        <w:rPr>
          <w:color w:val="D61A1A"/>
          <w:spacing w:val="-2"/>
        </w:rPr>
        <w:t>d’exécution</w:t>
      </w:r>
    </w:p>
    <w:p w:rsidR="0033123A" w:rsidRDefault="006D1741">
      <w:pPr>
        <w:pStyle w:val="Corpsdetexte"/>
        <w:spacing w:before="123" w:line="288" w:lineRule="auto"/>
        <w:ind w:right="1180"/>
        <w:jc w:val="both"/>
      </w:pPr>
      <w:r>
        <w:rPr>
          <w:color w:val="565554"/>
        </w:rPr>
        <w:t>La section 4. « Dispositions contractuelles particulières » du présent cahier spécial des charges (CSC) contient les clauses administratives et contractuelles particulières applicables au</w:t>
      </w:r>
      <w:r>
        <w:rPr>
          <w:color w:val="565554"/>
          <w:spacing w:val="-6"/>
        </w:rPr>
        <w:t xml:space="preserve"> </w:t>
      </w:r>
      <w:r>
        <w:rPr>
          <w:color w:val="565554"/>
        </w:rPr>
        <w:t>présent</w:t>
      </w:r>
      <w:r>
        <w:rPr>
          <w:color w:val="565554"/>
          <w:spacing w:val="-11"/>
        </w:rPr>
        <w:t xml:space="preserve"> </w:t>
      </w:r>
      <w:r>
        <w:rPr>
          <w:color w:val="565554"/>
        </w:rPr>
        <w:t>marché</w:t>
      </w:r>
      <w:r>
        <w:rPr>
          <w:color w:val="565554"/>
          <w:spacing w:val="-5"/>
        </w:rPr>
        <w:t xml:space="preserve"> </w:t>
      </w:r>
      <w:r>
        <w:rPr>
          <w:color w:val="565554"/>
        </w:rPr>
        <w:t>public</w:t>
      </w:r>
      <w:r>
        <w:rPr>
          <w:color w:val="565554"/>
          <w:spacing w:val="-10"/>
        </w:rPr>
        <w:t xml:space="preserve"> </w:t>
      </w:r>
      <w:r>
        <w:rPr>
          <w:color w:val="565554"/>
        </w:rPr>
        <w:t>par</w:t>
      </w:r>
      <w:r>
        <w:rPr>
          <w:color w:val="565554"/>
          <w:spacing w:val="-7"/>
        </w:rPr>
        <w:t xml:space="preserve"> </w:t>
      </w:r>
      <w:r>
        <w:rPr>
          <w:color w:val="565554"/>
        </w:rPr>
        <w:t>dérogation</w:t>
      </w:r>
      <w:r>
        <w:rPr>
          <w:color w:val="565554"/>
          <w:spacing w:val="-6"/>
        </w:rPr>
        <w:t xml:space="preserve"> </w:t>
      </w:r>
      <w:r>
        <w:rPr>
          <w:color w:val="565554"/>
        </w:rPr>
        <w:t>à</w:t>
      </w:r>
      <w:r>
        <w:rPr>
          <w:color w:val="565554"/>
          <w:spacing w:val="-7"/>
        </w:rPr>
        <w:t xml:space="preserve"> </w:t>
      </w:r>
      <w:r>
        <w:rPr>
          <w:color w:val="565554"/>
        </w:rPr>
        <w:t>l’AR</w:t>
      </w:r>
      <w:r>
        <w:rPr>
          <w:color w:val="565554"/>
          <w:spacing w:val="-8"/>
        </w:rPr>
        <w:t xml:space="preserve"> </w:t>
      </w:r>
      <w:r>
        <w:rPr>
          <w:color w:val="565554"/>
        </w:rPr>
        <w:t>du</w:t>
      </w:r>
      <w:r>
        <w:rPr>
          <w:color w:val="565554"/>
          <w:spacing w:val="-6"/>
        </w:rPr>
        <w:t xml:space="preserve"> </w:t>
      </w:r>
      <w:r>
        <w:rPr>
          <w:color w:val="565554"/>
        </w:rPr>
        <w:t>14.01.2013</w:t>
      </w:r>
      <w:r>
        <w:rPr>
          <w:color w:val="565554"/>
          <w:spacing w:val="-5"/>
        </w:rPr>
        <w:t xml:space="preserve"> </w:t>
      </w:r>
      <w:r>
        <w:rPr>
          <w:color w:val="565554"/>
        </w:rPr>
        <w:t>ou</w:t>
      </w:r>
      <w:r>
        <w:rPr>
          <w:color w:val="565554"/>
          <w:spacing w:val="-6"/>
        </w:rPr>
        <w:t xml:space="preserve"> </w:t>
      </w:r>
      <w:r>
        <w:rPr>
          <w:color w:val="565554"/>
        </w:rPr>
        <w:t>qui</w:t>
      </w:r>
      <w:r>
        <w:rPr>
          <w:color w:val="565554"/>
          <w:spacing w:val="-8"/>
        </w:rPr>
        <w:t xml:space="preserve"> </w:t>
      </w:r>
      <w:r>
        <w:rPr>
          <w:color w:val="565554"/>
        </w:rPr>
        <w:t>complètent</w:t>
      </w:r>
      <w:r>
        <w:rPr>
          <w:color w:val="565554"/>
          <w:spacing w:val="-7"/>
        </w:rPr>
        <w:t xml:space="preserve"> </w:t>
      </w:r>
      <w:r>
        <w:rPr>
          <w:color w:val="565554"/>
        </w:rPr>
        <w:t>ou</w:t>
      </w:r>
      <w:r>
        <w:rPr>
          <w:color w:val="565554"/>
          <w:spacing w:val="-6"/>
        </w:rPr>
        <w:t xml:space="preserve"> </w:t>
      </w:r>
      <w:r>
        <w:rPr>
          <w:color w:val="565554"/>
        </w:rPr>
        <w:t xml:space="preserve">précisent </w:t>
      </w:r>
      <w:r>
        <w:rPr>
          <w:color w:val="565554"/>
          <w:spacing w:val="-2"/>
        </w:rPr>
        <w:t>celui-ci.</w:t>
      </w:r>
    </w:p>
    <w:p w:rsidR="0033123A" w:rsidRDefault="006D1741">
      <w:pPr>
        <w:pStyle w:val="Corpsdetexte"/>
        <w:spacing w:before="117" w:line="288" w:lineRule="auto"/>
        <w:ind w:right="1176"/>
        <w:jc w:val="both"/>
      </w:pPr>
      <w:r>
        <w:rPr>
          <w:color w:val="565554"/>
        </w:rPr>
        <w:t>Dans le présent CSC, il est</w:t>
      </w:r>
      <w:r>
        <w:rPr>
          <w:color w:val="565554"/>
          <w:spacing w:val="-4"/>
        </w:rPr>
        <w:t xml:space="preserve"> </w:t>
      </w:r>
      <w:r>
        <w:rPr>
          <w:color w:val="565554"/>
        </w:rPr>
        <w:t>dérogé à l’article 26 des</w:t>
      </w:r>
      <w:r>
        <w:rPr>
          <w:color w:val="565554"/>
          <w:spacing w:val="-1"/>
        </w:rPr>
        <w:t xml:space="preserve"> </w:t>
      </w:r>
      <w:r>
        <w:rPr>
          <w:color w:val="565554"/>
        </w:rPr>
        <w:t>Règles Générales d’Exécution – RGE (AR du 14 janvier 2013).</w:t>
      </w:r>
    </w:p>
    <w:p w:rsidR="0033123A" w:rsidRDefault="006D1741">
      <w:pPr>
        <w:pStyle w:val="Titre2"/>
        <w:numPr>
          <w:ilvl w:val="1"/>
          <w:numId w:val="45"/>
        </w:numPr>
        <w:tabs>
          <w:tab w:val="left" w:pos="2358"/>
        </w:tabs>
        <w:spacing w:before="122"/>
        <w:ind w:left="2358" w:hanging="575"/>
      </w:pPr>
      <w:bookmarkStart w:id="2" w:name="_bookmark2"/>
      <w:bookmarkEnd w:id="2"/>
      <w:r>
        <w:rPr>
          <w:color w:val="D61A1A"/>
        </w:rPr>
        <w:t>Pouvoir</w:t>
      </w:r>
      <w:r>
        <w:rPr>
          <w:color w:val="D61A1A"/>
          <w:spacing w:val="-12"/>
        </w:rPr>
        <w:t xml:space="preserve"> </w:t>
      </w:r>
      <w:r>
        <w:rPr>
          <w:color w:val="D61A1A"/>
          <w:spacing w:val="-2"/>
        </w:rPr>
        <w:t>adjudicateur</w:t>
      </w:r>
    </w:p>
    <w:p w:rsidR="0033123A" w:rsidRDefault="006D1741">
      <w:pPr>
        <w:pStyle w:val="Corpsdetexte"/>
        <w:spacing w:before="238" w:line="288" w:lineRule="auto"/>
        <w:ind w:right="1179"/>
        <w:jc w:val="both"/>
      </w:pPr>
      <w:r>
        <w:rPr>
          <w:color w:val="565554"/>
        </w:rPr>
        <w:t>Le pouvoir adjudicateur du présent marché public est Enabel, Agence belge de développement,</w:t>
      </w:r>
      <w:r>
        <w:rPr>
          <w:color w:val="565554"/>
          <w:spacing w:val="-13"/>
        </w:rPr>
        <w:t xml:space="preserve"> </w:t>
      </w:r>
      <w:r>
        <w:rPr>
          <w:color w:val="565554"/>
        </w:rPr>
        <w:t>société</w:t>
      </w:r>
      <w:r>
        <w:rPr>
          <w:color w:val="565554"/>
          <w:spacing w:val="-10"/>
        </w:rPr>
        <w:t xml:space="preserve"> </w:t>
      </w:r>
      <w:r>
        <w:rPr>
          <w:color w:val="565554"/>
        </w:rPr>
        <w:t>anonyme</w:t>
      </w:r>
      <w:r>
        <w:rPr>
          <w:color w:val="565554"/>
          <w:spacing w:val="-8"/>
        </w:rPr>
        <w:t xml:space="preserve"> </w:t>
      </w:r>
      <w:r>
        <w:rPr>
          <w:color w:val="565554"/>
        </w:rPr>
        <w:t>de</w:t>
      </w:r>
      <w:r>
        <w:rPr>
          <w:color w:val="565554"/>
          <w:spacing w:val="-13"/>
        </w:rPr>
        <w:t xml:space="preserve"> </w:t>
      </w:r>
      <w:r>
        <w:rPr>
          <w:color w:val="565554"/>
        </w:rPr>
        <w:t>droit</w:t>
      </w:r>
      <w:r>
        <w:rPr>
          <w:color w:val="565554"/>
          <w:spacing w:val="-11"/>
        </w:rPr>
        <w:t xml:space="preserve"> </w:t>
      </w:r>
      <w:r>
        <w:rPr>
          <w:color w:val="565554"/>
        </w:rPr>
        <w:t>public</w:t>
      </w:r>
      <w:r>
        <w:rPr>
          <w:color w:val="565554"/>
          <w:spacing w:val="-11"/>
        </w:rPr>
        <w:t xml:space="preserve"> </w:t>
      </w:r>
      <w:r>
        <w:rPr>
          <w:color w:val="565554"/>
        </w:rPr>
        <w:t>à</w:t>
      </w:r>
      <w:r>
        <w:rPr>
          <w:color w:val="565554"/>
          <w:spacing w:val="-12"/>
        </w:rPr>
        <w:t xml:space="preserve"> </w:t>
      </w:r>
      <w:r>
        <w:rPr>
          <w:color w:val="565554"/>
        </w:rPr>
        <w:t>finalité</w:t>
      </w:r>
      <w:r>
        <w:rPr>
          <w:color w:val="565554"/>
          <w:spacing w:val="-10"/>
        </w:rPr>
        <w:t xml:space="preserve"> </w:t>
      </w:r>
      <w:r>
        <w:rPr>
          <w:color w:val="565554"/>
        </w:rPr>
        <w:t>sociale,</w:t>
      </w:r>
      <w:r>
        <w:rPr>
          <w:color w:val="565554"/>
          <w:spacing w:val="-10"/>
        </w:rPr>
        <w:t xml:space="preserve"> </w:t>
      </w:r>
      <w:r>
        <w:rPr>
          <w:color w:val="565554"/>
        </w:rPr>
        <w:t>ayant</w:t>
      </w:r>
      <w:r>
        <w:rPr>
          <w:color w:val="565554"/>
          <w:spacing w:val="-12"/>
        </w:rPr>
        <w:t xml:space="preserve"> </w:t>
      </w:r>
      <w:r>
        <w:rPr>
          <w:color w:val="565554"/>
        </w:rPr>
        <w:t>son</w:t>
      </w:r>
      <w:r>
        <w:rPr>
          <w:color w:val="565554"/>
          <w:spacing w:val="-13"/>
        </w:rPr>
        <w:t xml:space="preserve"> </w:t>
      </w:r>
      <w:r>
        <w:rPr>
          <w:color w:val="565554"/>
        </w:rPr>
        <w:t>siège</w:t>
      </w:r>
      <w:r>
        <w:rPr>
          <w:color w:val="565554"/>
          <w:spacing w:val="-8"/>
        </w:rPr>
        <w:t xml:space="preserve"> </w:t>
      </w:r>
      <w:r>
        <w:rPr>
          <w:color w:val="565554"/>
        </w:rPr>
        <w:t>social</w:t>
      </w:r>
      <w:r>
        <w:rPr>
          <w:color w:val="565554"/>
          <w:spacing w:val="-12"/>
        </w:rPr>
        <w:t xml:space="preserve"> </w:t>
      </w:r>
      <w:r>
        <w:rPr>
          <w:color w:val="565554"/>
        </w:rPr>
        <w:t>à</w:t>
      </w:r>
      <w:r>
        <w:rPr>
          <w:color w:val="565554"/>
          <w:spacing w:val="-12"/>
        </w:rPr>
        <w:t xml:space="preserve"> </w:t>
      </w:r>
      <w:r>
        <w:rPr>
          <w:color w:val="565554"/>
        </w:rPr>
        <w:t>147, rue Haute, 1000 Bruxelles (numéro d’entreprise 0264.814.354, RPM Bruxelles). Enabel se voit</w:t>
      </w:r>
      <w:r>
        <w:rPr>
          <w:color w:val="565554"/>
          <w:spacing w:val="-1"/>
        </w:rPr>
        <w:t xml:space="preserve"> </w:t>
      </w:r>
      <w:r>
        <w:rPr>
          <w:color w:val="565554"/>
        </w:rPr>
        <w:t>confier</w:t>
      </w:r>
      <w:r>
        <w:rPr>
          <w:color w:val="565554"/>
          <w:spacing w:val="-3"/>
        </w:rPr>
        <w:t xml:space="preserve"> </w:t>
      </w:r>
      <w:r>
        <w:rPr>
          <w:color w:val="565554"/>
        </w:rPr>
        <w:t>l’exclusivité</w:t>
      </w:r>
      <w:r>
        <w:rPr>
          <w:color w:val="565554"/>
          <w:spacing w:val="-1"/>
        </w:rPr>
        <w:t xml:space="preserve"> </w:t>
      </w:r>
      <w:r>
        <w:rPr>
          <w:color w:val="565554"/>
        </w:rPr>
        <w:t>de l’exécution, tant</w:t>
      </w:r>
      <w:r>
        <w:rPr>
          <w:color w:val="565554"/>
          <w:spacing w:val="-3"/>
        </w:rPr>
        <w:t xml:space="preserve"> </w:t>
      </w:r>
      <w:r>
        <w:rPr>
          <w:color w:val="565554"/>
        </w:rPr>
        <w:t>en</w:t>
      </w:r>
      <w:r>
        <w:rPr>
          <w:color w:val="565554"/>
          <w:spacing w:val="-3"/>
        </w:rPr>
        <w:t xml:space="preserve"> </w:t>
      </w:r>
      <w:r>
        <w:rPr>
          <w:color w:val="565554"/>
        </w:rPr>
        <w:t>Belgique qu’à</w:t>
      </w:r>
      <w:r>
        <w:rPr>
          <w:color w:val="565554"/>
          <w:spacing w:val="-1"/>
        </w:rPr>
        <w:t xml:space="preserve"> </w:t>
      </w:r>
      <w:r>
        <w:rPr>
          <w:color w:val="565554"/>
        </w:rPr>
        <w:t>l’étranger,</w:t>
      </w:r>
      <w:r>
        <w:rPr>
          <w:color w:val="565554"/>
          <w:spacing w:val="-1"/>
        </w:rPr>
        <w:t xml:space="preserve"> </w:t>
      </w:r>
      <w:r>
        <w:rPr>
          <w:color w:val="565554"/>
        </w:rPr>
        <w:t>des tâches</w:t>
      </w:r>
      <w:r>
        <w:rPr>
          <w:color w:val="565554"/>
          <w:spacing w:val="-3"/>
        </w:rPr>
        <w:t xml:space="preserve"> </w:t>
      </w:r>
      <w:r>
        <w:rPr>
          <w:color w:val="565554"/>
        </w:rPr>
        <w:t>de service public en matière de coopération bilatérale directe avec des pays partenaires. En outre, elle peut</w:t>
      </w:r>
      <w:r>
        <w:rPr>
          <w:color w:val="565554"/>
          <w:spacing w:val="-10"/>
        </w:rPr>
        <w:t xml:space="preserve"> </w:t>
      </w:r>
      <w:r>
        <w:rPr>
          <w:color w:val="565554"/>
        </w:rPr>
        <w:t>exécuter</w:t>
      </w:r>
      <w:r>
        <w:rPr>
          <w:color w:val="565554"/>
          <w:spacing w:val="-6"/>
        </w:rPr>
        <w:t xml:space="preserve"> </w:t>
      </w:r>
      <w:r>
        <w:rPr>
          <w:color w:val="565554"/>
        </w:rPr>
        <w:t>d’autres</w:t>
      </w:r>
      <w:r>
        <w:rPr>
          <w:color w:val="565554"/>
          <w:spacing w:val="-6"/>
        </w:rPr>
        <w:t xml:space="preserve"> </w:t>
      </w:r>
      <w:r>
        <w:rPr>
          <w:color w:val="565554"/>
        </w:rPr>
        <w:t>missions</w:t>
      </w:r>
      <w:r>
        <w:rPr>
          <w:color w:val="565554"/>
          <w:spacing w:val="-7"/>
        </w:rPr>
        <w:t xml:space="preserve"> </w:t>
      </w:r>
      <w:r>
        <w:rPr>
          <w:color w:val="565554"/>
        </w:rPr>
        <w:t>de</w:t>
      </w:r>
      <w:r>
        <w:rPr>
          <w:color w:val="565554"/>
          <w:spacing w:val="-3"/>
        </w:rPr>
        <w:t xml:space="preserve"> </w:t>
      </w:r>
      <w:r>
        <w:rPr>
          <w:color w:val="565554"/>
        </w:rPr>
        <w:t>coopération</w:t>
      </w:r>
      <w:r>
        <w:rPr>
          <w:color w:val="565554"/>
          <w:spacing w:val="-4"/>
        </w:rPr>
        <w:t xml:space="preserve"> </w:t>
      </w:r>
      <w:r>
        <w:rPr>
          <w:color w:val="565554"/>
        </w:rPr>
        <w:t>à</w:t>
      </w:r>
      <w:r>
        <w:rPr>
          <w:color w:val="565554"/>
          <w:spacing w:val="-5"/>
        </w:rPr>
        <w:t xml:space="preserve"> </w:t>
      </w:r>
      <w:r>
        <w:rPr>
          <w:color w:val="565554"/>
        </w:rPr>
        <w:t>la</w:t>
      </w:r>
      <w:r>
        <w:rPr>
          <w:color w:val="565554"/>
          <w:spacing w:val="-7"/>
        </w:rPr>
        <w:t xml:space="preserve"> </w:t>
      </w:r>
      <w:r>
        <w:rPr>
          <w:color w:val="565554"/>
        </w:rPr>
        <w:t>demande</w:t>
      </w:r>
      <w:r>
        <w:rPr>
          <w:color w:val="565554"/>
          <w:spacing w:val="-7"/>
        </w:rPr>
        <w:t xml:space="preserve"> </w:t>
      </w:r>
      <w:r>
        <w:rPr>
          <w:color w:val="565554"/>
        </w:rPr>
        <w:t>d’organismes</w:t>
      </w:r>
      <w:r>
        <w:rPr>
          <w:color w:val="565554"/>
          <w:spacing w:val="-6"/>
        </w:rPr>
        <w:t xml:space="preserve"> </w:t>
      </w:r>
      <w:r>
        <w:rPr>
          <w:color w:val="565554"/>
        </w:rPr>
        <w:t>d’intérêt</w:t>
      </w:r>
      <w:r>
        <w:rPr>
          <w:color w:val="565554"/>
          <w:spacing w:val="-4"/>
        </w:rPr>
        <w:t xml:space="preserve"> </w:t>
      </w:r>
      <w:r>
        <w:rPr>
          <w:color w:val="565554"/>
        </w:rPr>
        <w:t>public</w:t>
      </w:r>
      <w:r>
        <w:rPr>
          <w:color w:val="565554"/>
          <w:spacing w:val="-4"/>
        </w:rPr>
        <w:t xml:space="preserve"> </w:t>
      </w:r>
      <w:r>
        <w:rPr>
          <w:color w:val="565554"/>
        </w:rPr>
        <w:t>et développer des actions propres qui contribuent à ses objectifs.</w:t>
      </w:r>
    </w:p>
    <w:p w:rsidR="0033123A" w:rsidRDefault="006D1741">
      <w:pPr>
        <w:pStyle w:val="Corpsdetexte"/>
        <w:spacing w:before="120" w:line="290" w:lineRule="auto"/>
        <w:ind w:right="1177"/>
        <w:jc w:val="both"/>
      </w:pPr>
      <w:r>
        <w:rPr>
          <w:color w:val="565554"/>
        </w:rPr>
        <w:t>Pour</w:t>
      </w:r>
      <w:r>
        <w:rPr>
          <w:color w:val="565554"/>
          <w:spacing w:val="-13"/>
        </w:rPr>
        <w:t xml:space="preserve"> </w:t>
      </w:r>
      <w:r>
        <w:rPr>
          <w:color w:val="565554"/>
        </w:rPr>
        <w:t>ce</w:t>
      </w:r>
      <w:r>
        <w:rPr>
          <w:color w:val="565554"/>
          <w:spacing w:val="-13"/>
        </w:rPr>
        <w:t xml:space="preserve"> </w:t>
      </w:r>
      <w:r>
        <w:rPr>
          <w:color w:val="565554"/>
        </w:rPr>
        <w:t>marché,</w:t>
      </w:r>
      <w:r>
        <w:rPr>
          <w:color w:val="565554"/>
          <w:spacing w:val="-12"/>
        </w:rPr>
        <w:t xml:space="preserve"> </w:t>
      </w:r>
      <w:r>
        <w:rPr>
          <w:color w:val="565554"/>
        </w:rPr>
        <w:t>Enabel</w:t>
      </w:r>
      <w:r>
        <w:rPr>
          <w:color w:val="565554"/>
          <w:spacing w:val="-13"/>
        </w:rPr>
        <w:t xml:space="preserve"> </w:t>
      </w:r>
      <w:r>
        <w:rPr>
          <w:color w:val="565554"/>
        </w:rPr>
        <w:t>est</w:t>
      </w:r>
      <w:r>
        <w:rPr>
          <w:color w:val="565554"/>
          <w:spacing w:val="-13"/>
        </w:rPr>
        <w:t xml:space="preserve"> </w:t>
      </w:r>
      <w:r>
        <w:rPr>
          <w:color w:val="565554"/>
        </w:rPr>
        <w:t>valablement</w:t>
      </w:r>
      <w:r>
        <w:rPr>
          <w:color w:val="565554"/>
          <w:spacing w:val="-12"/>
        </w:rPr>
        <w:t xml:space="preserve"> </w:t>
      </w:r>
      <w:r>
        <w:rPr>
          <w:color w:val="565554"/>
        </w:rPr>
        <w:t>représentée</w:t>
      </w:r>
      <w:r>
        <w:rPr>
          <w:color w:val="565554"/>
          <w:spacing w:val="-13"/>
        </w:rPr>
        <w:t xml:space="preserve"> </w:t>
      </w:r>
      <w:r>
        <w:rPr>
          <w:color w:val="565554"/>
        </w:rPr>
        <w:t>par</w:t>
      </w:r>
      <w:r>
        <w:rPr>
          <w:color w:val="565554"/>
          <w:spacing w:val="-10"/>
        </w:rPr>
        <w:t xml:space="preserve"> </w:t>
      </w:r>
      <w:r w:rsidRPr="006D1741">
        <w:rPr>
          <w:b/>
          <w:color w:val="565554"/>
        </w:rPr>
        <w:t>Mme. Ludwine BEERNAERT</w:t>
      </w:r>
      <w:r>
        <w:rPr>
          <w:b/>
          <w:color w:val="565554"/>
        </w:rPr>
        <w:t>,</w:t>
      </w:r>
      <w:r>
        <w:rPr>
          <w:b/>
          <w:color w:val="565554"/>
          <w:spacing w:val="-13"/>
        </w:rPr>
        <w:t xml:space="preserve"> </w:t>
      </w:r>
      <w:r>
        <w:rPr>
          <w:color w:val="565554"/>
        </w:rPr>
        <w:t>Contract Support Manager d’Enabel en Guinée.</w:t>
      </w:r>
    </w:p>
    <w:p w:rsidR="0033123A" w:rsidRDefault="006D1741">
      <w:pPr>
        <w:pStyle w:val="Titre2"/>
        <w:numPr>
          <w:ilvl w:val="1"/>
          <w:numId w:val="45"/>
        </w:numPr>
        <w:tabs>
          <w:tab w:val="left" w:pos="2358"/>
        </w:tabs>
        <w:spacing w:before="117"/>
        <w:ind w:left="2358" w:hanging="575"/>
      </w:pPr>
      <w:bookmarkStart w:id="3" w:name="_bookmark3"/>
      <w:bookmarkEnd w:id="3"/>
      <w:r>
        <w:rPr>
          <w:color w:val="D61A1A"/>
        </w:rPr>
        <w:t>Cadre</w:t>
      </w:r>
      <w:r>
        <w:rPr>
          <w:color w:val="D61A1A"/>
          <w:spacing w:val="-14"/>
        </w:rPr>
        <w:t xml:space="preserve"> </w:t>
      </w:r>
      <w:r>
        <w:rPr>
          <w:color w:val="D61A1A"/>
        </w:rPr>
        <w:t>institutionnel</w:t>
      </w:r>
      <w:r>
        <w:rPr>
          <w:color w:val="D61A1A"/>
          <w:spacing w:val="-12"/>
        </w:rPr>
        <w:t xml:space="preserve"> </w:t>
      </w:r>
      <w:r>
        <w:rPr>
          <w:color w:val="D61A1A"/>
          <w:spacing w:val="-2"/>
        </w:rPr>
        <w:t>d’Enabel</w:t>
      </w:r>
    </w:p>
    <w:p w:rsidR="0033123A" w:rsidRDefault="006D1741">
      <w:pPr>
        <w:pStyle w:val="Corpsdetexte"/>
        <w:spacing w:before="238"/>
        <w:jc w:val="both"/>
      </w:pPr>
      <w:r>
        <w:rPr>
          <w:color w:val="565554"/>
        </w:rPr>
        <w:t>Le</w:t>
      </w:r>
      <w:r>
        <w:rPr>
          <w:color w:val="565554"/>
          <w:spacing w:val="-13"/>
        </w:rPr>
        <w:t xml:space="preserve"> </w:t>
      </w:r>
      <w:r>
        <w:rPr>
          <w:color w:val="565554"/>
        </w:rPr>
        <w:t>cadre</w:t>
      </w:r>
      <w:r>
        <w:rPr>
          <w:color w:val="565554"/>
          <w:spacing w:val="-13"/>
        </w:rPr>
        <w:t xml:space="preserve"> </w:t>
      </w:r>
      <w:r>
        <w:rPr>
          <w:color w:val="565554"/>
        </w:rPr>
        <w:t>de</w:t>
      </w:r>
      <w:r>
        <w:rPr>
          <w:color w:val="565554"/>
          <w:spacing w:val="-10"/>
        </w:rPr>
        <w:t xml:space="preserve"> </w:t>
      </w:r>
      <w:r>
        <w:rPr>
          <w:color w:val="565554"/>
        </w:rPr>
        <w:t>référence</w:t>
      </w:r>
      <w:r>
        <w:rPr>
          <w:color w:val="565554"/>
          <w:spacing w:val="-9"/>
        </w:rPr>
        <w:t xml:space="preserve"> </w:t>
      </w:r>
      <w:r>
        <w:rPr>
          <w:color w:val="565554"/>
        </w:rPr>
        <w:t>général</w:t>
      </w:r>
      <w:r>
        <w:rPr>
          <w:color w:val="565554"/>
          <w:spacing w:val="-12"/>
        </w:rPr>
        <w:t xml:space="preserve"> </w:t>
      </w:r>
      <w:r>
        <w:rPr>
          <w:color w:val="565554"/>
        </w:rPr>
        <w:t>dans</w:t>
      </w:r>
      <w:r>
        <w:rPr>
          <w:color w:val="565554"/>
          <w:spacing w:val="-13"/>
        </w:rPr>
        <w:t xml:space="preserve"> </w:t>
      </w:r>
      <w:r>
        <w:rPr>
          <w:color w:val="565554"/>
        </w:rPr>
        <w:t>lequel</w:t>
      </w:r>
      <w:r>
        <w:rPr>
          <w:color w:val="565554"/>
          <w:spacing w:val="-12"/>
        </w:rPr>
        <w:t xml:space="preserve"> </w:t>
      </w:r>
      <w:r>
        <w:rPr>
          <w:color w:val="565554"/>
        </w:rPr>
        <w:t>travaille</w:t>
      </w:r>
      <w:r>
        <w:rPr>
          <w:color w:val="565554"/>
          <w:spacing w:val="-12"/>
        </w:rPr>
        <w:t xml:space="preserve"> </w:t>
      </w:r>
      <w:r>
        <w:rPr>
          <w:color w:val="565554"/>
        </w:rPr>
        <w:t>Enabel</w:t>
      </w:r>
      <w:r>
        <w:rPr>
          <w:color w:val="565554"/>
          <w:spacing w:val="-13"/>
        </w:rPr>
        <w:t xml:space="preserve"> </w:t>
      </w:r>
      <w:r>
        <w:rPr>
          <w:color w:val="565554"/>
        </w:rPr>
        <w:t>est</w:t>
      </w:r>
      <w:r>
        <w:rPr>
          <w:color w:val="565554"/>
          <w:spacing w:val="-12"/>
        </w:rPr>
        <w:t xml:space="preserve"> </w:t>
      </w:r>
      <w:r>
        <w:rPr>
          <w:color w:val="565554"/>
          <w:spacing w:val="-10"/>
        </w:rPr>
        <w:t>:</w:t>
      </w:r>
    </w:p>
    <w:p w:rsidR="0033123A" w:rsidRDefault="006D1741">
      <w:pPr>
        <w:pStyle w:val="Paragraphedeliste"/>
        <w:numPr>
          <w:ilvl w:val="0"/>
          <w:numId w:val="43"/>
        </w:numPr>
        <w:tabs>
          <w:tab w:val="left" w:pos="1911"/>
        </w:tabs>
        <w:spacing w:before="121"/>
        <w:ind w:left="1911" w:hanging="128"/>
        <w:jc w:val="both"/>
        <w:rPr>
          <w:sz w:val="21"/>
        </w:rPr>
      </w:pPr>
      <w:r>
        <w:rPr>
          <w:color w:val="565554"/>
          <w:sz w:val="21"/>
        </w:rPr>
        <w:t>la</w:t>
      </w:r>
      <w:r>
        <w:rPr>
          <w:color w:val="565554"/>
          <w:spacing w:val="-15"/>
          <w:sz w:val="21"/>
        </w:rPr>
        <w:t xml:space="preserve"> </w:t>
      </w:r>
      <w:r>
        <w:rPr>
          <w:color w:val="565554"/>
          <w:sz w:val="21"/>
        </w:rPr>
        <w:t>loi</w:t>
      </w:r>
      <w:r>
        <w:rPr>
          <w:color w:val="565554"/>
          <w:spacing w:val="-10"/>
          <w:sz w:val="21"/>
        </w:rPr>
        <w:t xml:space="preserve"> </w:t>
      </w:r>
      <w:r>
        <w:rPr>
          <w:color w:val="565554"/>
          <w:sz w:val="21"/>
        </w:rPr>
        <w:t>belge</w:t>
      </w:r>
      <w:r>
        <w:rPr>
          <w:color w:val="565554"/>
          <w:spacing w:val="-8"/>
          <w:sz w:val="21"/>
        </w:rPr>
        <w:t xml:space="preserve"> </w:t>
      </w:r>
      <w:r>
        <w:rPr>
          <w:color w:val="565554"/>
          <w:sz w:val="21"/>
        </w:rPr>
        <w:t>du</w:t>
      </w:r>
      <w:r>
        <w:rPr>
          <w:color w:val="565554"/>
          <w:spacing w:val="-9"/>
          <w:sz w:val="21"/>
        </w:rPr>
        <w:t xml:space="preserve"> </w:t>
      </w:r>
      <w:r>
        <w:rPr>
          <w:color w:val="565554"/>
          <w:sz w:val="21"/>
        </w:rPr>
        <w:t>19</w:t>
      </w:r>
      <w:r>
        <w:rPr>
          <w:color w:val="565554"/>
          <w:spacing w:val="-13"/>
          <w:sz w:val="21"/>
        </w:rPr>
        <w:t xml:space="preserve"> </w:t>
      </w:r>
      <w:r>
        <w:rPr>
          <w:color w:val="565554"/>
          <w:sz w:val="21"/>
        </w:rPr>
        <w:t>mars</w:t>
      </w:r>
      <w:r>
        <w:rPr>
          <w:color w:val="565554"/>
          <w:spacing w:val="-9"/>
          <w:sz w:val="21"/>
        </w:rPr>
        <w:t xml:space="preserve"> </w:t>
      </w:r>
      <w:r>
        <w:rPr>
          <w:color w:val="565554"/>
          <w:sz w:val="21"/>
        </w:rPr>
        <w:t>2013</w:t>
      </w:r>
      <w:r>
        <w:rPr>
          <w:color w:val="565554"/>
          <w:spacing w:val="-9"/>
          <w:sz w:val="21"/>
        </w:rPr>
        <w:t xml:space="preserve"> </w:t>
      </w:r>
      <w:r>
        <w:rPr>
          <w:color w:val="565554"/>
          <w:sz w:val="21"/>
        </w:rPr>
        <w:t>relative</w:t>
      </w:r>
      <w:r>
        <w:rPr>
          <w:color w:val="565554"/>
          <w:spacing w:val="-7"/>
          <w:sz w:val="21"/>
        </w:rPr>
        <w:t xml:space="preserve"> </w:t>
      </w:r>
      <w:r>
        <w:rPr>
          <w:color w:val="565554"/>
          <w:sz w:val="21"/>
        </w:rPr>
        <w:t>à</w:t>
      </w:r>
      <w:r>
        <w:rPr>
          <w:color w:val="565554"/>
          <w:spacing w:val="-10"/>
          <w:sz w:val="21"/>
        </w:rPr>
        <w:t xml:space="preserve"> </w:t>
      </w:r>
      <w:r>
        <w:rPr>
          <w:color w:val="565554"/>
          <w:sz w:val="21"/>
        </w:rPr>
        <w:t>la</w:t>
      </w:r>
      <w:r>
        <w:rPr>
          <w:color w:val="565554"/>
          <w:spacing w:val="-12"/>
          <w:sz w:val="21"/>
        </w:rPr>
        <w:t xml:space="preserve"> </w:t>
      </w:r>
      <w:r>
        <w:rPr>
          <w:color w:val="565554"/>
          <w:sz w:val="21"/>
        </w:rPr>
        <w:t>Coopération</w:t>
      </w:r>
      <w:r>
        <w:rPr>
          <w:color w:val="565554"/>
          <w:spacing w:val="-12"/>
          <w:sz w:val="21"/>
        </w:rPr>
        <w:t xml:space="preserve"> </w:t>
      </w:r>
      <w:r>
        <w:rPr>
          <w:color w:val="565554"/>
          <w:sz w:val="21"/>
        </w:rPr>
        <w:t>au</w:t>
      </w:r>
      <w:r>
        <w:rPr>
          <w:color w:val="565554"/>
          <w:spacing w:val="-10"/>
          <w:sz w:val="21"/>
        </w:rPr>
        <w:t xml:space="preserve"> </w:t>
      </w:r>
      <w:r>
        <w:rPr>
          <w:color w:val="565554"/>
          <w:sz w:val="21"/>
        </w:rPr>
        <w:t>Développement</w:t>
      </w:r>
      <w:r>
        <w:rPr>
          <w:color w:val="565554"/>
          <w:spacing w:val="-11"/>
          <w:sz w:val="21"/>
        </w:rPr>
        <w:t xml:space="preserve"> </w:t>
      </w:r>
      <w:r>
        <w:rPr>
          <w:color w:val="565554"/>
          <w:spacing w:val="-10"/>
          <w:sz w:val="21"/>
        </w:rPr>
        <w:t>;</w:t>
      </w:r>
    </w:p>
    <w:p w:rsidR="0033123A" w:rsidRDefault="006D1741">
      <w:pPr>
        <w:pStyle w:val="Paragraphedeliste"/>
        <w:numPr>
          <w:ilvl w:val="0"/>
          <w:numId w:val="43"/>
        </w:numPr>
        <w:tabs>
          <w:tab w:val="left" w:pos="1923"/>
        </w:tabs>
        <w:spacing w:before="122" w:line="238" w:lineRule="exact"/>
        <w:ind w:left="1923" w:hanging="140"/>
        <w:jc w:val="both"/>
        <w:rPr>
          <w:sz w:val="21"/>
        </w:rPr>
      </w:pPr>
      <w:r>
        <w:rPr>
          <w:color w:val="565554"/>
          <w:sz w:val="21"/>
        </w:rPr>
        <w:t>la</w:t>
      </w:r>
      <w:r>
        <w:rPr>
          <w:color w:val="565554"/>
          <w:spacing w:val="-8"/>
          <w:sz w:val="21"/>
        </w:rPr>
        <w:t xml:space="preserve"> </w:t>
      </w:r>
      <w:r>
        <w:rPr>
          <w:color w:val="565554"/>
          <w:sz w:val="21"/>
        </w:rPr>
        <w:t>Loi</w:t>
      </w:r>
      <w:r>
        <w:rPr>
          <w:color w:val="565554"/>
          <w:spacing w:val="-5"/>
          <w:sz w:val="21"/>
        </w:rPr>
        <w:t xml:space="preserve"> </w:t>
      </w:r>
      <w:r>
        <w:rPr>
          <w:color w:val="565554"/>
          <w:sz w:val="21"/>
        </w:rPr>
        <w:t>belge</w:t>
      </w:r>
      <w:r>
        <w:rPr>
          <w:color w:val="565554"/>
          <w:spacing w:val="-4"/>
          <w:sz w:val="21"/>
        </w:rPr>
        <w:t xml:space="preserve"> </w:t>
      </w:r>
      <w:r>
        <w:rPr>
          <w:color w:val="565554"/>
          <w:sz w:val="21"/>
        </w:rPr>
        <w:t>du</w:t>
      </w:r>
      <w:r>
        <w:rPr>
          <w:color w:val="565554"/>
          <w:spacing w:val="-4"/>
          <w:sz w:val="21"/>
        </w:rPr>
        <w:t xml:space="preserve"> </w:t>
      </w:r>
      <w:r>
        <w:rPr>
          <w:color w:val="565554"/>
          <w:sz w:val="21"/>
        </w:rPr>
        <w:t>21</w:t>
      </w:r>
      <w:r>
        <w:rPr>
          <w:color w:val="565554"/>
          <w:spacing w:val="-5"/>
          <w:sz w:val="21"/>
        </w:rPr>
        <w:t xml:space="preserve"> </w:t>
      </w:r>
      <w:r>
        <w:rPr>
          <w:color w:val="565554"/>
          <w:sz w:val="21"/>
        </w:rPr>
        <w:t>décembre</w:t>
      </w:r>
      <w:r>
        <w:rPr>
          <w:color w:val="565554"/>
          <w:spacing w:val="-3"/>
          <w:sz w:val="21"/>
        </w:rPr>
        <w:t xml:space="preserve"> </w:t>
      </w:r>
      <w:r>
        <w:rPr>
          <w:color w:val="565554"/>
          <w:sz w:val="21"/>
        </w:rPr>
        <w:t>1998</w:t>
      </w:r>
      <w:r>
        <w:rPr>
          <w:color w:val="565554"/>
          <w:spacing w:val="-4"/>
          <w:sz w:val="21"/>
        </w:rPr>
        <w:t xml:space="preserve"> </w:t>
      </w:r>
      <w:r>
        <w:rPr>
          <w:color w:val="565554"/>
          <w:sz w:val="21"/>
        </w:rPr>
        <w:t>portant</w:t>
      </w:r>
      <w:r>
        <w:rPr>
          <w:color w:val="565554"/>
          <w:spacing w:val="-6"/>
          <w:sz w:val="21"/>
        </w:rPr>
        <w:t xml:space="preserve"> </w:t>
      </w:r>
      <w:r>
        <w:rPr>
          <w:color w:val="565554"/>
          <w:sz w:val="21"/>
        </w:rPr>
        <w:t>création</w:t>
      </w:r>
      <w:r>
        <w:rPr>
          <w:color w:val="565554"/>
          <w:spacing w:val="-6"/>
          <w:sz w:val="21"/>
        </w:rPr>
        <w:t xml:space="preserve"> </w:t>
      </w:r>
      <w:r>
        <w:rPr>
          <w:color w:val="565554"/>
          <w:sz w:val="21"/>
        </w:rPr>
        <w:t>de</w:t>
      </w:r>
      <w:r>
        <w:rPr>
          <w:color w:val="565554"/>
          <w:spacing w:val="-4"/>
          <w:sz w:val="21"/>
        </w:rPr>
        <w:t xml:space="preserve"> </w:t>
      </w:r>
      <w:r>
        <w:rPr>
          <w:color w:val="565554"/>
          <w:sz w:val="21"/>
        </w:rPr>
        <w:t>la</w:t>
      </w:r>
      <w:r>
        <w:rPr>
          <w:color w:val="565554"/>
          <w:spacing w:val="-5"/>
          <w:sz w:val="21"/>
        </w:rPr>
        <w:t xml:space="preserve"> </w:t>
      </w:r>
      <w:r>
        <w:rPr>
          <w:color w:val="565554"/>
          <w:sz w:val="21"/>
        </w:rPr>
        <w:t>«</w:t>
      </w:r>
      <w:r>
        <w:rPr>
          <w:color w:val="565554"/>
          <w:spacing w:val="-6"/>
          <w:sz w:val="21"/>
        </w:rPr>
        <w:t xml:space="preserve"> </w:t>
      </w:r>
      <w:r>
        <w:rPr>
          <w:color w:val="565554"/>
          <w:sz w:val="21"/>
        </w:rPr>
        <w:t>Coopération</w:t>
      </w:r>
      <w:r>
        <w:rPr>
          <w:color w:val="565554"/>
          <w:spacing w:val="-6"/>
          <w:sz w:val="21"/>
        </w:rPr>
        <w:t xml:space="preserve"> </w:t>
      </w:r>
      <w:r>
        <w:rPr>
          <w:color w:val="565554"/>
          <w:sz w:val="21"/>
        </w:rPr>
        <w:t>Technique</w:t>
      </w:r>
      <w:r>
        <w:rPr>
          <w:color w:val="565554"/>
          <w:spacing w:val="-6"/>
          <w:sz w:val="21"/>
        </w:rPr>
        <w:t xml:space="preserve"> </w:t>
      </w:r>
      <w:r>
        <w:rPr>
          <w:color w:val="565554"/>
          <w:sz w:val="21"/>
        </w:rPr>
        <w:t xml:space="preserve">Belge </w:t>
      </w:r>
      <w:r>
        <w:rPr>
          <w:color w:val="565554"/>
          <w:spacing w:val="-10"/>
          <w:sz w:val="21"/>
        </w:rPr>
        <w:t>»</w:t>
      </w:r>
    </w:p>
    <w:p w:rsidR="0033123A" w:rsidRDefault="006D1741">
      <w:pPr>
        <w:pStyle w:val="Corpsdetexte"/>
        <w:spacing w:line="238" w:lineRule="exact"/>
        <w:jc w:val="both"/>
      </w:pPr>
      <w:r>
        <w:rPr>
          <w:color w:val="565554"/>
        </w:rPr>
        <w:t>sous</w:t>
      </w:r>
      <w:r>
        <w:rPr>
          <w:color w:val="565554"/>
          <w:spacing w:val="-7"/>
        </w:rPr>
        <w:t xml:space="preserve"> </w:t>
      </w:r>
      <w:r>
        <w:rPr>
          <w:color w:val="565554"/>
        </w:rPr>
        <w:t>la</w:t>
      </w:r>
      <w:r>
        <w:rPr>
          <w:color w:val="565554"/>
          <w:spacing w:val="-6"/>
        </w:rPr>
        <w:t xml:space="preserve"> </w:t>
      </w:r>
      <w:r>
        <w:rPr>
          <w:color w:val="565554"/>
        </w:rPr>
        <w:t>forme</w:t>
      </w:r>
      <w:r>
        <w:rPr>
          <w:color w:val="565554"/>
          <w:spacing w:val="-4"/>
        </w:rPr>
        <w:t xml:space="preserve"> </w:t>
      </w:r>
      <w:r>
        <w:rPr>
          <w:color w:val="565554"/>
        </w:rPr>
        <w:t>d’une</w:t>
      </w:r>
      <w:r>
        <w:rPr>
          <w:color w:val="565554"/>
          <w:spacing w:val="-4"/>
        </w:rPr>
        <w:t xml:space="preserve"> </w:t>
      </w:r>
      <w:r>
        <w:rPr>
          <w:color w:val="565554"/>
        </w:rPr>
        <w:t>société</w:t>
      </w:r>
      <w:r>
        <w:rPr>
          <w:color w:val="565554"/>
          <w:spacing w:val="-4"/>
        </w:rPr>
        <w:t xml:space="preserve"> </w:t>
      </w:r>
      <w:r>
        <w:rPr>
          <w:color w:val="565554"/>
        </w:rPr>
        <w:t>de</w:t>
      </w:r>
      <w:r>
        <w:rPr>
          <w:color w:val="565554"/>
          <w:spacing w:val="-7"/>
        </w:rPr>
        <w:t xml:space="preserve"> </w:t>
      </w:r>
      <w:r>
        <w:rPr>
          <w:color w:val="565554"/>
        </w:rPr>
        <w:t>droit</w:t>
      </w:r>
      <w:r>
        <w:rPr>
          <w:color w:val="565554"/>
          <w:spacing w:val="-6"/>
        </w:rPr>
        <w:t xml:space="preserve"> </w:t>
      </w:r>
      <w:r>
        <w:rPr>
          <w:color w:val="565554"/>
        </w:rPr>
        <w:t>public</w:t>
      </w:r>
      <w:r>
        <w:rPr>
          <w:color w:val="565554"/>
          <w:spacing w:val="-7"/>
        </w:rPr>
        <w:t xml:space="preserve"> </w:t>
      </w:r>
      <w:r>
        <w:rPr>
          <w:color w:val="565554"/>
          <w:spacing w:val="-10"/>
        </w:rPr>
        <w:t>;</w:t>
      </w:r>
    </w:p>
    <w:p w:rsidR="0033123A" w:rsidRDefault="006D1741">
      <w:pPr>
        <w:pStyle w:val="Paragraphedeliste"/>
        <w:numPr>
          <w:ilvl w:val="0"/>
          <w:numId w:val="43"/>
        </w:numPr>
        <w:tabs>
          <w:tab w:val="left" w:pos="1907"/>
        </w:tabs>
        <w:spacing w:before="119"/>
        <w:ind w:right="1182" w:firstLine="0"/>
        <w:jc w:val="both"/>
        <w:rPr>
          <w:sz w:val="21"/>
        </w:rPr>
      </w:pPr>
      <w:r>
        <w:rPr>
          <w:color w:val="565554"/>
          <w:sz w:val="21"/>
        </w:rPr>
        <w:t>la</w:t>
      </w:r>
      <w:r>
        <w:rPr>
          <w:color w:val="565554"/>
          <w:spacing w:val="-8"/>
          <w:sz w:val="21"/>
        </w:rPr>
        <w:t xml:space="preserve"> </w:t>
      </w:r>
      <w:r>
        <w:rPr>
          <w:color w:val="565554"/>
          <w:sz w:val="21"/>
        </w:rPr>
        <w:t>Loi</w:t>
      </w:r>
      <w:r>
        <w:rPr>
          <w:color w:val="565554"/>
          <w:spacing w:val="-7"/>
          <w:sz w:val="21"/>
        </w:rPr>
        <w:t xml:space="preserve"> </w:t>
      </w:r>
      <w:r>
        <w:rPr>
          <w:color w:val="565554"/>
          <w:sz w:val="21"/>
        </w:rPr>
        <w:t>du</w:t>
      </w:r>
      <w:r>
        <w:rPr>
          <w:color w:val="565554"/>
          <w:spacing w:val="-4"/>
          <w:sz w:val="21"/>
        </w:rPr>
        <w:t xml:space="preserve"> </w:t>
      </w:r>
      <w:r>
        <w:rPr>
          <w:color w:val="565554"/>
          <w:sz w:val="21"/>
        </w:rPr>
        <w:t>23</w:t>
      </w:r>
      <w:r>
        <w:rPr>
          <w:color w:val="565554"/>
          <w:spacing w:val="-4"/>
          <w:sz w:val="21"/>
        </w:rPr>
        <w:t xml:space="preserve"> </w:t>
      </w:r>
      <w:r>
        <w:rPr>
          <w:color w:val="565554"/>
          <w:sz w:val="21"/>
        </w:rPr>
        <w:t>novembre</w:t>
      </w:r>
      <w:r>
        <w:rPr>
          <w:color w:val="565554"/>
          <w:spacing w:val="-3"/>
          <w:sz w:val="21"/>
        </w:rPr>
        <w:t xml:space="preserve"> </w:t>
      </w:r>
      <w:r>
        <w:rPr>
          <w:color w:val="565554"/>
          <w:sz w:val="21"/>
        </w:rPr>
        <w:t>2017</w:t>
      </w:r>
      <w:r>
        <w:rPr>
          <w:color w:val="565554"/>
          <w:spacing w:val="-6"/>
          <w:sz w:val="21"/>
        </w:rPr>
        <w:t xml:space="preserve"> </w:t>
      </w:r>
      <w:r>
        <w:rPr>
          <w:color w:val="565554"/>
          <w:sz w:val="21"/>
        </w:rPr>
        <w:t>portant</w:t>
      </w:r>
      <w:r>
        <w:rPr>
          <w:color w:val="565554"/>
          <w:spacing w:val="-13"/>
          <w:sz w:val="21"/>
        </w:rPr>
        <w:t xml:space="preserve"> </w:t>
      </w:r>
      <w:r>
        <w:rPr>
          <w:color w:val="565554"/>
          <w:sz w:val="21"/>
        </w:rPr>
        <w:t>modification</w:t>
      </w:r>
      <w:r>
        <w:rPr>
          <w:color w:val="565554"/>
          <w:spacing w:val="-9"/>
          <w:sz w:val="21"/>
        </w:rPr>
        <w:t xml:space="preserve"> </w:t>
      </w:r>
      <w:r>
        <w:rPr>
          <w:color w:val="565554"/>
          <w:sz w:val="21"/>
        </w:rPr>
        <w:t>du</w:t>
      </w:r>
      <w:r>
        <w:rPr>
          <w:color w:val="565554"/>
          <w:spacing w:val="-9"/>
          <w:sz w:val="21"/>
        </w:rPr>
        <w:t xml:space="preserve"> </w:t>
      </w:r>
      <w:r>
        <w:rPr>
          <w:color w:val="565554"/>
          <w:sz w:val="21"/>
        </w:rPr>
        <w:t>nom</w:t>
      </w:r>
      <w:r>
        <w:rPr>
          <w:color w:val="565554"/>
          <w:spacing w:val="-9"/>
          <w:sz w:val="21"/>
        </w:rPr>
        <w:t xml:space="preserve"> </w:t>
      </w:r>
      <w:r>
        <w:rPr>
          <w:color w:val="565554"/>
          <w:sz w:val="21"/>
        </w:rPr>
        <w:t>de</w:t>
      </w:r>
      <w:r>
        <w:rPr>
          <w:color w:val="565554"/>
          <w:spacing w:val="-6"/>
          <w:sz w:val="21"/>
        </w:rPr>
        <w:t xml:space="preserve"> </w:t>
      </w:r>
      <w:r>
        <w:rPr>
          <w:color w:val="565554"/>
          <w:sz w:val="21"/>
        </w:rPr>
        <w:t>la</w:t>
      </w:r>
      <w:r>
        <w:rPr>
          <w:color w:val="565554"/>
          <w:spacing w:val="-13"/>
          <w:sz w:val="21"/>
        </w:rPr>
        <w:t xml:space="preserve"> </w:t>
      </w:r>
      <w:r>
        <w:rPr>
          <w:color w:val="565554"/>
          <w:sz w:val="21"/>
        </w:rPr>
        <w:t>Coopération</w:t>
      </w:r>
      <w:r>
        <w:rPr>
          <w:color w:val="565554"/>
          <w:spacing w:val="-9"/>
          <w:sz w:val="21"/>
        </w:rPr>
        <w:t xml:space="preserve"> </w:t>
      </w:r>
      <w:r>
        <w:rPr>
          <w:color w:val="565554"/>
          <w:sz w:val="21"/>
        </w:rPr>
        <w:t>technique</w:t>
      </w:r>
      <w:r>
        <w:rPr>
          <w:color w:val="565554"/>
          <w:spacing w:val="-4"/>
          <w:sz w:val="21"/>
        </w:rPr>
        <w:t xml:space="preserve"> </w:t>
      </w:r>
      <w:r>
        <w:rPr>
          <w:color w:val="565554"/>
          <w:sz w:val="21"/>
        </w:rPr>
        <w:t>belge et définition des missions et du fonctionnement d’Enabel, Agence belge de Développement, publiée au Moniteur belge du 11 décembre 2017.</w:t>
      </w:r>
    </w:p>
    <w:p w:rsidR="0033123A" w:rsidRDefault="006D1741">
      <w:pPr>
        <w:pStyle w:val="Corpsdetexte"/>
        <w:spacing w:before="119"/>
        <w:jc w:val="both"/>
      </w:pPr>
      <w:r>
        <w:rPr>
          <w:color w:val="565554"/>
        </w:rPr>
        <w:t>Les</w:t>
      </w:r>
      <w:r>
        <w:rPr>
          <w:color w:val="565554"/>
          <w:spacing w:val="19"/>
        </w:rPr>
        <w:t xml:space="preserve"> </w:t>
      </w:r>
      <w:r>
        <w:rPr>
          <w:color w:val="565554"/>
        </w:rPr>
        <w:t>développements</w:t>
      </w:r>
      <w:r>
        <w:rPr>
          <w:color w:val="565554"/>
          <w:spacing w:val="24"/>
        </w:rPr>
        <w:t xml:space="preserve"> </w:t>
      </w:r>
      <w:r>
        <w:rPr>
          <w:color w:val="565554"/>
        </w:rPr>
        <w:t>suivants</w:t>
      </w:r>
      <w:r>
        <w:rPr>
          <w:color w:val="565554"/>
          <w:spacing w:val="23"/>
        </w:rPr>
        <w:t xml:space="preserve"> </w:t>
      </w:r>
      <w:r>
        <w:rPr>
          <w:color w:val="565554"/>
        </w:rPr>
        <w:t>constituent</w:t>
      </w:r>
      <w:r>
        <w:rPr>
          <w:color w:val="565554"/>
          <w:spacing w:val="24"/>
        </w:rPr>
        <w:t xml:space="preserve"> </w:t>
      </w:r>
      <w:r>
        <w:rPr>
          <w:color w:val="565554"/>
        </w:rPr>
        <w:t>eux</w:t>
      </w:r>
      <w:r>
        <w:rPr>
          <w:color w:val="565554"/>
          <w:spacing w:val="23"/>
        </w:rPr>
        <w:t xml:space="preserve"> </w:t>
      </w:r>
      <w:r>
        <w:rPr>
          <w:color w:val="565554"/>
        </w:rPr>
        <w:t>aussi</w:t>
      </w:r>
      <w:r>
        <w:rPr>
          <w:color w:val="565554"/>
          <w:spacing w:val="24"/>
        </w:rPr>
        <w:t xml:space="preserve"> </w:t>
      </w:r>
      <w:r>
        <w:rPr>
          <w:color w:val="565554"/>
        </w:rPr>
        <w:t>un</w:t>
      </w:r>
      <w:r>
        <w:rPr>
          <w:color w:val="565554"/>
          <w:spacing w:val="25"/>
        </w:rPr>
        <w:t xml:space="preserve"> </w:t>
      </w:r>
      <w:r>
        <w:rPr>
          <w:color w:val="565554"/>
        </w:rPr>
        <w:t>fil</w:t>
      </w:r>
      <w:r>
        <w:rPr>
          <w:color w:val="565554"/>
          <w:spacing w:val="24"/>
        </w:rPr>
        <w:t xml:space="preserve"> </w:t>
      </w:r>
      <w:r>
        <w:rPr>
          <w:color w:val="565554"/>
        </w:rPr>
        <w:t>rouge</w:t>
      </w:r>
      <w:r>
        <w:rPr>
          <w:color w:val="565554"/>
          <w:spacing w:val="24"/>
        </w:rPr>
        <w:t xml:space="preserve"> </w:t>
      </w:r>
      <w:r>
        <w:rPr>
          <w:color w:val="565554"/>
        </w:rPr>
        <w:t>dans</w:t>
      </w:r>
      <w:r>
        <w:rPr>
          <w:color w:val="565554"/>
          <w:spacing w:val="24"/>
        </w:rPr>
        <w:t xml:space="preserve"> </w:t>
      </w:r>
      <w:r>
        <w:rPr>
          <w:color w:val="565554"/>
        </w:rPr>
        <w:t>le</w:t>
      </w:r>
      <w:r>
        <w:rPr>
          <w:color w:val="565554"/>
          <w:spacing w:val="24"/>
        </w:rPr>
        <w:t xml:space="preserve"> </w:t>
      </w:r>
      <w:r>
        <w:rPr>
          <w:color w:val="565554"/>
        </w:rPr>
        <w:t>travail</w:t>
      </w:r>
      <w:r>
        <w:rPr>
          <w:color w:val="565554"/>
          <w:spacing w:val="24"/>
        </w:rPr>
        <w:t xml:space="preserve"> </w:t>
      </w:r>
      <w:r>
        <w:rPr>
          <w:color w:val="565554"/>
        </w:rPr>
        <w:t>d’Enabel</w:t>
      </w:r>
      <w:r>
        <w:rPr>
          <w:color w:val="565554"/>
          <w:spacing w:val="22"/>
        </w:rPr>
        <w:t xml:space="preserve"> </w:t>
      </w:r>
      <w:r>
        <w:rPr>
          <w:color w:val="565554"/>
          <w:spacing w:val="-10"/>
        </w:rPr>
        <w:t>:</w:t>
      </w:r>
    </w:p>
    <w:p w:rsidR="0033123A" w:rsidRDefault="006D1741">
      <w:pPr>
        <w:pStyle w:val="Corpsdetexte"/>
        <w:spacing w:before="52"/>
        <w:jc w:val="both"/>
      </w:pPr>
      <w:r>
        <w:rPr>
          <w:color w:val="565554"/>
        </w:rPr>
        <w:t>citons,</w:t>
      </w:r>
      <w:r>
        <w:rPr>
          <w:color w:val="565554"/>
          <w:spacing w:val="-5"/>
        </w:rPr>
        <w:t xml:space="preserve"> </w:t>
      </w:r>
      <w:r>
        <w:rPr>
          <w:color w:val="565554"/>
        </w:rPr>
        <w:t>à</w:t>
      </w:r>
      <w:r>
        <w:rPr>
          <w:color w:val="565554"/>
          <w:spacing w:val="-6"/>
        </w:rPr>
        <w:t xml:space="preserve"> </w:t>
      </w:r>
      <w:r>
        <w:rPr>
          <w:color w:val="565554"/>
        </w:rPr>
        <w:t>titre</w:t>
      </w:r>
      <w:r>
        <w:rPr>
          <w:color w:val="565554"/>
          <w:spacing w:val="-4"/>
        </w:rPr>
        <w:t xml:space="preserve"> </w:t>
      </w:r>
      <w:r>
        <w:rPr>
          <w:color w:val="565554"/>
        </w:rPr>
        <w:t>de</w:t>
      </w:r>
      <w:r>
        <w:rPr>
          <w:color w:val="565554"/>
          <w:spacing w:val="-5"/>
        </w:rPr>
        <w:t xml:space="preserve"> </w:t>
      </w:r>
      <w:r>
        <w:rPr>
          <w:color w:val="565554"/>
        </w:rPr>
        <w:t>principaux</w:t>
      </w:r>
      <w:r>
        <w:rPr>
          <w:color w:val="565554"/>
          <w:spacing w:val="-5"/>
        </w:rPr>
        <w:t xml:space="preserve"> </w:t>
      </w:r>
      <w:r>
        <w:rPr>
          <w:color w:val="565554"/>
        </w:rPr>
        <w:t>exemples</w:t>
      </w:r>
      <w:r>
        <w:rPr>
          <w:color w:val="565554"/>
          <w:spacing w:val="-5"/>
        </w:rPr>
        <w:t xml:space="preserve"> </w:t>
      </w:r>
      <w:r>
        <w:rPr>
          <w:color w:val="565554"/>
          <w:spacing w:val="-10"/>
        </w:rPr>
        <w:t>:</w:t>
      </w:r>
    </w:p>
    <w:p w:rsidR="0033123A" w:rsidRDefault="006D1741">
      <w:pPr>
        <w:pStyle w:val="Paragraphedeliste"/>
        <w:numPr>
          <w:ilvl w:val="1"/>
          <w:numId w:val="43"/>
        </w:numPr>
        <w:tabs>
          <w:tab w:val="left" w:pos="2863"/>
        </w:tabs>
        <w:spacing w:before="168" w:line="283" w:lineRule="auto"/>
        <w:ind w:right="1181"/>
        <w:jc w:val="both"/>
        <w:rPr>
          <w:sz w:val="21"/>
        </w:rPr>
      </w:pPr>
      <w:r>
        <w:rPr>
          <w:color w:val="565554"/>
          <w:sz w:val="21"/>
        </w:rPr>
        <w:t>sur le plan de la coopération internationale : les Objectifs de Développement Durables des Nations unies, la Déclaration de Paris sur l’harmonisation et l’alignement de l’aide ;</w:t>
      </w:r>
    </w:p>
    <w:p w:rsidR="0033123A" w:rsidRDefault="006D1741">
      <w:pPr>
        <w:pStyle w:val="Paragraphedeliste"/>
        <w:numPr>
          <w:ilvl w:val="1"/>
          <w:numId w:val="43"/>
        </w:numPr>
        <w:tabs>
          <w:tab w:val="left" w:pos="2863"/>
        </w:tabs>
        <w:spacing w:before="124" w:line="288" w:lineRule="auto"/>
        <w:ind w:right="1183"/>
        <w:jc w:val="both"/>
        <w:rPr>
          <w:sz w:val="21"/>
        </w:rPr>
      </w:pPr>
      <w:r>
        <w:rPr>
          <w:color w:val="565554"/>
          <w:sz w:val="21"/>
        </w:rPr>
        <w:t>sur le plan de la lutte contre la corruption : la loi du 8 mai 2007 portant assentiment à la Convention des Nations unies contre la corruption, faite à New York</w:t>
      </w:r>
      <w:r>
        <w:rPr>
          <w:color w:val="565554"/>
          <w:spacing w:val="-4"/>
          <w:sz w:val="21"/>
        </w:rPr>
        <w:t xml:space="preserve"> </w:t>
      </w:r>
      <w:r>
        <w:rPr>
          <w:color w:val="565554"/>
          <w:sz w:val="21"/>
        </w:rPr>
        <w:t>le</w:t>
      </w:r>
      <w:r>
        <w:rPr>
          <w:color w:val="565554"/>
          <w:spacing w:val="-3"/>
          <w:sz w:val="21"/>
        </w:rPr>
        <w:t xml:space="preserve"> </w:t>
      </w:r>
      <w:r>
        <w:rPr>
          <w:color w:val="565554"/>
          <w:sz w:val="21"/>
        </w:rPr>
        <w:t>31</w:t>
      </w:r>
      <w:r>
        <w:rPr>
          <w:color w:val="565554"/>
          <w:spacing w:val="-4"/>
          <w:sz w:val="21"/>
        </w:rPr>
        <w:t xml:space="preserve"> </w:t>
      </w:r>
      <w:r>
        <w:rPr>
          <w:color w:val="565554"/>
          <w:sz w:val="21"/>
        </w:rPr>
        <w:t>octobre</w:t>
      </w:r>
      <w:r>
        <w:rPr>
          <w:color w:val="565554"/>
          <w:spacing w:val="-1"/>
          <w:sz w:val="21"/>
        </w:rPr>
        <w:t xml:space="preserve"> </w:t>
      </w:r>
      <w:r>
        <w:rPr>
          <w:color w:val="565554"/>
          <w:sz w:val="21"/>
        </w:rPr>
        <w:t>2003,</w:t>
      </w:r>
      <w:r>
        <w:rPr>
          <w:color w:val="565554"/>
          <w:spacing w:val="-1"/>
          <w:sz w:val="21"/>
        </w:rPr>
        <w:t xml:space="preserve"> </w:t>
      </w:r>
      <w:r>
        <w:rPr>
          <w:color w:val="565554"/>
          <w:sz w:val="21"/>
        </w:rPr>
        <w:t>ainsi que</w:t>
      </w:r>
      <w:r>
        <w:rPr>
          <w:color w:val="565554"/>
          <w:spacing w:val="-1"/>
          <w:sz w:val="21"/>
        </w:rPr>
        <w:t xml:space="preserve"> </w:t>
      </w:r>
      <w:r>
        <w:rPr>
          <w:color w:val="565554"/>
          <w:sz w:val="21"/>
        </w:rPr>
        <w:t>la</w:t>
      </w:r>
      <w:r>
        <w:rPr>
          <w:color w:val="565554"/>
          <w:spacing w:val="-5"/>
          <w:sz w:val="21"/>
        </w:rPr>
        <w:t xml:space="preserve"> </w:t>
      </w:r>
      <w:r>
        <w:rPr>
          <w:color w:val="565554"/>
          <w:sz w:val="21"/>
        </w:rPr>
        <w:t>loi</w:t>
      </w:r>
      <w:r>
        <w:rPr>
          <w:color w:val="565554"/>
          <w:spacing w:val="-6"/>
          <w:sz w:val="21"/>
        </w:rPr>
        <w:t xml:space="preserve"> </w:t>
      </w:r>
      <w:r>
        <w:rPr>
          <w:color w:val="565554"/>
          <w:sz w:val="21"/>
        </w:rPr>
        <w:t>du</w:t>
      </w:r>
      <w:r>
        <w:rPr>
          <w:color w:val="565554"/>
          <w:spacing w:val="-6"/>
          <w:sz w:val="21"/>
        </w:rPr>
        <w:t xml:space="preserve"> </w:t>
      </w:r>
      <w:r>
        <w:rPr>
          <w:color w:val="565554"/>
          <w:sz w:val="21"/>
        </w:rPr>
        <w:t>10</w:t>
      </w:r>
      <w:r>
        <w:rPr>
          <w:color w:val="565554"/>
          <w:spacing w:val="-4"/>
          <w:sz w:val="21"/>
        </w:rPr>
        <w:t xml:space="preserve"> </w:t>
      </w:r>
      <w:r>
        <w:rPr>
          <w:color w:val="565554"/>
          <w:sz w:val="21"/>
        </w:rPr>
        <w:t>février</w:t>
      </w:r>
      <w:r>
        <w:rPr>
          <w:color w:val="565554"/>
          <w:spacing w:val="-9"/>
          <w:sz w:val="21"/>
        </w:rPr>
        <w:t xml:space="preserve"> </w:t>
      </w:r>
      <w:r>
        <w:rPr>
          <w:color w:val="565554"/>
          <w:sz w:val="21"/>
        </w:rPr>
        <w:t>1999</w:t>
      </w:r>
      <w:r>
        <w:rPr>
          <w:color w:val="565554"/>
          <w:spacing w:val="-3"/>
          <w:sz w:val="21"/>
        </w:rPr>
        <w:t xml:space="preserve"> </w:t>
      </w:r>
      <w:r>
        <w:rPr>
          <w:color w:val="565554"/>
          <w:sz w:val="21"/>
        </w:rPr>
        <w:t>relative à</w:t>
      </w:r>
      <w:r>
        <w:rPr>
          <w:color w:val="565554"/>
          <w:spacing w:val="-5"/>
          <w:sz w:val="21"/>
        </w:rPr>
        <w:t xml:space="preserve"> </w:t>
      </w:r>
      <w:r>
        <w:rPr>
          <w:color w:val="565554"/>
          <w:sz w:val="21"/>
        </w:rPr>
        <w:t>la</w:t>
      </w:r>
      <w:r>
        <w:rPr>
          <w:color w:val="565554"/>
          <w:spacing w:val="-5"/>
          <w:sz w:val="21"/>
        </w:rPr>
        <w:t xml:space="preserve"> </w:t>
      </w:r>
      <w:r>
        <w:rPr>
          <w:color w:val="565554"/>
          <w:sz w:val="21"/>
        </w:rPr>
        <w:t>répression de</w:t>
      </w:r>
      <w:r>
        <w:rPr>
          <w:color w:val="565554"/>
          <w:spacing w:val="-2"/>
          <w:sz w:val="21"/>
        </w:rPr>
        <w:t xml:space="preserve"> </w:t>
      </w:r>
      <w:r>
        <w:rPr>
          <w:color w:val="565554"/>
          <w:sz w:val="21"/>
        </w:rPr>
        <w:t>la</w:t>
      </w:r>
      <w:r>
        <w:rPr>
          <w:color w:val="565554"/>
          <w:spacing w:val="-2"/>
          <w:sz w:val="21"/>
        </w:rPr>
        <w:t xml:space="preserve"> </w:t>
      </w:r>
      <w:r>
        <w:rPr>
          <w:color w:val="565554"/>
          <w:sz w:val="21"/>
        </w:rPr>
        <w:t>corruption</w:t>
      </w:r>
      <w:r>
        <w:rPr>
          <w:color w:val="565554"/>
          <w:spacing w:val="-2"/>
          <w:sz w:val="21"/>
        </w:rPr>
        <w:t xml:space="preserve"> </w:t>
      </w:r>
      <w:r>
        <w:rPr>
          <w:color w:val="565554"/>
          <w:sz w:val="21"/>
        </w:rPr>
        <w:t>transposant</w:t>
      </w:r>
      <w:r>
        <w:rPr>
          <w:color w:val="565554"/>
          <w:spacing w:val="-1"/>
          <w:sz w:val="21"/>
        </w:rPr>
        <w:t xml:space="preserve"> </w:t>
      </w:r>
      <w:r>
        <w:rPr>
          <w:color w:val="565554"/>
          <w:sz w:val="21"/>
        </w:rPr>
        <w:t>la</w:t>
      </w:r>
      <w:r>
        <w:rPr>
          <w:color w:val="565554"/>
          <w:spacing w:val="-3"/>
          <w:sz w:val="21"/>
        </w:rPr>
        <w:t xml:space="preserve"> </w:t>
      </w:r>
      <w:r>
        <w:rPr>
          <w:color w:val="565554"/>
          <w:sz w:val="21"/>
        </w:rPr>
        <w:t>Convention</w:t>
      </w:r>
      <w:r>
        <w:rPr>
          <w:color w:val="565554"/>
          <w:spacing w:val="-2"/>
          <w:sz w:val="21"/>
        </w:rPr>
        <w:t xml:space="preserve"> </w:t>
      </w:r>
      <w:r>
        <w:rPr>
          <w:color w:val="565554"/>
          <w:sz w:val="21"/>
        </w:rPr>
        <w:t>relative à</w:t>
      </w:r>
      <w:r>
        <w:rPr>
          <w:color w:val="565554"/>
          <w:spacing w:val="-9"/>
          <w:sz w:val="21"/>
        </w:rPr>
        <w:t xml:space="preserve"> </w:t>
      </w:r>
      <w:r>
        <w:rPr>
          <w:color w:val="565554"/>
          <w:sz w:val="21"/>
        </w:rPr>
        <w:t>la</w:t>
      </w:r>
      <w:r>
        <w:rPr>
          <w:color w:val="565554"/>
          <w:spacing w:val="-1"/>
          <w:sz w:val="21"/>
        </w:rPr>
        <w:t xml:space="preserve"> </w:t>
      </w:r>
      <w:r>
        <w:rPr>
          <w:color w:val="565554"/>
          <w:sz w:val="21"/>
        </w:rPr>
        <w:t>lutte contre</w:t>
      </w:r>
      <w:r>
        <w:rPr>
          <w:color w:val="565554"/>
          <w:spacing w:val="-2"/>
          <w:sz w:val="21"/>
        </w:rPr>
        <w:t xml:space="preserve"> </w:t>
      </w:r>
      <w:r>
        <w:rPr>
          <w:color w:val="565554"/>
          <w:sz w:val="21"/>
        </w:rPr>
        <w:t>la</w:t>
      </w:r>
      <w:r>
        <w:rPr>
          <w:color w:val="565554"/>
          <w:spacing w:val="-7"/>
          <w:sz w:val="21"/>
        </w:rPr>
        <w:t xml:space="preserve"> </w:t>
      </w:r>
      <w:r>
        <w:rPr>
          <w:color w:val="565554"/>
          <w:sz w:val="21"/>
        </w:rPr>
        <w:t>corruption de</w:t>
      </w:r>
      <w:r>
        <w:rPr>
          <w:color w:val="565554"/>
          <w:spacing w:val="-7"/>
          <w:sz w:val="21"/>
        </w:rPr>
        <w:t xml:space="preserve"> </w:t>
      </w:r>
      <w:r>
        <w:rPr>
          <w:color w:val="565554"/>
          <w:sz w:val="21"/>
        </w:rPr>
        <w:t>fonctionnaires</w:t>
      </w:r>
      <w:r>
        <w:rPr>
          <w:color w:val="565554"/>
          <w:spacing w:val="-7"/>
          <w:sz w:val="21"/>
        </w:rPr>
        <w:t xml:space="preserve"> </w:t>
      </w:r>
      <w:r>
        <w:rPr>
          <w:color w:val="565554"/>
          <w:sz w:val="21"/>
        </w:rPr>
        <w:t>étrangers</w:t>
      </w:r>
      <w:r>
        <w:rPr>
          <w:color w:val="565554"/>
          <w:spacing w:val="-5"/>
          <w:sz w:val="21"/>
        </w:rPr>
        <w:t xml:space="preserve"> </w:t>
      </w:r>
      <w:r>
        <w:rPr>
          <w:color w:val="565554"/>
          <w:sz w:val="21"/>
        </w:rPr>
        <w:t>dans</w:t>
      </w:r>
      <w:r>
        <w:rPr>
          <w:color w:val="565554"/>
          <w:spacing w:val="-8"/>
          <w:sz w:val="21"/>
        </w:rPr>
        <w:t xml:space="preserve"> </w:t>
      </w:r>
      <w:r>
        <w:rPr>
          <w:color w:val="565554"/>
          <w:sz w:val="21"/>
        </w:rPr>
        <w:t>des</w:t>
      </w:r>
      <w:r>
        <w:rPr>
          <w:color w:val="565554"/>
          <w:spacing w:val="-8"/>
          <w:sz w:val="21"/>
        </w:rPr>
        <w:t xml:space="preserve"> </w:t>
      </w:r>
      <w:r>
        <w:rPr>
          <w:color w:val="565554"/>
          <w:sz w:val="21"/>
        </w:rPr>
        <w:t>transactions</w:t>
      </w:r>
      <w:r>
        <w:rPr>
          <w:color w:val="565554"/>
          <w:spacing w:val="-5"/>
          <w:sz w:val="21"/>
        </w:rPr>
        <w:t xml:space="preserve"> </w:t>
      </w:r>
      <w:r>
        <w:rPr>
          <w:color w:val="565554"/>
          <w:sz w:val="21"/>
        </w:rPr>
        <w:t>commerciales</w:t>
      </w:r>
      <w:r>
        <w:rPr>
          <w:color w:val="565554"/>
          <w:spacing w:val="-7"/>
          <w:sz w:val="21"/>
        </w:rPr>
        <w:t xml:space="preserve"> </w:t>
      </w:r>
      <w:r>
        <w:rPr>
          <w:color w:val="565554"/>
          <w:sz w:val="21"/>
        </w:rPr>
        <w:t>internationales ;</w:t>
      </w:r>
    </w:p>
    <w:p w:rsidR="0033123A" w:rsidRDefault="006D1741">
      <w:pPr>
        <w:pStyle w:val="Paragraphedeliste"/>
        <w:numPr>
          <w:ilvl w:val="1"/>
          <w:numId w:val="43"/>
        </w:numPr>
        <w:tabs>
          <w:tab w:val="left" w:pos="2863"/>
        </w:tabs>
        <w:spacing w:before="112" w:line="280" w:lineRule="auto"/>
        <w:ind w:right="1191"/>
        <w:jc w:val="both"/>
        <w:rPr>
          <w:sz w:val="21"/>
        </w:rPr>
      </w:pPr>
      <w:r>
        <w:rPr>
          <w:color w:val="565554"/>
          <w:sz w:val="21"/>
        </w:rPr>
        <w:t>sur le plan du respect des droits humains : la Déclaration Universelle des Droits de</w:t>
      </w:r>
      <w:r>
        <w:rPr>
          <w:color w:val="565554"/>
          <w:spacing w:val="32"/>
          <w:sz w:val="21"/>
        </w:rPr>
        <w:t xml:space="preserve"> </w:t>
      </w:r>
      <w:r>
        <w:rPr>
          <w:color w:val="565554"/>
          <w:sz w:val="21"/>
        </w:rPr>
        <w:t>l’Homme</w:t>
      </w:r>
      <w:r>
        <w:rPr>
          <w:color w:val="565554"/>
          <w:spacing w:val="30"/>
          <w:sz w:val="21"/>
        </w:rPr>
        <w:t xml:space="preserve"> </w:t>
      </w:r>
      <w:r>
        <w:rPr>
          <w:color w:val="565554"/>
          <w:sz w:val="21"/>
        </w:rPr>
        <w:t>des</w:t>
      </w:r>
      <w:r>
        <w:rPr>
          <w:color w:val="565554"/>
          <w:spacing w:val="25"/>
          <w:sz w:val="21"/>
        </w:rPr>
        <w:t xml:space="preserve"> </w:t>
      </w:r>
      <w:r>
        <w:rPr>
          <w:color w:val="565554"/>
          <w:sz w:val="21"/>
        </w:rPr>
        <w:t>Nations</w:t>
      </w:r>
      <w:r>
        <w:rPr>
          <w:color w:val="565554"/>
          <w:spacing w:val="27"/>
          <w:sz w:val="21"/>
        </w:rPr>
        <w:t xml:space="preserve"> </w:t>
      </w:r>
      <w:r>
        <w:rPr>
          <w:color w:val="565554"/>
          <w:sz w:val="21"/>
        </w:rPr>
        <w:t>unies</w:t>
      </w:r>
      <w:r>
        <w:rPr>
          <w:color w:val="565554"/>
          <w:spacing w:val="29"/>
          <w:sz w:val="21"/>
        </w:rPr>
        <w:t xml:space="preserve"> </w:t>
      </w:r>
      <w:r>
        <w:rPr>
          <w:color w:val="565554"/>
          <w:sz w:val="21"/>
        </w:rPr>
        <w:t>(1948)</w:t>
      </w:r>
      <w:r>
        <w:rPr>
          <w:color w:val="565554"/>
          <w:spacing w:val="33"/>
          <w:sz w:val="21"/>
        </w:rPr>
        <w:t xml:space="preserve"> </w:t>
      </w:r>
      <w:r>
        <w:rPr>
          <w:color w:val="565554"/>
          <w:sz w:val="21"/>
        </w:rPr>
        <w:t>ainsi</w:t>
      </w:r>
      <w:r>
        <w:rPr>
          <w:color w:val="565554"/>
          <w:spacing w:val="33"/>
          <w:sz w:val="21"/>
        </w:rPr>
        <w:t xml:space="preserve"> </w:t>
      </w:r>
      <w:r>
        <w:rPr>
          <w:color w:val="565554"/>
          <w:sz w:val="21"/>
        </w:rPr>
        <w:t>que</w:t>
      </w:r>
      <w:r>
        <w:rPr>
          <w:color w:val="565554"/>
          <w:spacing w:val="34"/>
          <w:sz w:val="21"/>
        </w:rPr>
        <w:t xml:space="preserve"> </w:t>
      </w:r>
      <w:r>
        <w:rPr>
          <w:color w:val="565554"/>
          <w:sz w:val="21"/>
        </w:rPr>
        <w:t>les</w:t>
      </w:r>
      <w:r>
        <w:rPr>
          <w:color w:val="565554"/>
          <w:spacing w:val="33"/>
          <w:sz w:val="21"/>
        </w:rPr>
        <w:t xml:space="preserve"> </w:t>
      </w:r>
      <w:r>
        <w:rPr>
          <w:color w:val="565554"/>
          <w:sz w:val="21"/>
        </w:rPr>
        <w:t>8</w:t>
      </w:r>
      <w:r>
        <w:rPr>
          <w:color w:val="565554"/>
          <w:spacing w:val="32"/>
          <w:sz w:val="21"/>
        </w:rPr>
        <w:t xml:space="preserve"> </w:t>
      </w:r>
      <w:r>
        <w:rPr>
          <w:color w:val="565554"/>
          <w:sz w:val="21"/>
        </w:rPr>
        <w:t>conventions</w:t>
      </w:r>
      <w:r>
        <w:rPr>
          <w:color w:val="565554"/>
          <w:spacing w:val="27"/>
          <w:sz w:val="21"/>
        </w:rPr>
        <w:t xml:space="preserve"> </w:t>
      </w:r>
      <w:r>
        <w:rPr>
          <w:color w:val="565554"/>
          <w:sz w:val="21"/>
        </w:rPr>
        <w:t>de</w:t>
      </w:r>
      <w:r>
        <w:rPr>
          <w:color w:val="565554"/>
          <w:spacing w:val="34"/>
          <w:sz w:val="21"/>
        </w:rPr>
        <w:t xml:space="preserve"> </w:t>
      </w:r>
      <w:r>
        <w:rPr>
          <w:color w:val="565554"/>
          <w:sz w:val="21"/>
        </w:rPr>
        <w:t>base</w:t>
      </w:r>
      <w:r>
        <w:rPr>
          <w:color w:val="565554"/>
          <w:spacing w:val="32"/>
          <w:sz w:val="21"/>
        </w:rPr>
        <w:t xml:space="preserve"> </w:t>
      </w:r>
      <w:r>
        <w:rPr>
          <w:color w:val="565554"/>
          <w:sz w:val="21"/>
        </w:rPr>
        <w:t>de</w:t>
      </w:r>
    </w:p>
    <w:p w:rsidR="0033123A" w:rsidRDefault="0033123A">
      <w:pPr>
        <w:spacing w:line="280" w:lineRule="auto"/>
        <w:jc w:val="both"/>
        <w:rPr>
          <w:sz w:val="21"/>
        </w:rPr>
        <w:sectPr w:rsidR="0033123A">
          <w:pgSz w:w="11920" w:h="16850"/>
          <w:pgMar w:top="1320" w:right="320" w:bottom="980" w:left="60" w:header="0" w:footer="788" w:gutter="0"/>
          <w:cols w:space="720"/>
        </w:sectPr>
      </w:pPr>
    </w:p>
    <w:p w:rsidR="0033123A" w:rsidRDefault="006D1741">
      <w:pPr>
        <w:pStyle w:val="Corpsdetexte"/>
        <w:spacing w:before="76" w:line="288" w:lineRule="auto"/>
        <w:ind w:left="2863" w:right="1181"/>
        <w:jc w:val="both"/>
      </w:pPr>
      <w:r>
        <w:rPr>
          <w:color w:val="565554"/>
        </w:rPr>
        <w:t>l’Organisation Internationale du Travail consacrant en particulier le droit à la liberté syndicale</w:t>
      </w:r>
      <w:r>
        <w:rPr>
          <w:color w:val="565554"/>
          <w:spacing w:val="-3"/>
        </w:rPr>
        <w:t xml:space="preserve"> </w:t>
      </w:r>
      <w:r>
        <w:rPr>
          <w:color w:val="565554"/>
        </w:rPr>
        <w:t>(C.</w:t>
      </w:r>
      <w:r>
        <w:rPr>
          <w:color w:val="565554"/>
          <w:spacing w:val="-3"/>
        </w:rPr>
        <w:t xml:space="preserve"> </w:t>
      </w:r>
      <w:r>
        <w:rPr>
          <w:color w:val="565554"/>
        </w:rPr>
        <w:t>n°</w:t>
      </w:r>
      <w:r>
        <w:rPr>
          <w:color w:val="565554"/>
          <w:spacing w:val="-1"/>
        </w:rPr>
        <w:t xml:space="preserve"> </w:t>
      </w:r>
      <w:r>
        <w:rPr>
          <w:color w:val="565554"/>
        </w:rPr>
        <w:t>87),</w:t>
      </w:r>
      <w:r>
        <w:rPr>
          <w:color w:val="565554"/>
          <w:spacing w:val="-1"/>
        </w:rPr>
        <w:t xml:space="preserve"> </w:t>
      </w:r>
      <w:r>
        <w:rPr>
          <w:color w:val="565554"/>
        </w:rPr>
        <w:t>le</w:t>
      </w:r>
      <w:r>
        <w:rPr>
          <w:color w:val="565554"/>
          <w:spacing w:val="-3"/>
        </w:rPr>
        <w:t xml:space="preserve"> </w:t>
      </w:r>
      <w:r>
        <w:rPr>
          <w:color w:val="565554"/>
        </w:rPr>
        <w:t>droit</w:t>
      </w:r>
      <w:r>
        <w:rPr>
          <w:color w:val="565554"/>
          <w:spacing w:val="-2"/>
        </w:rPr>
        <w:t xml:space="preserve"> </w:t>
      </w:r>
      <w:r>
        <w:rPr>
          <w:color w:val="565554"/>
        </w:rPr>
        <w:t>d’organisation</w:t>
      </w:r>
      <w:r>
        <w:rPr>
          <w:color w:val="565554"/>
          <w:spacing w:val="-6"/>
        </w:rPr>
        <w:t xml:space="preserve"> </w:t>
      </w:r>
      <w:r>
        <w:rPr>
          <w:color w:val="565554"/>
        </w:rPr>
        <w:t>et</w:t>
      </w:r>
      <w:r>
        <w:rPr>
          <w:color w:val="565554"/>
          <w:spacing w:val="-7"/>
        </w:rPr>
        <w:t xml:space="preserve"> </w:t>
      </w:r>
      <w:r>
        <w:rPr>
          <w:color w:val="565554"/>
        </w:rPr>
        <w:t>de</w:t>
      </w:r>
      <w:r>
        <w:rPr>
          <w:color w:val="565554"/>
          <w:spacing w:val="-2"/>
        </w:rPr>
        <w:t xml:space="preserve"> </w:t>
      </w:r>
      <w:r>
        <w:rPr>
          <w:color w:val="565554"/>
        </w:rPr>
        <w:t>négociation</w:t>
      </w:r>
      <w:r>
        <w:rPr>
          <w:color w:val="565554"/>
          <w:spacing w:val="-2"/>
        </w:rPr>
        <w:t xml:space="preserve"> </w:t>
      </w:r>
      <w:r>
        <w:rPr>
          <w:color w:val="565554"/>
        </w:rPr>
        <w:t>collective (C. n° 98), l’interdiction du travail forcé (C. n° 29 et 105), l’interdiction de toute discrimination en matière de travail et de rémunération (C. n° 100 et 111), l’âge minimum fixé pour le travail des enfants (C. n° 138), l’interdiction des pires formes de ce travail (C. n° 182) ;</w:t>
      </w:r>
    </w:p>
    <w:p w:rsidR="0033123A" w:rsidRDefault="006D1741">
      <w:pPr>
        <w:pStyle w:val="Paragraphedeliste"/>
        <w:numPr>
          <w:ilvl w:val="1"/>
          <w:numId w:val="43"/>
        </w:numPr>
        <w:tabs>
          <w:tab w:val="left" w:pos="2863"/>
        </w:tabs>
        <w:spacing w:before="121"/>
        <w:ind w:right="1868"/>
        <w:jc w:val="both"/>
        <w:rPr>
          <w:sz w:val="21"/>
        </w:rPr>
      </w:pPr>
      <w:r>
        <w:rPr>
          <w:color w:val="565554"/>
          <w:sz w:val="21"/>
        </w:rPr>
        <w:t>sur le plan du respect de l’environnement :</w:t>
      </w:r>
      <w:r>
        <w:rPr>
          <w:color w:val="565554"/>
          <w:spacing w:val="40"/>
          <w:sz w:val="21"/>
        </w:rPr>
        <w:t xml:space="preserve"> </w:t>
      </w:r>
      <w:r>
        <w:rPr>
          <w:color w:val="565554"/>
          <w:sz w:val="21"/>
        </w:rPr>
        <w:t>La Convention-cadre sur les changements</w:t>
      </w:r>
      <w:r>
        <w:rPr>
          <w:color w:val="565554"/>
          <w:spacing w:val="-2"/>
          <w:sz w:val="21"/>
        </w:rPr>
        <w:t xml:space="preserve"> </w:t>
      </w:r>
      <w:r>
        <w:rPr>
          <w:color w:val="565554"/>
          <w:sz w:val="21"/>
        </w:rPr>
        <w:t>climatiques</w:t>
      </w:r>
      <w:r>
        <w:rPr>
          <w:color w:val="565554"/>
          <w:spacing w:val="-4"/>
          <w:sz w:val="21"/>
        </w:rPr>
        <w:t xml:space="preserve"> </w:t>
      </w:r>
      <w:r>
        <w:rPr>
          <w:color w:val="565554"/>
          <w:sz w:val="21"/>
        </w:rPr>
        <w:t>de</w:t>
      </w:r>
      <w:r>
        <w:rPr>
          <w:color w:val="565554"/>
          <w:spacing w:val="-3"/>
          <w:sz w:val="21"/>
        </w:rPr>
        <w:t xml:space="preserve"> </w:t>
      </w:r>
      <w:r>
        <w:rPr>
          <w:color w:val="565554"/>
          <w:sz w:val="21"/>
        </w:rPr>
        <w:t>Paris,</w:t>
      </w:r>
      <w:r>
        <w:rPr>
          <w:color w:val="565554"/>
          <w:spacing w:val="-2"/>
          <w:sz w:val="21"/>
        </w:rPr>
        <w:t xml:space="preserve"> </w:t>
      </w:r>
      <w:r>
        <w:rPr>
          <w:color w:val="565554"/>
          <w:sz w:val="21"/>
        </w:rPr>
        <w:t>le</w:t>
      </w:r>
      <w:r>
        <w:rPr>
          <w:color w:val="565554"/>
          <w:spacing w:val="-1"/>
          <w:sz w:val="21"/>
        </w:rPr>
        <w:t xml:space="preserve"> </w:t>
      </w:r>
      <w:r>
        <w:rPr>
          <w:color w:val="565554"/>
          <w:sz w:val="21"/>
        </w:rPr>
        <w:t>douze</w:t>
      </w:r>
      <w:r>
        <w:rPr>
          <w:color w:val="565554"/>
          <w:spacing w:val="-1"/>
          <w:sz w:val="21"/>
        </w:rPr>
        <w:t xml:space="preserve"> </w:t>
      </w:r>
      <w:r>
        <w:rPr>
          <w:color w:val="565554"/>
          <w:sz w:val="21"/>
        </w:rPr>
        <w:t>décembre deux</w:t>
      </w:r>
      <w:r>
        <w:rPr>
          <w:color w:val="565554"/>
          <w:spacing w:val="-6"/>
          <w:sz w:val="21"/>
        </w:rPr>
        <w:t xml:space="preserve"> </w:t>
      </w:r>
      <w:r>
        <w:rPr>
          <w:color w:val="565554"/>
          <w:sz w:val="21"/>
        </w:rPr>
        <w:t>mille</w:t>
      </w:r>
      <w:r>
        <w:rPr>
          <w:color w:val="565554"/>
          <w:spacing w:val="-1"/>
          <w:sz w:val="21"/>
        </w:rPr>
        <w:t xml:space="preserve"> </w:t>
      </w:r>
      <w:r>
        <w:rPr>
          <w:color w:val="565554"/>
          <w:sz w:val="21"/>
        </w:rPr>
        <w:t>quinze ;</w:t>
      </w:r>
    </w:p>
    <w:p w:rsidR="0033123A" w:rsidRDefault="006D1741">
      <w:pPr>
        <w:pStyle w:val="Paragraphedeliste"/>
        <w:numPr>
          <w:ilvl w:val="1"/>
          <w:numId w:val="43"/>
        </w:numPr>
        <w:tabs>
          <w:tab w:val="left" w:pos="2863"/>
        </w:tabs>
        <w:spacing w:before="0"/>
        <w:ind w:right="1183"/>
        <w:jc w:val="both"/>
        <w:rPr>
          <w:sz w:val="21"/>
        </w:rPr>
      </w:pPr>
      <w:r>
        <w:rPr>
          <w:color w:val="565554"/>
          <w:sz w:val="21"/>
        </w:rPr>
        <w:t>le premier contrat de gestion entre Enabel et l’Etat fédéral belge (approuvé par AR</w:t>
      </w:r>
      <w:r>
        <w:rPr>
          <w:color w:val="565554"/>
          <w:spacing w:val="-2"/>
          <w:sz w:val="21"/>
        </w:rPr>
        <w:t xml:space="preserve"> </w:t>
      </w:r>
      <w:r>
        <w:rPr>
          <w:color w:val="565554"/>
          <w:sz w:val="21"/>
        </w:rPr>
        <w:t>du 17.12.2017,</w:t>
      </w:r>
      <w:r>
        <w:rPr>
          <w:color w:val="565554"/>
          <w:spacing w:val="-2"/>
          <w:sz w:val="21"/>
        </w:rPr>
        <w:t xml:space="preserve"> </w:t>
      </w:r>
      <w:r>
        <w:rPr>
          <w:color w:val="565554"/>
          <w:sz w:val="21"/>
        </w:rPr>
        <w:t>MB 22.12.2017) qui arrête les règles</w:t>
      </w:r>
      <w:r>
        <w:rPr>
          <w:color w:val="565554"/>
          <w:spacing w:val="-2"/>
          <w:sz w:val="21"/>
        </w:rPr>
        <w:t xml:space="preserve"> </w:t>
      </w:r>
      <w:r>
        <w:rPr>
          <w:color w:val="565554"/>
          <w:sz w:val="21"/>
        </w:rPr>
        <w:t>et les conditions spéciales relatives à l’exercice des tâches de service public par Enabel pour le compte de l’Etat belge.</w:t>
      </w:r>
    </w:p>
    <w:p w:rsidR="0033123A" w:rsidRDefault="006D1741">
      <w:pPr>
        <w:pStyle w:val="Titre2"/>
        <w:numPr>
          <w:ilvl w:val="1"/>
          <w:numId w:val="45"/>
        </w:numPr>
        <w:tabs>
          <w:tab w:val="left" w:pos="2358"/>
        </w:tabs>
        <w:spacing w:before="118"/>
        <w:ind w:left="2358" w:hanging="575"/>
      </w:pPr>
      <w:bookmarkStart w:id="4" w:name="_bookmark4"/>
      <w:bookmarkEnd w:id="4"/>
      <w:r>
        <w:rPr>
          <w:color w:val="D61A1A"/>
        </w:rPr>
        <w:t>Règles</w:t>
      </w:r>
      <w:r>
        <w:rPr>
          <w:color w:val="D61A1A"/>
          <w:spacing w:val="-9"/>
        </w:rPr>
        <w:t xml:space="preserve"> </w:t>
      </w:r>
      <w:r>
        <w:rPr>
          <w:color w:val="D61A1A"/>
        </w:rPr>
        <w:t>régissant</w:t>
      </w:r>
      <w:r>
        <w:rPr>
          <w:color w:val="D61A1A"/>
          <w:spacing w:val="-6"/>
        </w:rPr>
        <w:t xml:space="preserve"> </w:t>
      </w:r>
      <w:r>
        <w:rPr>
          <w:color w:val="D61A1A"/>
        </w:rPr>
        <w:t>le</w:t>
      </w:r>
      <w:r>
        <w:rPr>
          <w:color w:val="D61A1A"/>
          <w:spacing w:val="-4"/>
        </w:rPr>
        <w:t xml:space="preserve"> </w:t>
      </w:r>
      <w:r>
        <w:rPr>
          <w:color w:val="D61A1A"/>
          <w:spacing w:val="-2"/>
        </w:rPr>
        <w:t>marché</w:t>
      </w:r>
    </w:p>
    <w:p w:rsidR="0033123A" w:rsidRDefault="006D1741">
      <w:pPr>
        <w:pStyle w:val="Corpsdetexte"/>
        <w:spacing w:before="240"/>
      </w:pPr>
      <w:r>
        <w:rPr>
          <w:color w:val="565554"/>
        </w:rPr>
        <w:t>Sont</w:t>
      </w:r>
      <w:r>
        <w:rPr>
          <w:color w:val="565554"/>
          <w:spacing w:val="-15"/>
        </w:rPr>
        <w:t xml:space="preserve"> </w:t>
      </w:r>
      <w:r>
        <w:rPr>
          <w:color w:val="565554"/>
        </w:rPr>
        <w:t>e.a.</w:t>
      </w:r>
      <w:r>
        <w:rPr>
          <w:color w:val="565554"/>
          <w:spacing w:val="-13"/>
        </w:rPr>
        <w:t xml:space="preserve"> </w:t>
      </w:r>
      <w:r>
        <w:rPr>
          <w:color w:val="565554"/>
        </w:rPr>
        <w:t>d’application</w:t>
      </w:r>
      <w:r>
        <w:rPr>
          <w:color w:val="565554"/>
          <w:spacing w:val="-12"/>
        </w:rPr>
        <w:t xml:space="preserve"> </w:t>
      </w:r>
      <w:r>
        <w:rPr>
          <w:color w:val="565554"/>
        </w:rPr>
        <w:t>au</w:t>
      </w:r>
      <w:r>
        <w:rPr>
          <w:color w:val="565554"/>
          <w:spacing w:val="-13"/>
        </w:rPr>
        <w:t xml:space="preserve"> </w:t>
      </w:r>
      <w:r>
        <w:rPr>
          <w:color w:val="565554"/>
        </w:rPr>
        <w:t>présent</w:t>
      </w:r>
      <w:r>
        <w:rPr>
          <w:color w:val="565554"/>
          <w:spacing w:val="-13"/>
        </w:rPr>
        <w:t xml:space="preserve"> </w:t>
      </w:r>
      <w:r>
        <w:rPr>
          <w:color w:val="565554"/>
        </w:rPr>
        <w:t>marché</w:t>
      </w:r>
      <w:r>
        <w:rPr>
          <w:color w:val="565554"/>
          <w:spacing w:val="-12"/>
        </w:rPr>
        <w:t xml:space="preserve"> </w:t>
      </w:r>
      <w:r>
        <w:rPr>
          <w:color w:val="565554"/>
        </w:rPr>
        <w:t>public</w:t>
      </w:r>
      <w:r>
        <w:rPr>
          <w:color w:val="565554"/>
          <w:spacing w:val="-7"/>
        </w:rPr>
        <w:t xml:space="preserve"> </w:t>
      </w:r>
      <w:r>
        <w:rPr>
          <w:color w:val="565554"/>
          <w:spacing w:val="-10"/>
        </w:rPr>
        <w:t>:</w:t>
      </w:r>
    </w:p>
    <w:p w:rsidR="0033123A" w:rsidRDefault="006D1741">
      <w:pPr>
        <w:pStyle w:val="Paragraphedeliste"/>
        <w:numPr>
          <w:ilvl w:val="0"/>
          <w:numId w:val="44"/>
        </w:numPr>
        <w:tabs>
          <w:tab w:val="left" w:pos="2862"/>
        </w:tabs>
        <w:spacing w:before="170"/>
        <w:ind w:left="2862" w:hanging="359"/>
        <w:jc w:val="both"/>
        <w:rPr>
          <w:sz w:val="21"/>
        </w:rPr>
      </w:pPr>
      <w:r>
        <w:rPr>
          <w:color w:val="565554"/>
          <w:sz w:val="21"/>
        </w:rPr>
        <w:t>La</w:t>
      </w:r>
      <w:r>
        <w:rPr>
          <w:color w:val="565554"/>
          <w:spacing w:val="-12"/>
          <w:sz w:val="21"/>
        </w:rPr>
        <w:t xml:space="preserve"> </w:t>
      </w:r>
      <w:r>
        <w:rPr>
          <w:color w:val="565554"/>
          <w:sz w:val="21"/>
        </w:rPr>
        <w:t>Loi</w:t>
      </w:r>
      <w:r>
        <w:rPr>
          <w:color w:val="565554"/>
          <w:spacing w:val="-7"/>
          <w:sz w:val="21"/>
        </w:rPr>
        <w:t xml:space="preserve"> </w:t>
      </w:r>
      <w:r>
        <w:rPr>
          <w:color w:val="565554"/>
          <w:sz w:val="21"/>
        </w:rPr>
        <w:t>du</w:t>
      </w:r>
      <w:r>
        <w:rPr>
          <w:color w:val="565554"/>
          <w:spacing w:val="-8"/>
          <w:sz w:val="21"/>
        </w:rPr>
        <w:t xml:space="preserve"> </w:t>
      </w:r>
      <w:r>
        <w:rPr>
          <w:color w:val="565554"/>
          <w:sz w:val="21"/>
        </w:rPr>
        <w:t>17</w:t>
      </w:r>
      <w:r>
        <w:rPr>
          <w:color w:val="565554"/>
          <w:spacing w:val="-9"/>
          <w:sz w:val="21"/>
        </w:rPr>
        <w:t xml:space="preserve"> </w:t>
      </w:r>
      <w:r>
        <w:rPr>
          <w:color w:val="565554"/>
          <w:sz w:val="21"/>
        </w:rPr>
        <w:t>juin</w:t>
      </w:r>
      <w:r>
        <w:rPr>
          <w:color w:val="565554"/>
          <w:spacing w:val="-6"/>
          <w:sz w:val="21"/>
        </w:rPr>
        <w:t xml:space="preserve"> </w:t>
      </w:r>
      <w:r>
        <w:rPr>
          <w:color w:val="565554"/>
          <w:sz w:val="21"/>
        </w:rPr>
        <w:t>2016</w:t>
      </w:r>
      <w:r>
        <w:rPr>
          <w:color w:val="565554"/>
          <w:spacing w:val="-8"/>
          <w:sz w:val="21"/>
        </w:rPr>
        <w:t xml:space="preserve"> </w:t>
      </w:r>
      <w:r>
        <w:rPr>
          <w:color w:val="565554"/>
          <w:sz w:val="21"/>
        </w:rPr>
        <w:t>relative</w:t>
      </w:r>
      <w:r>
        <w:rPr>
          <w:color w:val="565554"/>
          <w:spacing w:val="-7"/>
          <w:sz w:val="21"/>
        </w:rPr>
        <w:t xml:space="preserve"> </w:t>
      </w:r>
      <w:r>
        <w:rPr>
          <w:color w:val="565554"/>
          <w:sz w:val="21"/>
        </w:rPr>
        <w:t>aux</w:t>
      </w:r>
      <w:r>
        <w:rPr>
          <w:color w:val="565554"/>
          <w:spacing w:val="-12"/>
          <w:sz w:val="21"/>
        </w:rPr>
        <w:t xml:space="preserve"> </w:t>
      </w:r>
      <w:r>
        <w:rPr>
          <w:color w:val="565554"/>
          <w:sz w:val="21"/>
        </w:rPr>
        <w:t>marchés</w:t>
      </w:r>
      <w:r>
        <w:rPr>
          <w:color w:val="565554"/>
          <w:spacing w:val="-8"/>
          <w:sz w:val="21"/>
        </w:rPr>
        <w:t xml:space="preserve"> </w:t>
      </w:r>
      <w:r>
        <w:rPr>
          <w:color w:val="565554"/>
          <w:sz w:val="21"/>
        </w:rPr>
        <w:t>publics</w:t>
      </w:r>
      <w:r>
        <w:rPr>
          <w:color w:val="565554"/>
          <w:spacing w:val="-7"/>
          <w:sz w:val="21"/>
        </w:rPr>
        <w:t xml:space="preserve"> </w:t>
      </w:r>
      <w:r>
        <w:rPr>
          <w:color w:val="565554"/>
          <w:spacing w:val="-10"/>
          <w:sz w:val="21"/>
        </w:rPr>
        <w:t>;</w:t>
      </w:r>
    </w:p>
    <w:p w:rsidR="0033123A" w:rsidRDefault="006D1741">
      <w:pPr>
        <w:pStyle w:val="Paragraphedeliste"/>
        <w:numPr>
          <w:ilvl w:val="0"/>
          <w:numId w:val="44"/>
        </w:numPr>
        <w:tabs>
          <w:tab w:val="left" w:pos="2863"/>
        </w:tabs>
        <w:spacing w:before="168" w:line="283" w:lineRule="auto"/>
        <w:ind w:right="1187"/>
        <w:jc w:val="both"/>
        <w:rPr>
          <w:sz w:val="21"/>
        </w:rPr>
      </w:pPr>
      <w:r>
        <w:rPr>
          <w:color w:val="565554"/>
          <w:sz w:val="21"/>
        </w:rPr>
        <w:t>La Loi du 17 juin 2013 relative à la motivation, à l’information et aux voies de recours en matière de marchés publics et de certains marchés de travaux, de fournitures et de services ;</w:t>
      </w:r>
    </w:p>
    <w:p w:rsidR="0033123A" w:rsidRDefault="006D1741">
      <w:pPr>
        <w:pStyle w:val="Paragraphedeliste"/>
        <w:numPr>
          <w:ilvl w:val="0"/>
          <w:numId w:val="44"/>
        </w:numPr>
        <w:tabs>
          <w:tab w:val="left" w:pos="2863"/>
        </w:tabs>
        <w:spacing w:before="124" w:line="278" w:lineRule="auto"/>
        <w:ind w:right="1181"/>
        <w:jc w:val="both"/>
        <w:rPr>
          <w:sz w:val="21"/>
        </w:rPr>
      </w:pPr>
      <w:r>
        <w:rPr>
          <w:color w:val="565554"/>
          <w:sz w:val="21"/>
        </w:rPr>
        <w:t>L’A.R.</w:t>
      </w:r>
      <w:r>
        <w:rPr>
          <w:color w:val="565554"/>
          <w:spacing w:val="-7"/>
          <w:sz w:val="21"/>
        </w:rPr>
        <w:t xml:space="preserve"> </w:t>
      </w:r>
      <w:r>
        <w:rPr>
          <w:color w:val="565554"/>
          <w:sz w:val="21"/>
        </w:rPr>
        <w:t>du</w:t>
      </w:r>
      <w:r>
        <w:rPr>
          <w:color w:val="565554"/>
          <w:spacing w:val="-6"/>
          <w:sz w:val="21"/>
        </w:rPr>
        <w:t xml:space="preserve"> </w:t>
      </w:r>
      <w:r>
        <w:rPr>
          <w:color w:val="565554"/>
          <w:sz w:val="21"/>
        </w:rPr>
        <w:t>18</w:t>
      </w:r>
      <w:r>
        <w:rPr>
          <w:color w:val="565554"/>
          <w:spacing w:val="-5"/>
          <w:sz w:val="21"/>
        </w:rPr>
        <w:t xml:space="preserve"> </w:t>
      </w:r>
      <w:r>
        <w:rPr>
          <w:color w:val="565554"/>
          <w:sz w:val="21"/>
        </w:rPr>
        <w:t>avril</w:t>
      </w:r>
      <w:r>
        <w:rPr>
          <w:color w:val="565554"/>
          <w:spacing w:val="-4"/>
          <w:sz w:val="21"/>
        </w:rPr>
        <w:t xml:space="preserve"> </w:t>
      </w:r>
      <w:r>
        <w:rPr>
          <w:color w:val="565554"/>
          <w:sz w:val="21"/>
        </w:rPr>
        <w:t>2017</w:t>
      </w:r>
      <w:r>
        <w:rPr>
          <w:color w:val="565554"/>
          <w:spacing w:val="-4"/>
          <w:sz w:val="21"/>
        </w:rPr>
        <w:t xml:space="preserve"> </w:t>
      </w:r>
      <w:r>
        <w:rPr>
          <w:color w:val="565554"/>
          <w:sz w:val="21"/>
        </w:rPr>
        <w:t>relatif à</w:t>
      </w:r>
      <w:r>
        <w:rPr>
          <w:color w:val="565554"/>
          <w:spacing w:val="-5"/>
          <w:sz w:val="21"/>
        </w:rPr>
        <w:t xml:space="preserve"> </w:t>
      </w:r>
      <w:r>
        <w:rPr>
          <w:color w:val="565554"/>
          <w:sz w:val="21"/>
        </w:rPr>
        <w:t>la</w:t>
      </w:r>
      <w:r>
        <w:rPr>
          <w:color w:val="565554"/>
          <w:spacing w:val="-7"/>
          <w:sz w:val="21"/>
        </w:rPr>
        <w:t xml:space="preserve"> </w:t>
      </w:r>
      <w:r>
        <w:rPr>
          <w:color w:val="565554"/>
          <w:sz w:val="21"/>
        </w:rPr>
        <w:t>passation</w:t>
      </w:r>
      <w:r>
        <w:rPr>
          <w:color w:val="565554"/>
          <w:spacing w:val="-7"/>
          <w:sz w:val="21"/>
        </w:rPr>
        <w:t xml:space="preserve"> </w:t>
      </w:r>
      <w:r>
        <w:rPr>
          <w:color w:val="565554"/>
          <w:sz w:val="21"/>
        </w:rPr>
        <w:t>des</w:t>
      </w:r>
      <w:r>
        <w:rPr>
          <w:color w:val="565554"/>
          <w:spacing w:val="-9"/>
          <w:sz w:val="21"/>
        </w:rPr>
        <w:t xml:space="preserve"> </w:t>
      </w:r>
      <w:r>
        <w:rPr>
          <w:color w:val="565554"/>
          <w:sz w:val="21"/>
        </w:rPr>
        <w:t>marchés</w:t>
      </w:r>
      <w:r>
        <w:rPr>
          <w:color w:val="565554"/>
          <w:spacing w:val="-5"/>
          <w:sz w:val="21"/>
        </w:rPr>
        <w:t xml:space="preserve"> </w:t>
      </w:r>
      <w:r>
        <w:rPr>
          <w:color w:val="565554"/>
          <w:sz w:val="21"/>
        </w:rPr>
        <w:t>publics</w:t>
      </w:r>
      <w:r>
        <w:rPr>
          <w:color w:val="565554"/>
          <w:spacing w:val="-9"/>
          <w:sz w:val="21"/>
        </w:rPr>
        <w:t xml:space="preserve"> </w:t>
      </w:r>
      <w:r>
        <w:rPr>
          <w:color w:val="565554"/>
          <w:sz w:val="21"/>
        </w:rPr>
        <w:t>dans</w:t>
      </w:r>
      <w:r>
        <w:rPr>
          <w:color w:val="565554"/>
          <w:spacing w:val="-6"/>
          <w:sz w:val="21"/>
        </w:rPr>
        <w:t xml:space="preserve"> </w:t>
      </w:r>
      <w:r>
        <w:rPr>
          <w:color w:val="565554"/>
          <w:sz w:val="21"/>
        </w:rPr>
        <w:t>les</w:t>
      </w:r>
      <w:r>
        <w:rPr>
          <w:color w:val="565554"/>
          <w:spacing w:val="-6"/>
          <w:sz w:val="21"/>
        </w:rPr>
        <w:t xml:space="preserve"> </w:t>
      </w:r>
      <w:r>
        <w:rPr>
          <w:color w:val="565554"/>
          <w:sz w:val="21"/>
        </w:rPr>
        <w:t>secteurs classiques ;</w:t>
      </w:r>
    </w:p>
    <w:p w:rsidR="0033123A" w:rsidRDefault="006D1741">
      <w:pPr>
        <w:pStyle w:val="Paragraphedeliste"/>
        <w:numPr>
          <w:ilvl w:val="0"/>
          <w:numId w:val="44"/>
        </w:numPr>
        <w:tabs>
          <w:tab w:val="left" w:pos="2863"/>
        </w:tabs>
        <w:spacing w:before="133" w:line="278" w:lineRule="auto"/>
        <w:ind w:right="1186"/>
        <w:jc w:val="both"/>
        <w:rPr>
          <w:sz w:val="21"/>
        </w:rPr>
      </w:pPr>
      <w:r>
        <w:rPr>
          <w:color w:val="565554"/>
          <w:sz w:val="21"/>
        </w:rPr>
        <w:t>L’A.R.</w:t>
      </w:r>
      <w:r>
        <w:rPr>
          <w:color w:val="565554"/>
          <w:spacing w:val="-8"/>
          <w:sz w:val="21"/>
        </w:rPr>
        <w:t xml:space="preserve"> </w:t>
      </w:r>
      <w:r>
        <w:rPr>
          <w:color w:val="565554"/>
          <w:sz w:val="21"/>
        </w:rPr>
        <w:t>du</w:t>
      </w:r>
      <w:r>
        <w:rPr>
          <w:color w:val="565554"/>
          <w:spacing w:val="-7"/>
          <w:sz w:val="21"/>
        </w:rPr>
        <w:t xml:space="preserve"> </w:t>
      </w:r>
      <w:r>
        <w:rPr>
          <w:color w:val="565554"/>
          <w:sz w:val="21"/>
        </w:rPr>
        <w:t>14</w:t>
      </w:r>
      <w:r>
        <w:rPr>
          <w:color w:val="565554"/>
          <w:spacing w:val="-7"/>
          <w:sz w:val="21"/>
        </w:rPr>
        <w:t xml:space="preserve"> </w:t>
      </w:r>
      <w:r>
        <w:rPr>
          <w:color w:val="565554"/>
          <w:sz w:val="21"/>
        </w:rPr>
        <w:t>janvier</w:t>
      </w:r>
      <w:r>
        <w:rPr>
          <w:color w:val="565554"/>
          <w:spacing w:val="-5"/>
          <w:sz w:val="21"/>
        </w:rPr>
        <w:t xml:space="preserve"> </w:t>
      </w:r>
      <w:r>
        <w:rPr>
          <w:color w:val="565554"/>
          <w:sz w:val="21"/>
        </w:rPr>
        <w:t>2013</w:t>
      </w:r>
      <w:r>
        <w:rPr>
          <w:color w:val="565554"/>
          <w:spacing w:val="-9"/>
          <w:sz w:val="21"/>
        </w:rPr>
        <w:t xml:space="preserve"> </w:t>
      </w:r>
      <w:r>
        <w:rPr>
          <w:color w:val="565554"/>
          <w:sz w:val="21"/>
        </w:rPr>
        <w:t>établissant</w:t>
      </w:r>
      <w:r>
        <w:rPr>
          <w:color w:val="565554"/>
          <w:spacing w:val="-6"/>
          <w:sz w:val="21"/>
        </w:rPr>
        <w:t xml:space="preserve"> </w:t>
      </w:r>
      <w:r>
        <w:rPr>
          <w:color w:val="565554"/>
          <w:sz w:val="21"/>
        </w:rPr>
        <w:t>les</w:t>
      </w:r>
      <w:r>
        <w:rPr>
          <w:color w:val="565554"/>
          <w:spacing w:val="-8"/>
          <w:sz w:val="21"/>
        </w:rPr>
        <w:t xml:space="preserve"> </w:t>
      </w:r>
      <w:r>
        <w:rPr>
          <w:color w:val="565554"/>
          <w:sz w:val="21"/>
        </w:rPr>
        <w:t>règles</w:t>
      </w:r>
      <w:r>
        <w:rPr>
          <w:color w:val="565554"/>
          <w:spacing w:val="-7"/>
          <w:sz w:val="21"/>
        </w:rPr>
        <w:t xml:space="preserve"> </w:t>
      </w:r>
      <w:r>
        <w:rPr>
          <w:color w:val="565554"/>
          <w:sz w:val="21"/>
        </w:rPr>
        <w:t>générales</w:t>
      </w:r>
      <w:r>
        <w:rPr>
          <w:color w:val="565554"/>
          <w:spacing w:val="-7"/>
          <w:sz w:val="21"/>
        </w:rPr>
        <w:t xml:space="preserve"> </w:t>
      </w:r>
      <w:r>
        <w:rPr>
          <w:color w:val="565554"/>
          <w:sz w:val="21"/>
        </w:rPr>
        <w:t>d’exécution</w:t>
      </w:r>
      <w:r>
        <w:rPr>
          <w:color w:val="565554"/>
          <w:spacing w:val="-7"/>
          <w:sz w:val="21"/>
        </w:rPr>
        <w:t xml:space="preserve"> </w:t>
      </w:r>
      <w:r>
        <w:rPr>
          <w:color w:val="565554"/>
          <w:sz w:val="21"/>
        </w:rPr>
        <w:t>des</w:t>
      </w:r>
      <w:r>
        <w:rPr>
          <w:color w:val="565554"/>
          <w:spacing w:val="-10"/>
          <w:sz w:val="21"/>
        </w:rPr>
        <w:t xml:space="preserve"> </w:t>
      </w:r>
      <w:r>
        <w:rPr>
          <w:color w:val="565554"/>
          <w:sz w:val="21"/>
        </w:rPr>
        <w:t>marchés publics ;</w:t>
      </w:r>
    </w:p>
    <w:p w:rsidR="0033123A" w:rsidRDefault="006D1741">
      <w:pPr>
        <w:pStyle w:val="Paragraphedeliste"/>
        <w:numPr>
          <w:ilvl w:val="0"/>
          <w:numId w:val="44"/>
        </w:numPr>
        <w:tabs>
          <w:tab w:val="left" w:pos="2862"/>
        </w:tabs>
        <w:spacing w:before="131"/>
        <w:ind w:left="2862" w:hanging="356"/>
        <w:jc w:val="both"/>
        <w:rPr>
          <w:sz w:val="21"/>
        </w:rPr>
      </w:pPr>
      <w:r>
        <w:rPr>
          <w:color w:val="565554"/>
          <w:sz w:val="21"/>
        </w:rPr>
        <w:t>Les</w:t>
      </w:r>
      <w:r>
        <w:rPr>
          <w:color w:val="565554"/>
          <w:spacing w:val="-8"/>
          <w:sz w:val="21"/>
        </w:rPr>
        <w:t xml:space="preserve"> </w:t>
      </w:r>
      <w:r>
        <w:rPr>
          <w:color w:val="565554"/>
          <w:sz w:val="21"/>
        </w:rPr>
        <w:t>Circulaires</w:t>
      </w:r>
      <w:r>
        <w:rPr>
          <w:color w:val="565554"/>
          <w:spacing w:val="-7"/>
          <w:sz w:val="21"/>
        </w:rPr>
        <w:t xml:space="preserve"> </w:t>
      </w:r>
      <w:r>
        <w:rPr>
          <w:color w:val="565554"/>
          <w:sz w:val="21"/>
        </w:rPr>
        <w:t>du</w:t>
      </w:r>
      <w:r>
        <w:rPr>
          <w:color w:val="565554"/>
          <w:spacing w:val="-5"/>
          <w:sz w:val="21"/>
        </w:rPr>
        <w:t xml:space="preserve"> </w:t>
      </w:r>
      <w:r>
        <w:rPr>
          <w:color w:val="565554"/>
          <w:sz w:val="21"/>
        </w:rPr>
        <w:t>Premier</w:t>
      </w:r>
      <w:r>
        <w:rPr>
          <w:color w:val="565554"/>
          <w:spacing w:val="-5"/>
          <w:sz w:val="21"/>
        </w:rPr>
        <w:t xml:space="preserve"> </w:t>
      </w:r>
      <w:r>
        <w:rPr>
          <w:color w:val="565554"/>
          <w:sz w:val="21"/>
        </w:rPr>
        <w:t>Ministre</w:t>
      </w:r>
      <w:r>
        <w:rPr>
          <w:color w:val="565554"/>
          <w:spacing w:val="-4"/>
          <w:sz w:val="21"/>
        </w:rPr>
        <w:t xml:space="preserve"> </w:t>
      </w:r>
      <w:r>
        <w:rPr>
          <w:color w:val="565554"/>
          <w:sz w:val="21"/>
        </w:rPr>
        <w:t>en</w:t>
      </w:r>
      <w:r>
        <w:rPr>
          <w:color w:val="565554"/>
          <w:spacing w:val="-5"/>
          <w:sz w:val="21"/>
        </w:rPr>
        <w:t xml:space="preserve"> </w:t>
      </w:r>
      <w:r>
        <w:rPr>
          <w:color w:val="565554"/>
          <w:sz w:val="21"/>
        </w:rPr>
        <w:t>matière</w:t>
      </w:r>
      <w:r>
        <w:rPr>
          <w:color w:val="565554"/>
          <w:spacing w:val="-7"/>
          <w:sz w:val="21"/>
        </w:rPr>
        <w:t xml:space="preserve"> </w:t>
      </w:r>
      <w:r>
        <w:rPr>
          <w:color w:val="565554"/>
          <w:sz w:val="21"/>
        </w:rPr>
        <w:t>de</w:t>
      </w:r>
      <w:r>
        <w:rPr>
          <w:color w:val="565554"/>
          <w:spacing w:val="-7"/>
          <w:sz w:val="21"/>
        </w:rPr>
        <w:t xml:space="preserve"> </w:t>
      </w:r>
      <w:r>
        <w:rPr>
          <w:color w:val="565554"/>
          <w:sz w:val="21"/>
        </w:rPr>
        <w:t>marchés</w:t>
      </w:r>
      <w:r>
        <w:rPr>
          <w:color w:val="565554"/>
          <w:spacing w:val="-5"/>
          <w:sz w:val="21"/>
        </w:rPr>
        <w:t xml:space="preserve"> </w:t>
      </w:r>
      <w:r>
        <w:rPr>
          <w:color w:val="565554"/>
          <w:sz w:val="21"/>
        </w:rPr>
        <w:t>publics</w:t>
      </w:r>
      <w:r>
        <w:rPr>
          <w:color w:val="565554"/>
          <w:spacing w:val="-5"/>
          <w:sz w:val="21"/>
        </w:rPr>
        <w:t xml:space="preserve"> </w:t>
      </w:r>
      <w:r>
        <w:rPr>
          <w:color w:val="565554"/>
          <w:spacing w:val="-10"/>
          <w:sz w:val="21"/>
        </w:rPr>
        <w:t>;</w:t>
      </w:r>
    </w:p>
    <w:p w:rsidR="0033123A" w:rsidRDefault="006D1741">
      <w:pPr>
        <w:pStyle w:val="Paragraphedeliste"/>
        <w:numPr>
          <w:ilvl w:val="0"/>
          <w:numId w:val="44"/>
        </w:numPr>
        <w:tabs>
          <w:tab w:val="left" w:pos="2862"/>
        </w:tabs>
        <w:spacing w:before="119"/>
        <w:ind w:left="2862" w:hanging="359"/>
        <w:jc w:val="both"/>
        <w:rPr>
          <w:sz w:val="21"/>
        </w:rPr>
      </w:pPr>
      <w:r>
        <w:rPr>
          <w:color w:val="565554"/>
          <w:sz w:val="21"/>
        </w:rPr>
        <w:t>La</w:t>
      </w:r>
      <w:r>
        <w:rPr>
          <w:color w:val="565554"/>
          <w:spacing w:val="-6"/>
          <w:sz w:val="21"/>
        </w:rPr>
        <w:t xml:space="preserve"> </w:t>
      </w:r>
      <w:r>
        <w:rPr>
          <w:color w:val="565554"/>
          <w:sz w:val="21"/>
        </w:rPr>
        <w:t>Politique</w:t>
      </w:r>
      <w:r>
        <w:rPr>
          <w:color w:val="565554"/>
          <w:spacing w:val="-7"/>
          <w:sz w:val="21"/>
        </w:rPr>
        <w:t xml:space="preserve"> </w:t>
      </w:r>
      <w:r>
        <w:rPr>
          <w:color w:val="565554"/>
          <w:sz w:val="21"/>
        </w:rPr>
        <w:t>de</w:t>
      </w:r>
      <w:r>
        <w:rPr>
          <w:color w:val="565554"/>
          <w:spacing w:val="-4"/>
          <w:sz w:val="21"/>
        </w:rPr>
        <w:t xml:space="preserve"> </w:t>
      </w:r>
      <w:r>
        <w:rPr>
          <w:color w:val="565554"/>
          <w:sz w:val="21"/>
        </w:rPr>
        <w:t>Enabel</w:t>
      </w:r>
      <w:r>
        <w:rPr>
          <w:color w:val="565554"/>
          <w:spacing w:val="-5"/>
          <w:sz w:val="21"/>
        </w:rPr>
        <w:t xml:space="preserve"> </w:t>
      </w:r>
      <w:r>
        <w:rPr>
          <w:color w:val="565554"/>
          <w:sz w:val="21"/>
        </w:rPr>
        <w:t>concernant</w:t>
      </w:r>
      <w:r>
        <w:rPr>
          <w:color w:val="565554"/>
          <w:spacing w:val="-4"/>
          <w:sz w:val="21"/>
        </w:rPr>
        <w:t xml:space="preserve"> </w:t>
      </w:r>
      <w:r>
        <w:rPr>
          <w:color w:val="565554"/>
          <w:sz w:val="21"/>
        </w:rPr>
        <w:t>l’exploitation</w:t>
      </w:r>
      <w:r>
        <w:rPr>
          <w:color w:val="565554"/>
          <w:spacing w:val="-8"/>
          <w:sz w:val="21"/>
        </w:rPr>
        <w:t xml:space="preserve"> </w:t>
      </w:r>
      <w:r>
        <w:rPr>
          <w:color w:val="565554"/>
          <w:sz w:val="21"/>
        </w:rPr>
        <w:t>et</w:t>
      </w:r>
      <w:r>
        <w:rPr>
          <w:color w:val="565554"/>
          <w:spacing w:val="-6"/>
          <w:sz w:val="21"/>
        </w:rPr>
        <w:t xml:space="preserve"> </w:t>
      </w:r>
      <w:r>
        <w:rPr>
          <w:color w:val="565554"/>
          <w:sz w:val="21"/>
        </w:rPr>
        <w:t>les</w:t>
      </w:r>
      <w:r>
        <w:rPr>
          <w:color w:val="565554"/>
          <w:spacing w:val="-5"/>
          <w:sz w:val="21"/>
        </w:rPr>
        <w:t xml:space="preserve"> </w:t>
      </w:r>
      <w:r>
        <w:rPr>
          <w:color w:val="565554"/>
          <w:sz w:val="21"/>
        </w:rPr>
        <w:t>abus</w:t>
      </w:r>
      <w:r>
        <w:rPr>
          <w:color w:val="565554"/>
          <w:spacing w:val="-5"/>
          <w:sz w:val="21"/>
        </w:rPr>
        <w:t xml:space="preserve"> </w:t>
      </w:r>
      <w:r>
        <w:rPr>
          <w:color w:val="565554"/>
          <w:sz w:val="21"/>
        </w:rPr>
        <w:t>sexuels</w:t>
      </w:r>
      <w:r>
        <w:rPr>
          <w:color w:val="565554"/>
          <w:spacing w:val="-4"/>
          <w:sz w:val="21"/>
        </w:rPr>
        <w:t xml:space="preserve"> </w:t>
      </w:r>
      <w:r>
        <w:rPr>
          <w:color w:val="565554"/>
          <w:sz w:val="21"/>
        </w:rPr>
        <w:t>–</w:t>
      </w:r>
      <w:r>
        <w:rPr>
          <w:color w:val="565554"/>
          <w:spacing w:val="-7"/>
          <w:sz w:val="21"/>
        </w:rPr>
        <w:t xml:space="preserve"> </w:t>
      </w:r>
      <w:r>
        <w:rPr>
          <w:color w:val="565554"/>
          <w:sz w:val="21"/>
        </w:rPr>
        <w:t>juin</w:t>
      </w:r>
      <w:r>
        <w:rPr>
          <w:color w:val="565554"/>
          <w:spacing w:val="-5"/>
          <w:sz w:val="21"/>
        </w:rPr>
        <w:t xml:space="preserve"> </w:t>
      </w:r>
      <w:r>
        <w:rPr>
          <w:color w:val="565554"/>
          <w:sz w:val="21"/>
        </w:rPr>
        <w:t>2019</w:t>
      </w:r>
      <w:r>
        <w:rPr>
          <w:color w:val="565554"/>
          <w:spacing w:val="-4"/>
          <w:sz w:val="21"/>
        </w:rPr>
        <w:t xml:space="preserve"> </w:t>
      </w:r>
      <w:r>
        <w:rPr>
          <w:color w:val="565554"/>
          <w:spacing w:val="-10"/>
          <w:sz w:val="21"/>
        </w:rPr>
        <w:t>;</w:t>
      </w:r>
    </w:p>
    <w:p w:rsidR="0033123A" w:rsidRDefault="0033123A">
      <w:pPr>
        <w:pStyle w:val="Corpsdetexte"/>
        <w:spacing w:before="37"/>
        <w:ind w:left="0"/>
      </w:pPr>
    </w:p>
    <w:p w:rsidR="0033123A" w:rsidRDefault="006D1741">
      <w:pPr>
        <w:pStyle w:val="Paragraphedeliste"/>
        <w:numPr>
          <w:ilvl w:val="0"/>
          <w:numId w:val="44"/>
        </w:numPr>
        <w:tabs>
          <w:tab w:val="left" w:pos="2863"/>
        </w:tabs>
        <w:spacing w:before="0" w:line="273" w:lineRule="auto"/>
        <w:ind w:right="112"/>
        <w:jc w:val="both"/>
        <w:rPr>
          <w:sz w:val="21"/>
        </w:rPr>
      </w:pPr>
      <w:r>
        <w:rPr>
          <w:color w:val="565554"/>
          <w:sz w:val="21"/>
        </w:rPr>
        <w:t>La Politique de Enabel concernant la maîtrise des risques de fraude et de corruption – juin 2019 ;</w:t>
      </w:r>
    </w:p>
    <w:p w:rsidR="0033123A" w:rsidRDefault="006D1741">
      <w:pPr>
        <w:pStyle w:val="Paragraphedeliste"/>
        <w:numPr>
          <w:ilvl w:val="0"/>
          <w:numId w:val="44"/>
        </w:numPr>
        <w:tabs>
          <w:tab w:val="left" w:pos="2862"/>
        </w:tabs>
        <w:spacing w:before="1"/>
        <w:ind w:left="2862" w:hanging="359"/>
        <w:jc w:val="both"/>
        <w:rPr>
          <w:sz w:val="21"/>
        </w:rPr>
      </w:pPr>
      <w:r>
        <w:rPr>
          <w:color w:val="565554"/>
          <w:sz w:val="21"/>
        </w:rPr>
        <w:t>La</w:t>
      </w:r>
      <w:r>
        <w:rPr>
          <w:color w:val="565554"/>
          <w:spacing w:val="-7"/>
          <w:sz w:val="21"/>
        </w:rPr>
        <w:t xml:space="preserve"> </w:t>
      </w:r>
      <w:r>
        <w:rPr>
          <w:color w:val="565554"/>
          <w:sz w:val="21"/>
        </w:rPr>
        <w:t>législation</w:t>
      </w:r>
      <w:r>
        <w:rPr>
          <w:color w:val="565554"/>
          <w:spacing w:val="-7"/>
          <w:sz w:val="21"/>
        </w:rPr>
        <w:t xml:space="preserve"> </w:t>
      </w:r>
      <w:r>
        <w:rPr>
          <w:color w:val="565554"/>
          <w:sz w:val="21"/>
        </w:rPr>
        <w:t>locale</w:t>
      </w:r>
      <w:r>
        <w:rPr>
          <w:color w:val="565554"/>
          <w:spacing w:val="-7"/>
          <w:sz w:val="21"/>
        </w:rPr>
        <w:t xml:space="preserve"> </w:t>
      </w:r>
      <w:r>
        <w:rPr>
          <w:color w:val="565554"/>
          <w:sz w:val="21"/>
        </w:rPr>
        <w:t>applicable</w:t>
      </w:r>
      <w:r>
        <w:rPr>
          <w:color w:val="565554"/>
          <w:spacing w:val="-6"/>
          <w:sz w:val="21"/>
        </w:rPr>
        <w:t xml:space="preserve"> </w:t>
      </w:r>
      <w:r>
        <w:rPr>
          <w:color w:val="565554"/>
          <w:sz w:val="21"/>
        </w:rPr>
        <w:t>relative</w:t>
      </w:r>
      <w:r>
        <w:rPr>
          <w:color w:val="565554"/>
          <w:spacing w:val="-5"/>
          <w:sz w:val="21"/>
        </w:rPr>
        <w:t xml:space="preserve"> </w:t>
      </w:r>
      <w:r>
        <w:rPr>
          <w:color w:val="565554"/>
          <w:sz w:val="21"/>
        </w:rPr>
        <w:t>au</w:t>
      </w:r>
      <w:r>
        <w:rPr>
          <w:color w:val="565554"/>
          <w:spacing w:val="-5"/>
          <w:sz w:val="21"/>
        </w:rPr>
        <w:t xml:space="preserve"> </w:t>
      </w:r>
      <w:r>
        <w:rPr>
          <w:color w:val="565554"/>
          <w:sz w:val="21"/>
        </w:rPr>
        <w:t>harcèlement</w:t>
      </w:r>
      <w:r>
        <w:rPr>
          <w:color w:val="565554"/>
          <w:spacing w:val="-7"/>
          <w:sz w:val="21"/>
        </w:rPr>
        <w:t xml:space="preserve"> </w:t>
      </w:r>
      <w:r>
        <w:rPr>
          <w:color w:val="565554"/>
          <w:sz w:val="21"/>
        </w:rPr>
        <w:t>sexuel</w:t>
      </w:r>
      <w:r>
        <w:rPr>
          <w:color w:val="565554"/>
          <w:spacing w:val="-7"/>
          <w:sz w:val="21"/>
        </w:rPr>
        <w:t xml:space="preserve"> </w:t>
      </w:r>
      <w:r>
        <w:rPr>
          <w:color w:val="565554"/>
          <w:sz w:val="21"/>
        </w:rPr>
        <w:t>au</w:t>
      </w:r>
      <w:r>
        <w:rPr>
          <w:color w:val="565554"/>
          <w:spacing w:val="-5"/>
          <w:sz w:val="21"/>
        </w:rPr>
        <w:t xml:space="preserve"> </w:t>
      </w:r>
      <w:r>
        <w:rPr>
          <w:color w:val="565554"/>
          <w:sz w:val="21"/>
        </w:rPr>
        <w:t>travail</w:t>
      </w:r>
      <w:r>
        <w:rPr>
          <w:color w:val="565554"/>
          <w:spacing w:val="-6"/>
          <w:sz w:val="21"/>
        </w:rPr>
        <w:t xml:space="preserve"> </w:t>
      </w:r>
      <w:r>
        <w:rPr>
          <w:color w:val="565554"/>
          <w:sz w:val="21"/>
        </w:rPr>
        <w:t>ou</w:t>
      </w:r>
      <w:r>
        <w:rPr>
          <w:color w:val="565554"/>
          <w:spacing w:val="-5"/>
          <w:sz w:val="21"/>
        </w:rPr>
        <w:t xml:space="preserve"> </w:t>
      </w:r>
      <w:r>
        <w:rPr>
          <w:color w:val="565554"/>
          <w:spacing w:val="-2"/>
          <w:sz w:val="21"/>
        </w:rPr>
        <w:t>similaire</w:t>
      </w:r>
    </w:p>
    <w:p w:rsidR="0033123A" w:rsidRDefault="006D1741">
      <w:pPr>
        <w:pStyle w:val="Paragraphedeliste"/>
        <w:numPr>
          <w:ilvl w:val="0"/>
          <w:numId w:val="44"/>
        </w:numPr>
        <w:tabs>
          <w:tab w:val="left" w:pos="2863"/>
        </w:tabs>
        <w:spacing w:before="197" w:line="276" w:lineRule="auto"/>
        <w:ind w:right="113"/>
        <w:jc w:val="both"/>
        <w:rPr>
          <w:sz w:val="21"/>
        </w:rPr>
      </w:pPr>
      <w:r>
        <w:rPr>
          <w:color w:val="565554"/>
          <w:sz w:val="21"/>
        </w:rPr>
        <w:t>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w:t>
      </w:r>
    </w:p>
    <w:p w:rsidR="0033123A" w:rsidRDefault="006D1741">
      <w:pPr>
        <w:pStyle w:val="Paragraphedeliste"/>
        <w:numPr>
          <w:ilvl w:val="0"/>
          <w:numId w:val="44"/>
        </w:numPr>
        <w:tabs>
          <w:tab w:val="left" w:pos="2862"/>
        </w:tabs>
        <w:spacing w:before="117"/>
        <w:ind w:left="2862" w:hanging="359"/>
        <w:jc w:val="both"/>
        <w:rPr>
          <w:sz w:val="21"/>
        </w:rPr>
      </w:pPr>
      <w:r>
        <w:rPr>
          <w:color w:val="565554"/>
          <w:sz w:val="21"/>
        </w:rPr>
        <w:t>Loi</w:t>
      </w:r>
      <w:r>
        <w:rPr>
          <w:color w:val="565554"/>
          <w:spacing w:val="57"/>
          <w:sz w:val="21"/>
        </w:rPr>
        <w:t xml:space="preserve"> </w:t>
      </w:r>
      <w:r>
        <w:rPr>
          <w:color w:val="565554"/>
          <w:sz w:val="21"/>
        </w:rPr>
        <w:t>du</w:t>
      </w:r>
      <w:r>
        <w:rPr>
          <w:color w:val="565554"/>
          <w:spacing w:val="55"/>
          <w:sz w:val="21"/>
        </w:rPr>
        <w:t xml:space="preserve"> </w:t>
      </w:r>
      <w:r>
        <w:rPr>
          <w:color w:val="565554"/>
          <w:sz w:val="21"/>
        </w:rPr>
        <w:t>30</w:t>
      </w:r>
      <w:r>
        <w:rPr>
          <w:color w:val="565554"/>
          <w:spacing w:val="58"/>
          <w:sz w:val="21"/>
        </w:rPr>
        <w:t xml:space="preserve"> </w:t>
      </w:r>
      <w:r>
        <w:rPr>
          <w:color w:val="565554"/>
          <w:sz w:val="21"/>
        </w:rPr>
        <w:t>juillet</w:t>
      </w:r>
      <w:r>
        <w:rPr>
          <w:color w:val="565554"/>
          <w:spacing w:val="56"/>
          <w:sz w:val="21"/>
        </w:rPr>
        <w:t xml:space="preserve"> </w:t>
      </w:r>
      <w:r>
        <w:rPr>
          <w:color w:val="565554"/>
          <w:sz w:val="21"/>
        </w:rPr>
        <w:t>2018</w:t>
      </w:r>
      <w:r>
        <w:rPr>
          <w:color w:val="565554"/>
          <w:spacing w:val="59"/>
          <w:sz w:val="21"/>
        </w:rPr>
        <w:t xml:space="preserve"> </w:t>
      </w:r>
      <w:r>
        <w:rPr>
          <w:color w:val="565554"/>
          <w:sz w:val="21"/>
        </w:rPr>
        <w:t>relative</w:t>
      </w:r>
      <w:r>
        <w:rPr>
          <w:color w:val="565554"/>
          <w:spacing w:val="58"/>
          <w:sz w:val="21"/>
        </w:rPr>
        <w:t xml:space="preserve"> </w:t>
      </w:r>
      <w:r>
        <w:rPr>
          <w:color w:val="565554"/>
          <w:sz w:val="21"/>
        </w:rPr>
        <w:t>à</w:t>
      </w:r>
      <w:r>
        <w:rPr>
          <w:color w:val="565554"/>
          <w:spacing w:val="56"/>
          <w:sz w:val="21"/>
        </w:rPr>
        <w:t xml:space="preserve"> </w:t>
      </w:r>
      <w:r>
        <w:rPr>
          <w:color w:val="565554"/>
          <w:sz w:val="21"/>
        </w:rPr>
        <w:t>la</w:t>
      </w:r>
      <w:r>
        <w:rPr>
          <w:color w:val="565554"/>
          <w:spacing w:val="57"/>
          <w:sz w:val="21"/>
        </w:rPr>
        <w:t xml:space="preserve"> </w:t>
      </w:r>
      <w:r>
        <w:rPr>
          <w:color w:val="565554"/>
          <w:sz w:val="21"/>
        </w:rPr>
        <w:t>protection</w:t>
      </w:r>
      <w:r>
        <w:rPr>
          <w:color w:val="565554"/>
          <w:spacing w:val="56"/>
          <w:sz w:val="21"/>
        </w:rPr>
        <w:t xml:space="preserve"> </w:t>
      </w:r>
      <w:r>
        <w:rPr>
          <w:color w:val="565554"/>
          <w:sz w:val="21"/>
        </w:rPr>
        <w:t>des</w:t>
      </w:r>
      <w:r>
        <w:rPr>
          <w:color w:val="565554"/>
          <w:spacing w:val="58"/>
          <w:sz w:val="21"/>
        </w:rPr>
        <w:t xml:space="preserve"> </w:t>
      </w:r>
      <w:r>
        <w:rPr>
          <w:color w:val="565554"/>
          <w:sz w:val="21"/>
        </w:rPr>
        <w:t>personnes</w:t>
      </w:r>
      <w:r>
        <w:rPr>
          <w:color w:val="565554"/>
          <w:spacing w:val="57"/>
          <w:sz w:val="21"/>
        </w:rPr>
        <w:t xml:space="preserve"> </w:t>
      </w:r>
      <w:r>
        <w:rPr>
          <w:color w:val="565554"/>
          <w:sz w:val="21"/>
        </w:rPr>
        <w:t>physiques</w:t>
      </w:r>
      <w:r>
        <w:rPr>
          <w:color w:val="565554"/>
          <w:spacing w:val="55"/>
          <w:sz w:val="21"/>
        </w:rPr>
        <w:t xml:space="preserve"> </w:t>
      </w:r>
      <w:r>
        <w:rPr>
          <w:color w:val="565554"/>
          <w:sz w:val="21"/>
        </w:rPr>
        <w:t>à</w:t>
      </w:r>
      <w:r>
        <w:rPr>
          <w:color w:val="565554"/>
          <w:spacing w:val="56"/>
          <w:sz w:val="21"/>
        </w:rPr>
        <w:t xml:space="preserve"> </w:t>
      </w:r>
      <w:r>
        <w:rPr>
          <w:color w:val="565554"/>
          <w:sz w:val="21"/>
        </w:rPr>
        <w:t>l’égard</w:t>
      </w:r>
      <w:r>
        <w:rPr>
          <w:color w:val="565554"/>
          <w:spacing w:val="59"/>
          <w:sz w:val="21"/>
        </w:rPr>
        <w:t xml:space="preserve"> </w:t>
      </w:r>
      <w:r>
        <w:rPr>
          <w:color w:val="565554"/>
          <w:spacing w:val="-5"/>
          <w:sz w:val="21"/>
        </w:rPr>
        <w:t>des</w:t>
      </w:r>
    </w:p>
    <w:p w:rsidR="0033123A" w:rsidRDefault="006D1741">
      <w:pPr>
        <w:pStyle w:val="Corpsdetexte"/>
        <w:spacing w:before="35"/>
        <w:ind w:left="2863"/>
        <w:jc w:val="both"/>
      </w:pPr>
      <w:r>
        <w:rPr>
          <w:color w:val="565554"/>
        </w:rPr>
        <w:t>traitements</w:t>
      </w:r>
      <w:r>
        <w:rPr>
          <w:color w:val="565554"/>
          <w:spacing w:val="-6"/>
        </w:rPr>
        <w:t xml:space="preserve"> </w:t>
      </w:r>
      <w:r>
        <w:rPr>
          <w:color w:val="565554"/>
        </w:rPr>
        <w:t>de</w:t>
      </w:r>
      <w:r>
        <w:rPr>
          <w:color w:val="565554"/>
          <w:spacing w:val="-8"/>
        </w:rPr>
        <w:t xml:space="preserve"> </w:t>
      </w:r>
      <w:r>
        <w:rPr>
          <w:color w:val="565554"/>
        </w:rPr>
        <w:t>données</w:t>
      </w:r>
      <w:r>
        <w:rPr>
          <w:color w:val="565554"/>
          <w:spacing w:val="-5"/>
        </w:rPr>
        <w:t xml:space="preserve"> </w:t>
      </w:r>
      <w:r>
        <w:rPr>
          <w:color w:val="565554"/>
        </w:rPr>
        <w:t>à</w:t>
      </w:r>
      <w:r>
        <w:rPr>
          <w:color w:val="565554"/>
          <w:spacing w:val="-8"/>
        </w:rPr>
        <w:t xml:space="preserve"> </w:t>
      </w:r>
      <w:r>
        <w:rPr>
          <w:color w:val="565554"/>
        </w:rPr>
        <w:t>caractère</w:t>
      </w:r>
      <w:r>
        <w:rPr>
          <w:color w:val="565554"/>
          <w:spacing w:val="-4"/>
        </w:rPr>
        <w:t xml:space="preserve"> </w:t>
      </w:r>
      <w:r>
        <w:rPr>
          <w:color w:val="565554"/>
          <w:spacing w:val="-2"/>
        </w:rPr>
        <w:t>personnel.</w:t>
      </w:r>
    </w:p>
    <w:p w:rsidR="0033123A" w:rsidRDefault="006D1741">
      <w:pPr>
        <w:pStyle w:val="Corpsdetexte"/>
        <w:spacing w:before="203" w:line="288" w:lineRule="auto"/>
        <w:ind w:right="1211"/>
      </w:pPr>
      <w:r>
        <w:rPr>
          <w:color w:val="565554"/>
        </w:rPr>
        <w:t>Toute</w:t>
      </w:r>
      <w:r>
        <w:rPr>
          <w:color w:val="565554"/>
          <w:spacing w:val="80"/>
        </w:rPr>
        <w:t xml:space="preserve"> </w:t>
      </w:r>
      <w:r>
        <w:rPr>
          <w:color w:val="565554"/>
        </w:rPr>
        <w:t>la</w:t>
      </w:r>
      <w:r>
        <w:rPr>
          <w:color w:val="565554"/>
          <w:spacing w:val="80"/>
        </w:rPr>
        <w:t xml:space="preserve"> </w:t>
      </w:r>
      <w:r>
        <w:rPr>
          <w:color w:val="565554"/>
        </w:rPr>
        <w:t>réglementation</w:t>
      </w:r>
      <w:r>
        <w:rPr>
          <w:color w:val="565554"/>
          <w:spacing w:val="80"/>
        </w:rPr>
        <w:t xml:space="preserve"> </w:t>
      </w:r>
      <w:r>
        <w:rPr>
          <w:color w:val="565554"/>
        </w:rPr>
        <w:t>belge</w:t>
      </w:r>
      <w:r>
        <w:rPr>
          <w:color w:val="565554"/>
          <w:spacing w:val="80"/>
        </w:rPr>
        <w:t xml:space="preserve"> </w:t>
      </w:r>
      <w:r>
        <w:rPr>
          <w:color w:val="565554"/>
        </w:rPr>
        <w:t>sur</w:t>
      </w:r>
      <w:r>
        <w:rPr>
          <w:color w:val="565554"/>
          <w:spacing w:val="80"/>
        </w:rPr>
        <w:t xml:space="preserve"> </w:t>
      </w:r>
      <w:r>
        <w:rPr>
          <w:color w:val="565554"/>
        </w:rPr>
        <w:t>les</w:t>
      </w:r>
      <w:r>
        <w:rPr>
          <w:color w:val="565554"/>
          <w:spacing w:val="80"/>
        </w:rPr>
        <w:t xml:space="preserve"> </w:t>
      </w:r>
      <w:r>
        <w:rPr>
          <w:color w:val="565554"/>
        </w:rPr>
        <w:t>marchés</w:t>
      </w:r>
      <w:r>
        <w:rPr>
          <w:color w:val="565554"/>
          <w:spacing w:val="80"/>
        </w:rPr>
        <w:t xml:space="preserve"> </w:t>
      </w:r>
      <w:r>
        <w:rPr>
          <w:color w:val="565554"/>
        </w:rPr>
        <w:t>publics</w:t>
      </w:r>
      <w:r>
        <w:rPr>
          <w:color w:val="565554"/>
          <w:spacing w:val="80"/>
        </w:rPr>
        <w:t xml:space="preserve"> </w:t>
      </w:r>
      <w:r>
        <w:rPr>
          <w:color w:val="565554"/>
        </w:rPr>
        <w:t>peut</w:t>
      </w:r>
      <w:r>
        <w:rPr>
          <w:color w:val="565554"/>
          <w:spacing w:val="80"/>
        </w:rPr>
        <w:t xml:space="preserve"> </w:t>
      </w:r>
      <w:r>
        <w:rPr>
          <w:color w:val="565554"/>
        </w:rPr>
        <w:t>être</w:t>
      </w:r>
      <w:r>
        <w:rPr>
          <w:color w:val="565554"/>
          <w:spacing w:val="80"/>
        </w:rPr>
        <w:t xml:space="preserve"> </w:t>
      </w:r>
      <w:r>
        <w:rPr>
          <w:color w:val="565554"/>
        </w:rPr>
        <w:t>consultée</w:t>
      </w:r>
      <w:r>
        <w:rPr>
          <w:color w:val="565554"/>
          <w:spacing w:val="80"/>
        </w:rPr>
        <w:t xml:space="preserve"> </w:t>
      </w:r>
      <w:r>
        <w:rPr>
          <w:color w:val="565554"/>
        </w:rPr>
        <w:t>sur</w:t>
      </w:r>
      <w:r>
        <w:rPr>
          <w:color w:val="565554"/>
          <w:spacing w:val="40"/>
        </w:rPr>
        <w:t xml:space="preserve"> </w:t>
      </w:r>
      <w:hyperlink r:id="rId9">
        <w:r>
          <w:rPr>
            <w:color w:val="0461C1"/>
            <w:spacing w:val="-2"/>
            <w:u w:val="single" w:color="0461C1"/>
          </w:rPr>
          <w:t>www.publicprocurement.be</w:t>
        </w:r>
      </w:hyperlink>
    </w:p>
    <w:p w:rsidR="0033123A" w:rsidRDefault="006D1741">
      <w:pPr>
        <w:pStyle w:val="Titre2"/>
        <w:numPr>
          <w:ilvl w:val="1"/>
          <w:numId w:val="45"/>
        </w:numPr>
        <w:tabs>
          <w:tab w:val="left" w:pos="2358"/>
        </w:tabs>
        <w:spacing w:before="122"/>
        <w:ind w:left="2358" w:hanging="575"/>
      </w:pPr>
      <w:bookmarkStart w:id="5" w:name="_bookmark5"/>
      <w:bookmarkEnd w:id="5"/>
      <w:r>
        <w:rPr>
          <w:color w:val="D61A1A"/>
          <w:spacing w:val="-2"/>
        </w:rPr>
        <w:t>Définitions</w:t>
      </w:r>
    </w:p>
    <w:p w:rsidR="0033123A" w:rsidRDefault="006D1741">
      <w:pPr>
        <w:pStyle w:val="Corpsdetexte"/>
        <w:spacing w:before="240"/>
      </w:pPr>
      <w:r>
        <w:rPr>
          <w:color w:val="565554"/>
        </w:rPr>
        <w:t>Dans</w:t>
      </w:r>
      <w:r>
        <w:rPr>
          <w:color w:val="565554"/>
          <w:spacing w:val="-7"/>
        </w:rPr>
        <w:t xml:space="preserve"> </w:t>
      </w:r>
      <w:r>
        <w:rPr>
          <w:color w:val="565554"/>
        </w:rPr>
        <w:t>le</w:t>
      </w:r>
      <w:r>
        <w:rPr>
          <w:color w:val="565554"/>
          <w:spacing w:val="-8"/>
        </w:rPr>
        <w:t xml:space="preserve"> </w:t>
      </w:r>
      <w:r>
        <w:rPr>
          <w:color w:val="565554"/>
        </w:rPr>
        <w:t>cadre</w:t>
      </w:r>
      <w:r>
        <w:rPr>
          <w:color w:val="565554"/>
          <w:spacing w:val="-10"/>
        </w:rPr>
        <w:t xml:space="preserve"> </w:t>
      </w:r>
      <w:r>
        <w:rPr>
          <w:color w:val="565554"/>
        </w:rPr>
        <w:t>de</w:t>
      </w:r>
      <w:r>
        <w:rPr>
          <w:color w:val="565554"/>
          <w:spacing w:val="-8"/>
        </w:rPr>
        <w:t xml:space="preserve"> </w:t>
      </w:r>
      <w:r>
        <w:rPr>
          <w:color w:val="565554"/>
        </w:rPr>
        <w:t>ce</w:t>
      </w:r>
      <w:r>
        <w:rPr>
          <w:color w:val="565554"/>
          <w:spacing w:val="-10"/>
        </w:rPr>
        <w:t xml:space="preserve"> </w:t>
      </w:r>
      <w:r>
        <w:rPr>
          <w:color w:val="565554"/>
        </w:rPr>
        <w:t>marché,</w:t>
      </w:r>
      <w:r>
        <w:rPr>
          <w:color w:val="565554"/>
          <w:spacing w:val="-7"/>
        </w:rPr>
        <w:t xml:space="preserve"> </w:t>
      </w:r>
      <w:r>
        <w:rPr>
          <w:color w:val="565554"/>
        </w:rPr>
        <w:t>il</w:t>
      </w:r>
      <w:r>
        <w:rPr>
          <w:color w:val="565554"/>
          <w:spacing w:val="-12"/>
        </w:rPr>
        <w:t xml:space="preserve"> </w:t>
      </w:r>
      <w:r>
        <w:rPr>
          <w:color w:val="565554"/>
        </w:rPr>
        <w:t>faut</w:t>
      </w:r>
      <w:r>
        <w:rPr>
          <w:color w:val="565554"/>
          <w:spacing w:val="-7"/>
        </w:rPr>
        <w:t xml:space="preserve"> </w:t>
      </w:r>
      <w:r>
        <w:rPr>
          <w:color w:val="565554"/>
        </w:rPr>
        <w:t>comprendre</w:t>
      </w:r>
      <w:r>
        <w:rPr>
          <w:color w:val="565554"/>
          <w:spacing w:val="-3"/>
        </w:rPr>
        <w:t xml:space="preserve"> </w:t>
      </w:r>
      <w:r>
        <w:rPr>
          <w:color w:val="565554"/>
        </w:rPr>
        <w:t>par</w:t>
      </w:r>
      <w:r>
        <w:rPr>
          <w:color w:val="565554"/>
          <w:spacing w:val="-9"/>
        </w:rPr>
        <w:t xml:space="preserve"> </w:t>
      </w:r>
      <w:r>
        <w:rPr>
          <w:color w:val="565554"/>
          <w:spacing w:val="-10"/>
        </w:rPr>
        <w:t>:</w:t>
      </w:r>
    </w:p>
    <w:p w:rsidR="0033123A" w:rsidRDefault="006D1741">
      <w:pPr>
        <w:pStyle w:val="Corpsdetexte"/>
        <w:spacing w:before="167"/>
        <w:ind w:left="2143"/>
      </w:pPr>
      <w:r>
        <w:rPr>
          <w:color w:val="565554"/>
          <w:u w:val="single" w:color="565554"/>
        </w:rPr>
        <w:t>Le</w:t>
      </w:r>
      <w:r>
        <w:rPr>
          <w:color w:val="565554"/>
          <w:spacing w:val="-13"/>
          <w:u w:val="single" w:color="565554"/>
        </w:rPr>
        <w:t xml:space="preserve"> </w:t>
      </w:r>
      <w:r>
        <w:rPr>
          <w:color w:val="565554"/>
          <w:u w:val="single" w:color="565554"/>
        </w:rPr>
        <w:t>soumissionnaire</w:t>
      </w:r>
      <w:r>
        <w:rPr>
          <w:color w:val="565554"/>
          <w:spacing w:val="-13"/>
        </w:rPr>
        <w:t xml:space="preserve"> </w:t>
      </w:r>
      <w:r>
        <w:rPr>
          <w:color w:val="565554"/>
        </w:rPr>
        <w:t>:</w:t>
      </w:r>
      <w:r>
        <w:rPr>
          <w:color w:val="565554"/>
          <w:spacing w:val="-12"/>
        </w:rPr>
        <w:t xml:space="preserve"> </w:t>
      </w:r>
      <w:r>
        <w:rPr>
          <w:color w:val="565554"/>
        </w:rPr>
        <w:t>un</w:t>
      </w:r>
      <w:r>
        <w:rPr>
          <w:color w:val="565554"/>
          <w:spacing w:val="-13"/>
        </w:rPr>
        <w:t xml:space="preserve"> </w:t>
      </w:r>
      <w:r>
        <w:rPr>
          <w:color w:val="565554"/>
        </w:rPr>
        <w:t>opérateur</w:t>
      </w:r>
      <w:r>
        <w:rPr>
          <w:color w:val="565554"/>
          <w:spacing w:val="-13"/>
        </w:rPr>
        <w:t xml:space="preserve"> </w:t>
      </w:r>
      <w:r>
        <w:rPr>
          <w:color w:val="565554"/>
        </w:rPr>
        <w:t>économique</w:t>
      </w:r>
      <w:r>
        <w:rPr>
          <w:color w:val="565554"/>
          <w:spacing w:val="-12"/>
        </w:rPr>
        <w:t xml:space="preserve"> </w:t>
      </w:r>
      <w:r>
        <w:rPr>
          <w:color w:val="565554"/>
        </w:rPr>
        <w:t>qui</w:t>
      </w:r>
      <w:r>
        <w:rPr>
          <w:color w:val="565554"/>
          <w:spacing w:val="-13"/>
        </w:rPr>
        <w:t xml:space="preserve"> </w:t>
      </w:r>
      <w:r>
        <w:rPr>
          <w:color w:val="565554"/>
        </w:rPr>
        <w:t>présente</w:t>
      </w:r>
      <w:r>
        <w:rPr>
          <w:color w:val="565554"/>
          <w:spacing w:val="-13"/>
        </w:rPr>
        <w:t xml:space="preserve"> </w:t>
      </w:r>
      <w:r>
        <w:rPr>
          <w:color w:val="565554"/>
        </w:rPr>
        <w:t>une</w:t>
      </w:r>
      <w:r>
        <w:rPr>
          <w:color w:val="565554"/>
          <w:spacing w:val="-12"/>
        </w:rPr>
        <w:t xml:space="preserve"> </w:t>
      </w:r>
      <w:r>
        <w:rPr>
          <w:color w:val="565554"/>
        </w:rPr>
        <w:t>offre</w:t>
      </w:r>
      <w:r>
        <w:rPr>
          <w:color w:val="565554"/>
          <w:spacing w:val="-12"/>
        </w:rPr>
        <w:t xml:space="preserve"> </w:t>
      </w:r>
      <w:r>
        <w:rPr>
          <w:color w:val="565554"/>
          <w:spacing w:val="-10"/>
        </w:rPr>
        <w:t>;</w:t>
      </w:r>
    </w:p>
    <w:p w:rsidR="0033123A" w:rsidRDefault="006D1741">
      <w:pPr>
        <w:pStyle w:val="Corpsdetexte"/>
        <w:spacing w:before="170" w:line="288" w:lineRule="auto"/>
        <w:ind w:left="2143" w:right="1221"/>
      </w:pPr>
      <w:r>
        <w:rPr>
          <w:color w:val="565554"/>
          <w:u w:val="single" w:color="565554"/>
        </w:rPr>
        <w:t>L’adjudicataire</w:t>
      </w:r>
      <w:r>
        <w:rPr>
          <w:color w:val="565554"/>
          <w:spacing w:val="38"/>
          <w:u w:val="single" w:color="565554"/>
        </w:rPr>
        <w:t xml:space="preserve"> </w:t>
      </w:r>
      <w:r>
        <w:rPr>
          <w:color w:val="565554"/>
          <w:u w:val="single" w:color="565554"/>
        </w:rPr>
        <w:t>/</w:t>
      </w:r>
      <w:r>
        <w:rPr>
          <w:color w:val="565554"/>
          <w:spacing w:val="38"/>
          <w:u w:val="single" w:color="565554"/>
        </w:rPr>
        <w:t xml:space="preserve"> </w:t>
      </w:r>
      <w:r>
        <w:rPr>
          <w:color w:val="565554"/>
          <w:u w:val="single" w:color="565554"/>
        </w:rPr>
        <w:t>le</w:t>
      </w:r>
      <w:r>
        <w:rPr>
          <w:color w:val="565554"/>
          <w:spacing w:val="37"/>
          <w:u w:val="single" w:color="565554"/>
        </w:rPr>
        <w:t xml:space="preserve"> </w:t>
      </w:r>
      <w:r>
        <w:rPr>
          <w:color w:val="565554"/>
          <w:u w:val="single" w:color="565554"/>
        </w:rPr>
        <w:t>prestataire</w:t>
      </w:r>
      <w:r>
        <w:rPr>
          <w:color w:val="565554"/>
          <w:spacing w:val="38"/>
          <w:u w:val="single" w:color="565554"/>
        </w:rPr>
        <w:t xml:space="preserve"> </w:t>
      </w:r>
      <w:r>
        <w:rPr>
          <w:color w:val="565554"/>
          <w:u w:val="single" w:color="565554"/>
        </w:rPr>
        <w:t>de</w:t>
      </w:r>
      <w:r>
        <w:rPr>
          <w:color w:val="565554"/>
          <w:spacing w:val="37"/>
          <w:u w:val="single" w:color="565554"/>
        </w:rPr>
        <w:t xml:space="preserve"> </w:t>
      </w:r>
      <w:r>
        <w:rPr>
          <w:color w:val="565554"/>
          <w:u w:val="single" w:color="565554"/>
        </w:rPr>
        <w:t>services</w:t>
      </w:r>
      <w:r>
        <w:rPr>
          <w:color w:val="565554"/>
          <w:spacing w:val="-1"/>
        </w:rPr>
        <w:t xml:space="preserve"> </w:t>
      </w:r>
      <w:r>
        <w:rPr>
          <w:color w:val="565554"/>
        </w:rPr>
        <w:t>:</w:t>
      </w:r>
      <w:r>
        <w:rPr>
          <w:color w:val="565554"/>
          <w:spacing w:val="37"/>
        </w:rPr>
        <w:t xml:space="preserve"> </w:t>
      </w:r>
      <w:r>
        <w:rPr>
          <w:color w:val="565554"/>
        </w:rPr>
        <w:t>le</w:t>
      </w:r>
      <w:r>
        <w:rPr>
          <w:color w:val="565554"/>
          <w:spacing w:val="37"/>
        </w:rPr>
        <w:t xml:space="preserve"> </w:t>
      </w:r>
      <w:r>
        <w:rPr>
          <w:color w:val="565554"/>
        </w:rPr>
        <w:t>soumissionnaire</w:t>
      </w:r>
      <w:r>
        <w:rPr>
          <w:color w:val="565554"/>
          <w:spacing w:val="40"/>
        </w:rPr>
        <w:t xml:space="preserve"> </w:t>
      </w:r>
      <w:r>
        <w:rPr>
          <w:color w:val="565554"/>
        </w:rPr>
        <w:t>à</w:t>
      </w:r>
      <w:r>
        <w:rPr>
          <w:color w:val="565554"/>
          <w:spacing w:val="38"/>
        </w:rPr>
        <w:t xml:space="preserve"> </w:t>
      </w:r>
      <w:r>
        <w:rPr>
          <w:color w:val="565554"/>
        </w:rPr>
        <w:t>qui</w:t>
      </w:r>
      <w:r>
        <w:rPr>
          <w:color w:val="565554"/>
          <w:spacing w:val="39"/>
        </w:rPr>
        <w:t xml:space="preserve"> </w:t>
      </w:r>
      <w:r>
        <w:rPr>
          <w:color w:val="565554"/>
        </w:rPr>
        <w:t>le</w:t>
      </w:r>
      <w:r>
        <w:rPr>
          <w:color w:val="565554"/>
          <w:spacing w:val="37"/>
        </w:rPr>
        <w:t xml:space="preserve"> </w:t>
      </w:r>
      <w:r>
        <w:rPr>
          <w:color w:val="565554"/>
        </w:rPr>
        <w:t>marché</w:t>
      </w:r>
      <w:r>
        <w:rPr>
          <w:color w:val="565554"/>
          <w:spacing w:val="37"/>
        </w:rPr>
        <w:t xml:space="preserve"> </w:t>
      </w:r>
      <w:r>
        <w:rPr>
          <w:color w:val="565554"/>
        </w:rPr>
        <w:t>est attribué ;</w:t>
      </w:r>
    </w:p>
    <w:p w:rsidR="0033123A" w:rsidRDefault="006D1741">
      <w:pPr>
        <w:pStyle w:val="Corpsdetexte"/>
        <w:spacing w:before="118"/>
        <w:ind w:left="2143"/>
      </w:pPr>
      <w:r>
        <w:rPr>
          <w:color w:val="565554"/>
          <w:spacing w:val="-2"/>
          <w:u w:val="single" w:color="565554"/>
        </w:rPr>
        <w:t>Le</w:t>
      </w:r>
      <w:r>
        <w:rPr>
          <w:color w:val="565554"/>
          <w:u w:val="single" w:color="565554"/>
        </w:rPr>
        <w:t xml:space="preserve"> </w:t>
      </w:r>
      <w:r>
        <w:rPr>
          <w:color w:val="565554"/>
          <w:spacing w:val="-2"/>
          <w:u w:val="single" w:color="565554"/>
        </w:rPr>
        <w:t>pouvoir</w:t>
      </w:r>
      <w:r>
        <w:rPr>
          <w:color w:val="565554"/>
          <w:u w:val="single" w:color="565554"/>
        </w:rPr>
        <w:t xml:space="preserve"> </w:t>
      </w:r>
      <w:r>
        <w:rPr>
          <w:color w:val="565554"/>
          <w:spacing w:val="-2"/>
          <w:u w:val="single" w:color="565554"/>
        </w:rPr>
        <w:t>adjudicateur</w:t>
      </w:r>
      <w:r>
        <w:rPr>
          <w:color w:val="565554"/>
          <w:u w:val="single" w:color="565554"/>
        </w:rPr>
        <w:t xml:space="preserve"> </w:t>
      </w:r>
      <w:r>
        <w:rPr>
          <w:color w:val="565554"/>
          <w:spacing w:val="-2"/>
          <w:u w:val="single" w:color="565554"/>
        </w:rPr>
        <w:t>ou</w:t>
      </w:r>
      <w:r>
        <w:rPr>
          <w:color w:val="565554"/>
          <w:spacing w:val="2"/>
          <w:u w:val="single" w:color="565554"/>
        </w:rPr>
        <w:t xml:space="preserve"> </w:t>
      </w:r>
      <w:r>
        <w:rPr>
          <w:color w:val="565554"/>
          <w:spacing w:val="-2"/>
          <w:u w:val="single" w:color="565554"/>
        </w:rPr>
        <w:t>l’adjudicateur</w:t>
      </w:r>
      <w:r>
        <w:rPr>
          <w:color w:val="565554"/>
        </w:rPr>
        <w:t xml:space="preserve"> </w:t>
      </w:r>
      <w:r>
        <w:rPr>
          <w:color w:val="565554"/>
          <w:spacing w:val="-2"/>
        </w:rPr>
        <w:t>:</w:t>
      </w:r>
      <w:r>
        <w:rPr>
          <w:color w:val="565554"/>
        </w:rPr>
        <w:t xml:space="preserve"> </w:t>
      </w:r>
      <w:r>
        <w:rPr>
          <w:color w:val="565554"/>
          <w:spacing w:val="-2"/>
        </w:rPr>
        <w:t>Enabel</w:t>
      </w:r>
      <w:r>
        <w:rPr>
          <w:color w:val="565554"/>
          <w:spacing w:val="-3"/>
        </w:rPr>
        <w:t xml:space="preserve"> </w:t>
      </w:r>
      <w:r>
        <w:rPr>
          <w:color w:val="565554"/>
          <w:spacing w:val="-10"/>
        </w:rPr>
        <w:t>;</w:t>
      </w:r>
    </w:p>
    <w:p w:rsidR="0033123A" w:rsidRDefault="0033123A">
      <w:pPr>
        <w:sectPr w:rsidR="0033123A">
          <w:pgSz w:w="11920" w:h="16850"/>
          <w:pgMar w:top="1320" w:right="320" w:bottom="980" w:left="60" w:header="0" w:footer="788" w:gutter="0"/>
          <w:cols w:space="720"/>
        </w:sectPr>
      </w:pPr>
    </w:p>
    <w:p w:rsidR="0033123A" w:rsidRDefault="006D1741">
      <w:pPr>
        <w:pStyle w:val="Corpsdetexte"/>
        <w:spacing w:before="81"/>
        <w:ind w:left="2143"/>
        <w:jc w:val="both"/>
      </w:pPr>
      <w:r>
        <w:rPr>
          <w:color w:val="565554"/>
          <w:u w:val="single" w:color="565554"/>
        </w:rPr>
        <w:t>L’offre</w:t>
      </w:r>
      <w:r>
        <w:rPr>
          <w:color w:val="565554"/>
          <w:spacing w:val="-9"/>
        </w:rPr>
        <w:t xml:space="preserve"> </w:t>
      </w:r>
      <w:r>
        <w:rPr>
          <w:color w:val="565554"/>
        </w:rPr>
        <w:t>:</w:t>
      </w:r>
      <w:r>
        <w:rPr>
          <w:color w:val="565554"/>
          <w:spacing w:val="34"/>
        </w:rPr>
        <w:t xml:space="preserve"> </w:t>
      </w:r>
      <w:r>
        <w:rPr>
          <w:color w:val="565554"/>
        </w:rPr>
        <w:t>l’engagement</w:t>
      </w:r>
      <w:r>
        <w:rPr>
          <w:color w:val="565554"/>
          <w:spacing w:val="32"/>
        </w:rPr>
        <w:t xml:space="preserve"> </w:t>
      </w:r>
      <w:r>
        <w:rPr>
          <w:color w:val="565554"/>
        </w:rPr>
        <w:t>du</w:t>
      </w:r>
      <w:r>
        <w:rPr>
          <w:color w:val="565554"/>
          <w:spacing w:val="30"/>
        </w:rPr>
        <w:t xml:space="preserve"> </w:t>
      </w:r>
      <w:r>
        <w:rPr>
          <w:color w:val="565554"/>
        </w:rPr>
        <w:t>soumissionnaire</w:t>
      </w:r>
      <w:r>
        <w:rPr>
          <w:color w:val="565554"/>
          <w:spacing w:val="31"/>
        </w:rPr>
        <w:t xml:space="preserve"> </w:t>
      </w:r>
      <w:r>
        <w:rPr>
          <w:color w:val="565554"/>
        </w:rPr>
        <w:t>d’exécuter</w:t>
      </w:r>
      <w:r>
        <w:rPr>
          <w:color w:val="565554"/>
          <w:spacing w:val="32"/>
        </w:rPr>
        <w:t xml:space="preserve"> </w:t>
      </w:r>
      <w:r>
        <w:rPr>
          <w:color w:val="565554"/>
        </w:rPr>
        <w:t>le</w:t>
      </w:r>
      <w:r>
        <w:rPr>
          <w:color w:val="565554"/>
          <w:spacing w:val="31"/>
        </w:rPr>
        <w:t xml:space="preserve"> </w:t>
      </w:r>
      <w:r>
        <w:rPr>
          <w:color w:val="565554"/>
        </w:rPr>
        <w:t>marché</w:t>
      </w:r>
      <w:r>
        <w:rPr>
          <w:color w:val="565554"/>
          <w:spacing w:val="33"/>
        </w:rPr>
        <w:t xml:space="preserve"> </w:t>
      </w:r>
      <w:r>
        <w:rPr>
          <w:color w:val="565554"/>
        </w:rPr>
        <w:t>aux</w:t>
      </w:r>
      <w:r>
        <w:rPr>
          <w:color w:val="565554"/>
          <w:spacing w:val="30"/>
        </w:rPr>
        <w:t xml:space="preserve"> </w:t>
      </w:r>
      <w:r>
        <w:rPr>
          <w:color w:val="565554"/>
        </w:rPr>
        <w:t>conditions</w:t>
      </w:r>
      <w:r>
        <w:rPr>
          <w:color w:val="565554"/>
          <w:spacing w:val="32"/>
        </w:rPr>
        <w:t xml:space="preserve"> </w:t>
      </w:r>
      <w:r>
        <w:rPr>
          <w:color w:val="565554"/>
          <w:spacing w:val="-2"/>
        </w:rPr>
        <w:t>qu’il</w:t>
      </w:r>
    </w:p>
    <w:p w:rsidR="0033123A" w:rsidRDefault="006D1741">
      <w:pPr>
        <w:pStyle w:val="Corpsdetexte"/>
        <w:spacing w:before="45"/>
        <w:ind w:left="2143"/>
        <w:jc w:val="both"/>
      </w:pPr>
      <w:r>
        <w:rPr>
          <w:color w:val="565554"/>
        </w:rPr>
        <w:t>présente</w:t>
      </w:r>
      <w:r>
        <w:rPr>
          <w:color w:val="565554"/>
          <w:spacing w:val="-10"/>
        </w:rPr>
        <w:t xml:space="preserve"> ;</w:t>
      </w:r>
    </w:p>
    <w:p w:rsidR="0033123A" w:rsidRDefault="006D1741">
      <w:pPr>
        <w:pStyle w:val="Corpsdetexte"/>
        <w:spacing w:before="169"/>
        <w:ind w:left="2143"/>
        <w:jc w:val="both"/>
      </w:pPr>
      <w:r>
        <w:rPr>
          <w:color w:val="565554"/>
          <w:u w:val="single" w:color="565554"/>
        </w:rPr>
        <w:t>Jours</w:t>
      </w:r>
      <w:r>
        <w:rPr>
          <w:color w:val="565554"/>
          <w:spacing w:val="-8"/>
        </w:rPr>
        <w:t xml:space="preserve"> </w:t>
      </w:r>
      <w:r>
        <w:rPr>
          <w:color w:val="565554"/>
        </w:rPr>
        <w:t>:</w:t>
      </w:r>
      <w:r>
        <w:rPr>
          <w:color w:val="565554"/>
          <w:spacing w:val="37"/>
        </w:rPr>
        <w:t xml:space="preserve"> </w:t>
      </w:r>
      <w:r>
        <w:rPr>
          <w:color w:val="565554"/>
        </w:rPr>
        <w:t>A</w:t>
      </w:r>
      <w:r>
        <w:rPr>
          <w:color w:val="565554"/>
          <w:spacing w:val="33"/>
        </w:rPr>
        <w:t xml:space="preserve"> </w:t>
      </w:r>
      <w:r>
        <w:rPr>
          <w:color w:val="565554"/>
        </w:rPr>
        <w:t>défaut</w:t>
      </w:r>
      <w:r>
        <w:rPr>
          <w:color w:val="565554"/>
          <w:spacing w:val="33"/>
        </w:rPr>
        <w:t xml:space="preserve"> </w:t>
      </w:r>
      <w:r>
        <w:rPr>
          <w:color w:val="565554"/>
        </w:rPr>
        <w:t>d’indication</w:t>
      </w:r>
      <w:r>
        <w:rPr>
          <w:color w:val="565554"/>
          <w:spacing w:val="35"/>
        </w:rPr>
        <w:t xml:space="preserve"> </w:t>
      </w:r>
      <w:r>
        <w:rPr>
          <w:color w:val="565554"/>
        </w:rPr>
        <w:t>dans</w:t>
      </w:r>
      <w:r>
        <w:rPr>
          <w:color w:val="565554"/>
          <w:spacing w:val="35"/>
        </w:rPr>
        <w:t xml:space="preserve"> </w:t>
      </w:r>
      <w:r>
        <w:rPr>
          <w:color w:val="565554"/>
        </w:rPr>
        <w:t>le</w:t>
      </w:r>
      <w:r>
        <w:rPr>
          <w:color w:val="565554"/>
          <w:spacing w:val="37"/>
        </w:rPr>
        <w:t xml:space="preserve"> </w:t>
      </w:r>
      <w:r>
        <w:rPr>
          <w:color w:val="565554"/>
        </w:rPr>
        <w:t>cahier</w:t>
      </w:r>
      <w:r>
        <w:rPr>
          <w:color w:val="565554"/>
          <w:spacing w:val="33"/>
        </w:rPr>
        <w:t xml:space="preserve"> </w:t>
      </w:r>
      <w:r>
        <w:rPr>
          <w:color w:val="565554"/>
        </w:rPr>
        <w:t>spécial</w:t>
      </w:r>
      <w:r>
        <w:rPr>
          <w:color w:val="565554"/>
          <w:spacing w:val="35"/>
        </w:rPr>
        <w:t xml:space="preserve"> </w:t>
      </w:r>
      <w:r>
        <w:rPr>
          <w:color w:val="565554"/>
        </w:rPr>
        <w:t>des</w:t>
      </w:r>
      <w:r>
        <w:rPr>
          <w:color w:val="565554"/>
          <w:spacing w:val="36"/>
        </w:rPr>
        <w:t xml:space="preserve"> </w:t>
      </w:r>
      <w:r>
        <w:rPr>
          <w:color w:val="565554"/>
        </w:rPr>
        <w:t>charges</w:t>
      </w:r>
      <w:r>
        <w:rPr>
          <w:color w:val="565554"/>
          <w:spacing w:val="34"/>
        </w:rPr>
        <w:t xml:space="preserve"> </w:t>
      </w:r>
      <w:r>
        <w:rPr>
          <w:color w:val="565554"/>
        </w:rPr>
        <w:t>et</w:t>
      </w:r>
      <w:r>
        <w:rPr>
          <w:color w:val="565554"/>
          <w:spacing w:val="34"/>
        </w:rPr>
        <w:t xml:space="preserve"> </w:t>
      </w:r>
      <w:r>
        <w:rPr>
          <w:color w:val="565554"/>
          <w:spacing w:val="-2"/>
        </w:rPr>
        <w:t>réglementation</w:t>
      </w:r>
    </w:p>
    <w:p w:rsidR="0033123A" w:rsidRDefault="006D1741">
      <w:pPr>
        <w:pStyle w:val="Corpsdetexte"/>
        <w:spacing w:before="47"/>
        <w:ind w:left="2143"/>
        <w:jc w:val="both"/>
      </w:pPr>
      <w:r>
        <w:rPr>
          <w:color w:val="565554"/>
        </w:rPr>
        <w:t>applicable,</w:t>
      </w:r>
      <w:r>
        <w:rPr>
          <w:color w:val="565554"/>
          <w:spacing w:val="-7"/>
        </w:rPr>
        <w:t xml:space="preserve"> </w:t>
      </w:r>
      <w:r>
        <w:rPr>
          <w:color w:val="565554"/>
        </w:rPr>
        <w:t>tous</w:t>
      </w:r>
      <w:r>
        <w:rPr>
          <w:color w:val="565554"/>
          <w:spacing w:val="-7"/>
        </w:rPr>
        <w:t xml:space="preserve"> </w:t>
      </w:r>
      <w:r>
        <w:rPr>
          <w:color w:val="565554"/>
        </w:rPr>
        <w:t>les</w:t>
      </w:r>
      <w:r>
        <w:rPr>
          <w:color w:val="565554"/>
          <w:spacing w:val="-6"/>
        </w:rPr>
        <w:t xml:space="preserve"> </w:t>
      </w:r>
      <w:r>
        <w:rPr>
          <w:color w:val="565554"/>
        </w:rPr>
        <w:t>jours</w:t>
      </w:r>
      <w:r>
        <w:rPr>
          <w:color w:val="565554"/>
          <w:spacing w:val="-8"/>
        </w:rPr>
        <w:t xml:space="preserve"> </w:t>
      </w:r>
      <w:r>
        <w:rPr>
          <w:color w:val="565554"/>
        </w:rPr>
        <w:t>s’entendent</w:t>
      </w:r>
      <w:r>
        <w:rPr>
          <w:color w:val="565554"/>
          <w:spacing w:val="-7"/>
        </w:rPr>
        <w:t xml:space="preserve"> </w:t>
      </w:r>
      <w:r>
        <w:rPr>
          <w:color w:val="565554"/>
        </w:rPr>
        <w:t>comme</w:t>
      </w:r>
      <w:r>
        <w:rPr>
          <w:color w:val="565554"/>
          <w:spacing w:val="-8"/>
        </w:rPr>
        <w:t xml:space="preserve"> </w:t>
      </w:r>
      <w:r>
        <w:rPr>
          <w:color w:val="565554"/>
        </w:rPr>
        <w:t>des</w:t>
      </w:r>
      <w:r>
        <w:rPr>
          <w:color w:val="565554"/>
          <w:spacing w:val="-7"/>
        </w:rPr>
        <w:t xml:space="preserve"> </w:t>
      </w:r>
      <w:r>
        <w:rPr>
          <w:color w:val="565554"/>
        </w:rPr>
        <w:t>jours</w:t>
      </w:r>
      <w:r>
        <w:rPr>
          <w:color w:val="565554"/>
          <w:spacing w:val="-7"/>
        </w:rPr>
        <w:t xml:space="preserve"> </w:t>
      </w:r>
      <w:r>
        <w:rPr>
          <w:color w:val="565554"/>
        </w:rPr>
        <w:t>calendrier</w:t>
      </w:r>
      <w:r>
        <w:rPr>
          <w:color w:val="565554"/>
          <w:spacing w:val="-9"/>
        </w:rPr>
        <w:t xml:space="preserve"> </w:t>
      </w:r>
      <w:r>
        <w:rPr>
          <w:color w:val="565554"/>
          <w:spacing w:val="-10"/>
        </w:rPr>
        <w:t>;</w:t>
      </w:r>
    </w:p>
    <w:p w:rsidR="0033123A" w:rsidRDefault="006D1741">
      <w:pPr>
        <w:pStyle w:val="Corpsdetexte"/>
        <w:spacing w:before="167" w:line="288" w:lineRule="auto"/>
        <w:ind w:left="2143" w:right="1224"/>
        <w:jc w:val="both"/>
      </w:pPr>
      <w:r>
        <w:rPr>
          <w:color w:val="565554"/>
          <w:u w:val="single" w:color="565554"/>
        </w:rPr>
        <w:t>Documents</w:t>
      </w:r>
      <w:r>
        <w:rPr>
          <w:color w:val="565554"/>
          <w:spacing w:val="-6"/>
          <w:u w:val="single" w:color="565554"/>
        </w:rPr>
        <w:t xml:space="preserve"> </w:t>
      </w:r>
      <w:r>
        <w:rPr>
          <w:color w:val="565554"/>
          <w:u w:val="single" w:color="565554"/>
        </w:rPr>
        <w:t>du</w:t>
      </w:r>
      <w:r>
        <w:rPr>
          <w:color w:val="565554"/>
          <w:spacing w:val="-5"/>
          <w:u w:val="single" w:color="565554"/>
        </w:rPr>
        <w:t xml:space="preserve"> </w:t>
      </w:r>
      <w:r>
        <w:rPr>
          <w:color w:val="565554"/>
          <w:u w:val="single" w:color="565554"/>
        </w:rPr>
        <w:t>marché</w:t>
      </w:r>
      <w:r>
        <w:rPr>
          <w:color w:val="565554"/>
          <w:spacing w:val="-3"/>
        </w:rPr>
        <w:t xml:space="preserve"> </w:t>
      </w:r>
      <w:r>
        <w:rPr>
          <w:color w:val="565554"/>
        </w:rPr>
        <w:t>:</w:t>
      </w:r>
      <w:r>
        <w:rPr>
          <w:color w:val="565554"/>
          <w:spacing w:val="-5"/>
        </w:rPr>
        <w:t xml:space="preserve"> </w:t>
      </w:r>
      <w:r>
        <w:rPr>
          <w:color w:val="565554"/>
        </w:rPr>
        <w:t>Cahier</w:t>
      </w:r>
      <w:r>
        <w:rPr>
          <w:color w:val="565554"/>
          <w:spacing w:val="-6"/>
        </w:rPr>
        <w:t xml:space="preserve"> </w:t>
      </w:r>
      <w:r>
        <w:rPr>
          <w:color w:val="565554"/>
        </w:rPr>
        <w:t>spécial</w:t>
      </w:r>
      <w:r>
        <w:rPr>
          <w:color w:val="565554"/>
          <w:spacing w:val="-6"/>
        </w:rPr>
        <w:t xml:space="preserve"> </w:t>
      </w:r>
      <w:r>
        <w:rPr>
          <w:color w:val="565554"/>
        </w:rPr>
        <w:t>des</w:t>
      </w:r>
      <w:r>
        <w:rPr>
          <w:color w:val="565554"/>
          <w:spacing w:val="-6"/>
        </w:rPr>
        <w:t xml:space="preserve"> </w:t>
      </w:r>
      <w:r>
        <w:rPr>
          <w:color w:val="565554"/>
        </w:rPr>
        <w:t>charges,</w:t>
      </w:r>
      <w:r>
        <w:rPr>
          <w:color w:val="565554"/>
          <w:spacing w:val="-6"/>
        </w:rPr>
        <w:t xml:space="preserve"> </w:t>
      </w:r>
      <w:r>
        <w:rPr>
          <w:color w:val="565554"/>
        </w:rPr>
        <w:t>y</w:t>
      </w:r>
      <w:r>
        <w:rPr>
          <w:color w:val="565554"/>
          <w:spacing w:val="-7"/>
        </w:rPr>
        <w:t xml:space="preserve"> </w:t>
      </w:r>
      <w:r>
        <w:rPr>
          <w:color w:val="565554"/>
        </w:rPr>
        <w:t>inclus</w:t>
      </w:r>
      <w:r>
        <w:rPr>
          <w:color w:val="565554"/>
          <w:spacing w:val="-6"/>
        </w:rPr>
        <w:t xml:space="preserve"> </w:t>
      </w:r>
      <w:r>
        <w:rPr>
          <w:color w:val="565554"/>
        </w:rPr>
        <w:t>les</w:t>
      </w:r>
      <w:r>
        <w:rPr>
          <w:color w:val="565554"/>
          <w:spacing w:val="-6"/>
        </w:rPr>
        <w:t xml:space="preserve"> </w:t>
      </w:r>
      <w:r>
        <w:rPr>
          <w:color w:val="565554"/>
        </w:rPr>
        <w:t>annexes</w:t>
      </w:r>
      <w:r>
        <w:rPr>
          <w:color w:val="565554"/>
          <w:spacing w:val="-6"/>
        </w:rPr>
        <w:t xml:space="preserve"> </w:t>
      </w:r>
      <w:r>
        <w:rPr>
          <w:color w:val="565554"/>
        </w:rPr>
        <w:t>et</w:t>
      </w:r>
      <w:r>
        <w:rPr>
          <w:color w:val="565554"/>
          <w:spacing w:val="-7"/>
        </w:rPr>
        <w:t xml:space="preserve"> </w:t>
      </w:r>
      <w:r>
        <w:rPr>
          <w:color w:val="565554"/>
        </w:rPr>
        <w:t>les</w:t>
      </w:r>
      <w:r>
        <w:rPr>
          <w:color w:val="565554"/>
          <w:spacing w:val="-11"/>
        </w:rPr>
        <w:t xml:space="preserve"> </w:t>
      </w:r>
      <w:r>
        <w:rPr>
          <w:color w:val="565554"/>
        </w:rPr>
        <w:t>documents auxquels ils se réfèrent ;</w:t>
      </w:r>
    </w:p>
    <w:p w:rsidR="0033123A" w:rsidRDefault="006D1741">
      <w:pPr>
        <w:pStyle w:val="Corpsdetexte"/>
        <w:spacing w:before="75" w:line="288" w:lineRule="auto"/>
        <w:ind w:left="2143" w:right="1178"/>
        <w:jc w:val="both"/>
      </w:pPr>
      <w:r>
        <w:rPr>
          <w:color w:val="565554"/>
          <w:u w:val="single" w:color="565554"/>
        </w:rPr>
        <w:t>Termes de Références /Spécification technique</w:t>
      </w:r>
      <w:r>
        <w:rPr>
          <w:color w:val="565554"/>
        </w:rPr>
        <w:t xml:space="preserve">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w:t>
      </w:r>
      <w:r>
        <w:rPr>
          <w:color w:val="565554"/>
          <w:spacing w:val="-1"/>
        </w:rPr>
        <w:t xml:space="preserve"> </w:t>
      </w:r>
      <w:r>
        <w:rPr>
          <w:color w:val="565554"/>
        </w:rPr>
        <w:t>prescriptions applicables</w:t>
      </w:r>
      <w:r>
        <w:rPr>
          <w:color w:val="565554"/>
          <w:spacing w:val="-2"/>
        </w:rPr>
        <w:t xml:space="preserve"> </w:t>
      </w:r>
      <w:r>
        <w:rPr>
          <w:color w:val="565554"/>
        </w:rPr>
        <w:t>au produit en</w:t>
      </w:r>
      <w:r>
        <w:rPr>
          <w:color w:val="565554"/>
          <w:spacing w:val="-13"/>
        </w:rPr>
        <w:t xml:space="preserve"> </w:t>
      </w:r>
      <w:r>
        <w:rPr>
          <w:color w:val="565554"/>
        </w:rPr>
        <w:t>ce</w:t>
      </w:r>
      <w:r>
        <w:rPr>
          <w:color w:val="565554"/>
          <w:spacing w:val="-9"/>
        </w:rPr>
        <w:t xml:space="preserve"> </w:t>
      </w:r>
      <w:r>
        <w:rPr>
          <w:color w:val="565554"/>
        </w:rPr>
        <w:t>qui</w:t>
      </w:r>
      <w:r>
        <w:rPr>
          <w:color w:val="565554"/>
          <w:spacing w:val="-8"/>
        </w:rPr>
        <w:t xml:space="preserve"> </w:t>
      </w:r>
      <w:r>
        <w:rPr>
          <w:color w:val="565554"/>
        </w:rPr>
        <w:t>concerne</w:t>
      </w:r>
      <w:r>
        <w:rPr>
          <w:color w:val="565554"/>
          <w:spacing w:val="-7"/>
        </w:rPr>
        <w:t xml:space="preserve"> </w:t>
      </w:r>
      <w:r>
        <w:rPr>
          <w:color w:val="565554"/>
        </w:rPr>
        <w:t>le</w:t>
      </w:r>
      <w:r>
        <w:rPr>
          <w:color w:val="565554"/>
          <w:spacing w:val="-8"/>
        </w:rPr>
        <w:t xml:space="preserve"> </w:t>
      </w:r>
      <w:r>
        <w:rPr>
          <w:color w:val="565554"/>
        </w:rPr>
        <w:t>nom</w:t>
      </w:r>
      <w:r>
        <w:rPr>
          <w:color w:val="565554"/>
          <w:spacing w:val="-13"/>
        </w:rPr>
        <w:t xml:space="preserve"> </w:t>
      </w:r>
      <w:r>
        <w:rPr>
          <w:color w:val="565554"/>
        </w:rPr>
        <w:t>sous</w:t>
      </w:r>
      <w:r>
        <w:rPr>
          <w:color w:val="565554"/>
          <w:spacing w:val="-8"/>
        </w:rPr>
        <w:t xml:space="preserve"> </w:t>
      </w:r>
      <w:r>
        <w:rPr>
          <w:color w:val="565554"/>
        </w:rPr>
        <w:t>lequel</w:t>
      </w:r>
      <w:r>
        <w:rPr>
          <w:color w:val="565554"/>
          <w:spacing w:val="-11"/>
        </w:rPr>
        <w:t xml:space="preserve"> </w:t>
      </w:r>
      <w:r>
        <w:rPr>
          <w:color w:val="565554"/>
        </w:rPr>
        <w:t>il</w:t>
      </w:r>
      <w:r>
        <w:rPr>
          <w:color w:val="565554"/>
          <w:spacing w:val="-12"/>
        </w:rPr>
        <w:t xml:space="preserve"> </w:t>
      </w:r>
      <w:r>
        <w:rPr>
          <w:color w:val="565554"/>
        </w:rPr>
        <w:t>est</w:t>
      </w:r>
      <w:r>
        <w:rPr>
          <w:color w:val="565554"/>
          <w:spacing w:val="-13"/>
        </w:rPr>
        <w:t xml:space="preserve"> </w:t>
      </w:r>
      <w:r>
        <w:rPr>
          <w:color w:val="565554"/>
        </w:rPr>
        <w:t>vendu,</w:t>
      </w:r>
      <w:r>
        <w:rPr>
          <w:color w:val="565554"/>
          <w:spacing w:val="-4"/>
        </w:rPr>
        <w:t xml:space="preserve"> </w:t>
      </w:r>
      <w:r>
        <w:rPr>
          <w:color w:val="565554"/>
        </w:rPr>
        <w:t>la</w:t>
      </w:r>
      <w:r>
        <w:rPr>
          <w:color w:val="565554"/>
          <w:spacing w:val="-13"/>
        </w:rPr>
        <w:t xml:space="preserve"> </w:t>
      </w:r>
      <w:r>
        <w:rPr>
          <w:color w:val="565554"/>
        </w:rPr>
        <w:t>terminologie,</w:t>
      </w:r>
      <w:r>
        <w:rPr>
          <w:color w:val="565554"/>
          <w:spacing w:val="-4"/>
        </w:rPr>
        <w:t xml:space="preserve"> </w:t>
      </w:r>
      <w:r>
        <w:rPr>
          <w:color w:val="565554"/>
        </w:rPr>
        <w:t>les</w:t>
      </w:r>
      <w:r>
        <w:rPr>
          <w:color w:val="565554"/>
          <w:spacing w:val="-11"/>
        </w:rPr>
        <w:t xml:space="preserve"> </w:t>
      </w:r>
      <w:r>
        <w:rPr>
          <w:color w:val="565554"/>
        </w:rPr>
        <w:t>symboles,</w:t>
      </w:r>
      <w:r>
        <w:rPr>
          <w:color w:val="565554"/>
          <w:spacing w:val="-8"/>
        </w:rPr>
        <w:t xml:space="preserve"> </w:t>
      </w:r>
      <w:r>
        <w:rPr>
          <w:color w:val="565554"/>
        </w:rPr>
        <w:t>les</w:t>
      </w:r>
      <w:r>
        <w:rPr>
          <w:color w:val="565554"/>
          <w:spacing w:val="-11"/>
        </w:rPr>
        <w:t xml:space="preserve"> </w:t>
      </w:r>
      <w:r>
        <w:rPr>
          <w:color w:val="565554"/>
        </w:rPr>
        <w:t>essais et méthodes d'essais, l'emballage, le marquage et l'étiquetage, les instructions d'utilisation, les processus et méthodes de production à tout stade du cycle de vie de la fourniture ou du service, ainsi que les procédures d'évaluation de la conformité;</w:t>
      </w:r>
    </w:p>
    <w:p w:rsidR="0033123A" w:rsidRDefault="006D1741">
      <w:pPr>
        <w:pStyle w:val="Corpsdetexte"/>
        <w:spacing w:before="121" w:line="288" w:lineRule="auto"/>
        <w:ind w:left="2143" w:right="1186"/>
        <w:jc w:val="both"/>
      </w:pPr>
      <w:r>
        <w:rPr>
          <w:color w:val="565554"/>
          <w:u w:val="single" w:color="565554"/>
        </w:rPr>
        <w:t>Variante</w:t>
      </w:r>
      <w:r>
        <w:rPr>
          <w:color w:val="565554"/>
        </w:rPr>
        <w:t xml:space="preserve"> : un mode alternatif de conception ou d’exécution qui est introduit soit à la demande du pouvoir adjudicateur, soit à l’initiative du soumissionnaire ;</w:t>
      </w:r>
    </w:p>
    <w:p w:rsidR="0033123A" w:rsidRDefault="006D1741">
      <w:pPr>
        <w:pStyle w:val="Corpsdetexte"/>
        <w:spacing w:before="121" w:line="288" w:lineRule="auto"/>
        <w:ind w:left="2143" w:right="1181"/>
        <w:jc w:val="both"/>
      </w:pPr>
      <w:r>
        <w:rPr>
          <w:color w:val="565554"/>
          <w:u w:val="single" w:color="565554"/>
        </w:rPr>
        <w:t>Option</w:t>
      </w:r>
      <w:r>
        <w:rPr>
          <w:color w:val="565554"/>
          <w:spacing w:val="-2"/>
        </w:rPr>
        <w:t xml:space="preserve"> </w:t>
      </w:r>
      <w:r>
        <w:rPr>
          <w:color w:val="565554"/>
        </w:rPr>
        <w:t>:</w:t>
      </w:r>
      <w:r>
        <w:rPr>
          <w:color w:val="565554"/>
          <w:spacing w:val="-8"/>
        </w:rPr>
        <w:t xml:space="preserve"> </w:t>
      </w:r>
      <w:r>
        <w:rPr>
          <w:color w:val="565554"/>
        </w:rPr>
        <w:t>un</w:t>
      </w:r>
      <w:r>
        <w:rPr>
          <w:color w:val="565554"/>
          <w:spacing w:val="-9"/>
        </w:rPr>
        <w:t xml:space="preserve"> </w:t>
      </w:r>
      <w:r>
        <w:rPr>
          <w:color w:val="565554"/>
        </w:rPr>
        <w:t>élément</w:t>
      </w:r>
      <w:r>
        <w:rPr>
          <w:color w:val="565554"/>
          <w:spacing w:val="-9"/>
        </w:rPr>
        <w:t xml:space="preserve"> </w:t>
      </w:r>
      <w:r>
        <w:rPr>
          <w:color w:val="565554"/>
        </w:rPr>
        <w:t>accessoire</w:t>
      </w:r>
      <w:r>
        <w:rPr>
          <w:color w:val="565554"/>
          <w:spacing w:val="-7"/>
        </w:rPr>
        <w:t xml:space="preserve"> </w:t>
      </w:r>
      <w:r>
        <w:rPr>
          <w:color w:val="565554"/>
        </w:rPr>
        <w:t>et</w:t>
      </w:r>
      <w:r>
        <w:rPr>
          <w:color w:val="565554"/>
          <w:spacing w:val="-10"/>
        </w:rPr>
        <w:t xml:space="preserve"> </w:t>
      </w:r>
      <w:r>
        <w:rPr>
          <w:color w:val="565554"/>
        </w:rPr>
        <w:t>non</w:t>
      </w:r>
      <w:r>
        <w:rPr>
          <w:color w:val="565554"/>
          <w:spacing w:val="-8"/>
        </w:rPr>
        <w:t xml:space="preserve"> </w:t>
      </w:r>
      <w:r>
        <w:rPr>
          <w:color w:val="565554"/>
        </w:rPr>
        <w:t>strictement</w:t>
      </w:r>
      <w:r>
        <w:rPr>
          <w:color w:val="565554"/>
          <w:spacing w:val="-9"/>
        </w:rPr>
        <w:t xml:space="preserve"> </w:t>
      </w:r>
      <w:r>
        <w:rPr>
          <w:color w:val="565554"/>
        </w:rPr>
        <w:t>nécessaire</w:t>
      </w:r>
      <w:r>
        <w:rPr>
          <w:color w:val="565554"/>
          <w:spacing w:val="-5"/>
        </w:rPr>
        <w:t xml:space="preserve"> </w:t>
      </w:r>
      <w:r>
        <w:rPr>
          <w:color w:val="565554"/>
        </w:rPr>
        <w:t>à</w:t>
      </w:r>
      <w:r>
        <w:rPr>
          <w:color w:val="565554"/>
          <w:spacing w:val="-9"/>
        </w:rPr>
        <w:t xml:space="preserve"> </w:t>
      </w:r>
      <w:r>
        <w:rPr>
          <w:color w:val="565554"/>
        </w:rPr>
        <w:t>l’exécution</w:t>
      </w:r>
      <w:r>
        <w:rPr>
          <w:color w:val="565554"/>
          <w:spacing w:val="-9"/>
        </w:rPr>
        <w:t xml:space="preserve"> </w:t>
      </w:r>
      <w:r>
        <w:rPr>
          <w:color w:val="565554"/>
        </w:rPr>
        <w:t>du</w:t>
      </w:r>
      <w:r>
        <w:rPr>
          <w:color w:val="565554"/>
          <w:spacing w:val="-8"/>
        </w:rPr>
        <w:t xml:space="preserve"> </w:t>
      </w:r>
      <w:r>
        <w:rPr>
          <w:color w:val="565554"/>
        </w:rPr>
        <w:t>marché,</w:t>
      </w:r>
      <w:r>
        <w:rPr>
          <w:color w:val="565554"/>
          <w:spacing w:val="-5"/>
        </w:rPr>
        <w:t xml:space="preserve"> </w:t>
      </w:r>
      <w:r>
        <w:rPr>
          <w:color w:val="565554"/>
        </w:rPr>
        <w:t>qui est introduit soit à la demande du pouvoir adjudicateur, soit à l’initiative du soumissionnaire ;</w:t>
      </w:r>
    </w:p>
    <w:p w:rsidR="0033123A" w:rsidRDefault="006D1741">
      <w:pPr>
        <w:pStyle w:val="Corpsdetexte"/>
        <w:spacing w:before="118"/>
        <w:ind w:left="2143"/>
        <w:jc w:val="both"/>
      </w:pPr>
      <w:r>
        <w:rPr>
          <w:color w:val="565554"/>
          <w:u w:val="single" w:color="565554"/>
        </w:rPr>
        <w:t>Inventaire</w:t>
      </w:r>
      <w:r>
        <w:rPr>
          <w:color w:val="565554"/>
          <w:spacing w:val="-2"/>
        </w:rPr>
        <w:t xml:space="preserve"> </w:t>
      </w:r>
      <w:r>
        <w:rPr>
          <w:color w:val="565554"/>
        </w:rPr>
        <w:t>:</w:t>
      </w:r>
      <w:r>
        <w:rPr>
          <w:color w:val="565554"/>
          <w:spacing w:val="-2"/>
        </w:rPr>
        <w:t xml:space="preserve"> </w:t>
      </w:r>
      <w:r>
        <w:rPr>
          <w:color w:val="565554"/>
        </w:rPr>
        <w:t>le</w:t>
      </w:r>
      <w:r>
        <w:rPr>
          <w:color w:val="565554"/>
          <w:spacing w:val="-3"/>
        </w:rPr>
        <w:t xml:space="preserve"> </w:t>
      </w:r>
      <w:r>
        <w:rPr>
          <w:color w:val="565554"/>
        </w:rPr>
        <w:t>document</w:t>
      </w:r>
      <w:r>
        <w:rPr>
          <w:color w:val="565554"/>
          <w:spacing w:val="-3"/>
        </w:rPr>
        <w:t xml:space="preserve"> </w:t>
      </w:r>
      <w:r>
        <w:rPr>
          <w:color w:val="565554"/>
        </w:rPr>
        <w:t>du</w:t>
      </w:r>
      <w:r>
        <w:rPr>
          <w:color w:val="565554"/>
          <w:spacing w:val="-5"/>
        </w:rPr>
        <w:t xml:space="preserve"> </w:t>
      </w:r>
      <w:r>
        <w:rPr>
          <w:color w:val="565554"/>
        </w:rPr>
        <w:t>marché</w:t>
      </w:r>
      <w:r>
        <w:rPr>
          <w:color w:val="565554"/>
          <w:spacing w:val="1"/>
        </w:rPr>
        <w:t xml:space="preserve"> </w:t>
      </w:r>
      <w:r>
        <w:rPr>
          <w:color w:val="565554"/>
        </w:rPr>
        <w:t>qui</w:t>
      </w:r>
      <w:r>
        <w:rPr>
          <w:color w:val="565554"/>
          <w:spacing w:val="-3"/>
        </w:rPr>
        <w:t xml:space="preserve"> </w:t>
      </w:r>
      <w:r>
        <w:rPr>
          <w:color w:val="565554"/>
        </w:rPr>
        <w:t>fractionne</w:t>
      </w:r>
      <w:r>
        <w:rPr>
          <w:color w:val="565554"/>
          <w:spacing w:val="-3"/>
        </w:rPr>
        <w:t xml:space="preserve"> </w:t>
      </w:r>
      <w:r>
        <w:rPr>
          <w:color w:val="565554"/>
        </w:rPr>
        <w:t>les prestations</w:t>
      </w:r>
      <w:r>
        <w:rPr>
          <w:color w:val="565554"/>
          <w:spacing w:val="-4"/>
        </w:rPr>
        <w:t xml:space="preserve"> </w:t>
      </w:r>
      <w:r>
        <w:rPr>
          <w:color w:val="565554"/>
        </w:rPr>
        <w:t>en</w:t>
      </w:r>
      <w:r>
        <w:rPr>
          <w:color w:val="565554"/>
          <w:spacing w:val="-3"/>
        </w:rPr>
        <w:t xml:space="preserve"> </w:t>
      </w:r>
      <w:r>
        <w:rPr>
          <w:color w:val="565554"/>
        </w:rPr>
        <w:t>postes</w:t>
      </w:r>
      <w:r>
        <w:rPr>
          <w:color w:val="565554"/>
          <w:spacing w:val="-4"/>
        </w:rPr>
        <w:t xml:space="preserve"> </w:t>
      </w:r>
      <w:r>
        <w:rPr>
          <w:color w:val="565554"/>
        </w:rPr>
        <w:t>différents</w:t>
      </w:r>
      <w:r>
        <w:rPr>
          <w:color w:val="565554"/>
          <w:spacing w:val="-3"/>
        </w:rPr>
        <w:t xml:space="preserve"> </w:t>
      </w:r>
      <w:r>
        <w:rPr>
          <w:color w:val="565554"/>
          <w:spacing w:val="-5"/>
        </w:rPr>
        <w:t>et</w:t>
      </w:r>
    </w:p>
    <w:p w:rsidR="0033123A" w:rsidRDefault="006D1741">
      <w:pPr>
        <w:pStyle w:val="Corpsdetexte"/>
        <w:spacing w:before="49"/>
        <w:ind w:left="2143"/>
        <w:jc w:val="both"/>
      </w:pPr>
      <w:r>
        <w:rPr>
          <w:color w:val="565554"/>
        </w:rPr>
        <w:t>précise</w:t>
      </w:r>
      <w:r>
        <w:rPr>
          <w:color w:val="565554"/>
          <w:spacing w:val="-4"/>
        </w:rPr>
        <w:t xml:space="preserve"> </w:t>
      </w:r>
      <w:r>
        <w:rPr>
          <w:color w:val="565554"/>
        </w:rPr>
        <w:t>pour</w:t>
      </w:r>
      <w:r>
        <w:rPr>
          <w:color w:val="565554"/>
          <w:spacing w:val="-5"/>
        </w:rPr>
        <w:t xml:space="preserve"> </w:t>
      </w:r>
      <w:r>
        <w:rPr>
          <w:color w:val="565554"/>
        </w:rPr>
        <w:t>chacun</w:t>
      </w:r>
      <w:r>
        <w:rPr>
          <w:color w:val="565554"/>
          <w:spacing w:val="-6"/>
        </w:rPr>
        <w:t xml:space="preserve"> </w:t>
      </w:r>
      <w:r>
        <w:rPr>
          <w:color w:val="565554"/>
        </w:rPr>
        <w:t>d’eux</w:t>
      </w:r>
      <w:r>
        <w:rPr>
          <w:color w:val="565554"/>
          <w:spacing w:val="-8"/>
        </w:rPr>
        <w:t xml:space="preserve"> </w:t>
      </w:r>
      <w:r>
        <w:rPr>
          <w:color w:val="565554"/>
        </w:rPr>
        <w:t>la</w:t>
      </w:r>
      <w:r>
        <w:rPr>
          <w:color w:val="565554"/>
          <w:spacing w:val="-5"/>
        </w:rPr>
        <w:t xml:space="preserve"> </w:t>
      </w:r>
      <w:r>
        <w:rPr>
          <w:color w:val="565554"/>
        </w:rPr>
        <w:t>quantité</w:t>
      </w:r>
      <w:r>
        <w:rPr>
          <w:color w:val="565554"/>
          <w:spacing w:val="-4"/>
        </w:rPr>
        <w:t xml:space="preserve"> </w:t>
      </w:r>
      <w:r>
        <w:rPr>
          <w:color w:val="565554"/>
        </w:rPr>
        <w:t>ou</w:t>
      </w:r>
      <w:r>
        <w:rPr>
          <w:color w:val="565554"/>
          <w:spacing w:val="-3"/>
        </w:rPr>
        <w:t xml:space="preserve"> </w:t>
      </w:r>
      <w:r>
        <w:rPr>
          <w:color w:val="565554"/>
        </w:rPr>
        <w:t>le</w:t>
      </w:r>
      <w:r>
        <w:rPr>
          <w:color w:val="565554"/>
          <w:spacing w:val="-6"/>
        </w:rPr>
        <w:t xml:space="preserve"> </w:t>
      </w:r>
      <w:r>
        <w:rPr>
          <w:color w:val="565554"/>
        </w:rPr>
        <w:t>mode</w:t>
      </w:r>
      <w:r>
        <w:rPr>
          <w:color w:val="565554"/>
          <w:spacing w:val="-6"/>
        </w:rPr>
        <w:t xml:space="preserve"> </w:t>
      </w:r>
      <w:r>
        <w:rPr>
          <w:color w:val="565554"/>
        </w:rPr>
        <w:t>de</w:t>
      </w:r>
      <w:r>
        <w:rPr>
          <w:color w:val="565554"/>
          <w:spacing w:val="-3"/>
        </w:rPr>
        <w:t xml:space="preserve"> </w:t>
      </w:r>
      <w:r>
        <w:rPr>
          <w:color w:val="565554"/>
        </w:rPr>
        <w:t>détermination</w:t>
      </w:r>
      <w:r>
        <w:rPr>
          <w:color w:val="565554"/>
          <w:spacing w:val="-7"/>
        </w:rPr>
        <w:t xml:space="preserve"> </w:t>
      </w:r>
      <w:r>
        <w:rPr>
          <w:color w:val="565554"/>
        </w:rPr>
        <w:t>du</w:t>
      </w:r>
      <w:r>
        <w:rPr>
          <w:color w:val="565554"/>
          <w:spacing w:val="-4"/>
        </w:rPr>
        <w:t xml:space="preserve"> </w:t>
      </w:r>
      <w:r>
        <w:rPr>
          <w:color w:val="565554"/>
        </w:rPr>
        <w:t>prix</w:t>
      </w:r>
      <w:r>
        <w:rPr>
          <w:color w:val="565554"/>
          <w:spacing w:val="-4"/>
        </w:rPr>
        <w:t xml:space="preserve"> </w:t>
      </w:r>
      <w:r>
        <w:rPr>
          <w:color w:val="565554"/>
          <w:spacing w:val="-10"/>
        </w:rPr>
        <w:t>;</w:t>
      </w:r>
    </w:p>
    <w:p w:rsidR="0033123A" w:rsidRDefault="006D1741">
      <w:pPr>
        <w:pStyle w:val="Corpsdetexte"/>
        <w:spacing w:before="167" w:line="288" w:lineRule="auto"/>
        <w:ind w:left="2143" w:right="1186"/>
        <w:jc w:val="both"/>
      </w:pPr>
      <w:r>
        <w:rPr>
          <w:color w:val="565554"/>
          <w:u w:val="single" w:color="565554"/>
        </w:rPr>
        <w:t>Les règles générales d’exécution (RGE)</w:t>
      </w:r>
      <w:r>
        <w:rPr>
          <w:color w:val="565554"/>
        </w:rPr>
        <w:t xml:space="preserve"> : les règles se trouvant dans l’AR du 14.01.2013, établissant les règles générales d’exécution des marchés publics ;</w:t>
      </w:r>
    </w:p>
    <w:p w:rsidR="0033123A" w:rsidRDefault="006D1741">
      <w:pPr>
        <w:pStyle w:val="Corpsdetexte"/>
        <w:spacing w:before="121" w:line="288" w:lineRule="auto"/>
        <w:ind w:left="2143" w:right="1182"/>
        <w:jc w:val="both"/>
      </w:pPr>
      <w:r>
        <w:rPr>
          <w:color w:val="565554"/>
          <w:u w:val="single" w:color="565554"/>
        </w:rPr>
        <w:t>Le cahier</w:t>
      </w:r>
      <w:r>
        <w:rPr>
          <w:color w:val="565554"/>
          <w:spacing w:val="-2"/>
          <w:u w:val="single" w:color="565554"/>
        </w:rPr>
        <w:t xml:space="preserve"> </w:t>
      </w:r>
      <w:r>
        <w:rPr>
          <w:color w:val="565554"/>
          <w:u w:val="single" w:color="565554"/>
        </w:rPr>
        <w:t>spécial</w:t>
      </w:r>
      <w:r>
        <w:rPr>
          <w:color w:val="565554"/>
          <w:spacing w:val="-6"/>
          <w:u w:val="single" w:color="565554"/>
        </w:rPr>
        <w:t xml:space="preserve"> </w:t>
      </w:r>
      <w:r>
        <w:rPr>
          <w:color w:val="565554"/>
          <w:u w:val="single" w:color="565554"/>
        </w:rPr>
        <w:t>des</w:t>
      </w:r>
      <w:r>
        <w:rPr>
          <w:color w:val="565554"/>
          <w:spacing w:val="-2"/>
          <w:u w:val="single" w:color="565554"/>
        </w:rPr>
        <w:t xml:space="preserve"> </w:t>
      </w:r>
      <w:r>
        <w:rPr>
          <w:color w:val="565554"/>
          <w:u w:val="single" w:color="565554"/>
        </w:rPr>
        <w:t>charges</w:t>
      </w:r>
      <w:r>
        <w:rPr>
          <w:color w:val="565554"/>
          <w:spacing w:val="-1"/>
          <w:u w:val="single" w:color="565554"/>
        </w:rPr>
        <w:t xml:space="preserve"> </w:t>
      </w:r>
      <w:r>
        <w:rPr>
          <w:color w:val="565554"/>
          <w:u w:val="single" w:color="565554"/>
        </w:rPr>
        <w:t>(CSC)</w:t>
      </w:r>
      <w:r>
        <w:rPr>
          <w:color w:val="565554"/>
        </w:rPr>
        <w:t xml:space="preserve"> : le présent</w:t>
      </w:r>
      <w:r>
        <w:rPr>
          <w:color w:val="565554"/>
          <w:spacing w:val="-3"/>
        </w:rPr>
        <w:t xml:space="preserve"> </w:t>
      </w:r>
      <w:r>
        <w:rPr>
          <w:color w:val="565554"/>
        </w:rPr>
        <w:t>document</w:t>
      </w:r>
      <w:r>
        <w:rPr>
          <w:color w:val="565554"/>
          <w:spacing w:val="-2"/>
        </w:rPr>
        <w:t xml:space="preserve"> </w:t>
      </w:r>
      <w:r>
        <w:rPr>
          <w:color w:val="565554"/>
        </w:rPr>
        <w:t>ainsi que toutes</w:t>
      </w:r>
      <w:r>
        <w:rPr>
          <w:color w:val="565554"/>
          <w:spacing w:val="-2"/>
        </w:rPr>
        <w:t xml:space="preserve"> </w:t>
      </w:r>
      <w:r>
        <w:rPr>
          <w:color w:val="565554"/>
        </w:rPr>
        <w:t>ses</w:t>
      </w:r>
      <w:r>
        <w:rPr>
          <w:color w:val="565554"/>
          <w:spacing w:val="-6"/>
        </w:rPr>
        <w:t xml:space="preserve"> </w:t>
      </w:r>
      <w:r>
        <w:rPr>
          <w:color w:val="565554"/>
        </w:rPr>
        <w:t>annexes</w:t>
      </w:r>
      <w:r>
        <w:rPr>
          <w:color w:val="565554"/>
          <w:spacing w:val="-1"/>
        </w:rPr>
        <w:t xml:space="preserve"> </w:t>
      </w:r>
      <w:r>
        <w:rPr>
          <w:color w:val="565554"/>
        </w:rPr>
        <w:t>et documents auxquels il fait référence ;</w:t>
      </w:r>
    </w:p>
    <w:p w:rsidR="0033123A" w:rsidRDefault="006D1741">
      <w:pPr>
        <w:pStyle w:val="Corpsdetexte"/>
        <w:spacing w:before="119" w:line="288" w:lineRule="auto"/>
        <w:ind w:left="2143" w:right="1179"/>
        <w:jc w:val="both"/>
      </w:pPr>
      <w:r>
        <w:rPr>
          <w:color w:val="565554"/>
          <w:u w:val="single" w:color="565554"/>
        </w:rPr>
        <w:t>La</w:t>
      </w:r>
      <w:r>
        <w:rPr>
          <w:color w:val="565554"/>
          <w:spacing w:val="-5"/>
          <w:u w:val="single" w:color="565554"/>
        </w:rPr>
        <w:t xml:space="preserve"> </w:t>
      </w:r>
      <w:r>
        <w:rPr>
          <w:color w:val="565554"/>
          <w:u w:val="single" w:color="565554"/>
        </w:rPr>
        <w:t>pratique</w:t>
      </w:r>
      <w:r>
        <w:rPr>
          <w:color w:val="565554"/>
          <w:spacing w:val="-5"/>
          <w:u w:val="single" w:color="565554"/>
        </w:rPr>
        <w:t xml:space="preserve"> </w:t>
      </w:r>
      <w:r>
        <w:rPr>
          <w:color w:val="565554"/>
          <w:u w:val="single" w:color="565554"/>
        </w:rPr>
        <w:t>de</w:t>
      </w:r>
      <w:r>
        <w:rPr>
          <w:color w:val="565554"/>
          <w:spacing w:val="-5"/>
          <w:u w:val="single" w:color="565554"/>
        </w:rPr>
        <w:t xml:space="preserve"> </w:t>
      </w:r>
      <w:r>
        <w:rPr>
          <w:color w:val="565554"/>
          <w:u w:val="single" w:color="565554"/>
        </w:rPr>
        <w:t>corruption</w:t>
      </w:r>
      <w:r>
        <w:rPr>
          <w:color w:val="565554"/>
          <w:spacing w:val="-5"/>
        </w:rPr>
        <w:t xml:space="preserve"> </w:t>
      </w:r>
      <w:r>
        <w:rPr>
          <w:color w:val="565554"/>
        </w:rPr>
        <w:t>:</w:t>
      </w:r>
      <w:r>
        <w:rPr>
          <w:color w:val="565554"/>
          <w:spacing w:val="-1"/>
        </w:rPr>
        <w:t xml:space="preserve"> </w:t>
      </w:r>
      <w:r>
        <w:rPr>
          <w:color w:val="565554"/>
        </w:rPr>
        <w:t>toute</w:t>
      </w:r>
      <w:r>
        <w:rPr>
          <w:color w:val="565554"/>
          <w:spacing w:val="-5"/>
        </w:rPr>
        <w:t xml:space="preserve"> </w:t>
      </w:r>
      <w:r>
        <w:rPr>
          <w:color w:val="565554"/>
        </w:rPr>
        <w:t>proposition</w:t>
      </w:r>
      <w:r>
        <w:rPr>
          <w:color w:val="565554"/>
          <w:spacing w:val="-6"/>
        </w:rPr>
        <w:t xml:space="preserve"> </w:t>
      </w:r>
      <w:r>
        <w:rPr>
          <w:color w:val="565554"/>
        </w:rPr>
        <w:t>de</w:t>
      </w:r>
      <w:r>
        <w:rPr>
          <w:color w:val="565554"/>
          <w:spacing w:val="-1"/>
        </w:rPr>
        <w:t xml:space="preserve"> </w:t>
      </w:r>
      <w:r>
        <w:rPr>
          <w:color w:val="565554"/>
        </w:rPr>
        <w:t>donner</w:t>
      </w:r>
      <w:r>
        <w:rPr>
          <w:color w:val="565554"/>
          <w:spacing w:val="-4"/>
        </w:rPr>
        <w:t xml:space="preserve"> </w:t>
      </w:r>
      <w:r>
        <w:rPr>
          <w:color w:val="565554"/>
        </w:rPr>
        <w:t>ou</w:t>
      </w:r>
      <w:r>
        <w:rPr>
          <w:color w:val="565554"/>
          <w:spacing w:val="-1"/>
        </w:rPr>
        <w:t xml:space="preserve"> </w:t>
      </w:r>
      <w:r>
        <w:rPr>
          <w:color w:val="565554"/>
        </w:rPr>
        <w:t>consentir</w:t>
      </w:r>
      <w:r>
        <w:rPr>
          <w:color w:val="565554"/>
          <w:spacing w:val="-3"/>
        </w:rPr>
        <w:t xml:space="preserve"> </w:t>
      </w:r>
      <w:r>
        <w:rPr>
          <w:color w:val="565554"/>
        </w:rPr>
        <w:t>à</w:t>
      </w:r>
      <w:r>
        <w:rPr>
          <w:color w:val="565554"/>
          <w:spacing w:val="-5"/>
        </w:rPr>
        <w:t xml:space="preserve"> </w:t>
      </w:r>
      <w:r>
        <w:rPr>
          <w:color w:val="565554"/>
        </w:rPr>
        <w:t>offrir</w:t>
      </w:r>
      <w:r>
        <w:rPr>
          <w:color w:val="565554"/>
          <w:spacing w:val="-4"/>
        </w:rPr>
        <w:t xml:space="preserve"> </w:t>
      </w:r>
      <w:r>
        <w:rPr>
          <w:color w:val="565554"/>
        </w:rPr>
        <w:t>à</w:t>
      </w:r>
      <w:r>
        <w:rPr>
          <w:color w:val="565554"/>
          <w:spacing w:val="-7"/>
        </w:rPr>
        <w:t xml:space="preserve"> </w:t>
      </w:r>
      <w:r>
        <w:rPr>
          <w:color w:val="565554"/>
        </w:rPr>
        <w:t>quiconque un paiement illicite, un présent, une gratification ou une commission à titre d’incitation ou</w:t>
      </w:r>
      <w:r>
        <w:rPr>
          <w:color w:val="565554"/>
          <w:spacing w:val="-4"/>
        </w:rPr>
        <w:t xml:space="preserve"> </w:t>
      </w:r>
      <w:r>
        <w:rPr>
          <w:color w:val="565554"/>
        </w:rPr>
        <w:t>de</w:t>
      </w:r>
      <w:r>
        <w:rPr>
          <w:color w:val="565554"/>
          <w:spacing w:val="-4"/>
        </w:rPr>
        <w:t xml:space="preserve"> </w:t>
      </w:r>
      <w:r>
        <w:rPr>
          <w:color w:val="565554"/>
        </w:rPr>
        <w:t>récompense pour</w:t>
      </w:r>
      <w:r>
        <w:rPr>
          <w:color w:val="565554"/>
          <w:spacing w:val="-3"/>
        </w:rPr>
        <w:t xml:space="preserve"> </w:t>
      </w:r>
      <w:r>
        <w:rPr>
          <w:color w:val="565554"/>
        </w:rPr>
        <w:t>qu’il accomplisse</w:t>
      </w:r>
      <w:r>
        <w:rPr>
          <w:color w:val="565554"/>
          <w:spacing w:val="-3"/>
        </w:rPr>
        <w:t xml:space="preserve"> </w:t>
      </w:r>
      <w:r>
        <w:rPr>
          <w:color w:val="565554"/>
        </w:rPr>
        <w:t>ou</w:t>
      </w:r>
      <w:r>
        <w:rPr>
          <w:color w:val="565554"/>
          <w:spacing w:val="-4"/>
        </w:rPr>
        <w:t xml:space="preserve"> </w:t>
      </w:r>
      <w:r>
        <w:rPr>
          <w:color w:val="565554"/>
        </w:rPr>
        <w:t>s’abstienne</w:t>
      </w:r>
      <w:r>
        <w:rPr>
          <w:color w:val="565554"/>
          <w:spacing w:val="-4"/>
        </w:rPr>
        <w:t xml:space="preserve"> </w:t>
      </w:r>
      <w:r>
        <w:rPr>
          <w:color w:val="565554"/>
        </w:rPr>
        <w:t>d’accomplir</w:t>
      </w:r>
      <w:r>
        <w:rPr>
          <w:color w:val="565554"/>
          <w:spacing w:val="-4"/>
        </w:rPr>
        <w:t xml:space="preserve"> </w:t>
      </w:r>
      <w:r>
        <w:rPr>
          <w:color w:val="565554"/>
        </w:rPr>
        <w:t>des actes</w:t>
      </w:r>
      <w:r>
        <w:rPr>
          <w:color w:val="565554"/>
          <w:spacing w:val="-5"/>
        </w:rPr>
        <w:t xml:space="preserve"> </w:t>
      </w:r>
      <w:r>
        <w:rPr>
          <w:color w:val="565554"/>
        </w:rPr>
        <w:t>ayant</w:t>
      </w:r>
      <w:r>
        <w:rPr>
          <w:color w:val="565554"/>
          <w:spacing w:val="-1"/>
        </w:rPr>
        <w:t xml:space="preserve"> </w:t>
      </w:r>
      <w:r>
        <w:rPr>
          <w:color w:val="565554"/>
        </w:rPr>
        <w:t>trait à</w:t>
      </w:r>
      <w:r>
        <w:rPr>
          <w:color w:val="565554"/>
          <w:spacing w:val="-9"/>
        </w:rPr>
        <w:t xml:space="preserve"> </w:t>
      </w:r>
      <w:r>
        <w:rPr>
          <w:color w:val="565554"/>
        </w:rPr>
        <w:t>l’attribution</w:t>
      </w:r>
      <w:r>
        <w:rPr>
          <w:color w:val="565554"/>
          <w:spacing w:val="-10"/>
        </w:rPr>
        <w:t xml:space="preserve"> </w:t>
      </w:r>
      <w:r>
        <w:rPr>
          <w:color w:val="565554"/>
        </w:rPr>
        <w:t>du</w:t>
      </w:r>
      <w:r>
        <w:rPr>
          <w:color w:val="565554"/>
          <w:spacing w:val="-10"/>
        </w:rPr>
        <w:t xml:space="preserve"> </w:t>
      </w:r>
      <w:r>
        <w:rPr>
          <w:color w:val="565554"/>
        </w:rPr>
        <w:t>marché</w:t>
      </w:r>
      <w:r>
        <w:rPr>
          <w:color w:val="565554"/>
          <w:spacing w:val="-7"/>
        </w:rPr>
        <w:t xml:space="preserve"> </w:t>
      </w:r>
      <w:r>
        <w:rPr>
          <w:color w:val="565554"/>
        </w:rPr>
        <w:t>ou</w:t>
      </w:r>
      <w:r>
        <w:rPr>
          <w:color w:val="565554"/>
          <w:spacing w:val="-5"/>
        </w:rPr>
        <w:t xml:space="preserve"> </w:t>
      </w:r>
      <w:r>
        <w:rPr>
          <w:color w:val="565554"/>
        </w:rPr>
        <w:t>à</w:t>
      </w:r>
      <w:r>
        <w:rPr>
          <w:color w:val="565554"/>
          <w:spacing w:val="-9"/>
        </w:rPr>
        <w:t xml:space="preserve"> </w:t>
      </w:r>
      <w:r>
        <w:rPr>
          <w:color w:val="565554"/>
        </w:rPr>
        <w:t>l’exécution</w:t>
      </w:r>
      <w:r>
        <w:rPr>
          <w:color w:val="565554"/>
          <w:spacing w:val="-13"/>
        </w:rPr>
        <w:t xml:space="preserve"> </w:t>
      </w:r>
      <w:r>
        <w:rPr>
          <w:color w:val="565554"/>
        </w:rPr>
        <w:t>du</w:t>
      </w:r>
      <w:r>
        <w:rPr>
          <w:color w:val="565554"/>
          <w:spacing w:val="-10"/>
        </w:rPr>
        <w:t xml:space="preserve"> </w:t>
      </w:r>
      <w:r>
        <w:rPr>
          <w:color w:val="565554"/>
        </w:rPr>
        <w:t>marché</w:t>
      </w:r>
      <w:r>
        <w:rPr>
          <w:color w:val="565554"/>
          <w:spacing w:val="-10"/>
        </w:rPr>
        <w:t xml:space="preserve"> </w:t>
      </w:r>
      <w:r>
        <w:rPr>
          <w:color w:val="565554"/>
        </w:rPr>
        <w:t>conclu</w:t>
      </w:r>
      <w:r>
        <w:rPr>
          <w:color w:val="565554"/>
          <w:spacing w:val="-8"/>
        </w:rPr>
        <w:t xml:space="preserve"> </w:t>
      </w:r>
      <w:r>
        <w:rPr>
          <w:color w:val="565554"/>
        </w:rPr>
        <w:t>avec</w:t>
      </w:r>
      <w:r>
        <w:rPr>
          <w:color w:val="565554"/>
          <w:spacing w:val="-8"/>
        </w:rPr>
        <w:t xml:space="preserve"> </w:t>
      </w:r>
      <w:r>
        <w:rPr>
          <w:color w:val="565554"/>
        </w:rPr>
        <w:t>le</w:t>
      </w:r>
      <w:r>
        <w:rPr>
          <w:color w:val="565554"/>
          <w:spacing w:val="-5"/>
        </w:rPr>
        <w:t xml:space="preserve"> </w:t>
      </w:r>
      <w:r>
        <w:rPr>
          <w:color w:val="565554"/>
        </w:rPr>
        <w:t>pouvoir</w:t>
      </w:r>
      <w:r>
        <w:rPr>
          <w:color w:val="565554"/>
          <w:spacing w:val="-8"/>
        </w:rPr>
        <w:t xml:space="preserve"> </w:t>
      </w:r>
      <w:r>
        <w:rPr>
          <w:color w:val="565554"/>
        </w:rPr>
        <w:t>adjudicateur</w:t>
      </w:r>
      <w:r>
        <w:rPr>
          <w:color w:val="565554"/>
          <w:spacing w:val="-1"/>
        </w:rPr>
        <w:t xml:space="preserve"> </w:t>
      </w:r>
      <w:r>
        <w:rPr>
          <w:color w:val="565554"/>
        </w:rPr>
        <w:t>;</w:t>
      </w:r>
    </w:p>
    <w:p w:rsidR="0033123A" w:rsidRDefault="006D1741">
      <w:pPr>
        <w:pStyle w:val="Corpsdetexte"/>
        <w:spacing w:before="122"/>
        <w:ind w:left="2143"/>
        <w:jc w:val="both"/>
      </w:pPr>
      <w:r>
        <w:rPr>
          <w:noProof/>
          <w:lang w:val="en-US"/>
        </w:rPr>
        <mc:AlternateContent>
          <mc:Choice Requires="wps">
            <w:drawing>
              <wp:anchor distT="0" distB="0" distL="0" distR="0" simplePos="0" relativeHeight="15729664" behindDoc="0" locked="0" layoutInCell="1" allowOverlap="1">
                <wp:simplePos x="0" y="0"/>
                <wp:positionH relativeFrom="page">
                  <wp:posOffset>1398905</wp:posOffset>
                </wp:positionH>
                <wp:positionV relativeFrom="paragraph">
                  <wp:posOffset>210501</wp:posOffset>
                </wp:positionV>
                <wp:extent cx="47434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345" cy="6350"/>
                        </a:xfrm>
                        <a:custGeom>
                          <a:avLst/>
                          <a:gdLst/>
                          <a:ahLst/>
                          <a:cxnLst/>
                          <a:rect l="l" t="t" r="r" b="b"/>
                          <a:pathLst>
                            <a:path w="474345" h="6350">
                              <a:moveTo>
                                <a:pt x="473963" y="0"/>
                              </a:moveTo>
                              <a:lnTo>
                                <a:pt x="0" y="0"/>
                              </a:lnTo>
                              <a:lnTo>
                                <a:pt x="0" y="6095"/>
                              </a:lnTo>
                              <a:lnTo>
                                <a:pt x="473963" y="6095"/>
                              </a:lnTo>
                              <a:lnTo>
                                <a:pt x="473963" y="0"/>
                              </a:lnTo>
                              <a:close/>
                            </a:path>
                          </a:pathLst>
                        </a:custGeom>
                        <a:solidFill>
                          <a:srgbClr val="565554"/>
                        </a:solidFill>
                      </wps:spPr>
                      <wps:bodyPr wrap="square" lIns="0" tIns="0" rIns="0" bIns="0" rtlCol="0">
                        <a:prstTxWarp prst="textNoShape">
                          <a:avLst/>
                        </a:prstTxWarp>
                        <a:noAutofit/>
                      </wps:bodyPr>
                    </wps:wsp>
                  </a:graphicData>
                </a:graphic>
              </wp:anchor>
            </w:drawing>
          </mc:Choice>
          <mc:Fallback>
            <w:pict>
              <v:shape w14:anchorId="7AFB8881" id="Graphic 5" o:spid="_x0000_s1026" style="position:absolute;margin-left:110.15pt;margin-top:16.55pt;width:37.3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4743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" path="m473963,l,,,6095r473963,l473963,xe" fillcolor="#565554" stroked="f">
                <v:path arrowok="t"/>
                <w10:wrap anchorx="page"/>
              </v:shape>
            </w:pict>
          </mc:Fallback>
        </mc:AlternateContent>
      </w:r>
      <w:r>
        <w:rPr>
          <w:color w:val="565554"/>
        </w:rPr>
        <w:t>Le</w:t>
      </w:r>
      <w:r>
        <w:rPr>
          <w:color w:val="565554"/>
          <w:spacing w:val="-6"/>
        </w:rPr>
        <w:t xml:space="preserve"> </w:t>
      </w:r>
      <w:r>
        <w:rPr>
          <w:color w:val="565554"/>
        </w:rPr>
        <w:t>litige</w:t>
      </w:r>
      <w:r>
        <w:rPr>
          <w:color w:val="565554"/>
          <w:spacing w:val="-5"/>
        </w:rPr>
        <w:t xml:space="preserve"> </w:t>
      </w:r>
      <w:r>
        <w:rPr>
          <w:color w:val="565554"/>
        </w:rPr>
        <w:t>:</w:t>
      </w:r>
      <w:r>
        <w:rPr>
          <w:color w:val="565554"/>
          <w:spacing w:val="-6"/>
        </w:rPr>
        <w:t xml:space="preserve"> </w:t>
      </w:r>
      <w:r>
        <w:rPr>
          <w:color w:val="565554"/>
        </w:rPr>
        <w:t>l’action</w:t>
      </w:r>
      <w:r>
        <w:rPr>
          <w:color w:val="565554"/>
          <w:spacing w:val="-10"/>
        </w:rPr>
        <w:t xml:space="preserve"> </w:t>
      </w:r>
      <w:r>
        <w:rPr>
          <w:color w:val="565554"/>
        </w:rPr>
        <w:t>en</w:t>
      </w:r>
      <w:r>
        <w:rPr>
          <w:color w:val="565554"/>
          <w:spacing w:val="-9"/>
        </w:rPr>
        <w:t xml:space="preserve"> </w:t>
      </w:r>
      <w:r>
        <w:rPr>
          <w:color w:val="565554"/>
          <w:spacing w:val="-2"/>
        </w:rPr>
        <w:t>justice.</w:t>
      </w:r>
    </w:p>
    <w:p w:rsidR="0033123A" w:rsidRDefault="006D1741">
      <w:pPr>
        <w:pStyle w:val="Titre2"/>
        <w:numPr>
          <w:ilvl w:val="1"/>
          <w:numId w:val="45"/>
        </w:numPr>
        <w:tabs>
          <w:tab w:val="left" w:pos="2355"/>
        </w:tabs>
        <w:spacing w:before="168"/>
        <w:ind w:left="2355" w:hanging="572"/>
      </w:pPr>
      <w:bookmarkStart w:id="6" w:name="_bookmark6"/>
      <w:bookmarkEnd w:id="6"/>
      <w:r>
        <w:rPr>
          <w:color w:val="D61A1A"/>
          <w:spacing w:val="-2"/>
        </w:rPr>
        <w:t>Confidentialité</w:t>
      </w:r>
    </w:p>
    <w:p w:rsidR="0033123A" w:rsidRDefault="006D1741">
      <w:pPr>
        <w:pStyle w:val="Corpsdetexte"/>
        <w:spacing w:before="238" w:line="288" w:lineRule="auto"/>
        <w:ind w:right="1181"/>
        <w:jc w:val="both"/>
      </w:pPr>
      <w:r>
        <w:rPr>
          <w:color w:val="565554"/>
        </w:rPr>
        <w:t>Le soumissionnaire ou l'adjudicataire et Enabel sont tenus au secret à l'égard des tiers concernant</w:t>
      </w:r>
      <w:r>
        <w:rPr>
          <w:color w:val="565554"/>
          <w:spacing w:val="-5"/>
        </w:rPr>
        <w:t xml:space="preserve"> </w:t>
      </w:r>
      <w:r>
        <w:rPr>
          <w:color w:val="565554"/>
        </w:rPr>
        <w:t>toutes</w:t>
      </w:r>
      <w:r>
        <w:rPr>
          <w:color w:val="565554"/>
          <w:spacing w:val="-1"/>
        </w:rPr>
        <w:t xml:space="preserve"> </w:t>
      </w:r>
      <w:r>
        <w:rPr>
          <w:color w:val="565554"/>
        </w:rPr>
        <w:t>les</w:t>
      </w:r>
      <w:r>
        <w:rPr>
          <w:color w:val="565554"/>
          <w:spacing w:val="-4"/>
        </w:rPr>
        <w:t xml:space="preserve"> </w:t>
      </w:r>
      <w:r>
        <w:rPr>
          <w:color w:val="565554"/>
        </w:rPr>
        <w:t>informations</w:t>
      </w:r>
      <w:r>
        <w:rPr>
          <w:color w:val="565554"/>
          <w:spacing w:val="-4"/>
        </w:rPr>
        <w:t xml:space="preserve"> </w:t>
      </w:r>
      <w:r>
        <w:rPr>
          <w:color w:val="565554"/>
        </w:rPr>
        <w:t>confidentielles</w:t>
      </w:r>
      <w:r>
        <w:rPr>
          <w:color w:val="565554"/>
          <w:spacing w:val="-1"/>
        </w:rPr>
        <w:t xml:space="preserve"> </w:t>
      </w:r>
      <w:r>
        <w:rPr>
          <w:color w:val="565554"/>
        </w:rPr>
        <w:t>obtenues</w:t>
      </w:r>
      <w:r>
        <w:rPr>
          <w:color w:val="565554"/>
          <w:spacing w:val="-9"/>
        </w:rPr>
        <w:t xml:space="preserve"> </w:t>
      </w:r>
      <w:r>
        <w:rPr>
          <w:color w:val="565554"/>
        </w:rPr>
        <w:t>dans</w:t>
      </w:r>
      <w:r>
        <w:rPr>
          <w:color w:val="565554"/>
          <w:spacing w:val="-1"/>
        </w:rPr>
        <w:t xml:space="preserve"> </w:t>
      </w:r>
      <w:r>
        <w:rPr>
          <w:color w:val="565554"/>
        </w:rPr>
        <w:t>le</w:t>
      </w:r>
      <w:r>
        <w:rPr>
          <w:color w:val="565554"/>
          <w:spacing w:val="-1"/>
        </w:rPr>
        <w:t xml:space="preserve"> </w:t>
      </w:r>
      <w:r>
        <w:rPr>
          <w:color w:val="565554"/>
        </w:rPr>
        <w:t>cadre</w:t>
      </w:r>
      <w:r>
        <w:rPr>
          <w:color w:val="565554"/>
          <w:spacing w:val="-6"/>
        </w:rPr>
        <w:t xml:space="preserve"> </w:t>
      </w:r>
      <w:r>
        <w:rPr>
          <w:color w:val="565554"/>
        </w:rPr>
        <w:t>du</w:t>
      </w:r>
      <w:r>
        <w:rPr>
          <w:color w:val="565554"/>
          <w:spacing w:val="-1"/>
        </w:rPr>
        <w:t xml:space="preserve"> </w:t>
      </w:r>
      <w:r>
        <w:rPr>
          <w:color w:val="565554"/>
        </w:rPr>
        <w:t>présent</w:t>
      </w:r>
      <w:r>
        <w:rPr>
          <w:color w:val="565554"/>
          <w:spacing w:val="-7"/>
        </w:rPr>
        <w:t xml:space="preserve"> </w:t>
      </w:r>
      <w:r>
        <w:rPr>
          <w:color w:val="565554"/>
        </w:rPr>
        <w:t>marché et</w:t>
      </w:r>
      <w:r>
        <w:rPr>
          <w:color w:val="565554"/>
          <w:spacing w:val="-3"/>
        </w:rPr>
        <w:t xml:space="preserve"> </w:t>
      </w:r>
      <w:r>
        <w:rPr>
          <w:color w:val="565554"/>
        </w:rPr>
        <w:t>ne</w:t>
      </w:r>
      <w:r>
        <w:rPr>
          <w:color w:val="565554"/>
          <w:spacing w:val="-1"/>
        </w:rPr>
        <w:t xml:space="preserve"> </w:t>
      </w:r>
      <w:r>
        <w:rPr>
          <w:color w:val="565554"/>
        </w:rPr>
        <w:t>transmettront</w:t>
      </w:r>
      <w:r>
        <w:rPr>
          <w:color w:val="565554"/>
          <w:spacing w:val="-2"/>
        </w:rPr>
        <w:t xml:space="preserve"> </w:t>
      </w:r>
      <w:r>
        <w:rPr>
          <w:color w:val="565554"/>
        </w:rPr>
        <w:t>celles-ci</w:t>
      </w:r>
      <w:r>
        <w:rPr>
          <w:color w:val="565554"/>
          <w:spacing w:val="-1"/>
        </w:rPr>
        <w:t xml:space="preserve"> </w:t>
      </w:r>
      <w:r>
        <w:rPr>
          <w:color w:val="565554"/>
        </w:rPr>
        <w:t>à</w:t>
      </w:r>
      <w:r>
        <w:rPr>
          <w:color w:val="565554"/>
          <w:spacing w:val="-3"/>
        </w:rPr>
        <w:t xml:space="preserve"> </w:t>
      </w:r>
      <w:r>
        <w:rPr>
          <w:color w:val="565554"/>
        </w:rPr>
        <w:t>des</w:t>
      </w:r>
      <w:r>
        <w:rPr>
          <w:color w:val="565554"/>
          <w:spacing w:val="-2"/>
        </w:rPr>
        <w:t xml:space="preserve"> </w:t>
      </w:r>
      <w:r>
        <w:rPr>
          <w:color w:val="565554"/>
        </w:rPr>
        <w:t>tiers</w:t>
      </w:r>
      <w:r>
        <w:rPr>
          <w:color w:val="565554"/>
          <w:spacing w:val="-2"/>
        </w:rPr>
        <w:t xml:space="preserve"> </w:t>
      </w:r>
      <w:r>
        <w:rPr>
          <w:color w:val="565554"/>
        </w:rPr>
        <w:t>qu'après</w:t>
      </w:r>
      <w:r>
        <w:rPr>
          <w:color w:val="565554"/>
          <w:spacing w:val="-1"/>
        </w:rPr>
        <w:t xml:space="preserve"> </w:t>
      </w:r>
      <w:r>
        <w:rPr>
          <w:color w:val="565554"/>
        </w:rPr>
        <w:t>accord écrit</w:t>
      </w:r>
      <w:r>
        <w:rPr>
          <w:color w:val="565554"/>
          <w:spacing w:val="-4"/>
        </w:rPr>
        <w:t xml:space="preserve"> </w:t>
      </w:r>
      <w:r>
        <w:rPr>
          <w:color w:val="565554"/>
        </w:rPr>
        <w:t>et</w:t>
      </w:r>
      <w:r>
        <w:rPr>
          <w:color w:val="565554"/>
          <w:spacing w:val="-3"/>
        </w:rPr>
        <w:t xml:space="preserve"> </w:t>
      </w:r>
      <w:r>
        <w:rPr>
          <w:color w:val="565554"/>
        </w:rPr>
        <w:t>préalable</w:t>
      </w:r>
      <w:r>
        <w:rPr>
          <w:color w:val="565554"/>
          <w:spacing w:val="-5"/>
        </w:rPr>
        <w:t xml:space="preserve"> </w:t>
      </w:r>
      <w:r>
        <w:rPr>
          <w:color w:val="565554"/>
        </w:rPr>
        <w:t>de l'autre partie.</w:t>
      </w:r>
      <w:r>
        <w:rPr>
          <w:color w:val="565554"/>
          <w:spacing w:val="-1"/>
        </w:rPr>
        <w:t xml:space="preserve"> </w:t>
      </w:r>
      <w:r>
        <w:rPr>
          <w:color w:val="565554"/>
        </w:rPr>
        <w:t>Ils ne diffuseront ces informations confidentielles que parmi les préposés concernés par la mission. Ils garantissent que ces préposés seront dûment informés de leurs obligations de confidentialité et qu’ils les respecteront.</w:t>
      </w:r>
    </w:p>
    <w:p w:rsidR="0033123A" w:rsidRDefault="006D1741">
      <w:pPr>
        <w:pStyle w:val="Corpsdetexte"/>
        <w:spacing w:before="123" w:line="288" w:lineRule="auto"/>
        <w:ind w:right="1180"/>
        <w:jc w:val="both"/>
      </w:pPr>
      <w:r>
        <w:rPr>
          <w:color w:val="565554"/>
        </w:rPr>
        <w:t>DÉCLARATION DE CONFIDENTIALITÉ D’ENABEL : Enabel</w:t>
      </w:r>
      <w:r>
        <w:rPr>
          <w:color w:val="565554"/>
          <w:spacing w:val="-1"/>
        </w:rPr>
        <w:t xml:space="preserve"> </w:t>
      </w:r>
      <w:r>
        <w:rPr>
          <w:color w:val="565554"/>
        </w:rPr>
        <w:t>est sensible à</w:t>
      </w:r>
      <w:r>
        <w:rPr>
          <w:color w:val="565554"/>
          <w:spacing w:val="-2"/>
        </w:rPr>
        <w:t xml:space="preserve"> </w:t>
      </w:r>
      <w:r>
        <w:rPr>
          <w:color w:val="565554"/>
        </w:rPr>
        <w:t>la protection</w:t>
      </w:r>
      <w:r>
        <w:rPr>
          <w:color w:val="565554"/>
          <w:spacing w:val="-4"/>
        </w:rPr>
        <w:t xml:space="preserve"> </w:t>
      </w:r>
      <w:r>
        <w:rPr>
          <w:color w:val="565554"/>
        </w:rPr>
        <w:t>de votre vie privée. Nous nous engageons à protéger et à traiter vos données à caractère personnel avec soin, transparence et dans le strict respect de la législation en matière de protection de la vie privée.</w:t>
      </w:r>
    </w:p>
    <w:p w:rsidR="0033123A" w:rsidRDefault="006D1741">
      <w:pPr>
        <w:pStyle w:val="Corpsdetexte"/>
        <w:spacing w:before="117"/>
        <w:jc w:val="both"/>
      </w:pPr>
      <w:r>
        <w:rPr>
          <w:noProof/>
          <w:lang w:val="en-US"/>
        </w:rPr>
        <mc:AlternateContent>
          <mc:Choice Requires="wps">
            <w:drawing>
              <wp:anchor distT="0" distB="0" distL="0" distR="0" simplePos="0" relativeHeight="15730176" behindDoc="0" locked="0" layoutInCell="1" allowOverlap="1">
                <wp:simplePos x="0" y="0"/>
                <wp:positionH relativeFrom="page">
                  <wp:posOffset>1862454</wp:posOffset>
                </wp:positionH>
                <wp:positionV relativeFrom="paragraph">
                  <wp:posOffset>207914</wp:posOffset>
                </wp:positionV>
                <wp:extent cx="437070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0705" cy="6350"/>
                        </a:xfrm>
                        <a:custGeom>
                          <a:avLst/>
                          <a:gdLst/>
                          <a:ahLst/>
                          <a:cxnLst/>
                          <a:rect l="l" t="t" r="r" b="b"/>
                          <a:pathLst>
                            <a:path w="4370705" h="6350">
                              <a:moveTo>
                                <a:pt x="4370197" y="0"/>
                              </a:moveTo>
                              <a:lnTo>
                                <a:pt x="0" y="0"/>
                              </a:lnTo>
                              <a:lnTo>
                                <a:pt x="0" y="6095"/>
                              </a:lnTo>
                              <a:lnTo>
                                <a:pt x="4370197" y="6095"/>
                              </a:lnTo>
                              <a:lnTo>
                                <a:pt x="4370197" y="0"/>
                              </a:lnTo>
                              <a:close/>
                            </a:path>
                          </a:pathLst>
                        </a:custGeom>
                        <a:solidFill>
                          <a:srgbClr val="0461C1"/>
                        </a:solidFill>
                      </wps:spPr>
                      <wps:bodyPr wrap="square" lIns="0" tIns="0" rIns="0" bIns="0" rtlCol="0">
                        <a:prstTxWarp prst="textNoShape">
                          <a:avLst/>
                        </a:prstTxWarp>
                        <a:noAutofit/>
                      </wps:bodyPr>
                    </wps:wsp>
                  </a:graphicData>
                </a:graphic>
              </wp:anchor>
            </w:drawing>
          </mc:Choice>
          <mc:Fallback>
            <w:pict>
              <v:shape w14:anchorId="72D3C989" id="Graphic 6" o:spid="_x0000_s1026" style="position:absolute;margin-left:146.65pt;margin-top:16.35pt;width:344.15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43707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" path="m4370197,l,,,6095r4370197,l4370197,xe" fillcolor="#0461c1" stroked="f">
                <v:path arrowok="t"/>
                <w10:wrap anchorx="page"/>
              </v:shape>
            </w:pict>
          </mc:Fallback>
        </mc:AlternateContent>
      </w:r>
      <w:r>
        <w:rPr>
          <w:color w:val="565554"/>
          <w:spacing w:val="-2"/>
        </w:rPr>
        <w:t>Voir</w:t>
      </w:r>
      <w:r>
        <w:rPr>
          <w:color w:val="565554"/>
          <w:spacing w:val="-5"/>
        </w:rPr>
        <w:t xml:space="preserve"> </w:t>
      </w:r>
      <w:r>
        <w:rPr>
          <w:color w:val="565554"/>
          <w:spacing w:val="-2"/>
        </w:rPr>
        <w:t>aussi</w:t>
      </w:r>
      <w:r>
        <w:rPr>
          <w:color w:val="565554"/>
          <w:spacing w:val="-6"/>
        </w:rPr>
        <w:t xml:space="preserve"> </w:t>
      </w:r>
      <w:r>
        <w:rPr>
          <w:color w:val="565554"/>
          <w:spacing w:val="-2"/>
        </w:rPr>
        <w:t xml:space="preserve">: </w:t>
      </w:r>
      <w:hyperlink r:id="rId10">
        <w:r>
          <w:rPr>
            <w:color w:val="0461C1"/>
            <w:spacing w:val="-2"/>
          </w:rPr>
          <w:t>https://www.enabel.be/fr/content/declaration-de-confidentialite-denabel</w:t>
        </w:r>
      </w:hyperlink>
    </w:p>
    <w:p w:rsidR="0033123A" w:rsidRDefault="0033123A">
      <w:pPr>
        <w:jc w:val="both"/>
        <w:sectPr w:rsidR="0033123A">
          <w:pgSz w:w="11920" w:h="16850"/>
          <w:pgMar w:top="1240" w:right="320" w:bottom="980" w:left="60" w:header="0" w:footer="788" w:gutter="0"/>
          <w:cols w:space="720"/>
        </w:sectPr>
      </w:pPr>
    </w:p>
    <w:p w:rsidR="0033123A" w:rsidRDefault="006D1741">
      <w:pPr>
        <w:pStyle w:val="Titre2"/>
        <w:numPr>
          <w:ilvl w:val="1"/>
          <w:numId w:val="45"/>
        </w:numPr>
        <w:tabs>
          <w:tab w:val="left" w:pos="2358"/>
        </w:tabs>
        <w:spacing w:before="74"/>
        <w:ind w:left="2358" w:hanging="575"/>
      </w:pPr>
      <w:bookmarkStart w:id="7" w:name="_bookmark7"/>
      <w:bookmarkEnd w:id="7"/>
      <w:r>
        <w:rPr>
          <w:color w:val="D61A1A"/>
          <w:spacing w:val="-2"/>
        </w:rPr>
        <w:t>Obligations</w:t>
      </w:r>
      <w:r>
        <w:rPr>
          <w:color w:val="D61A1A"/>
          <w:spacing w:val="3"/>
        </w:rPr>
        <w:t xml:space="preserve"> </w:t>
      </w:r>
      <w:r>
        <w:rPr>
          <w:color w:val="D61A1A"/>
          <w:spacing w:val="-2"/>
        </w:rPr>
        <w:t>déontologiques</w:t>
      </w:r>
    </w:p>
    <w:p w:rsidR="0033123A" w:rsidRDefault="006D1741">
      <w:pPr>
        <w:pStyle w:val="Corpsdetexte"/>
        <w:spacing w:before="238" w:line="288" w:lineRule="auto"/>
        <w:ind w:right="1178"/>
        <w:jc w:val="both"/>
      </w:pPr>
      <w:r>
        <w:rPr>
          <w:color w:val="565554"/>
        </w:rPr>
        <w:t>Tout</w:t>
      </w:r>
      <w:r>
        <w:rPr>
          <w:color w:val="565554"/>
          <w:spacing w:val="-8"/>
        </w:rPr>
        <w:t xml:space="preserve"> </w:t>
      </w:r>
      <w:r>
        <w:rPr>
          <w:color w:val="565554"/>
        </w:rPr>
        <w:t>manquement</w:t>
      </w:r>
      <w:r>
        <w:rPr>
          <w:color w:val="565554"/>
          <w:spacing w:val="-7"/>
        </w:rPr>
        <w:t xml:space="preserve"> </w:t>
      </w:r>
      <w:r>
        <w:rPr>
          <w:color w:val="565554"/>
        </w:rPr>
        <w:t>à</w:t>
      </w:r>
      <w:r>
        <w:rPr>
          <w:color w:val="565554"/>
          <w:spacing w:val="-11"/>
        </w:rPr>
        <w:t xml:space="preserve"> </w:t>
      </w:r>
      <w:r>
        <w:rPr>
          <w:color w:val="565554"/>
        </w:rPr>
        <w:t>se</w:t>
      </w:r>
      <w:r>
        <w:rPr>
          <w:color w:val="565554"/>
          <w:spacing w:val="-6"/>
        </w:rPr>
        <w:t xml:space="preserve"> </w:t>
      </w:r>
      <w:r>
        <w:rPr>
          <w:color w:val="565554"/>
        </w:rPr>
        <w:t>conformer</w:t>
      </w:r>
      <w:r>
        <w:rPr>
          <w:color w:val="565554"/>
          <w:spacing w:val="-7"/>
        </w:rPr>
        <w:t xml:space="preserve"> </w:t>
      </w:r>
      <w:r>
        <w:rPr>
          <w:color w:val="565554"/>
        </w:rPr>
        <w:t>à</w:t>
      </w:r>
      <w:r>
        <w:rPr>
          <w:color w:val="565554"/>
          <w:spacing w:val="-11"/>
        </w:rPr>
        <w:t xml:space="preserve"> </w:t>
      </w:r>
      <w:r>
        <w:rPr>
          <w:color w:val="565554"/>
        </w:rPr>
        <w:t>une</w:t>
      </w:r>
      <w:r>
        <w:rPr>
          <w:color w:val="565554"/>
          <w:spacing w:val="-4"/>
        </w:rPr>
        <w:t xml:space="preserve"> </w:t>
      </w:r>
      <w:r>
        <w:rPr>
          <w:color w:val="565554"/>
        </w:rPr>
        <w:t>ou</w:t>
      </w:r>
      <w:r>
        <w:rPr>
          <w:color w:val="565554"/>
          <w:spacing w:val="-4"/>
        </w:rPr>
        <w:t xml:space="preserve"> </w:t>
      </w:r>
      <w:r>
        <w:rPr>
          <w:color w:val="565554"/>
        </w:rPr>
        <w:t>plusieurs</w:t>
      </w:r>
      <w:r>
        <w:rPr>
          <w:color w:val="565554"/>
          <w:spacing w:val="-7"/>
        </w:rPr>
        <w:t xml:space="preserve"> </w:t>
      </w:r>
      <w:r>
        <w:rPr>
          <w:color w:val="565554"/>
        </w:rPr>
        <w:t>des</w:t>
      </w:r>
      <w:r>
        <w:rPr>
          <w:color w:val="565554"/>
          <w:spacing w:val="-7"/>
        </w:rPr>
        <w:t xml:space="preserve"> </w:t>
      </w:r>
      <w:r>
        <w:rPr>
          <w:color w:val="565554"/>
        </w:rPr>
        <w:t>clauses</w:t>
      </w:r>
      <w:r>
        <w:rPr>
          <w:color w:val="565554"/>
          <w:spacing w:val="-7"/>
        </w:rPr>
        <w:t xml:space="preserve"> </w:t>
      </w:r>
      <w:r>
        <w:rPr>
          <w:color w:val="565554"/>
        </w:rPr>
        <w:t>déontologiques</w:t>
      </w:r>
      <w:r>
        <w:rPr>
          <w:color w:val="565554"/>
          <w:spacing w:val="-6"/>
        </w:rPr>
        <w:t xml:space="preserve"> </w:t>
      </w:r>
      <w:r>
        <w:rPr>
          <w:color w:val="565554"/>
        </w:rPr>
        <w:t>peut</w:t>
      </w:r>
      <w:r>
        <w:rPr>
          <w:color w:val="565554"/>
          <w:spacing w:val="-8"/>
        </w:rPr>
        <w:t xml:space="preserve"> </w:t>
      </w:r>
      <w:r>
        <w:rPr>
          <w:color w:val="565554"/>
        </w:rPr>
        <w:t>aboutir à</w:t>
      </w:r>
      <w:r>
        <w:rPr>
          <w:color w:val="565554"/>
          <w:spacing w:val="-11"/>
        </w:rPr>
        <w:t xml:space="preserve"> </w:t>
      </w:r>
      <w:r>
        <w:rPr>
          <w:color w:val="565554"/>
        </w:rPr>
        <w:t>l’exclusion</w:t>
      </w:r>
      <w:r>
        <w:rPr>
          <w:color w:val="565554"/>
          <w:spacing w:val="-13"/>
        </w:rPr>
        <w:t xml:space="preserve"> </w:t>
      </w:r>
      <w:r>
        <w:rPr>
          <w:color w:val="565554"/>
        </w:rPr>
        <w:t>du</w:t>
      </w:r>
      <w:r>
        <w:rPr>
          <w:color w:val="565554"/>
          <w:spacing w:val="-8"/>
        </w:rPr>
        <w:t xml:space="preserve"> </w:t>
      </w:r>
      <w:r>
        <w:rPr>
          <w:color w:val="565554"/>
        </w:rPr>
        <w:t>candidat,</w:t>
      </w:r>
      <w:r>
        <w:rPr>
          <w:color w:val="565554"/>
          <w:spacing w:val="-13"/>
        </w:rPr>
        <w:t xml:space="preserve"> </w:t>
      </w:r>
      <w:r>
        <w:rPr>
          <w:color w:val="565554"/>
        </w:rPr>
        <w:t>du</w:t>
      </w:r>
      <w:r>
        <w:rPr>
          <w:color w:val="565554"/>
          <w:spacing w:val="-8"/>
        </w:rPr>
        <w:t xml:space="preserve"> </w:t>
      </w:r>
      <w:r>
        <w:rPr>
          <w:color w:val="565554"/>
        </w:rPr>
        <w:t>soumissionnaire</w:t>
      </w:r>
      <w:r>
        <w:rPr>
          <w:color w:val="565554"/>
          <w:spacing w:val="-8"/>
        </w:rPr>
        <w:t xml:space="preserve"> </w:t>
      </w:r>
      <w:r>
        <w:rPr>
          <w:color w:val="565554"/>
        </w:rPr>
        <w:t>ou</w:t>
      </w:r>
      <w:r>
        <w:rPr>
          <w:color w:val="565554"/>
          <w:spacing w:val="-13"/>
        </w:rPr>
        <w:t xml:space="preserve"> </w:t>
      </w:r>
      <w:r>
        <w:rPr>
          <w:color w:val="565554"/>
        </w:rPr>
        <w:t>de</w:t>
      </w:r>
      <w:r>
        <w:rPr>
          <w:color w:val="565554"/>
          <w:spacing w:val="-8"/>
        </w:rPr>
        <w:t xml:space="preserve"> </w:t>
      </w:r>
      <w:r>
        <w:rPr>
          <w:color w:val="565554"/>
        </w:rPr>
        <w:t>l’adjudicataire</w:t>
      </w:r>
      <w:r>
        <w:rPr>
          <w:color w:val="565554"/>
          <w:spacing w:val="-5"/>
        </w:rPr>
        <w:t xml:space="preserve"> </w:t>
      </w:r>
      <w:r>
        <w:rPr>
          <w:color w:val="565554"/>
        </w:rPr>
        <w:t>à</w:t>
      </w:r>
      <w:r>
        <w:rPr>
          <w:color w:val="565554"/>
          <w:spacing w:val="-13"/>
        </w:rPr>
        <w:t xml:space="preserve"> </w:t>
      </w:r>
      <w:r>
        <w:rPr>
          <w:color w:val="565554"/>
        </w:rPr>
        <w:t>d’autres</w:t>
      </w:r>
      <w:r>
        <w:rPr>
          <w:color w:val="565554"/>
          <w:spacing w:val="-11"/>
        </w:rPr>
        <w:t xml:space="preserve"> </w:t>
      </w:r>
      <w:r>
        <w:rPr>
          <w:color w:val="565554"/>
        </w:rPr>
        <w:t>marchés</w:t>
      </w:r>
      <w:r>
        <w:rPr>
          <w:color w:val="565554"/>
          <w:spacing w:val="-12"/>
        </w:rPr>
        <w:t xml:space="preserve"> </w:t>
      </w:r>
      <w:r>
        <w:rPr>
          <w:color w:val="565554"/>
        </w:rPr>
        <w:t>publics pour Enabel.</w:t>
      </w:r>
    </w:p>
    <w:p w:rsidR="0033123A" w:rsidRDefault="006D1741">
      <w:pPr>
        <w:pStyle w:val="Corpsdetexte"/>
        <w:spacing w:before="122"/>
        <w:jc w:val="both"/>
      </w:pPr>
      <w:r>
        <w:rPr>
          <w:color w:val="565554"/>
          <w:spacing w:val="-2"/>
        </w:rPr>
        <w:t>Pendant</w:t>
      </w:r>
      <w:r>
        <w:rPr>
          <w:color w:val="565554"/>
          <w:spacing w:val="-7"/>
        </w:rPr>
        <w:t xml:space="preserve"> </w:t>
      </w:r>
      <w:r>
        <w:rPr>
          <w:color w:val="565554"/>
          <w:spacing w:val="-2"/>
        </w:rPr>
        <w:t>la</w:t>
      </w:r>
      <w:r>
        <w:rPr>
          <w:color w:val="565554"/>
          <w:spacing w:val="-5"/>
        </w:rPr>
        <w:t xml:space="preserve"> </w:t>
      </w:r>
      <w:r>
        <w:rPr>
          <w:color w:val="565554"/>
          <w:spacing w:val="-2"/>
        </w:rPr>
        <w:t>durée du</w:t>
      </w:r>
      <w:r>
        <w:rPr>
          <w:color w:val="565554"/>
          <w:spacing w:val="-6"/>
        </w:rPr>
        <w:t xml:space="preserve"> </w:t>
      </w:r>
      <w:r>
        <w:rPr>
          <w:color w:val="565554"/>
          <w:spacing w:val="-2"/>
        </w:rPr>
        <w:t>marché, l’adjudicataire</w:t>
      </w:r>
      <w:r>
        <w:rPr>
          <w:color w:val="565554"/>
          <w:spacing w:val="-5"/>
        </w:rPr>
        <w:t xml:space="preserve"> </w:t>
      </w:r>
      <w:r>
        <w:rPr>
          <w:color w:val="565554"/>
          <w:spacing w:val="-2"/>
        </w:rPr>
        <w:t>et</w:t>
      </w:r>
      <w:r>
        <w:rPr>
          <w:color w:val="565554"/>
          <w:spacing w:val="-5"/>
        </w:rPr>
        <w:t xml:space="preserve"> </w:t>
      </w:r>
      <w:r>
        <w:rPr>
          <w:color w:val="565554"/>
          <w:spacing w:val="-2"/>
        </w:rPr>
        <w:t>son</w:t>
      </w:r>
      <w:r>
        <w:rPr>
          <w:color w:val="565554"/>
          <w:spacing w:val="-4"/>
        </w:rPr>
        <w:t xml:space="preserve"> </w:t>
      </w:r>
      <w:r>
        <w:rPr>
          <w:color w:val="565554"/>
          <w:spacing w:val="-2"/>
        </w:rPr>
        <w:t>personnel</w:t>
      </w:r>
      <w:r>
        <w:rPr>
          <w:color w:val="565554"/>
          <w:spacing w:val="-4"/>
        </w:rPr>
        <w:t xml:space="preserve"> </w:t>
      </w:r>
      <w:r>
        <w:rPr>
          <w:color w:val="565554"/>
          <w:spacing w:val="-2"/>
        </w:rPr>
        <w:t>respectent</w:t>
      </w:r>
      <w:r>
        <w:rPr>
          <w:color w:val="565554"/>
          <w:spacing w:val="-4"/>
        </w:rPr>
        <w:t xml:space="preserve"> </w:t>
      </w:r>
      <w:r>
        <w:rPr>
          <w:color w:val="565554"/>
          <w:spacing w:val="-2"/>
        </w:rPr>
        <w:t>les</w:t>
      </w:r>
      <w:r>
        <w:rPr>
          <w:color w:val="565554"/>
          <w:spacing w:val="-3"/>
        </w:rPr>
        <w:t xml:space="preserve"> </w:t>
      </w:r>
      <w:r>
        <w:rPr>
          <w:color w:val="565554"/>
          <w:spacing w:val="-2"/>
        </w:rPr>
        <w:t>droits</w:t>
      </w:r>
      <w:r>
        <w:rPr>
          <w:color w:val="565554"/>
          <w:spacing w:val="-5"/>
        </w:rPr>
        <w:t xml:space="preserve"> </w:t>
      </w:r>
      <w:r>
        <w:rPr>
          <w:color w:val="565554"/>
          <w:spacing w:val="-2"/>
        </w:rPr>
        <w:t>de</w:t>
      </w:r>
      <w:r>
        <w:rPr>
          <w:color w:val="565554"/>
        </w:rPr>
        <w:t xml:space="preserve"> </w:t>
      </w:r>
      <w:r>
        <w:rPr>
          <w:color w:val="565554"/>
          <w:spacing w:val="-2"/>
        </w:rPr>
        <w:t>l’homme</w:t>
      </w:r>
    </w:p>
    <w:p w:rsidR="0033123A" w:rsidRDefault="006D1741">
      <w:pPr>
        <w:pStyle w:val="Corpsdetexte"/>
        <w:spacing w:before="47"/>
        <w:jc w:val="both"/>
      </w:pPr>
      <w:r>
        <w:rPr>
          <w:color w:val="565554"/>
          <w:spacing w:val="-2"/>
        </w:rPr>
        <w:t>et</w:t>
      </w:r>
      <w:r>
        <w:rPr>
          <w:color w:val="565554"/>
          <w:spacing w:val="-7"/>
        </w:rPr>
        <w:t xml:space="preserve"> </w:t>
      </w:r>
      <w:r>
        <w:rPr>
          <w:color w:val="565554"/>
          <w:spacing w:val="-2"/>
        </w:rPr>
        <w:t>s’engagent</w:t>
      </w:r>
      <w:r>
        <w:rPr>
          <w:color w:val="565554"/>
          <w:spacing w:val="-5"/>
        </w:rPr>
        <w:t xml:space="preserve"> </w:t>
      </w:r>
      <w:r>
        <w:rPr>
          <w:color w:val="565554"/>
          <w:spacing w:val="-2"/>
        </w:rPr>
        <w:t>à</w:t>
      </w:r>
      <w:r>
        <w:rPr>
          <w:color w:val="565554"/>
          <w:spacing w:val="-5"/>
        </w:rPr>
        <w:t xml:space="preserve"> </w:t>
      </w:r>
      <w:r>
        <w:rPr>
          <w:color w:val="565554"/>
          <w:spacing w:val="-2"/>
        </w:rPr>
        <w:t>ne</w:t>
      </w:r>
      <w:r>
        <w:rPr>
          <w:color w:val="565554"/>
          <w:spacing w:val="-3"/>
        </w:rPr>
        <w:t xml:space="preserve"> </w:t>
      </w:r>
      <w:r>
        <w:rPr>
          <w:color w:val="565554"/>
          <w:spacing w:val="-2"/>
        </w:rPr>
        <w:t>pas</w:t>
      </w:r>
      <w:r>
        <w:rPr>
          <w:color w:val="565554"/>
          <w:spacing w:val="-4"/>
        </w:rPr>
        <w:t xml:space="preserve"> </w:t>
      </w:r>
      <w:r>
        <w:rPr>
          <w:color w:val="565554"/>
          <w:spacing w:val="-2"/>
        </w:rPr>
        <w:t>heurter</w:t>
      </w:r>
      <w:r>
        <w:rPr>
          <w:color w:val="565554"/>
          <w:spacing w:val="-4"/>
        </w:rPr>
        <w:t xml:space="preserve"> </w:t>
      </w:r>
      <w:r>
        <w:rPr>
          <w:color w:val="565554"/>
          <w:spacing w:val="-2"/>
        </w:rPr>
        <w:t>les</w:t>
      </w:r>
      <w:r>
        <w:rPr>
          <w:color w:val="565554"/>
          <w:spacing w:val="-3"/>
        </w:rPr>
        <w:t xml:space="preserve"> </w:t>
      </w:r>
      <w:r>
        <w:rPr>
          <w:color w:val="565554"/>
          <w:spacing w:val="-2"/>
        </w:rPr>
        <w:t>usages</w:t>
      </w:r>
      <w:r>
        <w:rPr>
          <w:color w:val="565554"/>
          <w:spacing w:val="-4"/>
        </w:rPr>
        <w:t xml:space="preserve"> </w:t>
      </w:r>
      <w:r>
        <w:rPr>
          <w:color w:val="565554"/>
          <w:spacing w:val="-2"/>
        </w:rPr>
        <w:t>politiques,</w:t>
      </w:r>
      <w:r>
        <w:rPr>
          <w:color w:val="565554"/>
          <w:spacing w:val="1"/>
        </w:rPr>
        <w:t xml:space="preserve"> </w:t>
      </w:r>
      <w:r>
        <w:rPr>
          <w:color w:val="565554"/>
          <w:spacing w:val="-2"/>
        </w:rPr>
        <w:t>culturels</w:t>
      </w:r>
      <w:r>
        <w:rPr>
          <w:color w:val="565554"/>
          <w:spacing w:val="-8"/>
        </w:rPr>
        <w:t xml:space="preserve"> </w:t>
      </w:r>
      <w:r>
        <w:rPr>
          <w:color w:val="565554"/>
          <w:spacing w:val="-2"/>
        </w:rPr>
        <w:t>et</w:t>
      </w:r>
      <w:r>
        <w:rPr>
          <w:color w:val="565554"/>
          <w:spacing w:val="-5"/>
        </w:rPr>
        <w:t xml:space="preserve"> </w:t>
      </w:r>
      <w:r>
        <w:rPr>
          <w:color w:val="565554"/>
          <w:spacing w:val="-2"/>
        </w:rPr>
        <w:t>religieux</w:t>
      </w:r>
      <w:r>
        <w:rPr>
          <w:color w:val="565554"/>
          <w:spacing w:val="-7"/>
        </w:rPr>
        <w:t xml:space="preserve"> </w:t>
      </w:r>
      <w:r>
        <w:rPr>
          <w:color w:val="565554"/>
          <w:spacing w:val="-2"/>
        </w:rPr>
        <w:t>du</w:t>
      </w:r>
      <w:r>
        <w:rPr>
          <w:color w:val="565554"/>
          <w:spacing w:val="-3"/>
        </w:rPr>
        <w:t xml:space="preserve"> </w:t>
      </w:r>
      <w:r>
        <w:rPr>
          <w:color w:val="565554"/>
          <w:spacing w:val="-2"/>
        </w:rPr>
        <w:t>pays</w:t>
      </w:r>
      <w:r>
        <w:rPr>
          <w:color w:val="565554"/>
          <w:spacing w:val="-4"/>
        </w:rPr>
        <w:t xml:space="preserve"> </w:t>
      </w:r>
      <w:r>
        <w:rPr>
          <w:color w:val="565554"/>
          <w:spacing w:val="-2"/>
        </w:rPr>
        <w:t>bénéficiaire.</w:t>
      </w:r>
    </w:p>
    <w:p w:rsidR="0033123A" w:rsidRDefault="006D1741">
      <w:pPr>
        <w:pStyle w:val="Corpsdetexte"/>
        <w:spacing w:before="170" w:line="288" w:lineRule="auto"/>
        <w:ind w:right="1178"/>
        <w:jc w:val="both"/>
      </w:pPr>
      <w:r>
        <w:rPr>
          <w:color w:val="565554"/>
        </w:rPr>
        <w:t>Toute tentative</w:t>
      </w:r>
      <w:r>
        <w:rPr>
          <w:color w:val="565554"/>
          <w:spacing w:val="-3"/>
        </w:rPr>
        <w:t xml:space="preserve"> </w:t>
      </w:r>
      <w:r>
        <w:rPr>
          <w:color w:val="565554"/>
        </w:rPr>
        <w:t>d’un candidat</w:t>
      </w:r>
      <w:r>
        <w:rPr>
          <w:color w:val="565554"/>
          <w:spacing w:val="-1"/>
        </w:rPr>
        <w:t xml:space="preserve"> </w:t>
      </w:r>
      <w:r>
        <w:rPr>
          <w:color w:val="565554"/>
        </w:rPr>
        <w:t>ou</w:t>
      </w:r>
      <w:r>
        <w:rPr>
          <w:color w:val="565554"/>
          <w:spacing w:val="-2"/>
        </w:rPr>
        <w:t xml:space="preserve"> </w:t>
      </w:r>
      <w:r>
        <w:rPr>
          <w:color w:val="565554"/>
        </w:rPr>
        <w:t>d’un soumissionnaire visant</w:t>
      </w:r>
      <w:r>
        <w:rPr>
          <w:color w:val="565554"/>
          <w:spacing w:val="-1"/>
        </w:rPr>
        <w:t xml:space="preserve"> </w:t>
      </w:r>
      <w:r>
        <w:rPr>
          <w:color w:val="565554"/>
        </w:rPr>
        <w:t>à</w:t>
      </w:r>
      <w:r>
        <w:rPr>
          <w:color w:val="565554"/>
          <w:spacing w:val="-1"/>
        </w:rPr>
        <w:t xml:space="preserve"> </w:t>
      </w:r>
      <w:r>
        <w:rPr>
          <w:color w:val="565554"/>
        </w:rPr>
        <w:t>se procurer</w:t>
      </w:r>
      <w:r>
        <w:rPr>
          <w:color w:val="565554"/>
          <w:spacing w:val="-5"/>
        </w:rPr>
        <w:t xml:space="preserve"> </w:t>
      </w:r>
      <w:r>
        <w:rPr>
          <w:color w:val="565554"/>
        </w:rPr>
        <w:t>des</w:t>
      </w:r>
      <w:r>
        <w:rPr>
          <w:color w:val="565554"/>
          <w:spacing w:val="-5"/>
        </w:rPr>
        <w:t xml:space="preserve"> </w:t>
      </w:r>
      <w:r>
        <w:rPr>
          <w:color w:val="565554"/>
        </w:rPr>
        <w:t>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rsidR="0033123A" w:rsidRDefault="006D1741">
      <w:pPr>
        <w:pStyle w:val="Corpsdetexte"/>
        <w:spacing w:before="119" w:line="288" w:lineRule="auto"/>
        <w:ind w:right="1180"/>
        <w:jc w:val="both"/>
      </w:pPr>
      <w:r>
        <w:rPr>
          <w:color w:val="565554"/>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rsidR="0033123A" w:rsidRDefault="006D1741">
      <w:pPr>
        <w:pStyle w:val="Corpsdetexte"/>
        <w:spacing w:before="118" w:line="288" w:lineRule="auto"/>
        <w:ind w:right="1176"/>
        <w:jc w:val="both"/>
      </w:pPr>
      <w:r>
        <w:rPr>
          <w:color w:val="565554"/>
        </w:rPr>
        <w:t>Toute offre sera rejetée ou tout contrat (marché public) annulé dès lors qu’il sera avéré que l’attribution du contrat ou son exécution aura donné lieu au versement de « frais commerciaux extraordinaires ». Les frais commerciaux extraordinaires concernent toute commission</w:t>
      </w:r>
      <w:r>
        <w:rPr>
          <w:color w:val="565554"/>
          <w:spacing w:val="-9"/>
        </w:rPr>
        <w:t xml:space="preserve"> </w:t>
      </w:r>
      <w:r>
        <w:rPr>
          <w:color w:val="565554"/>
        </w:rPr>
        <w:t>non</w:t>
      </w:r>
      <w:r>
        <w:rPr>
          <w:color w:val="565554"/>
          <w:spacing w:val="-11"/>
        </w:rPr>
        <w:t xml:space="preserve"> </w:t>
      </w:r>
      <w:r>
        <w:rPr>
          <w:color w:val="565554"/>
        </w:rPr>
        <w:t>mentionnée</w:t>
      </w:r>
      <w:r>
        <w:rPr>
          <w:color w:val="565554"/>
          <w:spacing w:val="-7"/>
        </w:rPr>
        <w:t xml:space="preserve"> </w:t>
      </w:r>
      <w:r>
        <w:rPr>
          <w:color w:val="565554"/>
        </w:rPr>
        <w:t>au</w:t>
      </w:r>
      <w:r>
        <w:rPr>
          <w:color w:val="565554"/>
          <w:spacing w:val="-10"/>
        </w:rPr>
        <w:t xml:space="preserve"> </w:t>
      </w:r>
      <w:r>
        <w:rPr>
          <w:color w:val="565554"/>
        </w:rPr>
        <w:t>marché</w:t>
      </w:r>
      <w:r>
        <w:rPr>
          <w:color w:val="565554"/>
          <w:spacing w:val="-8"/>
        </w:rPr>
        <w:t xml:space="preserve"> </w:t>
      </w:r>
      <w:r>
        <w:rPr>
          <w:color w:val="565554"/>
        </w:rPr>
        <w:t>principal</w:t>
      </w:r>
      <w:r>
        <w:rPr>
          <w:color w:val="565554"/>
          <w:spacing w:val="-9"/>
        </w:rPr>
        <w:t xml:space="preserve"> </w:t>
      </w:r>
      <w:r>
        <w:rPr>
          <w:color w:val="565554"/>
        </w:rPr>
        <w:t>ou</w:t>
      </w:r>
      <w:r>
        <w:rPr>
          <w:color w:val="565554"/>
          <w:spacing w:val="-8"/>
        </w:rPr>
        <w:t xml:space="preserve"> </w:t>
      </w:r>
      <w:r>
        <w:rPr>
          <w:color w:val="565554"/>
        </w:rPr>
        <w:t>qui</w:t>
      </w:r>
      <w:r>
        <w:rPr>
          <w:color w:val="565554"/>
          <w:spacing w:val="-8"/>
        </w:rPr>
        <w:t xml:space="preserve"> </w:t>
      </w:r>
      <w:r>
        <w:rPr>
          <w:color w:val="565554"/>
        </w:rPr>
        <w:t>ne</w:t>
      </w:r>
      <w:r>
        <w:rPr>
          <w:color w:val="565554"/>
          <w:spacing w:val="-8"/>
        </w:rPr>
        <w:t xml:space="preserve"> </w:t>
      </w:r>
      <w:r>
        <w:rPr>
          <w:color w:val="565554"/>
        </w:rPr>
        <w:t>résulte</w:t>
      </w:r>
      <w:r>
        <w:rPr>
          <w:color w:val="565554"/>
          <w:spacing w:val="-7"/>
        </w:rPr>
        <w:t xml:space="preserve"> </w:t>
      </w:r>
      <w:r>
        <w:rPr>
          <w:color w:val="565554"/>
        </w:rPr>
        <w:t>pas</w:t>
      </w:r>
      <w:r>
        <w:rPr>
          <w:color w:val="565554"/>
          <w:spacing w:val="-11"/>
        </w:rPr>
        <w:t xml:space="preserve"> </w:t>
      </w:r>
      <w:r>
        <w:rPr>
          <w:color w:val="565554"/>
        </w:rPr>
        <w:t>d’un</w:t>
      </w:r>
      <w:r>
        <w:rPr>
          <w:color w:val="565554"/>
          <w:spacing w:val="-9"/>
        </w:rPr>
        <w:t xml:space="preserve"> </w:t>
      </w:r>
      <w:r>
        <w:rPr>
          <w:color w:val="565554"/>
        </w:rPr>
        <w:t>contrat</w:t>
      </w:r>
      <w:r>
        <w:rPr>
          <w:color w:val="565554"/>
          <w:spacing w:val="-12"/>
        </w:rPr>
        <w:t xml:space="preserve"> </w:t>
      </w:r>
      <w:r>
        <w:rPr>
          <w:color w:val="565554"/>
        </w:rPr>
        <w:t>en</w:t>
      </w:r>
      <w:r>
        <w:rPr>
          <w:color w:val="565554"/>
          <w:spacing w:val="-9"/>
        </w:rPr>
        <w:t xml:space="preserve"> </w:t>
      </w:r>
      <w:r>
        <w:rPr>
          <w:color w:val="565554"/>
        </w:rPr>
        <w:t>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w:t>
      </w:r>
    </w:p>
    <w:p w:rsidR="0033123A" w:rsidRDefault="006D1741">
      <w:pPr>
        <w:pStyle w:val="Corpsdetexte"/>
        <w:spacing w:before="124" w:line="285" w:lineRule="auto"/>
        <w:ind w:right="1189"/>
        <w:jc w:val="both"/>
      </w:pPr>
      <w:r>
        <w:rPr>
          <w:color w:val="565554"/>
        </w:rPr>
        <w:t>Les plaintes liées à des questions</w:t>
      </w:r>
      <w:r>
        <w:rPr>
          <w:color w:val="565554"/>
          <w:spacing w:val="-1"/>
        </w:rPr>
        <w:t xml:space="preserve"> </w:t>
      </w:r>
      <w:r>
        <w:rPr>
          <w:color w:val="565554"/>
        </w:rPr>
        <w:t>d’intégrité (fraude, corruption…)</w:t>
      </w:r>
      <w:r>
        <w:rPr>
          <w:color w:val="565554"/>
          <w:spacing w:val="-1"/>
        </w:rPr>
        <w:t xml:space="preserve"> </w:t>
      </w:r>
      <w:r>
        <w:rPr>
          <w:color w:val="565554"/>
        </w:rPr>
        <w:t>doivent</w:t>
      </w:r>
      <w:r>
        <w:rPr>
          <w:color w:val="565554"/>
          <w:spacing w:val="-1"/>
        </w:rPr>
        <w:t xml:space="preserve"> </w:t>
      </w:r>
      <w:r>
        <w:rPr>
          <w:color w:val="565554"/>
        </w:rPr>
        <w:t xml:space="preserve">être adressées au bureau d’intégrité via l’adresse </w:t>
      </w:r>
      <w:hyperlink r:id="rId11">
        <w:r>
          <w:rPr>
            <w:color w:val="0461C1"/>
            <w:u w:val="single" w:color="0461C1"/>
          </w:rPr>
          <w:t>https://www.enabelintegrity.be</w:t>
        </w:r>
      </w:hyperlink>
      <w:r>
        <w:rPr>
          <w:color w:val="565554"/>
        </w:rPr>
        <w:t>.</w:t>
      </w:r>
    </w:p>
    <w:p w:rsidR="0033123A" w:rsidRDefault="006D1741">
      <w:pPr>
        <w:pStyle w:val="Titre2"/>
        <w:numPr>
          <w:ilvl w:val="1"/>
          <w:numId w:val="45"/>
        </w:numPr>
        <w:tabs>
          <w:tab w:val="left" w:pos="2355"/>
        </w:tabs>
        <w:spacing w:before="122"/>
        <w:ind w:left="2355" w:hanging="572"/>
      </w:pPr>
      <w:bookmarkStart w:id="8" w:name="_bookmark8"/>
      <w:bookmarkEnd w:id="8"/>
      <w:r>
        <w:rPr>
          <w:color w:val="D61A1A"/>
        </w:rPr>
        <w:t>Gestion</w:t>
      </w:r>
      <w:r>
        <w:rPr>
          <w:color w:val="D61A1A"/>
          <w:spacing w:val="-14"/>
        </w:rPr>
        <w:t xml:space="preserve"> </w:t>
      </w:r>
      <w:r>
        <w:rPr>
          <w:color w:val="D61A1A"/>
        </w:rPr>
        <w:t>des</w:t>
      </w:r>
      <w:r>
        <w:rPr>
          <w:color w:val="D61A1A"/>
          <w:spacing w:val="-12"/>
        </w:rPr>
        <w:t xml:space="preserve"> </w:t>
      </w:r>
      <w:r>
        <w:rPr>
          <w:color w:val="D61A1A"/>
        </w:rPr>
        <w:t>plaintes</w:t>
      </w:r>
      <w:r>
        <w:rPr>
          <w:color w:val="D61A1A"/>
          <w:spacing w:val="-6"/>
        </w:rPr>
        <w:t xml:space="preserve"> </w:t>
      </w:r>
      <w:r>
        <w:rPr>
          <w:color w:val="D61A1A"/>
        </w:rPr>
        <w:t>et</w:t>
      </w:r>
      <w:r>
        <w:rPr>
          <w:color w:val="D61A1A"/>
          <w:spacing w:val="-10"/>
        </w:rPr>
        <w:t xml:space="preserve"> </w:t>
      </w:r>
      <w:r>
        <w:rPr>
          <w:color w:val="D61A1A"/>
        </w:rPr>
        <w:t>tribunaux</w:t>
      </w:r>
      <w:r>
        <w:rPr>
          <w:color w:val="D61A1A"/>
          <w:spacing w:val="-9"/>
        </w:rPr>
        <w:t xml:space="preserve"> </w:t>
      </w:r>
      <w:r>
        <w:rPr>
          <w:color w:val="D61A1A"/>
          <w:spacing w:val="-2"/>
        </w:rPr>
        <w:t>compétents</w:t>
      </w:r>
    </w:p>
    <w:p w:rsidR="0033123A" w:rsidRDefault="006D1741">
      <w:pPr>
        <w:pStyle w:val="Corpsdetexte"/>
        <w:spacing w:before="123"/>
        <w:jc w:val="both"/>
      </w:pPr>
      <w:r>
        <w:rPr>
          <w:color w:val="565554"/>
        </w:rPr>
        <w:t>Le</w:t>
      </w:r>
      <w:r>
        <w:rPr>
          <w:color w:val="565554"/>
          <w:spacing w:val="-15"/>
        </w:rPr>
        <w:t xml:space="preserve"> </w:t>
      </w:r>
      <w:r>
        <w:rPr>
          <w:color w:val="565554"/>
        </w:rPr>
        <w:t>marché</w:t>
      </w:r>
      <w:r>
        <w:rPr>
          <w:color w:val="565554"/>
          <w:spacing w:val="-13"/>
        </w:rPr>
        <w:t xml:space="preserve"> </w:t>
      </w:r>
      <w:r>
        <w:rPr>
          <w:color w:val="565554"/>
        </w:rPr>
        <w:t>doit</w:t>
      </w:r>
      <w:r>
        <w:rPr>
          <w:color w:val="565554"/>
          <w:spacing w:val="-12"/>
        </w:rPr>
        <w:t xml:space="preserve"> </w:t>
      </w:r>
      <w:r>
        <w:rPr>
          <w:color w:val="565554"/>
        </w:rPr>
        <w:t>être</w:t>
      </w:r>
      <w:r>
        <w:rPr>
          <w:color w:val="565554"/>
          <w:spacing w:val="-13"/>
        </w:rPr>
        <w:t xml:space="preserve"> </w:t>
      </w:r>
      <w:r>
        <w:rPr>
          <w:color w:val="565554"/>
        </w:rPr>
        <w:t>exécuté</w:t>
      </w:r>
      <w:r>
        <w:rPr>
          <w:color w:val="565554"/>
          <w:spacing w:val="-13"/>
        </w:rPr>
        <w:t xml:space="preserve"> </w:t>
      </w:r>
      <w:r>
        <w:rPr>
          <w:color w:val="565554"/>
        </w:rPr>
        <w:t>et</w:t>
      </w:r>
      <w:r>
        <w:rPr>
          <w:color w:val="565554"/>
          <w:spacing w:val="-12"/>
        </w:rPr>
        <w:t xml:space="preserve"> </w:t>
      </w:r>
      <w:r>
        <w:rPr>
          <w:color w:val="565554"/>
        </w:rPr>
        <w:t>interprété</w:t>
      </w:r>
      <w:r>
        <w:rPr>
          <w:color w:val="565554"/>
          <w:spacing w:val="-13"/>
        </w:rPr>
        <w:t xml:space="preserve"> </w:t>
      </w:r>
      <w:r>
        <w:rPr>
          <w:color w:val="565554"/>
        </w:rPr>
        <w:t>conformément</w:t>
      </w:r>
      <w:r>
        <w:rPr>
          <w:color w:val="565554"/>
          <w:spacing w:val="-11"/>
        </w:rPr>
        <w:t xml:space="preserve"> </w:t>
      </w:r>
      <w:r>
        <w:rPr>
          <w:color w:val="565554"/>
        </w:rPr>
        <w:t>au</w:t>
      </w:r>
      <w:r>
        <w:rPr>
          <w:color w:val="565554"/>
          <w:spacing w:val="-13"/>
        </w:rPr>
        <w:t xml:space="preserve"> </w:t>
      </w:r>
      <w:r>
        <w:rPr>
          <w:color w:val="565554"/>
        </w:rPr>
        <w:t>droit</w:t>
      </w:r>
      <w:r>
        <w:rPr>
          <w:color w:val="565554"/>
          <w:spacing w:val="-12"/>
        </w:rPr>
        <w:t xml:space="preserve"> </w:t>
      </w:r>
      <w:r>
        <w:rPr>
          <w:color w:val="565554"/>
          <w:spacing w:val="-2"/>
        </w:rPr>
        <w:t>belge.</w:t>
      </w:r>
    </w:p>
    <w:p w:rsidR="0033123A" w:rsidRDefault="006D1741">
      <w:pPr>
        <w:pStyle w:val="Corpsdetexte"/>
        <w:spacing w:before="167" w:line="288" w:lineRule="auto"/>
        <w:ind w:right="1185"/>
        <w:jc w:val="both"/>
      </w:pPr>
      <w:r>
        <w:rPr>
          <w:color w:val="565554"/>
        </w:rPr>
        <w:t>Les</w:t>
      </w:r>
      <w:r>
        <w:rPr>
          <w:color w:val="565554"/>
          <w:spacing w:val="-6"/>
        </w:rPr>
        <w:t xml:space="preserve"> </w:t>
      </w:r>
      <w:r>
        <w:rPr>
          <w:color w:val="565554"/>
        </w:rPr>
        <w:t>parties</w:t>
      </w:r>
      <w:r>
        <w:rPr>
          <w:color w:val="565554"/>
          <w:spacing w:val="-9"/>
        </w:rPr>
        <w:t xml:space="preserve"> </w:t>
      </w:r>
      <w:r>
        <w:rPr>
          <w:color w:val="565554"/>
        </w:rPr>
        <w:t>s’engagent</w:t>
      </w:r>
      <w:r>
        <w:rPr>
          <w:color w:val="565554"/>
          <w:spacing w:val="-6"/>
        </w:rPr>
        <w:t xml:space="preserve"> </w:t>
      </w:r>
      <w:r>
        <w:rPr>
          <w:color w:val="565554"/>
        </w:rPr>
        <w:t>à</w:t>
      </w:r>
      <w:r>
        <w:rPr>
          <w:color w:val="565554"/>
          <w:spacing w:val="-7"/>
        </w:rPr>
        <w:t xml:space="preserve"> </w:t>
      </w:r>
      <w:r>
        <w:rPr>
          <w:color w:val="565554"/>
        </w:rPr>
        <w:t>remplir</w:t>
      </w:r>
      <w:r>
        <w:rPr>
          <w:color w:val="565554"/>
          <w:spacing w:val="-10"/>
        </w:rPr>
        <w:t xml:space="preserve"> </w:t>
      </w:r>
      <w:r>
        <w:rPr>
          <w:color w:val="565554"/>
        </w:rPr>
        <w:t>de</w:t>
      </w:r>
      <w:r>
        <w:rPr>
          <w:color w:val="565554"/>
          <w:spacing w:val="-5"/>
        </w:rPr>
        <w:t xml:space="preserve"> </w:t>
      </w:r>
      <w:r>
        <w:rPr>
          <w:color w:val="565554"/>
        </w:rPr>
        <w:t>bonne</w:t>
      </w:r>
      <w:r>
        <w:rPr>
          <w:color w:val="565554"/>
          <w:spacing w:val="-5"/>
        </w:rPr>
        <w:t xml:space="preserve"> </w:t>
      </w:r>
      <w:r>
        <w:rPr>
          <w:color w:val="565554"/>
        </w:rPr>
        <w:t>foi</w:t>
      </w:r>
      <w:r>
        <w:rPr>
          <w:color w:val="565554"/>
          <w:spacing w:val="-6"/>
        </w:rPr>
        <w:t xml:space="preserve"> </w:t>
      </w:r>
      <w:r>
        <w:rPr>
          <w:color w:val="565554"/>
        </w:rPr>
        <w:t>leurs</w:t>
      </w:r>
      <w:r>
        <w:rPr>
          <w:color w:val="565554"/>
          <w:spacing w:val="-11"/>
        </w:rPr>
        <w:t xml:space="preserve"> </w:t>
      </w:r>
      <w:r>
        <w:rPr>
          <w:color w:val="565554"/>
        </w:rPr>
        <w:t>engagements</w:t>
      </w:r>
      <w:r>
        <w:rPr>
          <w:color w:val="565554"/>
          <w:spacing w:val="-8"/>
        </w:rPr>
        <w:t xml:space="preserve"> </w:t>
      </w:r>
      <w:r>
        <w:rPr>
          <w:color w:val="565554"/>
        </w:rPr>
        <w:t>en</w:t>
      </w:r>
      <w:r>
        <w:rPr>
          <w:color w:val="565554"/>
          <w:spacing w:val="-8"/>
        </w:rPr>
        <w:t xml:space="preserve"> </w:t>
      </w:r>
      <w:r>
        <w:rPr>
          <w:color w:val="565554"/>
        </w:rPr>
        <w:t>vue</w:t>
      </w:r>
      <w:r>
        <w:rPr>
          <w:color w:val="565554"/>
          <w:spacing w:val="-5"/>
        </w:rPr>
        <w:t xml:space="preserve"> </w:t>
      </w:r>
      <w:r>
        <w:rPr>
          <w:color w:val="565554"/>
        </w:rPr>
        <w:t>d’assurer</w:t>
      </w:r>
      <w:r>
        <w:rPr>
          <w:color w:val="565554"/>
          <w:spacing w:val="-6"/>
        </w:rPr>
        <w:t xml:space="preserve"> </w:t>
      </w:r>
      <w:r>
        <w:rPr>
          <w:color w:val="565554"/>
        </w:rPr>
        <w:t>la</w:t>
      </w:r>
      <w:r>
        <w:rPr>
          <w:color w:val="565554"/>
          <w:spacing w:val="-7"/>
        </w:rPr>
        <w:t xml:space="preserve"> </w:t>
      </w:r>
      <w:r>
        <w:rPr>
          <w:color w:val="565554"/>
        </w:rPr>
        <w:t>bonne</w:t>
      </w:r>
      <w:r>
        <w:rPr>
          <w:color w:val="565554"/>
          <w:spacing w:val="-5"/>
        </w:rPr>
        <w:t xml:space="preserve"> </w:t>
      </w:r>
      <w:r>
        <w:rPr>
          <w:color w:val="565554"/>
        </w:rPr>
        <w:t>fin du marché.</w:t>
      </w:r>
    </w:p>
    <w:p w:rsidR="0033123A" w:rsidRDefault="006D1741">
      <w:pPr>
        <w:pStyle w:val="Corpsdetexte"/>
        <w:spacing w:before="121" w:line="288" w:lineRule="auto"/>
        <w:ind w:right="1182"/>
        <w:jc w:val="both"/>
      </w:pPr>
      <w:r>
        <w:rPr>
          <w:color w:val="565554"/>
        </w:rPr>
        <w:t>En</w:t>
      </w:r>
      <w:r>
        <w:rPr>
          <w:color w:val="565554"/>
          <w:spacing w:val="-10"/>
        </w:rPr>
        <w:t xml:space="preserve"> </w:t>
      </w:r>
      <w:r>
        <w:rPr>
          <w:color w:val="565554"/>
        </w:rPr>
        <w:t>cas</w:t>
      </w:r>
      <w:r>
        <w:rPr>
          <w:color w:val="565554"/>
          <w:spacing w:val="-10"/>
        </w:rPr>
        <w:t xml:space="preserve"> </w:t>
      </w:r>
      <w:r>
        <w:rPr>
          <w:color w:val="565554"/>
        </w:rPr>
        <w:t>de</w:t>
      </w:r>
      <w:r>
        <w:rPr>
          <w:color w:val="565554"/>
          <w:spacing w:val="-6"/>
        </w:rPr>
        <w:t xml:space="preserve"> </w:t>
      </w:r>
      <w:r>
        <w:rPr>
          <w:color w:val="565554"/>
        </w:rPr>
        <w:t>litige</w:t>
      </w:r>
      <w:r>
        <w:rPr>
          <w:color w:val="565554"/>
          <w:spacing w:val="-4"/>
        </w:rPr>
        <w:t xml:space="preserve"> </w:t>
      </w:r>
      <w:r>
        <w:rPr>
          <w:color w:val="565554"/>
        </w:rPr>
        <w:t>ou</w:t>
      </w:r>
      <w:r>
        <w:rPr>
          <w:color w:val="565554"/>
          <w:spacing w:val="-6"/>
        </w:rPr>
        <w:t xml:space="preserve"> </w:t>
      </w:r>
      <w:r>
        <w:rPr>
          <w:color w:val="565554"/>
        </w:rPr>
        <w:t>de</w:t>
      </w:r>
      <w:r>
        <w:rPr>
          <w:color w:val="565554"/>
          <w:spacing w:val="-9"/>
        </w:rPr>
        <w:t xml:space="preserve"> </w:t>
      </w:r>
      <w:r>
        <w:rPr>
          <w:color w:val="565554"/>
        </w:rPr>
        <w:t>divergence</w:t>
      </w:r>
      <w:r>
        <w:rPr>
          <w:color w:val="565554"/>
          <w:spacing w:val="-11"/>
        </w:rPr>
        <w:t xml:space="preserve"> </w:t>
      </w:r>
      <w:r>
        <w:rPr>
          <w:color w:val="565554"/>
        </w:rPr>
        <w:t>d’opinion</w:t>
      </w:r>
      <w:r>
        <w:rPr>
          <w:color w:val="565554"/>
          <w:spacing w:val="-10"/>
        </w:rPr>
        <w:t xml:space="preserve"> </w:t>
      </w:r>
      <w:r>
        <w:rPr>
          <w:color w:val="565554"/>
        </w:rPr>
        <w:t>entre</w:t>
      </w:r>
      <w:r>
        <w:rPr>
          <w:color w:val="565554"/>
          <w:spacing w:val="-6"/>
        </w:rPr>
        <w:t xml:space="preserve"> </w:t>
      </w:r>
      <w:r>
        <w:rPr>
          <w:color w:val="565554"/>
        </w:rPr>
        <w:t>le</w:t>
      </w:r>
      <w:r>
        <w:rPr>
          <w:color w:val="565554"/>
          <w:spacing w:val="-6"/>
        </w:rPr>
        <w:t xml:space="preserve"> </w:t>
      </w:r>
      <w:r>
        <w:rPr>
          <w:color w:val="565554"/>
        </w:rPr>
        <w:t>pouvoir</w:t>
      </w:r>
      <w:r>
        <w:rPr>
          <w:color w:val="565554"/>
          <w:spacing w:val="-10"/>
        </w:rPr>
        <w:t xml:space="preserve"> </w:t>
      </w:r>
      <w:r>
        <w:rPr>
          <w:color w:val="565554"/>
        </w:rPr>
        <w:t>adjudicateur</w:t>
      </w:r>
      <w:r>
        <w:rPr>
          <w:color w:val="565554"/>
          <w:spacing w:val="-11"/>
        </w:rPr>
        <w:t xml:space="preserve"> </w:t>
      </w:r>
      <w:r>
        <w:rPr>
          <w:color w:val="565554"/>
        </w:rPr>
        <w:t>et</w:t>
      </w:r>
      <w:r>
        <w:rPr>
          <w:color w:val="565554"/>
          <w:spacing w:val="-11"/>
        </w:rPr>
        <w:t xml:space="preserve"> </w:t>
      </w:r>
      <w:r>
        <w:rPr>
          <w:color w:val="565554"/>
        </w:rPr>
        <w:t>l’adjudicataire,</w:t>
      </w:r>
      <w:r>
        <w:rPr>
          <w:color w:val="565554"/>
          <w:spacing w:val="-5"/>
        </w:rPr>
        <w:t xml:space="preserve"> </w:t>
      </w:r>
      <w:r>
        <w:rPr>
          <w:color w:val="565554"/>
        </w:rPr>
        <w:t xml:space="preserve">les parties se concerteront pour trouver une solution. L’adjudicataire peut s’adresser à l’adresse email </w:t>
      </w:r>
      <w:hyperlink r:id="rId12">
        <w:r>
          <w:rPr>
            <w:color w:val="0461C1"/>
            <w:u w:val="single" w:color="0461C1"/>
          </w:rPr>
          <w:t>complaints@enabel.be</w:t>
        </w:r>
      </w:hyperlink>
      <w:r>
        <w:rPr>
          <w:color w:val="0461C1"/>
        </w:rPr>
        <w:t xml:space="preserve"> </w:t>
      </w:r>
      <w:r>
        <w:rPr>
          <w:color w:val="565554"/>
        </w:rPr>
        <w:t xml:space="preserve">cfr. </w:t>
      </w:r>
      <w:hyperlink r:id="rId13">
        <w:r>
          <w:rPr>
            <w:color w:val="0461C1"/>
            <w:u w:val="single" w:color="0461C1"/>
          </w:rPr>
          <w:t>https://www.enabel.be/fr/content/gestion-des-plaintes</w:t>
        </w:r>
      </w:hyperlink>
      <w:r>
        <w:rPr>
          <w:color w:val="0461C1"/>
        </w:rPr>
        <w:t xml:space="preserve"> </w:t>
      </w:r>
      <w:r>
        <w:rPr>
          <w:color w:val="565554"/>
        </w:rPr>
        <w:t>.</w:t>
      </w:r>
    </w:p>
    <w:p w:rsidR="0033123A" w:rsidRDefault="006D1741">
      <w:pPr>
        <w:pStyle w:val="Corpsdetexte"/>
        <w:spacing w:before="118" w:line="288" w:lineRule="auto"/>
        <w:ind w:right="1180"/>
        <w:jc w:val="both"/>
      </w:pPr>
      <w:r>
        <w:rPr>
          <w:color w:val="565554"/>
        </w:rPr>
        <w:t>À</w:t>
      </w:r>
      <w:r>
        <w:rPr>
          <w:color w:val="565554"/>
          <w:spacing w:val="-9"/>
        </w:rPr>
        <w:t xml:space="preserve"> </w:t>
      </w:r>
      <w:r>
        <w:rPr>
          <w:color w:val="565554"/>
        </w:rPr>
        <w:t>défaut</w:t>
      </w:r>
      <w:r>
        <w:rPr>
          <w:color w:val="565554"/>
          <w:spacing w:val="-12"/>
        </w:rPr>
        <w:t xml:space="preserve"> </w:t>
      </w:r>
      <w:r>
        <w:rPr>
          <w:color w:val="565554"/>
        </w:rPr>
        <w:t>d’accord,</w:t>
      </w:r>
      <w:r>
        <w:rPr>
          <w:color w:val="565554"/>
          <w:spacing w:val="-10"/>
        </w:rPr>
        <w:t xml:space="preserve"> </w:t>
      </w:r>
      <w:r>
        <w:rPr>
          <w:color w:val="565554"/>
        </w:rPr>
        <w:t>les</w:t>
      </w:r>
      <w:r>
        <w:rPr>
          <w:color w:val="565554"/>
          <w:spacing w:val="-11"/>
        </w:rPr>
        <w:t xml:space="preserve"> </w:t>
      </w:r>
      <w:r>
        <w:rPr>
          <w:color w:val="565554"/>
        </w:rPr>
        <w:t>tribunaux</w:t>
      </w:r>
      <w:r>
        <w:rPr>
          <w:color w:val="565554"/>
          <w:spacing w:val="-12"/>
        </w:rPr>
        <w:t xml:space="preserve"> </w:t>
      </w:r>
      <w:r>
        <w:rPr>
          <w:color w:val="565554"/>
        </w:rPr>
        <w:t>de</w:t>
      </w:r>
      <w:r>
        <w:rPr>
          <w:color w:val="565554"/>
          <w:spacing w:val="-8"/>
        </w:rPr>
        <w:t xml:space="preserve"> </w:t>
      </w:r>
      <w:r>
        <w:rPr>
          <w:color w:val="565554"/>
        </w:rPr>
        <w:t>Bruxelles</w:t>
      </w:r>
      <w:r>
        <w:rPr>
          <w:color w:val="565554"/>
          <w:spacing w:val="-10"/>
        </w:rPr>
        <w:t xml:space="preserve"> </w:t>
      </w:r>
      <w:r>
        <w:rPr>
          <w:color w:val="565554"/>
        </w:rPr>
        <w:t>sont</w:t>
      </w:r>
      <w:r>
        <w:rPr>
          <w:color w:val="565554"/>
          <w:spacing w:val="-10"/>
        </w:rPr>
        <w:t xml:space="preserve"> </w:t>
      </w:r>
      <w:r>
        <w:rPr>
          <w:color w:val="565554"/>
        </w:rPr>
        <w:t>seuls</w:t>
      </w:r>
      <w:r>
        <w:rPr>
          <w:color w:val="565554"/>
          <w:spacing w:val="-9"/>
        </w:rPr>
        <w:t xml:space="preserve"> </w:t>
      </w:r>
      <w:r>
        <w:rPr>
          <w:color w:val="565554"/>
        </w:rPr>
        <w:t>compétents</w:t>
      </w:r>
      <w:r>
        <w:rPr>
          <w:color w:val="565554"/>
          <w:spacing w:val="-8"/>
        </w:rPr>
        <w:t xml:space="preserve"> </w:t>
      </w:r>
      <w:r>
        <w:rPr>
          <w:color w:val="565554"/>
        </w:rPr>
        <w:t>pour</w:t>
      </w:r>
      <w:r>
        <w:rPr>
          <w:color w:val="565554"/>
          <w:spacing w:val="-9"/>
        </w:rPr>
        <w:t xml:space="preserve"> </w:t>
      </w:r>
      <w:r>
        <w:rPr>
          <w:color w:val="565554"/>
        </w:rPr>
        <w:t>trouver</w:t>
      </w:r>
      <w:r>
        <w:rPr>
          <w:color w:val="565554"/>
          <w:spacing w:val="-10"/>
        </w:rPr>
        <w:t xml:space="preserve"> </w:t>
      </w:r>
      <w:r>
        <w:rPr>
          <w:color w:val="565554"/>
        </w:rPr>
        <w:t>une</w:t>
      </w:r>
      <w:r>
        <w:rPr>
          <w:color w:val="565554"/>
          <w:spacing w:val="-5"/>
        </w:rPr>
        <w:t xml:space="preserve"> </w:t>
      </w:r>
      <w:r>
        <w:rPr>
          <w:color w:val="565554"/>
        </w:rPr>
        <w:t>solution (voir point 4.14 Litiges).</w:t>
      </w:r>
    </w:p>
    <w:p w:rsidR="0033123A" w:rsidRDefault="0033123A">
      <w:pPr>
        <w:spacing w:line="288" w:lineRule="auto"/>
        <w:jc w:val="both"/>
        <w:sectPr w:rsidR="0033123A">
          <w:pgSz w:w="11920" w:h="16850"/>
          <w:pgMar w:top="1320" w:right="320" w:bottom="980" w:left="60" w:header="0" w:footer="788" w:gutter="0"/>
          <w:cols w:space="720"/>
        </w:sectPr>
      </w:pPr>
    </w:p>
    <w:p w:rsidR="0033123A" w:rsidRDefault="006D1741">
      <w:pPr>
        <w:pStyle w:val="Titre1"/>
        <w:numPr>
          <w:ilvl w:val="0"/>
          <w:numId w:val="45"/>
        </w:numPr>
        <w:tabs>
          <w:tab w:val="left" w:pos="2214"/>
          <w:tab w:val="left" w:pos="10367"/>
        </w:tabs>
        <w:ind w:left="2214" w:hanging="431"/>
        <w:jc w:val="both"/>
        <w:rPr>
          <w:color w:val="FFFFFF"/>
        </w:rPr>
      </w:pPr>
      <w:bookmarkStart w:id="9" w:name="_bookmark9"/>
      <w:bookmarkEnd w:id="9"/>
      <w:r>
        <w:rPr>
          <w:color w:val="FFFFFF"/>
          <w:shd w:val="clear" w:color="auto" w:fill="D61A1C"/>
        </w:rPr>
        <w:t>Objet</w:t>
      </w:r>
      <w:r>
        <w:rPr>
          <w:color w:val="FFFFFF"/>
          <w:spacing w:val="-17"/>
          <w:shd w:val="clear" w:color="auto" w:fill="D61A1C"/>
        </w:rPr>
        <w:t xml:space="preserve"> </w:t>
      </w:r>
      <w:r>
        <w:rPr>
          <w:color w:val="FFFFFF"/>
          <w:shd w:val="clear" w:color="auto" w:fill="D61A1C"/>
        </w:rPr>
        <w:t>et</w:t>
      </w:r>
      <w:r>
        <w:rPr>
          <w:color w:val="FFFFFF"/>
          <w:spacing w:val="-15"/>
          <w:shd w:val="clear" w:color="auto" w:fill="D61A1C"/>
        </w:rPr>
        <w:t xml:space="preserve"> </w:t>
      </w:r>
      <w:r>
        <w:rPr>
          <w:color w:val="FFFFFF"/>
          <w:shd w:val="clear" w:color="auto" w:fill="D61A1C"/>
        </w:rPr>
        <w:t>portée</w:t>
      </w:r>
      <w:r>
        <w:rPr>
          <w:color w:val="FFFFFF"/>
          <w:spacing w:val="-13"/>
          <w:shd w:val="clear" w:color="auto" w:fill="D61A1C"/>
        </w:rPr>
        <w:t xml:space="preserve"> </w:t>
      </w:r>
      <w:r>
        <w:rPr>
          <w:color w:val="FFFFFF"/>
          <w:shd w:val="clear" w:color="auto" w:fill="D61A1C"/>
        </w:rPr>
        <w:t>du</w:t>
      </w:r>
      <w:r>
        <w:rPr>
          <w:color w:val="FFFFFF"/>
          <w:spacing w:val="-18"/>
          <w:shd w:val="clear" w:color="auto" w:fill="D61A1C"/>
        </w:rPr>
        <w:t xml:space="preserve"> </w:t>
      </w:r>
      <w:r>
        <w:rPr>
          <w:color w:val="FFFFFF"/>
          <w:spacing w:val="-2"/>
          <w:shd w:val="clear" w:color="auto" w:fill="D61A1C"/>
        </w:rPr>
        <w:t>marché</w:t>
      </w:r>
      <w:r>
        <w:rPr>
          <w:color w:val="FFFFFF"/>
          <w:shd w:val="clear" w:color="auto" w:fill="D61A1C"/>
        </w:rPr>
        <w:tab/>
      </w:r>
    </w:p>
    <w:p w:rsidR="0033123A" w:rsidRDefault="006D1741">
      <w:pPr>
        <w:pStyle w:val="Titre2"/>
        <w:numPr>
          <w:ilvl w:val="1"/>
          <w:numId w:val="45"/>
        </w:numPr>
        <w:tabs>
          <w:tab w:val="left" w:pos="2354"/>
        </w:tabs>
        <w:spacing w:before="294"/>
        <w:ind w:left="2354" w:hanging="571"/>
      </w:pPr>
      <w:bookmarkStart w:id="10" w:name="_bookmark10"/>
      <w:bookmarkEnd w:id="10"/>
      <w:r>
        <w:rPr>
          <w:color w:val="D61A1A"/>
        </w:rPr>
        <w:t>Nature</w:t>
      </w:r>
      <w:r>
        <w:rPr>
          <w:color w:val="D61A1A"/>
          <w:spacing w:val="-7"/>
        </w:rPr>
        <w:t xml:space="preserve"> </w:t>
      </w:r>
      <w:r>
        <w:rPr>
          <w:color w:val="D61A1A"/>
        </w:rPr>
        <w:t>du</w:t>
      </w:r>
      <w:r>
        <w:rPr>
          <w:color w:val="D61A1A"/>
          <w:spacing w:val="-6"/>
        </w:rPr>
        <w:t xml:space="preserve"> </w:t>
      </w:r>
      <w:r>
        <w:rPr>
          <w:color w:val="D61A1A"/>
          <w:spacing w:val="-2"/>
        </w:rPr>
        <w:t>marché</w:t>
      </w:r>
    </w:p>
    <w:p w:rsidR="0033123A" w:rsidRDefault="006D1741">
      <w:pPr>
        <w:pStyle w:val="Corpsdetexte"/>
        <w:spacing w:before="246"/>
        <w:jc w:val="both"/>
      </w:pPr>
      <w:r>
        <w:rPr>
          <w:color w:val="565554"/>
        </w:rPr>
        <w:t>Le</w:t>
      </w:r>
      <w:r>
        <w:rPr>
          <w:color w:val="565554"/>
          <w:spacing w:val="-8"/>
        </w:rPr>
        <w:t xml:space="preserve"> </w:t>
      </w:r>
      <w:r>
        <w:rPr>
          <w:color w:val="565554"/>
        </w:rPr>
        <w:t>présent</w:t>
      </w:r>
      <w:r>
        <w:rPr>
          <w:color w:val="565554"/>
          <w:spacing w:val="-10"/>
        </w:rPr>
        <w:t xml:space="preserve"> </w:t>
      </w:r>
      <w:r>
        <w:rPr>
          <w:color w:val="565554"/>
        </w:rPr>
        <w:t>marché</w:t>
      </w:r>
      <w:r>
        <w:rPr>
          <w:color w:val="565554"/>
          <w:spacing w:val="-7"/>
        </w:rPr>
        <w:t xml:space="preserve"> </w:t>
      </w:r>
      <w:r>
        <w:rPr>
          <w:color w:val="565554"/>
        </w:rPr>
        <w:t>est</w:t>
      </w:r>
      <w:r>
        <w:rPr>
          <w:color w:val="565554"/>
          <w:spacing w:val="-13"/>
        </w:rPr>
        <w:t xml:space="preserve"> </w:t>
      </w:r>
      <w:r>
        <w:rPr>
          <w:color w:val="565554"/>
        </w:rPr>
        <w:t>un</w:t>
      </w:r>
      <w:r>
        <w:rPr>
          <w:color w:val="565554"/>
          <w:spacing w:val="-12"/>
        </w:rPr>
        <w:t xml:space="preserve"> </w:t>
      </w:r>
      <w:r>
        <w:rPr>
          <w:color w:val="565554"/>
        </w:rPr>
        <w:t>marché</w:t>
      </w:r>
      <w:r>
        <w:rPr>
          <w:color w:val="565554"/>
          <w:spacing w:val="-10"/>
        </w:rPr>
        <w:t xml:space="preserve"> </w:t>
      </w:r>
      <w:r>
        <w:rPr>
          <w:color w:val="565554"/>
        </w:rPr>
        <w:t>de</w:t>
      </w:r>
      <w:r>
        <w:rPr>
          <w:color w:val="565554"/>
          <w:spacing w:val="-6"/>
        </w:rPr>
        <w:t xml:space="preserve"> </w:t>
      </w:r>
      <w:r>
        <w:rPr>
          <w:color w:val="565554"/>
          <w:spacing w:val="-2"/>
        </w:rPr>
        <w:t>services.</w:t>
      </w:r>
    </w:p>
    <w:p w:rsidR="0033123A" w:rsidRDefault="006D1741">
      <w:pPr>
        <w:pStyle w:val="Titre2"/>
        <w:numPr>
          <w:ilvl w:val="1"/>
          <w:numId w:val="45"/>
        </w:numPr>
        <w:tabs>
          <w:tab w:val="left" w:pos="2354"/>
        </w:tabs>
        <w:spacing w:before="165"/>
        <w:ind w:left="2354" w:hanging="571"/>
      </w:pPr>
      <w:bookmarkStart w:id="11" w:name="_bookmark11"/>
      <w:bookmarkEnd w:id="11"/>
      <w:r>
        <w:rPr>
          <w:color w:val="D61A1A"/>
        </w:rPr>
        <w:t>Objet</w:t>
      </w:r>
      <w:r>
        <w:rPr>
          <w:color w:val="D61A1A"/>
          <w:spacing w:val="-5"/>
        </w:rPr>
        <w:t xml:space="preserve"> </w:t>
      </w:r>
      <w:r>
        <w:rPr>
          <w:color w:val="D61A1A"/>
        </w:rPr>
        <w:t>du</w:t>
      </w:r>
      <w:r>
        <w:rPr>
          <w:color w:val="D61A1A"/>
          <w:spacing w:val="-3"/>
        </w:rPr>
        <w:t xml:space="preserve"> </w:t>
      </w:r>
      <w:r>
        <w:rPr>
          <w:color w:val="D61A1A"/>
          <w:spacing w:val="-2"/>
        </w:rPr>
        <w:t>marché</w:t>
      </w:r>
    </w:p>
    <w:p w:rsidR="0033123A" w:rsidRDefault="006D1741">
      <w:pPr>
        <w:pStyle w:val="Corpsdetexte"/>
        <w:spacing w:before="243" w:line="288" w:lineRule="auto"/>
        <w:ind w:right="116"/>
        <w:jc w:val="both"/>
      </w:pPr>
      <w:r>
        <w:rPr>
          <w:color w:val="565554"/>
        </w:rPr>
        <w:t>Ce marché de</w:t>
      </w:r>
      <w:r>
        <w:rPr>
          <w:color w:val="565554"/>
          <w:spacing w:val="40"/>
        </w:rPr>
        <w:t xml:space="preserve"> </w:t>
      </w:r>
      <w:r>
        <w:rPr>
          <w:color w:val="565554"/>
        </w:rPr>
        <w:t>services est relatif</w:t>
      </w:r>
      <w:r>
        <w:rPr>
          <w:color w:val="565554"/>
          <w:spacing w:val="40"/>
        </w:rPr>
        <w:t xml:space="preserve"> </w:t>
      </w:r>
      <w:r>
        <w:rPr>
          <w:color w:val="565554"/>
        </w:rPr>
        <w:t>au « Recrutement d’un prestataire pour la formation, coaching et accompagnement</w:t>
      </w:r>
      <w:r>
        <w:rPr>
          <w:color w:val="565554"/>
          <w:spacing w:val="-9"/>
        </w:rPr>
        <w:t xml:space="preserve"> </w:t>
      </w:r>
      <w:r>
        <w:rPr>
          <w:color w:val="565554"/>
        </w:rPr>
        <w:t>de</w:t>
      </w:r>
      <w:r>
        <w:rPr>
          <w:color w:val="565554"/>
          <w:spacing w:val="-5"/>
        </w:rPr>
        <w:t xml:space="preserve"> </w:t>
      </w:r>
      <w:r>
        <w:rPr>
          <w:color w:val="565554"/>
        </w:rPr>
        <w:t>12</w:t>
      </w:r>
      <w:r>
        <w:rPr>
          <w:color w:val="565554"/>
          <w:spacing w:val="-7"/>
        </w:rPr>
        <w:t xml:space="preserve"> </w:t>
      </w:r>
      <w:r>
        <w:rPr>
          <w:color w:val="565554"/>
        </w:rPr>
        <w:t>Organisations</w:t>
      </w:r>
      <w:r>
        <w:rPr>
          <w:color w:val="565554"/>
          <w:spacing w:val="-6"/>
        </w:rPr>
        <w:t xml:space="preserve"> </w:t>
      </w:r>
      <w:r>
        <w:rPr>
          <w:color w:val="565554"/>
        </w:rPr>
        <w:t>de</w:t>
      </w:r>
      <w:r>
        <w:rPr>
          <w:color w:val="565554"/>
          <w:spacing w:val="-5"/>
        </w:rPr>
        <w:t xml:space="preserve"> </w:t>
      </w:r>
      <w:r>
        <w:rPr>
          <w:color w:val="565554"/>
        </w:rPr>
        <w:t>la</w:t>
      </w:r>
      <w:r>
        <w:rPr>
          <w:color w:val="565554"/>
          <w:spacing w:val="-7"/>
        </w:rPr>
        <w:t xml:space="preserve"> </w:t>
      </w:r>
      <w:r>
        <w:rPr>
          <w:color w:val="565554"/>
        </w:rPr>
        <w:t>Sociétés</w:t>
      </w:r>
      <w:r>
        <w:rPr>
          <w:color w:val="565554"/>
          <w:spacing w:val="-8"/>
        </w:rPr>
        <w:t xml:space="preserve"> </w:t>
      </w:r>
      <w:r>
        <w:rPr>
          <w:color w:val="565554"/>
        </w:rPr>
        <w:t>Civiles</w:t>
      </w:r>
      <w:r>
        <w:rPr>
          <w:color w:val="565554"/>
          <w:spacing w:val="-6"/>
        </w:rPr>
        <w:t xml:space="preserve"> </w:t>
      </w:r>
      <w:r>
        <w:rPr>
          <w:color w:val="565554"/>
        </w:rPr>
        <w:t>(OSC)</w:t>
      </w:r>
      <w:r>
        <w:rPr>
          <w:color w:val="565554"/>
          <w:spacing w:val="-6"/>
        </w:rPr>
        <w:t xml:space="preserve"> </w:t>
      </w:r>
      <w:r>
        <w:rPr>
          <w:color w:val="565554"/>
        </w:rPr>
        <w:t>soutenues</w:t>
      </w:r>
      <w:r>
        <w:rPr>
          <w:color w:val="565554"/>
          <w:spacing w:val="-6"/>
        </w:rPr>
        <w:t xml:space="preserve"> </w:t>
      </w:r>
      <w:r>
        <w:rPr>
          <w:color w:val="565554"/>
        </w:rPr>
        <w:t>sur</w:t>
      </w:r>
      <w:r>
        <w:rPr>
          <w:color w:val="565554"/>
          <w:spacing w:val="-6"/>
        </w:rPr>
        <w:t xml:space="preserve"> </w:t>
      </w:r>
      <w:r>
        <w:rPr>
          <w:color w:val="565554"/>
        </w:rPr>
        <w:t>le</w:t>
      </w:r>
      <w:r>
        <w:rPr>
          <w:color w:val="565554"/>
          <w:spacing w:val="-5"/>
        </w:rPr>
        <w:t xml:space="preserve"> </w:t>
      </w:r>
      <w:r>
        <w:rPr>
          <w:color w:val="565554"/>
        </w:rPr>
        <w:t>Genre</w:t>
      </w:r>
      <w:r>
        <w:rPr>
          <w:color w:val="565554"/>
          <w:spacing w:val="-7"/>
        </w:rPr>
        <w:t xml:space="preserve"> </w:t>
      </w:r>
      <w:r>
        <w:rPr>
          <w:color w:val="565554"/>
        </w:rPr>
        <w:t>&amp;</w:t>
      </w:r>
      <w:r>
        <w:rPr>
          <w:color w:val="565554"/>
          <w:spacing w:val="-5"/>
        </w:rPr>
        <w:t xml:space="preserve"> </w:t>
      </w:r>
      <w:r>
        <w:rPr>
          <w:color w:val="565554"/>
        </w:rPr>
        <w:t>le</w:t>
      </w:r>
      <w:r>
        <w:rPr>
          <w:color w:val="565554"/>
          <w:spacing w:val="-5"/>
        </w:rPr>
        <w:t xml:space="preserve"> </w:t>
      </w:r>
      <w:r>
        <w:rPr>
          <w:color w:val="565554"/>
        </w:rPr>
        <w:t>leadership féminin », conformément aux conditions du présent CSC.</w:t>
      </w:r>
    </w:p>
    <w:p w:rsidR="0033123A" w:rsidRDefault="006D1741">
      <w:pPr>
        <w:pStyle w:val="Titre2"/>
        <w:numPr>
          <w:ilvl w:val="1"/>
          <w:numId w:val="45"/>
        </w:numPr>
        <w:tabs>
          <w:tab w:val="left" w:pos="2354"/>
        </w:tabs>
        <w:spacing w:before="116"/>
        <w:ind w:left="2354" w:hanging="571"/>
      </w:pPr>
      <w:bookmarkStart w:id="12" w:name="_bookmark12"/>
      <w:bookmarkEnd w:id="12"/>
      <w:r>
        <w:rPr>
          <w:color w:val="D61A1A"/>
          <w:spacing w:val="-2"/>
        </w:rPr>
        <w:t>Lot(s)</w:t>
      </w:r>
    </w:p>
    <w:p w:rsidR="0033123A" w:rsidRDefault="006D1741">
      <w:pPr>
        <w:pStyle w:val="Corpsdetexte"/>
        <w:spacing w:before="169"/>
        <w:jc w:val="both"/>
      </w:pPr>
      <w:r>
        <w:rPr>
          <w:color w:val="565554"/>
          <w:spacing w:val="-2"/>
        </w:rPr>
        <w:t>Le</w:t>
      </w:r>
      <w:r>
        <w:rPr>
          <w:color w:val="565554"/>
          <w:spacing w:val="-7"/>
        </w:rPr>
        <w:t xml:space="preserve"> </w:t>
      </w:r>
      <w:r>
        <w:rPr>
          <w:color w:val="565554"/>
          <w:spacing w:val="-2"/>
        </w:rPr>
        <w:t>marché</w:t>
      </w:r>
      <w:r>
        <w:rPr>
          <w:color w:val="565554"/>
          <w:spacing w:val="-8"/>
        </w:rPr>
        <w:t xml:space="preserve"> </w:t>
      </w:r>
      <w:r>
        <w:rPr>
          <w:color w:val="565554"/>
          <w:spacing w:val="-2"/>
        </w:rPr>
        <w:t>est</w:t>
      </w:r>
      <w:r>
        <w:rPr>
          <w:color w:val="565554"/>
          <w:spacing w:val="-7"/>
        </w:rPr>
        <w:t xml:space="preserve"> </w:t>
      </w:r>
      <w:r>
        <w:rPr>
          <w:color w:val="565554"/>
          <w:spacing w:val="-2"/>
        </w:rPr>
        <w:t>constitué</w:t>
      </w:r>
      <w:r>
        <w:rPr>
          <w:color w:val="565554"/>
          <w:spacing w:val="-6"/>
        </w:rPr>
        <w:t xml:space="preserve"> </w:t>
      </w:r>
      <w:r>
        <w:rPr>
          <w:color w:val="565554"/>
          <w:spacing w:val="-2"/>
        </w:rPr>
        <w:t>d’un</w:t>
      </w:r>
      <w:r>
        <w:rPr>
          <w:color w:val="565554"/>
          <w:spacing w:val="-7"/>
        </w:rPr>
        <w:t xml:space="preserve"> </w:t>
      </w:r>
      <w:r>
        <w:rPr>
          <w:color w:val="565554"/>
          <w:spacing w:val="-2"/>
        </w:rPr>
        <w:t>lot</w:t>
      </w:r>
      <w:r>
        <w:rPr>
          <w:color w:val="565554"/>
          <w:spacing w:val="-7"/>
        </w:rPr>
        <w:t xml:space="preserve"> </w:t>
      </w:r>
      <w:r>
        <w:rPr>
          <w:color w:val="565554"/>
          <w:spacing w:val="-2"/>
        </w:rPr>
        <w:t>unique.</w:t>
      </w:r>
      <w:r>
        <w:rPr>
          <w:color w:val="565554"/>
          <w:spacing w:val="-8"/>
        </w:rPr>
        <w:t xml:space="preserve"> </w:t>
      </w:r>
      <w:r>
        <w:rPr>
          <w:color w:val="565554"/>
          <w:spacing w:val="-2"/>
        </w:rPr>
        <w:t>Une</w:t>
      </w:r>
      <w:r>
        <w:rPr>
          <w:color w:val="565554"/>
          <w:spacing w:val="-6"/>
        </w:rPr>
        <w:t xml:space="preserve"> </w:t>
      </w:r>
      <w:r>
        <w:rPr>
          <w:color w:val="565554"/>
          <w:spacing w:val="-2"/>
        </w:rPr>
        <w:t>offre</w:t>
      </w:r>
      <w:r>
        <w:rPr>
          <w:color w:val="565554"/>
          <w:spacing w:val="-7"/>
        </w:rPr>
        <w:t xml:space="preserve"> </w:t>
      </w:r>
      <w:r>
        <w:rPr>
          <w:color w:val="565554"/>
          <w:spacing w:val="-2"/>
        </w:rPr>
        <w:t>pour</w:t>
      </w:r>
      <w:r>
        <w:rPr>
          <w:color w:val="565554"/>
          <w:spacing w:val="-7"/>
        </w:rPr>
        <w:t xml:space="preserve"> </w:t>
      </w:r>
      <w:r>
        <w:rPr>
          <w:color w:val="565554"/>
          <w:spacing w:val="-2"/>
        </w:rPr>
        <w:t>une</w:t>
      </w:r>
      <w:r>
        <w:rPr>
          <w:color w:val="565554"/>
          <w:spacing w:val="-6"/>
        </w:rPr>
        <w:t xml:space="preserve"> </w:t>
      </w:r>
      <w:r>
        <w:rPr>
          <w:color w:val="565554"/>
          <w:spacing w:val="-2"/>
        </w:rPr>
        <w:t>partie</w:t>
      </w:r>
      <w:r>
        <w:rPr>
          <w:color w:val="565554"/>
          <w:spacing w:val="-7"/>
        </w:rPr>
        <w:t xml:space="preserve"> </w:t>
      </w:r>
      <w:r>
        <w:rPr>
          <w:color w:val="565554"/>
          <w:spacing w:val="-2"/>
        </w:rPr>
        <w:t>du</w:t>
      </w:r>
      <w:r>
        <w:rPr>
          <w:color w:val="565554"/>
          <w:spacing w:val="-6"/>
        </w:rPr>
        <w:t xml:space="preserve"> </w:t>
      </w:r>
      <w:r>
        <w:rPr>
          <w:color w:val="565554"/>
          <w:spacing w:val="-2"/>
        </w:rPr>
        <w:t>lot</w:t>
      </w:r>
      <w:r>
        <w:rPr>
          <w:color w:val="565554"/>
          <w:spacing w:val="-7"/>
        </w:rPr>
        <w:t xml:space="preserve"> </w:t>
      </w:r>
      <w:r>
        <w:rPr>
          <w:color w:val="565554"/>
          <w:spacing w:val="-2"/>
        </w:rPr>
        <w:t>unique</w:t>
      </w:r>
      <w:r>
        <w:rPr>
          <w:color w:val="565554"/>
          <w:spacing w:val="-8"/>
        </w:rPr>
        <w:t xml:space="preserve"> </w:t>
      </w:r>
      <w:r>
        <w:rPr>
          <w:color w:val="565554"/>
          <w:spacing w:val="-2"/>
        </w:rPr>
        <w:t>est</w:t>
      </w:r>
      <w:r>
        <w:rPr>
          <w:color w:val="565554"/>
          <w:spacing w:val="-7"/>
        </w:rPr>
        <w:t xml:space="preserve"> </w:t>
      </w:r>
      <w:r>
        <w:rPr>
          <w:color w:val="565554"/>
          <w:spacing w:val="-2"/>
        </w:rPr>
        <w:t>irrecevable.</w:t>
      </w:r>
    </w:p>
    <w:p w:rsidR="0033123A" w:rsidRDefault="006D1741">
      <w:pPr>
        <w:pStyle w:val="Corpsdetexte"/>
        <w:spacing w:before="167"/>
        <w:ind w:right="113"/>
        <w:jc w:val="both"/>
      </w:pPr>
      <w:r>
        <w:rPr>
          <w:color w:val="565554"/>
        </w:rPr>
        <w:t>Le lot unique se justifie par le fait qu’il s’agit d’un ensemble cohérent de prestations dans la même zone géographique.</w:t>
      </w:r>
      <w:r>
        <w:rPr>
          <w:color w:val="565554"/>
          <w:spacing w:val="-7"/>
        </w:rPr>
        <w:t xml:space="preserve"> </w:t>
      </w:r>
      <w:r>
        <w:rPr>
          <w:color w:val="565554"/>
        </w:rPr>
        <w:t>Si</w:t>
      </w:r>
      <w:r>
        <w:rPr>
          <w:color w:val="565554"/>
          <w:spacing w:val="-7"/>
        </w:rPr>
        <w:t xml:space="preserve"> </w:t>
      </w:r>
      <w:r>
        <w:rPr>
          <w:color w:val="565554"/>
        </w:rPr>
        <w:t>le</w:t>
      </w:r>
      <w:r>
        <w:rPr>
          <w:color w:val="565554"/>
          <w:spacing w:val="-7"/>
        </w:rPr>
        <w:t xml:space="preserve"> </w:t>
      </w:r>
      <w:r>
        <w:rPr>
          <w:color w:val="565554"/>
        </w:rPr>
        <w:t>marché</w:t>
      </w:r>
      <w:r>
        <w:rPr>
          <w:color w:val="565554"/>
          <w:spacing w:val="-7"/>
        </w:rPr>
        <w:t xml:space="preserve"> </w:t>
      </w:r>
      <w:r>
        <w:rPr>
          <w:color w:val="565554"/>
        </w:rPr>
        <w:t>était</w:t>
      </w:r>
      <w:r>
        <w:rPr>
          <w:color w:val="565554"/>
          <w:spacing w:val="-8"/>
        </w:rPr>
        <w:t xml:space="preserve"> </w:t>
      </w:r>
      <w:r>
        <w:rPr>
          <w:color w:val="565554"/>
        </w:rPr>
        <w:t>divisé</w:t>
      </w:r>
      <w:r>
        <w:rPr>
          <w:color w:val="565554"/>
          <w:spacing w:val="-8"/>
        </w:rPr>
        <w:t xml:space="preserve"> </w:t>
      </w:r>
      <w:r>
        <w:rPr>
          <w:color w:val="565554"/>
        </w:rPr>
        <w:t>en</w:t>
      </w:r>
      <w:r>
        <w:rPr>
          <w:color w:val="565554"/>
          <w:spacing w:val="-8"/>
        </w:rPr>
        <w:t xml:space="preserve"> </w:t>
      </w:r>
      <w:r>
        <w:rPr>
          <w:color w:val="565554"/>
        </w:rPr>
        <w:t>lots,</w:t>
      </w:r>
      <w:r>
        <w:rPr>
          <w:color w:val="565554"/>
          <w:spacing w:val="-7"/>
        </w:rPr>
        <w:t xml:space="preserve"> </w:t>
      </w:r>
      <w:r>
        <w:rPr>
          <w:color w:val="565554"/>
        </w:rPr>
        <w:t>le</w:t>
      </w:r>
      <w:r>
        <w:rPr>
          <w:color w:val="565554"/>
          <w:spacing w:val="-7"/>
        </w:rPr>
        <w:t xml:space="preserve"> </w:t>
      </w:r>
      <w:r>
        <w:rPr>
          <w:color w:val="565554"/>
        </w:rPr>
        <w:t>pouvoir</w:t>
      </w:r>
      <w:r>
        <w:rPr>
          <w:color w:val="565554"/>
          <w:spacing w:val="-8"/>
        </w:rPr>
        <w:t xml:space="preserve"> </w:t>
      </w:r>
      <w:r>
        <w:rPr>
          <w:color w:val="565554"/>
        </w:rPr>
        <w:t>adjudicateur</w:t>
      </w:r>
      <w:r>
        <w:rPr>
          <w:color w:val="565554"/>
          <w:spacing w:val="-8"/>
        </w:rPr>
        <w:t xml:space="preserve"> </w:t>
      </w:r>
      <w:r>
        <w:rPr>
          <w:color w:val="565554"/>
        </w:rPr>
        <w:t>serait</w:t>
      </w:r>
      <w:r>
        <w:rPr>
          <w:color w:val="565554"/>
          <w:spacing w:val="-8"/>
        </w:rPr>
        <w:t xml:space="preserve"> </w:t>
      </w:r>
      <w:r>
        <w:rPr>
          <w:color w:val="565554"/>
        </w:rPr>
        <w:t>obligé</w:t>
      </w:r>
      <w:r>
        <w:rPr>
          <w:color w:val="565554"/>
          <w:spacing w:val="-7"/>
        </w:rPr>
        <w:t xml:space="preserve"> </w:t>
      </w:r>
      <w:r>
        <w:rPr>
          <w:color w:val="565554"/>
        </w:rPr>
        <w:t>de</w:t>
      </w:r>
      <w:r>
        <w:rPr>
          <w:color w:val="565554"/>
          <w:spacing w:val="-8"/>
        </w:rPr>
        <w:t xml:space="preserve"> </w:t>
      </w:r>
      <w:r>
        <w:rPr>
          <w:color w:val="565554"/>
        </w:rPr>
        <w:t>mettre</w:t>
      </w:r>
      <w:r>
        <w:rPr>
          <w:color w:val="565554"/>
          <w:spacing w:val="-7"/>
        </w:rPr>
        <w:t xml:space="preserve"> </w:t>
      </w:r>
      <w:r>
        <w:rPr>
          <w:color w:val="565554"/>
        </w:rPr>
        <w:t>en</w:t>
      </w:r>
      <w:r>
        <w:rPr>
          <w:color w:val="565554"/>
          <w:spacing w:val="-8"/>
        </w:rPr>
        <w:t xml:space="preserve"> </w:t>
      </w:r>
      <w:r>
        <w:rPr>
          <w:color w:val="565554"/>
        </w:rPr>
        <w:t>place</w:t>
      </w:r>
      <w:r>
        <w:rPr>
          <w:color w:val="565554"/>
          <w:spacing w:val="-7"/>
        </w:rPr>
        <w:t xml:space="preserve"> </w:t>
      </w:r>
      <w:r>
        <w:rPr>
          <w:color w:val="565554"/>
        </w:rPr>
        <w:t xml:space="preserve">un suivi extrêmement rigoureux et coûteux pour obtenir le résultat escompté. Et cela démultiplierait les </w:t>
      </w:r>
      <w:r>
        <w:rPr>
          <w:color w:val="565554"/>
          <w:spacing w:val="-2"/>
        </w:rPr>
        <w:t>équipes</w:t>
      </w:r>
      <w:r>
        <w:rPr>
          <w:color w:val="565554"/>
          <w:spacing w:val="-8"/>
        </w:rPr>
        <w:t xml:space="preserve"> </w:t>
      </w:r>
      <w:r>
        <w:rPr>
          <w:color w:val="565554"/>
          <w:spacing w:val="-2"/>
        </w:rPr>
        <w:t>et</w:t>
      </w:r>
      <w:r>
        <w:rPr>
          <w:color w:val="565554"/>
          <w:spacing w:val="-7"/>
        </w:rPr>
        <w:t xml:space="preserve"> </w:t>
      </w:r>
      <w:r>
        <w:rPr>
          <w:color w:val="565554"/>
          <w:spacing w:val="-2"/>
        </w:rPr>
        <w:t>moyens</w:t>
      </w:r>
      <w:r>
        <w:rPr>
          <w:color w:val="565554"/>
          <w:spacing w:val="-8"/>
        </w:rPr>
        <w:t xml:space="preserve"> </w:t>
      </w:r>
      <w:r>
        <w:rPr>
          <w:color w:val="565554"/>
          <w:spacing w:val="-2"/>
        </w:rPr>
        <w:t>d’appui,</w:t>
      </w:r>
      <w:r>
        <w:rPr>
          <w:color w:val="565554"/>
          <w:spacing w:val="-8"/>
        </w:rPr>
        <w:t xml:space="preserve"> </w:t>
      </w:r>
      <w:r>
        <w:rPr>
          <w:color w:val="565554"/>
          <w:spacing w:val="-2"/>
        </w:rPr>
        <w:t>ce</w:t>
      </w:r>
      <w:r>
        <w:rPr>
          <w:color w:val="565554"/>
          <w:spacing w:val="-5"/>
        </w:rPr>
        <w:t xml:space="preserve"> </w:t>
      </w:r>
      <w:r>
        <w:rPr>
          <w:color w:val="565554"/>
          <w:spacing w:val="-2"/>
        </w:rPr>
        <w:t>qui</w:t>
      </w:r>
      <w:r>
        <w:rPr>
          <w:color w:val="565554"/>
          <w:spacing w:val="-5"/>
        </w:rPr>
        <w:t xml:space="preserve"> </w:t>
      </w:r>
      <w:r>
        <w:rPr>
          <w:color w:val="565554"/>
          <w:spacing w:val="-2"/>
        </w:rPr>
        <w:t>engendrerait</w:t>
      </w:r>
      <w:r>
        <w:rPr>
          <w:color w:val="565554"/>
          <w:spacing w:val="-7"/>
        </w:rPr>
        <w:t xml:space="preserve"> </w:t>
      </w:r>
      <w:r>
        <w:rPr>
          <w:color w:val="565554"/>
          <w:spacing w:val="-2"/>
        </w:rPr>
        <w:t>des</w:t>
      </w:r>
      <w:r>
        <w:rPr>
          <w:color w:val="565554"/>
          <w:spacing w:val="-6"/>
        </w:rPr>
        <w:t xml:space="preserve"> </w:t>
      </w:r>
      <w:r>
        <w:rPr>
          <w:color w:val="565554"/>
          <w:spacing w:val="-2"/>
        </w:rPr>
        <w:t>coûts</w:t>
      </w:r>
      <w:r>
        <w:rPr>
          <w:color w:val="565554"/>
          <w:spacing w:val="-6"/>
        </w:rPr>
        <w:t xml:space="preserve"> </w:t>
      </w:r>
      <w:r>
        <w:rPr>
          <w:color w:val="565554"/>
          <w:spacing w:val="-2"/>
        </w:rPr>
        <w:t>additionnels</w:t>
      </w:r>
      <w:r>
        <w:rPr>
          <w:color w:val="565554"/>
          <w:spacing w:val="-8"/>
        </w:rPr>
        <w:t xml:space="preserve"> </w:t>
      </w:r>
      <w:r>
        <w:rPr>
          <w:color w:val="565554"/>
          <w:spacing w:val="-2"/>
        </w:rPr>
        <w:t>et</w:t>
      </w:r>
      <w:r>
        <w:rPr>
          <w:color w:val="565554"/>
          <w:spacing w:val="-7"/>
        </w:rPr>
        <w:t xml:space="preserve"> </w:t>
      </w:r>
      <w:r>
        <w:rPr>
          <w:color w:val="565554"/>
          <w:spacing w:val="-2"/>
        </w:rPr>
        <w:t>des</w:t>
      </w:r>
      <w:r>
        <w:rPr>
          <w:color w:val="565554"/>
          <w:spacing w:val="-8"/>
        </w:rPr>
        <w:t xml:space="preserve"> </w:t>
      </w:r>
      <w:r>
        <w:rPr>
          <w:color w:val="565554"/>
          <w:spacing w:val="-2"/>
        </w:rPr>
        <w:t>défis</w:t>
      </w:r>
      <w:r>
        <w:rPr>
          <w:color w:val="565554"/>
          <w:spacing w:val="-6"/>
        </w:rPr>
        <w:t xml:space="preserve"> </w:t>
      </w:r>
      <w:r>
        <w:rPr>
          <w:color w:val="565554"/>
          <w:spacing w:val="-2"/>
        </w:rPr>
        <w:t>et</w:t>
      </w:r>
      <w:r>
        <w:rPr>
          <w:color w:val="565554"/>
          <w:spacing w:val="-7"/>
        </w:rPr>
        <w:t xml:space="preserve"> </w:t>
      </w:r>
      <w:r>
        <w:rPr>
          <w:color w:val="565554"/>
          <w:spacing w:val="-2"/>
        </w:rPr>
        <w:t>coûts</w:t>
      </w:r>
      <w:r>
        <w:rPr>
          <w:color w:val="565554"/>
          <w:spacing w:val="-6"/>
        </w:rPr>
        <w:t xml:space="preserve"> </w:t>
      </w:r>
      <w:r>
        <w:rPr>
          <w:color w:val="565554"/>
          <w:spacing w:val="-2"/>
        </w:rPr>
        <w:t>de</w:t>
      </w:r>
      <w:r>
        <w:rPr>
          <w:color w:val="565554"/>
          <w:spacing w:val="-5"/>
        </w:rPr>
        <w:t xml:space="preserve"> </w:t>
      </w:r>
      <w:r>
        <w:rPr>
          <w:color w:val="565554"/>
          <w:spacing w:val="-2"/>
        </w:rPr>
        <w:t>coordination.</w:t>
      </w:r>
    </w:p>
    <w:p w:rsidR="0033123A" w:rsidRDefault="006D1741">
      <w:pPr>
        <w:pStyle w:val="Corpsdetexte"/>
        <w:spacing w:before="168"/>
        <w:jc w:val="both"/>
      </w:pPr>
      <w:r>
        <w:rPr>
          <w:color w:val="565554"/>
          <w:spacing w:val="-2"/>
        </w:rPr>
        <w:t>La</w:t>
      </w:r>
      <w:r>
        <w:rPr>
          <w:color w:val="565554"/>
          <w:spacing w:val="-8"/>
        </w:rPr>
        <w:t xml:space="preserve"> </w:t>
      </w:r>
      <w:r>
        <w:rPr>
          <w:color w:val="565554"/>
          <w:spacing w:val="-2"/>
        </w:rPr>
        <w:t>description</w:t>
      </w:r>
      <w:r>
        <w:rPr>
          <w:color w:val="565554"/>
          <w:spacing w:val="-6"/>
        </w:rPr>
        <w:t xml:space="preserve"> </w:t>
      </w:r>
      <w:r>
        <w:rPr>
          <w:color w:val="565554"/>
          <w:spacing w:val="-2"/>
        </w:rPr>
        <w:t>du</w:t>
      </w:r>
      <w:r>
        <w:rPr>
          <w:color w:val="565554"/>
          <w:spacing w:val="-8"/>
        </w:rPr>
        <w:t xml:space="preserve"> </w:t>
      </w:r>
      <w:r>
        <w:rPr>
          <w:color w:val="565554"/>
          <w:spacing w:val="-2"/>
        </w:rPr>
        <w:t>marché</w:t>
      </w:r>
      <w:r>
        <w:rPr>
          <w:color w:val="565554"/>
          <w:spacing w:val="-8"/>
        </w:rPr>
        <w:t xml:space="preserve"> </w:t>
      </w:r>
      <w:r>
        <w:rPr>
          <w:color w:val="565554"/>
          <w:spacing w:val="-2"/>
        </w:rPr>
        <w:t>est</w:t>
      </w:r>
      <w:r>
        <w:rPr>
          <w:color w:val="565554"/>
          <w:spacing w:val="-8"/>
        </w:rPr>
        <w:t xml:space="preserve"> </w:t>
      </w:r>
      <w:r>
        <w:rPr>
          <w:color w:val="565554"/>
          <w:spacing w:val="-2"/>
        </w:rPr>
        <w:t>reprise</w:t>
      </w:r>
      <w:r>
        <w:rPr>
          <w:color w:val="565554"/>
          <w:spacing w:val="-6"/>
        </w:rPr>
        <w:t xml:space="preserve"> </w:t>
      </w:r>
      <w:r>
        <w:rPr>
          <w:color w:val="565554"/>
          <w:spacing w:val="-2"/>
        </w:rPr>
        <w:t>dans</w:t>
      </w:r>
      <w:r>
        <w:rPr>
          <w:color w:val="565554"/>
          <w:spacing w:val="-7"/>
        </w:rPr>
        <w:t xml:space="preserve"> </w:t>
      </w:r>
      <w:r>
        <w:rPr>
          <w:color w:val="565554"/>
          <w:spacing w:val="-2"/>
        </w:rPr>
        <w:t>la</w:t>
      </w:r>
      <w:r>
        <w:rPr>
          <w:color w:val="565554"/>
          <w:spacing w:val="-7"/>
        </w:rPr>
        <w:t xml:space="preserve"> </w:t>
      </w:r>
      <w:r>
        <w:rPr>
          <w:color w:val="565554"/>
          <w:spacing w:val="-2"/>
        </w:rPr>
        <w:t>partie</w:t>
      </w:r>
      <w:r>
        <w:rPr>
          <w:color w:val="565554"/>
          <w:spacing w:val="-7"/>
        </w:rPr>
        <w:t xml:space="preserve"> </w:t>
      </w:r>
      <w:r>
        <w:rPr>
          <w:color w:val="565554"/>
          <w:spacing w:val="-2"/>
        </w:rPr>
        <w:t>5</w:t>
      </w:r>
      <w:r>
        <w:rPr>
          <w:color w:val="565554"/>
          <w:spacing w:val="-5"/>
        </w:rPr>
        <w:t xml:space="preserve"> </w:t>
      </w:r>
      <w:r>
        <w:rPr>
          <w:color w:val="565554"/>
          <w:spacing w:val="-2"/>
        </w:rPr>
        <w:t>du</w:t>
      </w:r>
      <w:r>
        <w:rPr>
          <w:color w:val="565554"/>
          <w:spacing w:val="-6"/>
        </w:rPr>
        <w:t xml:space="preserve"> </w:t>
      </w:r>
      <w:r>
        <w:rPr>
          <w:color w:val="565554"/>
          <w:spacing w:val="-2"/>
        </w:rPr>
        <w:t>présent</w:t>
      </w:r>
      <w:r>
        <w:rPr>
          <w:color w:val="565554"/>
          <w:spacing w:val="-7"/>
        </w:rPr>
        <w:t xml:space="preserve"> </w:t>
      </w:r>
      <w:r>
        <w:rPr>
          <w:color w:val="565554"/>
          <w:spacing w:val="-5"/>
        </w:rPr>
        <w:t>CSC</w:t>
      </w:r>
    </w:p>
    <w:p w:rsidR="0033123A" w:rsidRDefault="006D1741">
      <w:pPr>
        <w:pStyle w:val="Titre2"/>
        <w:numPr>
          <w:ilvl w:val="1"/>
          <w:numId w:val="45"/>
        </w:numPr>
        <w:tabs>
          <w:tab w:val="left" w:pos="2354"/>
        </w:tabs>
        <w:spacing w:before="166"/>
        <w:ind w:left="2354" w:hanging="571"/>
      </w:pPr>
      <w:bookmarkStart w:id="13" w:name="_bookmark13"/>
      <w:bookmarkEnd w:id="13"/>
      <w:r>
        <w:rPr>
          <w:color w:val="D61A1A"/>
          <w:spacing w:val="-2"/>
        </w:rPr>
        <w:t>Postes</w:t>
      </w:r>
    </w:p>
    <w:p w:rsidR="0033123A" w:rsidRDefault="006D1741">
      <w:pPr>
        <w:pStyle w:val="Corpsdetexte"/>
        <w:spacing w:before="241"/>
        <w:jc w:val="both"/>
      </w:pPr>
      <w:r>
        <w:rPr>
          <w:color w:val="565554"/>
        </w:rPr>
        <w:t>Voir</w:t>
      </w:r>
      <w:r>
        <w:rPr>
          <w:color w:val="565554"/>
          <w:spacing w:val="-2"/>
        </w:rPr>
        <w:t xml:space="preserve"> l’inventaire</w:t>
      </w:r>
    </w:p>
    <w:p w:rsidR="0033123A" w:rsidRDefault="006D1741">
      <w:pPr>
        <w:pStyle w:val="Titre2"/>
        <w:numPr>
          <w:ilvl w:val="1"/>
          <w:numId w:val="45"/>
        </w:numPr>
        <w:tabs>
          <w:tab w:val="left" w:pos="2354"/>
        </w:tabs>
        <w:spacing w:before="167"/>
        <w:ind w:left="2354" w:hanging="571"/>
      </w:pPr>
      <w:bookmarkStart w:id="14" w:name="_bookmark14"/>
      <w:bookmarkEnd w:id="14"/>
      <w:r>
        <w:rPr>
          <w:color w:val="D61A1A"/>
        </w:rPr>
        <w:t>Durée</w:t>
      </w:r>
      <w:r>
        <w:rPr>
          <w:color w:val="D61A1A"/>
          <w:spacing w:val="-5"/>
        </w:rPr>
        <w:t xml:space="preserve"> </w:t>
      </w:r>
      <w:r>
        <w:rPr>
          <w:color w:val="D61A1A"/>
        </w:rPr>
        <w:t>du</w:t>
      </w:r>
      <w:r>
        <w:rPr>
          <w:color w:val="D61A1A"/>
          <w:spacing w:val="-6"/>
        </w:rPr>
        <w:t xml:space="preserve"> </w:t>
      </w:r>
      <w:r>
        <w:rPr>
          <w:color w:val="D61A1A"/>
          <w:spacing w:val="-2"/>
        </w:rPr>
        <w:t>marché</w:t>
      </w:r>
    </w:p>
    <w:p w:rsidR="0033123A" w:rsidRDefault="006D1741">
      <w:pPr>
        <w:pStyle w:val="Corpsdetexte"/>
        <w:spacing w:before="241" w:line="288" w:lineRule="auto"/>
        <w:ind w:right="1437"/>
        <w:jc w:val="both"/>
      </w:pPr>
      <w:r>
        <w:rPr>
          <w:color w:val="565554"/>
        </w:rPr>
        <w:t>Le</w:t>
      </w:r>
      <w:r>
        <w:rPr>
          <w:color w:val="565554"/>
          <w:spacing w:val="-4"/>
        </w:rPr>
        <w:t xml:space="preserve"> </w:t>
      </w:r>
      <w:r>
        <w:rPr>
          <w:color w:val="565554"/>
        </w:rPr>
        <w:t>marché débute à</w:t>
      </w:r>
      <w:r>
        <w:rPr>
          <w:color w:val="565554"/>
          <w:spacing w:val="-2"/>
        </w:rPr>
        <w:t xml:space="preserve"> </w:t>
      </w:r>
      <w:r>
        <w:rPr>
          <w:color w:val="565554"/>
        </w:rPr>
        <w:t>la</w:t>
      </w:r>
      <w:r>
        <w:rPr>
          <w:color w:val="565554"/>
          <w:spacing w:val="-2"/>
        </w:rPr>
        <w:t xml:space="preserve"> </w:t>
      </w:r>
      <w:r>
        <w:rPr>
          <w:color w:val="565554"/>
        </w:rPr>
        <w:t>notification</w:t>
      </w:r>
      <w:r>
        <w:rPr>
          <w:color w:val="565554"/>
          <w:spacing w:val="-5"/>
        </w:rPr>
        <w:t xml:space="preserve"> </w:t>
      </w:r>
      <w:r>
        <w:rPr>
          <w:color w:val="565554"/>
        </w:rPr>
        <w:t>de l’attribution du</w:t>
      </w:r>
      <w:r>
        <w:rPr>
          <w:color w:val="565554"/>
          <w:spacing w:val="-3"/>
        </w:rPr>
        <w:t xml:space="preserve"> </w:t>
      </w:r>
      <w:r>
        <w:rPr>
          <w:color w:val="565554"/>
        </w:rPr>
        <w:t>marché pour</w:t>
      </w:r>
      <w:r>
        <w:rPr>
          <w:color w:val="565554"/>
          <w:spacing w:val="-4"/>
        </w:rPr>
        <w:t xml:space="preserve"> </w:t>
      </w:r>
      <w:r>
        <w:rPr>
          <w:color w:val="565554"/>
        </w:rPr>
        <w:t>une</w:t>
      </w:r>
      <w:r>
        <w:rPr>
          <w:color w:val="565554"/>
          <w:spacing w:val="-3"/>
        </w:rPr>
        <w:t xml:space="preserve"> </w:t>
      </w:r>
      <w:r>
        <w:rPr>
          <w:color w:val="565554"/>
        </w:rPr>
        <w:t>durée</w:t>
      </w:r>
      <w:r>
        <w:rPr>
          <w:color w:val="565554"/>
          <w:spacing w:val="-1"/>
        </w:rPr>
        <w:t xml:space="preserve"> </w:t>
      </w:r>
      <w:r>
        <w:rPr>
          <w:color w:val="565554"/>
        </w:rPr>
        <w:t>de 2</w:t>
      </w:r>
      <w:r>
        <w:rPr>
          <w:color w:val="565554"/>
          <w:spacing w:val="-2"/>
        </w:rPr>
        <w:t xml:space="preserve"> </w:t>
      </w:r>
      <w:r>
        <w:rPr>
          <w:color w:val="565554"/>
        </w:rPr>
        <w:t>ans</w:t>
      </w:r>
      <w:r>
        <w:rPr>
          <w:color w:val="565554"/>
          <w:spacing w:val="-1"/>
        </w:rPr>
        <w:t xml:space="preserve"> </w:t>
      </w:r>
      <w:r>
        <w:rPr>
          <w:color w:val="565554"/>
        </w:rPr>
        <w:t>soit 24 mois.</w:t>
      </w:r>
    </w:p>
    <w:p w:rsidR="0033123A" w:rsidRDefault="006D1741">
      <w:pPr>
        <w:pStyle w:val="Titre2"/>
        <w:numPr>
          <w:ilvl w:val="1"/>
          <w:numId w:val="45"/>
        </w:numPr>
        <w:tabs>
          <w:tab w:val="left" w:pos="2354"/>
        </w:tabs>
        <w:spacing w:before="119"/>
        <w:ind w:left="2354" w:hanging="571"/>
      </w:pPr>
      <w:bookmarkStart w:id="15" w:name="_bookmark15"/>
      <w:bookmarkEnd w:id="15"/>
      <w:r>
        <w:rPr>
          <w:color w:val="D61A1A"/>
          <w:spacing w:val="-2"/>
        </w:rPr>
        <w:t>Variantes</w:t>
      </w:r>
    </w:p>
    <w:p w:rsidR="0033123A" w:rsidRDefault="006D1741">
      <w:pPr>
        <w:pStyle w:val="Corpsdetexte"/>
        <w:spacing w:before="240"/>
        <w:jc w:val="both"/>
      </w:pPr>
      <w:r>
        <w:rPr>
          <w:color w:val="565554"/>
        </w:rPr>
        <w:t>Chaque</w:t>
      </w:r>
      <w:r>
        <w:rPr>
          <w:color w:val="565554"/>
          <w:spacing w:val="-6"/>
        </w:rPr>
        <w:t xml:space="preserve"> </w:t>
      </w:r>
      <w:r>
        <w:rPr>
          <w:color w:val="565554"/>
        </w:rPr>
        <w:t>soumissionnaire</w:t>
      </w:r>
      <w:r>
        <w:rPr>
          <w:color w:val="565554"/>
          <w:spacing w:val="-9"/>
        </w:rPr>
        <w:t xml:space="preserve"> </w:t>
      </w:r>
      <w:r>
        <w:rPr>
          <w:color w:val="565554"/>
        </w:rPr>
        <w:t>ne</w:t>
      </w:r>
      <w:r>
        <w:rPr>
          <w:color w:val="565554"/>
          <w:spacing w:val="-6"/>
        </w:rPr>
        <w:t xml:space="preserve"> </w:t>
      </w:r>
      <w:r>
        <w:rPr>
          <w:color w:val="565554"/>
        </w:rPr>
        <w:t>peut</w:t>
      </w:r>
      <w:r>
        <w:rPr>
          <w:color w:val="565554"/>
          <w:spacing w:val="-7"/>
        </w:rPr>
        <w:t xml:space="preserve"> </w:t>
      </w:r>
      <w:r>
        <w:rPr>
          <w:color w:val="565554"/>
        </w:rPr>
        <w:t>introduire</w:t>
      </w:r>
      <w:r>
        <w:rPr>
          <w:color w:val="565554"/>
          <w:spacing w:val="-6"/>
        </w:rPr>
        <w:t xml:space="preserve"> </w:t>
      </w:r>
      <w:r>
        <w:rPr>
          <w:color w:val="565554"/>
        </w:rPr>
        <w:t>qu’une</w:t>
      </w:r>
      <w:r>
        <w:rPr>
          <w:color w:val="565554"/>
          <w:spacing w:val="-8"/>
        </w:rPr>
        <w:t xml:space="preserve"> </w:t>
      </w:r>
      <w:r>
        <w:rPr>
          <w:color w:val="565554"/>
        </w:rPr>
        <w:t>seule</w:t>
      </w:r>
      <w:r>
        <w:rPr>
          <w:color w:val="565554"/>
          <w:spacing w:val="-7"/>
        </w:rPr>
        <w:t xml:space="preserve"> </w:t>
      </w:r>
      <w:r>
        <w:rPr>
          <w:color w:val="565554"/>
        </w:rPr>
        <w:t>offre.</w:t>
      </w:r>
      <w:r>
        <w:rPr>
          <w:color w:val="565554"/>
          <w:spacing w:val="-7"/>
        </w:rPr>
        <w:t xml:space="preserve"> </w:t>
      </w:r>
      <w:r>
        <w:rPr>
          <w:color w:val="565554"/>
        </w:rPr>
        <w:t>Les</w:t>
      </w:r>
      <w:r>
        <w:rPr>
          <w:color w:val="565554"/>
          <w:spacing w:val="-9"/>
        </w:rPr>
        <w:t xml:space="preserve"> </w:t>
      </w:r>
      <w:r>
        <w:rPr>
          <w:color w:val="565554"/>
        </w:rPr>
        <w:t>variantes</w:t>
      </w:r>
      <w:r>
        <w:rPr>
          <w:color w:val="565554"/>
          <w:spacing w:val="-7"/>
        </w:rPr>
        <w:t xml:space="preserve"> </w:t>
      </w:r>
      <w:r>
        <w:rPr>
          <w:color w:val="565554"/>
        </w:rPr>
        <w:t>sont</w:t>
      </w:r>
      <w:r>
        <w:rPr>
          <w:color w:val="565554"/>
          <w:spacing w:val="-7"/>
        </w:rPr>
        <w:t xml:space="preserve"> </w:t>
      </w:r>
      <w:r>
        <w:rPr>
          <w:color w:val="565554"/>
          <w:spacing w:val="-2"/>
        </w:rPr>
        <w:t>interdites.</w:t>
      </w:r>
    </w:p>
    <w:p w:rsidR="0033123A" w:rsidRDefault="006D1741">
      <w:pPr>
        <w:pStyle w:val="Titre2"/>
        <w:numPr>
          <w:ilvl w:val="1"/>
          <w:numId w:val="45"/>
        </w:numPr>
        <w:tabs>
          <w:tab w:val="left" w:pos="2354"/>
        </w:tabs>
        <w:spacing w:before="168"/>
        <w:ind w:left="2354" w:hanging="571"/>
      </w:pPr>
      <w:bookmarkStart w:id="16" w:name="_bookmark16"/>
      <w:bookmarkEnd w:id="16"/>
      <w:r>
        <w:rPr>
          <w:color w:val="D61A1A"/>
          <w:spacing w:val="-2"/>
        </w:rPr>
        <w:t>Options</w:t>
      </w:r>
    </w:p>
    <w:p w:rsidR="0033123A" w:rsidRDefault="006D1741">
      <w:pPr>
        <w:pStyle w:val="Corpsdetexte"/>
        <w:spacing w:before="241"/>
        <w:jc w:val="both"/>
      </w:pPr>
      <w:r>
        <w:rPr>
          <w:color w:val="565554"/>
        </w:rPr>
        <w:t>Pas</w:t>
      </w:r>
      <w:r>
        <w:rPr>
          <w:color w:val="565554"/>
          <w:spacing w:val="-4"/>
        </w:rPr>
        <w:t xml:space="preserve"> </w:t>
      </w:r>
      <w:r>
        <w:rPr>
          <w:color w:val="565554"/>
          <w:spacing w:val="-2"/>
        </w:rPr>
        <w:t>applicable.</w:t>
      </w:r>
    </w:p>
    <w:p w:rsidR="0033123A" w:rsidRDefault="006D1741">
      <w:pPr>
        <w:pStyle w:val="Titre2"/>
        <w:numPr>
          <w:ilvl w:val="1"/>
          <w:numId w:val="45"/>
        </w:numPr>
        <w:tabs>
          <w:tab w:val="left" w:pos="2354"/>
        </w:tabs>
        <w:spacing w:before="196"/>
        <w:ind w:left="2354" w:hanging="571"/>
      </w:pPr>
      <w:bookmarkStart w:id="17" w:name="_bookmark17"/>
      <w:bookmarkEnd w:id="17"/>
      <w:r>
        <w:rPr>
          <w:color w:val="D61A1A"/>
          <w:spacing w:val="-2"/>
        </w:rPr>
        <w:t>Quantités</w:t>
      </w:r>
    </w:p>
    <w:p w:rsidR="0033123A" w:rsidRDefault="006D1741">
      <w:pPr>
        <w:pStyle w:val="Corpsdetexte"/>
        <w:spacing w:before="121"/>
        <w:jc w:val="both"/>
      </w:pPr>
      <w:r>
        <w:rPr>
          <w:color w:val="565554"/>
        </w:rPr>
        <w:t>Voir</w:t>
      </w:r>
      <w:r>
        <w:rPr>
          <w:color w:val="565554"/>
          <w:spacing w:val="-8"/>
        </w:rPr>
        <w:t xml:space="preserve"> </w:t>
      </w:r>
      <w:r>
        <w:rPr>
          <w:color w:val="565554"/>
        </w:rPr>
        <w:t>TdR</w:t>
      </w:r>
      <w:r>
        <w:rPr>
          <w:color w:val="565554"/>
          <w:spacing w:val="-8"/>
        </w:rPr>
        <w:t xml:space="preserve"> </w:t>
      </w:r>
      <w:r>
        <w:rPr>
          <w:color w:val="565554"/>
        </w:rPr>
        <w:t>(termes</w:t>
      </w:r>
      <w:r>
        <w:rPr>
          <w:color w:val="565554"/>
          <w:spacing w:val="-10"/>
        </w:rPr>
        <w:t xml:space="preserve"> </w:t>
      </w:r>
      <w:r>
        <w:rPr>
          <w:color w:val="565554"/>
        </w:rPr>
        <w:t>de</w:t>
      </w:r>
      <w:r>
        <w:rPr>
          <w:color w:val="565554"/>
          <w:spacing w:val="-6"/>
        </w:rPr>
        <w:t xml:space="preserve"> </w:t>
      </w:r>
      <w:r>
        <w:rPr>
          <w:color w:val="565554"/>
          <w:spacing w:val="-2"/>
        </w:rPr>
        <w:t>référence).</w:t>
      </w:r>
    </w:p>
    <w:p w:rsidR="0033123A" w:rsidRDefault="0033123A">
      <w:pPr>
        <w:jc w:val="both"/>
        <w:sectPr w:rsidR="0033123A">
          <w:pgSz w:w="11920" w:h="16850"/>
          <w:pgMar w:top="1320" w:right="320" w:bottom="980" w:left="60" w:header="0" w:footer="788" w:gutter="0"/>
          <w:cols w:space="720"/>
        </w:sectPr>
      </w:pPr>
    </w:p>
    <w:p w:rsidR="0033123A" w:rsidRDefault="006D1741">
      <w:pPr>
        <w:pStyle w:val="Titre1"/>
        <w:numPr>
          <w:ilvl w:val="0"/>
          <w:numId w:val="45"/>
        </w:numPr>
        <w:tabs>
          <w:tab w:val="left" w:pos="2215"/>
          <w:tab w:val="left" w:pos="10367"/>
        </w:tabs>
        <w:spacing w:before="75"/>
        <w:jc w:val="left"/>
        <w:rPr>
          <w:color w:val="FFFFFF"/>
        </w:rPr>
      </w:pPr>
      <w:bookmarkStart w:id="18" w:name="_bookmark18"/>
      <w:bookmarkEnd w:id="18"/>
      <w:r>
        <w:rPr>
          <w:color w:val="FFFFFF"/>
          <w:shd w:val="clear" w:color="auto" w:fill="D61A1C"/>
        </w:rPr>
        <w:t>Procédure</w:t>
      </w:r>
      <w:r>
        <w:rPr>
          <w:color w:val="FFFFFF"/>
          <w:spacing w:val="-20"/>
          <w:shd w:val="clear" w:color="auto" w:fill="D61A1C"/>
        </w:rPr>
        <w:t xml:space="preserve"> </w:t>
      </w:r>
      <w:r>
        <w:rPr>
          <w:color w:val="FFFFFF"/>
          <w:shd w:val="clear" w:color="auto" w:fill="D61A1C"/>
        </w:rPr>
        <w:t>de</w:t>
      </w:r>
      <w:r>
        <w:rPr>
          <w:color w:val="FFFFFF"/>
          <w:spacing w:val="-19"/>
          <w:shd w:val="clear" w:color="auto" w:fill="D61A1C"/>
        </w:rPr>
        <w:t xml:space="preserve"> </w:t>
      </w:r>
      <w:r>
        <w:rPr>
          <w:color w:val="FFFFFF"/>
          <w:spacing w:val="-2"/>
          <w:shd w:val="clear" w:color="auto" w:fill="D61A1C"/>
        </w:rPr>
        <w:t>passation</w:t>
      </w:r>
      <w:r>
        <w:rPr>
          <w:color w:val="FFFFFF"/>
          <w:shd w:val="clear" w:color="auto" w:fill="D61A1C"/>
        </w:rPr>
        <w:tab/>
      </w:r>
    </w:p>
    <w:p w:rsidR="0033123A" w:rsidRDefault="006D1741">
      <w:pPr>
        <w:pStyle w:val="Titre2"/>
        <w:numPr>
          <w:ilvl w:val="1"/>
          <w:numId w:val="45"/>
        </w:numPr>
        <w:tabs>
          <w:tab w:val="left" w:pos="2354"/>
        </w:tabs>
        <w:spacing w:before="293"/>
        <w:ind w:left="2354" w:hanging="571"/>
      </w:pPr>
      <w:bookmarkStart w:id="19" w:name="_bookmark19"/>
      <w:bookmarkEnd w:id="19"/>
      <w:r>
        <w:rPr>
          <w:color w:val="D61A1A"/>
        </w:rPr>
        <w:t>Mode</w:t>
      </w:r>
      <w:r>
        <w:rPr>
          <w:color w:val="D61A1A"/>
          <w:spacing w:val="-4"/>
        </w:rPr>
        <w:t xml:space="preserve"> </w:t>
      </w:r>
      <w:r>
        <w:rPr>
          <w:color w:val="D61A1A"/>
        </w:rPr>
        <w:t>de</w:t>
      </w:r>
      <w:r>
        <w:rPr>
          <w:color w:val="D61A1A"/>
          <w:spacing w:val="-1"/>
        </w:rPr>
        <w:t xml:space="preserve"> </w:t>
      </w:r>
      <w:r>
        <w:rPr>
          <w:color w:val="D61A1A"/>
          <w:spacing w:val="-2"/>
        </w:rPr>
        <w:t>passation</w:t>
      </w:r>
    </w:p>
    <w:p w:rsidR="0033123A" w:rsidRDefault="006D1741">
      <w:pPr>
        <w:pStyle w:val="Corpsdetexte"/>
        <w:spacing w:before="123" w:line="288" w:lineRule="auto"/>
        <w:ind w:right="1221"/>
      </w:pPr>
      <w:r>
        <w:rPr>
          <w:color w:val="565554"/>
        </w:rPr>
        <w:t>Procédure négociée</w:t>
      </w:r>
      <w:r>
        <w:rPr>
          <w:color w:val="565554"/>
          <w:spacing w:val="-3"/>
        </w:rPr>
        <w:t xml:space="preserve"> </w:t>
      </w:r>
      <w:r>
        <w:rPr>
          <w:color w:val="565554"/>
        </w:rPr>
        <w:t>directe avec</w:t>
      </w:r>
      <w:r>
        <w:rPr>
          <w:color w:val="565554"/>
          <w:spacing w:val="-6"/>
        </w:rPr>
        <w:t xml:space="preserve"> </w:t>
      </w:r>
      <w:r>
        <w:rPr>
          <w:color w:val="565554"/>
        </w:rPr>
        <w:t>publication</w:t>
      </w:r>
      <w:r>
        <w:rPr>
          <w:color w:val="565554"/>
          <w:spacing w:val="-4"/>
        </w:rPr>
        <w:t xml:space="preserve"> </w:t>
      </w:r>
      <w:r>
        <w:rPr>
          <w:color w:val="565554"/>
        </w:rPr>
        <w:t>préalable</w:t>
      </w:r>
      <w:r>
        <w:rPr>
          <w:color w:val="565554"/>
          <w:spacing w:val="-3"/>
        </w:rPr>
        <w:t xml:space="preserve"> </w:t>
      </w:r>
      <w:r>
        <w:rPr>
          <w:color w:val="565554"/>
        </w:rPr>
        <w:t>en</w:t>
      </w:r>
      <w:r>
        <w:rPr>
          <w:color w:val="565554"/>
          <w:spacing w:val="-4"/>
        </w:rPr>
        <w:t xml:space="preserve"> </w:t>
      </w:r>
      <w:r>
        <w:rPr>
          <w:color w:val="565554"/>
        </w:rPr>
        <w:t>application</w:t>
      </w:r>
      <w:r>
        <w:rPr>
          <w:color w:val="565554"/>
          <w:spacing w:val="-11"/>
        </w:rPr>
        <w:t xml:space="preserve"> </w:t>
      </w:r>
      <w:r>
        <w:rPr>
          <w:color w:val="565554"/>
        </w:rPr>
        <w:t>de</w:t>
      </w:r>
      <w:r>
        <w:rPr>
          <w:color w:val="565554"/>
          <w:spacing w:val="-3"/>
        </w:rPr>
        <w:t xml:space="preserve"> </w:t>
      </w:r>
      <w:r>
        <w:rPr>
          <w:color w:val="565554"/>
        </w:rPr>
        <w:t>l’article</w:t>
      </w:r>
      <w:r>
        <w:rPr>
          <w:color w:val="565554"/>
          <w:spacing w:val="-3"/>
        </w:rPr>
        <w:t xml:space="preserve"> </w:t>
      </w:r>
      <w:r>
        <w:rPr>
          <w:color w:val="565554"/>
        </w:rPr>
        <w:t>41</w:t>
      </w:r>
      <w:r>
        <w:rPr>
          <w:color w:val="565554"/>
          <w:spacing w:val="-1"/>
        </w:rPr>
        <w:t xml:space="preserve"> </w:t>
      </w:r>
      <w:r>
        <w:rPr>
          <w:color w:val="565554"/>
        </w:rPr>
        <w:t>§1</w:t>
      </w:r>
      <w:r>
        <w:rPr>
          <w:color w:val="565554"/>
          <w:position w:val="6"/>
          <w:sz w:val="14"/>
        </w:rPr>
        <w:t>er</w:t>
      </w:r>
      <w:r>
        <w:rPr>
          <w:color w:val="565554"/>
        </w:rPr>
        <w:t>,</w:t>
      </w:r>
      <w:r>
        <w:rPr>
          <w:color w:val="565554"/>
          <w:spacing w:val="-3"/>
        </w:rPr>
        <w:t xml:space="preserve"> </w:t>
      </w:r>
      <w:r>
        <w:rPr>
          <w:color w:val="565554"/>
        </w:rPr>
        <w:t>1°</w:t>
      </w:r>
      <w:r>
        <w:rPr>
          <w:color w:val="565554"/>
          <w:spacing w:val="-6"/>
        </w:rPr>
        <w:t xml:space="preserve"> </w:t>
      </w:r>
      <w:r>
        <w:rPr>
          <w:color w:val="565554"/>
        </w:rPr>
        <w:t>de la loi du 17 juin 2016.</w:t>
      </w:r>
    </w:p>
    <w:p w:rsidR="0033123A" w:rsidRDefault="006D1741">
      <w:pPr>
        <w:pStyle w:val="Titre2"/>
        <w:numPr>
          <w:ilvl w:val="1"/>
          <w:numId w:val="45"/>
        </w:numPr>
        <w:tabs>
          <w:tab w:val="left" w:pos="2354"/>
        </w:tabs>
        <w:spacing w:before="116"/>
        <w:ind w:left="2354" w:hanging="571"/>
      </w:pPr>
      <w:bookmarkStart w:id="20" w:name="_bookmark20"/>
      <w:bookmarkEnd w:id="20"/>
      <w:r>
        <w:rPr>
          <w:color w:val="D61A1A"/>
          <w:spacing w:val="-2"/>
        </w:rPr>
        <w:t>Publication</w:t>
      </w:r>
    </w:p>
    <w:p w:rsidR="0033123A" w:rsidRDefault="006D1741">
      <w:pPr>
        <w:pStyle w:val="Titre3"/>
        <w:numPr>
          <w:ilvl w:val="2"/>
          <w:numId w:val="45"/>
        </w:numPr>
        <w:tabs>
          <w:tab w:val="left" w:pos="2782"/>
        </w:tabs>
        <w:spacing w:before="242"/>
        <w:ind w:left="2782" w:hanging="716"/>
        <w:jc w:val="left"/>
      </w:pPr>
      <w:bookmarkStart w:id="21" w:name="_bookmark21"/>
      <w:bookmarkEnd w:id="21"/>
      <w:r>
        <w:t>Publication</w:t>
      </w:r>
      <w:r>
        <w:rPr>
          <w:spacing w:val="-9"/>
        </w:rPr>
        <w:t xml:space="preserve"> </w:t>
      </w:r>
      <w:r>
        <w:rPr>
          <w:spacing w:val="-2"/>
        </w:rPr>
        <w:t>officielle</w:t>
      </w:r>
    </w:p>
    <w:p w:rsidR="0033123A" w:rsidRDefault="006D1741">
      <w:pPr>
        <w:pStyle w:val="Corpsdetexte"/>
        <w:spacing w:before="177"/>
        <w:jc w:val="both"/>
      </w:pPr>
      <w:r>
        <w:rPr>
          <w:color w:val="565554"/>
        </w:rPr>
        <w:t>Le</w:t>
      </w:r>
      <w:r>
        <w:rPr>
          <w:color w:val="565554"/>
          <w:spacing w:val="-15"/>
        </w:rPr>
        <w:t xml:space="preserve"> </w:t>
      </w:r>
      <w:r>
        <w:rPr>
          <w:color w:val="565554"/>
        </w:rPr>
        <w:t>présent</w:t>
      </w:r>
      <w:r>
        <w:rPr>
          <w:color w:val="565554"/>
          <w:spacing w:val="-13"/>
        </w:rPr>
        <w:t xml:space="preserve"> </w:t>
      </w:r>
      <w:r>
        <w:rPr>
          <w:color w:val="565554"/>
        </w:rPr>
        <w:t>marché</w:t>
      </w:r>
      <w:r>
        <w:rPr>
          <w:color w:val="565554"/>
          <w:spacing w:val="-12"/>
        </w:rPr>
        <w:t xml:space="preserve"> </w:t>
      </w:r>
      <w:r>
        <w:rPr>
          <w:color w:val="565554"/>
        </w:rPr>
        <w:t>fait</w:t>
      </w:r>
      <w:r>
        <w:rPr>
          <w:color w:val="565554"/>
          <w:spacing w:val="-13"/>
        </w:rPr>
        <w:t xml:space="preserve"> </w:t>
      </w:r>
      <w:r>
        <w:rPr>
          <w:color w:val="565554"/>
        </w:rPr>
        <w:t>l’objet</w:t>
      </w:r>
      <w:r>
        <w:rPr>
          <w:color w:val="565554"/>
          <w:spacing w:val="-13"/>
        </w:rPr>
        <w:t xml:space="preserve"> </w:t>
      </w:r>
      <w:r>
        <w:rPr>
          <w:color w:val="565554"/>
        </w:rPr>
        <w:t>d’une</w:t>
      </w:r>
      <w:r>
        <w:rPr>
          <w:color w:val="565554"/>
          <w:spacing w:val="-13"/>
        </w:rPr>
        <w:t xml:space="preserve"> </w:t>
      </w:r>
      <w:r>
        <w:rPr>
          <w:color w:val="565554"/>
        </w:rPr>
        <w:t>publication</w:t>
      </w:r>
      <w:r>
        <w:rPr>
          <w:color w:val="565554"/>
          <w:spacing w:val="-12"/>
        </w:rPr>
        <w:t xml:space="preserve"> </w:t>
      </w:r>
      <w:r>
        <w:rPr>
          <w:color w:val="565554"/>
        </w:rPr>
        <w:t>officielle</w:t>
      </w:r>
      <w:r>
        <w:rPr>
          <w:color w:val="565554"/>
          <w:spacing w:val="-13"/>
        </w:rPr>
        <w:t xml:space="preserve"> </w:t>
      </w:r>
      <w:r>
        <w:rPr>
          <w:color w:val="565554"/>
        </w:rPr>
        <w:t>au</w:t>
      </w:r>
      <w:r>
        <w:rPr>
          <w:color w:val="565554"/>
          <w:spacing w:val="-13"/>
        </w:rPr>
        <w:t xml:space="preserve"> </w:t>
      </w:r>
      <w:r>
        <w:rPr>
          <w:color w:val="565554"/>
        </w:rPr>
        <w:t>Bulletin</w:t>
      </w:r>
      <w:r>
        <w:rPr>
          <w:color w:val="565554"/>
          <w:spacing w:val="-12"/>
        </w:rPr>
        <w:t xml:space="preserve"> </w:t>
      </w:r>
      <w:r>
        <w:rPr>
          <w:color w:val="565554"/>
        </w:rPr>
        <w:t>des</w:t>
      </w:r>
      <w:r>
        <w:rPr>
          <w:color w:val="565554"/>
          <w:spacing w:val="-12"/>
        </w:rPr>
        <w:t xml:space="preserve"> </w:t>
      </w:r>
      <w:r>
        <w:rPr>
          <w:color w:val="565554"/>
          <w:spacing w:val="-2"/>
        </w:rPr>
        <w:t>Adjudications.</w:t>
      </w:r>
    </w:p>
    <w:p w:rsidR="0033123A" w:rsidRDefault="006D1741">
      <w:pPr>
        <w:pStyle w:val="Titre3"/>
        <w:numPr>
          <w:ilvl w:val="2"/>
          <w:numId w:val="45"/>
        </w:numPr>
        <w:tabs>
          <w:tab w:val="left" w:pos="2781"/>
        </w:tabs>
        <w:spacing w:before="232"/>
        <w:ind w:left="2781" w:hanging="715"/>
        <w:jc w:val="left"/>
      </w:pPr>
      <w:bookmarkStart w:id="22" w:name="_bookmark22"/>
      <w:bookmarkEnd w:id="22"/>
      <w:r>
        <w:t>Publication</w:t>
      </w:r>
      <w:r>
        <w:rPr>
          <w:spacing w:val="-9"/>
        </w:rPr>
        <w:t xml:space="preserve"> </w:t>
      </w:r>
      <w:r>
        <w:rPr>
          <w:spacing w:val="-2"/>
        </w:rPr>
        <w:t>complémentaire</w:t>
      </w:r>
    </w:p>
    <w:p w:rsidR="0033123A" w:rsidRDefault="006D1741">
      <w:pPr>
        <w:spacing w:before="177" w:line="290" w:lineRule="auto"/>
        <w:ind w:left="1783" w:right="1221"/>
        <w:rPr>
          <w:sz w:val="21"/>
        </w:rPr>
      </w:pPr>
      <w:r>
        <w:rPr>
          <w:color w:val="565554"/>
          <w:sz w:val="21"/>
        </w:rPr>
        <w:t>Le</w:t>
      </w:r>
      <w:r>
        <w:rPr>
          <w:color w:val="565554"/>
          <w:spacing w:val="40"/>
          <w:sz w:val="21"/>
        </w:rPr>
        <w:t xml:space="preserve"> </w:t>
      </w:r>
      <w:r>
        <w:rPr>
          <w:color w:val="565554"/>
          <w:sz w:val="21"/>
        </w:rPr>
        <w:t>présent</w:t>
      </w:r>
      <w:r>
        <w:rPr>
          <w:color w:val="565554"/>
          <w:spacing w:val="35"/>
          <w:sz w:val="21"/>
        </w:rPr>
        <w:t xml:space="preserve"> </w:t>
      </w:r>
      <w:r>
        <w:rPr>
          <w:color w:val="565554"/>
          <w:sz w:val="21"/>
        </w:rPr>
        <w:t>CSC</w:t>
      </w:r>
      <w:r>
        <w:rPr>
          <w:color w:val="565554"/>
          <w:spacing w:val="36"/>
          <w:sz w:val="21"/>
        </w:rPr>
        <w:t xml:space="preserve"> </w:t>
      </w:r>
      <w:r>
        <w:rPr>
          <w:color w:val="565554"/>
          <w:sz w:val="21"/>
        </w:rPr>
        <w:t>est</w:t>
      </w:r>
      <w:r>
        <w:rPr>
          <w:color w:val="565554"/>
          <w:spacing w:val="35"/>
          <w:sz w:val="21"/>
        </w:rPr>
        <w:t xml:space="preserve"> </w:t>
      </w:r>
      <w:r>
        <w:rPr>
          <w:color w:val="565554"/>
          <w:sz w:val="21"/>
        </w:rPr>
        <w:t>publié</w:t>
      </w:r>
      <w:r>
        <w:rPr>
          <w:color w:val="565554"/>
          <w:spacing w:val="39"/>
          <w:sz w:val="21"/>
        </w:rPr>
        <w:t xml:space="preserve"> </w:t>
      </w:r>
      <w:r>
        <w:rPr>
          <w:color w:val="565554"/>
          <w:sz w:val="21"/>
        </w:rPr>
        <w:t>sur</w:t>
      </w:r>
      <w:r>
        <w:rPr>
          <w:color w:val="565554"/>
          <w:spacing w:val="36"/>
          <w:sz w:val="21"/>
        </w:rPr>
        <w:t xml:space="preserve"> </w:t>
      </w:r>
      <w:r>
        <w:rPr>
          <w:color w:val="565554"/>
          <w:sz w:val="21"/>
        </w:rPr>
        <w:t>le</w:t>
      </w:r>
      <w:r>
        <w:rPr>
          <w:color w:val="565554"/>
          <w:spacing w:val="37"/>
          <w:sz w:val="21"/>
        </w:rPr>
        <w:t xml:space="preserve"> </w:t>
      </w:r>
      <w:r>
        <w:rPr>
          <w:color w:val="565554"/>
          <w:sz w:val="21"/>
        </w:rPr>
        <w:t>site</w:t>
      </w:r>
      <w:r>
        <w:rPr>
          <w:color w:val="565554"/>
          <w:spacing w:val="35"/>
          <w:sz w:val="21"/>
        </w:rPr>
        <w:t xml:space="preserve"> </w:t>
      </w:r>
      <w:r>
        <w:rPr>
          <w:color w:val="565554"/>
          <w:sz w:val="21"/>
        </w:rPr>
        <w:t>Web</w:t>
      </w:r>
      <w:r>
        <w:rPr>
          <w:color w:val="565554"/>
          <w:spacing w:val="36"/>
          <w:sz w:val="21"/>
        </w:rPr>
        <w:t xml:space="preserve"> </w:t>
      </w:r>
      <w:r>
        <w:rPr>
          <w:color w:val="565554"/>
          <w:sz w:val="21"/>
        </w:rPr>
        <w:t>de</w:t>
      </w:r>
      <w:r>
        <w:rPr>
          <w:color w:val="565554"/>
          <w:spacing w:val="37"/>
          <w:sz w:val="21"/>
        </w:rPr>
        <w:t xml:space="preserve"> </w:t>
      </w:r>
      <w:r>
        <w:rPr>
          <w:color w:val="565554"/>
          <w:sz w:val="21"/>
        </w:rPr>
        <w:t>Enabel</w:t>
      </w:r>
      <w:r>
        <w:rPr>
          <w:color w:val="565554"/>
          <w:spacing w:val="36"/>
          <w:sz w:val="21"/>
        </w:rPr>
        <w:t xml:space="preserve"> </w:t>
      </w:r>
      <w:r>
        <w:rPr>
          <w:color w:val="565554"/>
          <w:sz w:val="21"/>
        </w:rPr>
        <w:t>(</w:t>
      </w:r>
      <w:hyperlink r:id="rId14">
        <w:r>
          <w:rPr>
            <w:color w:val="0461C1"/>
            <w:sz w:val="20"/>
            <w:u w:val="single" w:color="0461C1"/>
          </w:rPr>
          <w:t>https://www.enabel.be/fr/marches-</w:t>
        </w:r>
      </w:hyperlink>
      <w:r>
        <w:rPr>
          <w:color w:val="0461C1"/>
          <w:sz w:val="20"/>
        </w:rPr>
        <w:t xml:space="preserve"> </w:t>
      </w:r>
      <w:hyperlink r:id="rId15">
        <w:r>
          <w:rPr>
            <w:color w:val="0461C1"/>
            <w:sz w:val="20"/>
            <w:u w:val="single" w:color="0461C1"/>
          </w:rPr>
          <w:t>publics</w:t>
        </w:r>
      </w:hyperlink>
      <w:r>
        <w:rPr>
          <w:color w:val="565554"/>
          <w:sz w:val="21"/>
        </w:rPr>
        <w:t>) et sur le site de l’OCDE.</w:t>
      </w:r>
    </w:p>
    <w:p w:rsidR="0033123A" w:rsidRDefault="006D1741">
      <w:pPr>
        <w:pStyle w:val="Corpsdetexte"/>
        <w:spacing w:before="116" w:line="278" w:lineRule="auto"/>
        <w:ind w:right="1221"/>
      </w:pPr>
      <w:r>
        <w:rPr>
          <w:color w:val="565554"/>
        </w:rPr>
        <w:t>Ce</w:t>
      </w:r>
      <w:r>
        <w:rPr>
          <w:color w:val="565554"/>
          <w:spacing w:val="-3"/>
        </w:rPr>
        <w:t xml:space="preserve"> </w:t>
      </w:r>
      <w:r>
        <w:rPr>
          <w:color w:val="565554"/>
        </w:rPr>
        <w:t>marché</w:t>
      </w:r>
      <w:r>
        <w:rPr>
          <w:color w:val="565554"/>
          <w:spacing w:val="-8"/>
        </w:rPr>
        <w:t xml:space="preserve"> </w:t>
      </w:r>
      <w:r>
        <w:rPr>
          <w:color w:val="565554"/>
        </w:rPr>
        <w:t>est</w:t>
      </w:r>
      <w:r>
        <w:rPr>
          <w:color w:val="565554"/>
          <w:spacing w:val="-3"/>
        </w:rPr>
        <w:t xml:space="preserve"> </w:t>
      </w:r>
      <w:r>
        <w:rPr>
          <w:color w:val="565554"/>
        </w:rPr>
        <w:t>également</w:t>
      </w:r>
      <w:r>
        <w:rPr>
          <w:color w:val="565554"/>
          <w:spacing w:val="-6"/>
        </w:rPr>
        <w:t xml:space="preserve"> </w:t>
      </w:r>
      <w:r>
        <w:rPr>
          <w:color w:val="565554"/>
        </w:rPr>
        <w:t>publié</w:t>
      </w:r>
      <w:r>
        <w:rPr>
          <w:color w:val="565554"/>
          <w:spacing w:val="-1"/>
        </w:rPr>
        <w:t xml:space="preserve"> </w:t>
      </w:r>
      <w:r>
        <w:rPr>
          <w:color w:val="565554"/>
        </w:rPr>
        <w:t>sur</w:t>
      </w:r>
      <w:r>
        <w:rPr>
          <w:color w:val="565554"/>
          <w:spacing w:val="-4"/>
        </w:rPr>
        <w:t xml:space="preserve"> </w:t>
      </w:r>
      <w:r>
        <w:rPr>
          <w:color w:val="565554"/>
        </w:rPr>
        <w:t>le</w:t>
      </w:r>
      <w:r>
        <w:rPr>
          <w:color w:val="565554"/>
          <w:spacing w:val="-3"/>
        </w:rPr>
        <w:t xml:space="preserve"> </w:t>
      </w:r>
      <w:r>
        <w:rPr>
          <w:color w:val="565554"/>
        </w:rPr>
        <w:t>site</w:t>
      </w:r>
      <w:r>
        <w:rPr>
          <w:color w:val="565554"/>
          <w:spacing w:val="-3"/>
        </w:rPr>
        <w:t xml:space="preserve"> </w:t>
      </w:r>
      <w:r>
        <w:rPr>
          <w:color w:val="565554"/>
        </w:rPr>
        <w:t>Web</w:t>
      </w:r>
      <w:r>
        <w:rPr>
          <w:color w:val="565554"/>
          <w:spacing w:val="-4"/>
        </w:rPr>
        <w:t xml:space="preserve"> </w:t>
      </w:r>
      <w:r>
        <w:rPr>
          <w:color w:val="565554"/>
        </w:rPr>
        <w:t>du</w:t>
      </w:r>
      <w:r>
        <w:rPr>
          <w:color w:val="565554"/>
          <w:spacing w:val="-3"/>
        </w:rPr>
        <w:t xml:space="preserve"> </w:t>
      </w:r>
      <w:r>
        <w:rPr>
          <w:color w:val="565554"/>
        </w:rPr>
        <w:t>journal</w:t>
      </w:r>
      <w:r>
        <w:rPr>
          <w:color w:val="565554"/>
          <w:spacing w:val="-9"/>
        </w:rPr>
        <w:t xml:space="preserve"> </w:t>
      </w:r>
      <w:r>
        <w:rPr>
          <w:color w:val="565554"/>
        </w:rPr>
        <w:t>des</w:t>
      </w:r>
      <w:r>
        <w:rPr>
          <w:color w:val="565554"/>
          <w:spacing w:val="-2"/>
        </w:rPr>
        <w:t xml:space="preserve"> </w:t>
      </w:r>
      <w:r>
        <w:rPr>
          <w:color w:val="565554"/>
        </w:rPr>
        <w:t>appels</w:t>
      </w:r>
      <w:r>
        <w:rPr>
          <w:color w:val="565554"/>
          <w:spacing w:val="-4"/>
        </w:rPr>
        <w:t xml:space="preserve"> </w:t>
      </w:r>
      <w:r>
        <w:rPr>
          <w:color w:val="565554"/>
        </w:rPr>
        <w:t>d’offres</w:t>
      </w:r>
      <w:r>
        <w:rPr>
          <w:color w:val="565554"/>
          <w:spacing w:val="-8"/>
        </w:rPr>
        <w:t xml:space="preserve"> </w:t>
      </w:r>
      <w:r>
        <w:rPr>
          <w:color w:val="565554"/>
        </w:rPr>
        <w:t>(JAO)</w:t>
      </w:r>
      <w:r>
        <w:rPr>
          <w:color w:val="565554"/>
          <w:spacing w:val="-6"/>
        </w:rPr>
        <w:t xml:space="preserve"> </w:t>
      </w:r>
      <w:r>
        <w:rPr>
          <w:color w:val="565554"/>
        </w:rPr>
        <w:t>de</w:t>
      </w:r>
      <w:r>
        <w:rPr>
          <w:color w:val="565554"/>
          <w:spacing w:val="-1"/>
        </w:rPr>
        <w:t xml:space="preserve"> </w:t>
      </w:r>
      <w:r>
        <w:rPr>
          <w:color w:val="565554"/>
        </w:rPr>
        <w:t>la Guinée (</w:t>
      </w:r>
      <w:hyperlink r:id="rId16">
        <w:r>
          <w:rPr>
            <w:color w:val="0461C1"/>
            <w:u w:val="single" w:color="0461C1"/>
          </w:rPr>
          <w:t>www.jaoguinee.com</w:t>
        </w:r>
      </w:hyperlink>
      <w:r>
        <w:rPr>
          <w:color w:val="565554"/>
        </w:rPr>
        <w:t>).</w:t>
      </w:r>
    </w:p>
    <w:p w:rsidR="0033123A" w:rsidRDefault="006D1741">
      <w:pPr>
        <w:pStyle w:val="Titre2"/>
        <w:numPr>
          <w:ilvl w:val="1"/>
          <w:numId w:val="45"/>
        </w:numPr>
        <w:tabs>
          <w:tab w:val="left" w:pos="2354"/>
        </w:tabs>
        <w:spacing w:before="155"/>
        <w:ind w:left="2354" w:hanging="571"/>
      </w:pPr>
      <w:bookmarkStart w:id="23" w:name="_bookmark23"/>
      <w:bookmarkEnd w:id="23"/>
      <w:r>
        <w:rPr>
          <w:color w:val="D61A1A"/>
          <w:spacing w:val="-2"/>
        </w:rPr>
        <w:t>Information</w:t>
      </w:r>
    </w:p>
    <w:p w:rsidR="0033123A" w:rsidRDefault="006D1741">
      <w:pPr>
        <w:pStyle w:val="Titre4"/>
        <w:spacing w:before="243"/>
        <w:ind w:left="1783" w:right="1179"/>
        <w:jc w:val="both"/>
        <w:rPr>
          <w:b w:val="0"/>
        </w:rPr>
      </w:pPr>
      <w:r>
        <w:rPr>
          <w:noProof/>
          <w:lang w:val="en-US"/>
        </w:rPr>
        <mc:AlternateContent>
          <mc:Choice Requires="wps">
            <w:drawing>
              <wp:anchor distT="0" distB="0" distL="0" distR="0" simplePos="0" relativeHeight="486140416" behindDoc="1" locked="0" layoutInCell="1" allowOverlap="1">
                <wp:simplePos x="0" y="0"/>
                <wp:positionH relativeFrom="page">
                  <wp:posOffset>3034664</wp:posOffset>
                </wp:positionH>
                <wp:positionV relativeFrom="paragraph">
                  <wp:posOffset>1045026</wp:posOffset>
                </wp:positionV>
                <wp:extent cx="4445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7620"/>
                        </a:xfrm>
                        <a:custGeom>
                          <a:avLst/>
                          <a:gdLst/>
                          <a:ahLst/>
                          <a:cxnLst/>
                          <a:rect l="l" t="t" r="r" b="b"/>
                          <a:pathLst>
                            <a:path w="44450" h="7620">
                              <a:moveTo>
                                <a:pt x="44194" y="0"/>
                              </a:moveTo>
                              <a:lnTo>
                                <a:pt x="0" y="0"/>
                              </a:lnTo>
                              <a:lnTo>
                                <a:pt x="0" y="7618"/>
                              </a:lnTo>
                              <a:lnTo>
                                <a:pt x="44194" y="7618"/>
                              </a:lnTo>
                              <a:lnTo>
                                <a:pt x="44194" y="0"/>
                              </a:lnTo>
                              <a:close/>
                            </a:path>
                          </a:pathLst>
                        </a:custGeom>
                        <a:solidFill>
                          <a:srgbClr val="565554"/>
                        </a:solidFill>
                      </wps:spPr>
                      <wps:bodyPr wrap="square" lIns="0" tIns="0" rIns="0" bIns="0" rtlCol="0">
                        <a:prstTxWarp prst="textNoShape">
                          <a:avLst/>
                        </a:prstTxWarp>
                        <a:noAutofit/>
                      </wps:bodyPr>
                    </wps:wsp>
                  </a:graphicData>
                </a:graphic>
              </wp:anchor>
            </w:drawing>
          </mc:Choice>
          <mc:Fallback>
            <w:pict>
              <v:shape w14:anchorId="58797207" id="Graphic 7" o:spid="_x0000_s1026" style="position:absolute;margin-left:238.95pt;margin-top:82.3pt;width:3.5pt;height:.6pt;z-index:-17176064;visibility:visible;mso-wrap-style:square;mso-wrap-distance-left:0;mso-wrap-distance-top:0;mso-wrap-distance-right:0;mso-wrap-distance-bottom:0;mso-position-horizontal:absolute;mso-position-horizontal-relative:page;mso-position-vertical:absolute;mso-position-vertical-relative:text;v-text-anchor:top" coordsize="444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" path="m44194,l,,,7618r44194,l44194,xe" fillcolor="#565554" stroked="f">
                <v:path arrowok="t"/>
                <w10:wrap anchorx="page"/>
              </v:shape>
            </w:pict>
          </mc:Fallback>
        </mc:AlternateContent>
      </w:r>
      <w:r>
        <w:rPr>
          <w:b w:val="0"/>
          <w:color w:val="565554"/>
        </w:rPr>
        <w:t>L’attribution</w:t>
      </w:r>
      <w:r>
        <w:rPr>
          <w:b w:val="0"/>
          <w:color w:val="565554"/>
          <w:spacing w:val="-11"/>
        </w:rPr>
        <w:t xml:space="preserve"> </w:t>
      </w:r>
      <w:r>
        <w:rPr>
          <w:b w:val="0"/>
          <w:color w:val="565554"/>
        </w:rPr>
        <w:t>de</w:t>
      </w:r>
      <w:r>
        <w:rPr>
          <w:b w:val="0"/>
          <w:color w:val="565554"/>
          <w:spacing w:val="-8"/>
        </w:rPr>
        <w:t xml:space="preserve"> </w:t>
      </w:r>
      <w:r>
        <w:rPr>
          <w:b w:val="0"/>
          <w:color w:val="565554"/>
        </w:rPr>
        <w:t>ce</w:t>
      </w:r>
      <w:r>
        <w:rPr>
          <w:b w:val="0"/>
          <w:color w:val="565554"/>
          <w:spacing w:val="-10"/>
        </w:rPr>
        <w:t xml:space="preserve"> </w:t>
      </w:r>
      <w:r>
        <w:rPr>
          <w:b w:val="0"/>
          <w:color w:val="565554"/>
        </w:rPr>
        <w:t>marché</w:t>
      </w:r>
      <w:r>
        <w:rPr>
          <w:b w:val="0"/>
          <w:color w:val="565554"/>
          <w:spacing w:val="-10"/>
        </w:rPr>
        <w:t xml:space="preserve"> </w:t>
      </w:r>
      <w:r>
        <w:rPr>
          <w:b w:val="0"/>
          <w:color w:val="565554"/>
        </w:rPr>
        <w:t>est</w:t>
      </w:r>
      <w:r>
        <w:rPr>
          <w:b w:val="0"/>
          <w:color w:val="565554"/>
          <w:spacing w:val="-10"/>
        </w:rPr>
        <w:t xml:space="preserve"> </w:t>
      </w:r>
      <w:r>
        <w:rPr>
          <w:b w:val="0"/>
          <w:color w:val="565554"/>
        </w:rPr>
        <w:t>coordonnée</w:t>
      </w:r>
      <w:r>
        <w:rPr>
          <w:b w:val="0"/>
          <w:color w:val="565554"/>
          <w:spacing w:val="-8"/>
        </w:rPr>
        <w:t xml:space="preserve"> </w:t>
      </w:r>
      <w:r>
        <w:rPr>
          <w:b w:val="0"/>
          <w:color w:val="565554"/>
        </w:rPr>
        <w:t>par</w:t>
      </w:r>
      <w:r>
        <w:rPr>
          <w:b w:val="0"/>
          <w:color w:val="565554"/>
          <w:spacing w:val="-7"/>
        </w:rPr>
        <w:t xml:space="preserve"> </w:t>
      </w:r>
      <w:r>
        <w:t>la</w:t>
      </w:r>
      <w:r>
        <w:rPr>
          <w:spacing w:val="-10"/>
        </w:rPr>
        <w:t xml:space="preserve"> </w:t>
      </w:r>
      <w:r>
        <w:t>cellule</w:t>
      </w:r>
      <w:r>
        <w:rPr>
          <w:spacing w:val="-10"/>
        </w:rPr>
        <w:t xml:space="preserve"> </w:t>
      </w:r>
      <w:r>
        <w:t>contractualisation</w:t>
      </w:r>
      <w:r>
        <w:rPr>
          <w:spacing w:val="-11"/>
        </w:rPr>
        <w:t xml:space="preserve"> </w:t>
      </w:r>
      <w:r>
        <w:t>d’Enable</w:t>
      </w:r>
      <w:r>
        <w:rPr>
          <w:spacing w:val="-10"/>
        </w:rPr>
        <w:t xml:space="preserve"> </w:t>
      </w:r>
      <w:r>
        <w:t xml:space="preserve">en Guinée. </w:t>
      </w:r>
      <w:r>
        <w:rPr>
          <w:u w:val="single"/>
        </w:rPr>
        <w:t>Aussi longtemps que</w:t>
      </w:r>
      <w:r>
        <w:t xml:space="preserve"> </w:t>
      </w:r>
      <w:r>
        <w:rPr>
          <w:u w:val="single"/>
        </w:rPr>
        <w:t>court la procédure, tous les contacts entre le</w:t>
      </w:r>
      <w:r>
        <w:t xml:space="preserve"> </w:t>
      </w:r>
      <w:r>
        <w:rPr>
          <w:u w:val="single"/>
        </w:rPr>
        <w:t>pouvoir</w:t>
      </w:r>
      <w:r>
        <w:rPr>
          <w:spacing w:val="-1"/>
          <w:u w:val="single"/>
        </w:rPr>
        <w:t xml:space="preserve"> </w:t>
      </w:r>
      <w:r>
        <w:rPr>
          <w:u w:val="single"/>
        </w:rPr>
        <w:t>adjudicateur</w:t>
      </w:r>
      <w:r>
        <w:rPr>
          <w:spacing w:val="-3"/>
          <w:u w:val="single"/>
        </w:rPr>
        <w:t xml:space="preserve"> </w:t>
      </w:r>
      <w:r>
        <w:rPr>
          <w:u w:val="single"/>
        </w:rPr>
        <w:t>et</w:t>
      </w:r>
      <w:r>
        <w:rPr>
          <w:spacing w:val="-2"/>
          <w:u w:val="single"/>
        </w:rPr>
        <w:t xml:space="preserve"> </w:t>
      </w:r>
      <w:r>
        <w:rPr>
          <w:u w:val="single"/>
        </w:rPr>
        <w:t>les soumissionnaires</w:t>
      </w:r>
      <w:r>
        <w:rPr>
          <w:spacing w:val="-2"/>
          <w:u w:val="single"/>
        </w:rPr>
        <w:t xml:space="preserve"> </w:t>
      </w:r>
      <w:r>
        <w:rPr>
          <w:u w:val="single"/>
        </w:rPr>
        <w:t>(éventuels)</w:t>
      </w:r>
      <w:r>
        <w:rPr>
          <w:spacing w:val="-3"/>
          <w:u w:val="single"/>
        </w:rPr>
        <w:t xml:space="preserve"> </w:t>
      </w:r>
      <w:r>
        <w:rPr>
          <w:u w:val="single"/>
        </w:rPr>
        <w:t>concernant</w:t>
      </w:r>
      <w:r>
        <w:rPr>
          <w:spacing w:val="-2"/>
          <w:u w:val="single"/>
        </w:rPr>
        <w:t xml:space="preserve"> </w:t>
      </w:r>
      <w:r>
        <w:rPr>
          <w:u w:val="single"/>
        </w:rPr>
        <w:t>le</w:t>
      </w:r>
      <w:r>
        <w:rPr>
          <w:spacing w:val="-3"/>
          <w:u w:val="single"/>
        </w:rPr>
        <w:t xml:space="preserve"> </w:t>
      </w:r>
      <w:r>
        <w:rPr>
          <w:u w:val="single"/>
        </w:rPr>
        <w:t>présent</w:t>
      </w:r>
      <w:r>
        <w:t xml:space="preserve"> </w:t>
      </w:r>
      <w:r>
        <w:rPr>
          <w:u w:val="single"/>
        </w:rPr>
        <w:t>marché se font</w:t>
      </w:r>
      <w:r>
        <w:t xml:space="preserve"> </w:t>
      </w:r>
      <w:r>
        <w:rPr>
          <w:u w:val="single"/>
        </w:rPr>
        <w:t>exclusivement via cette personne et il est interdit aux</w:t>
      </w:r>
      <w:r>
        <w:t xml:space="preserve"> </w:t>
      </w:r>
      <w:r>
        <w:rPr>
          <w:u w:val="single"/>
        </w:rPr>
        <w:t>soumissionnaires</w:t>
      </w:r>
      <w:r>
        <w:t xml:space="preserve"> </w:t>
      </w:r>
      <w:r>
        <w:rPr>
          <w:u w:val="single"/>
        </w:rPr>
        <w:t>(éventuels) d’entrer en contact avec le pouvoir adjudicateur</w:t>
      </w:r>
      <w:r>
        <w:t xml:space="preserve"> </w:t>
      </w:r>
      <w:r>
        <w:rPr>
          <w:u w:val="single"/>
        </w:rPr>
        <w:t>d’une autre</w:t>
      </w:r>
      <w:r>
        <w:rPr>
          <w:spacing w:val="-2"/>
          <w:u w:val="single"/>
        </w:rPr>
        <w:t xml:space="preserve"> </w:t>
      </w:r>
      <w:r>
        <w:rPr>
          <w:u w:val="single"/>
        </w:rPr>
        <w:t>manière</w:t>
      </w:r>
      <w:r>
        <w:t xml:space="preserve"> </w:t>
      </w:r>
      <w:r>
        <w:rPr>
          <w:u w:val="single"/>
        </w:rPr>
        <w:t>au sujet du présent marché</w:t>
      </w:r>
      <w:r>
        <w:rPr>
          <w:color w:val="565554"/>
        </w:rPr>
        <w:t xml:space="preserve">, </w:t>
      </w:r>
      <w:r>
        <w:rPr>
          <w:b w:val="0"/>
          <w:color w:val="565554"/>
        </w:rPr>
        <w:t>sauf disposition contraire dans le présent CSC.</w:t>
      </w:r>
    </w:p>
    <w:p w:rsidR="006D1741" w:rsidRDefault="006D1741" w:rsidP="006D1741">
      <w:pPr>
        <w:pStyle w:val="Corpsdetexte"/>
        <w:spacing w:before="119"/>
        <w:ind w:right="1063"/>
        <w:jc w:val="both"/>
        <w:rPr>
          <w:color w:val="575655"/>
        </w:rPr>
      </w:pPr>
      <w:r>
        <w:rPr>
          <w:color w:val="575655"/>
        </w:rPr>
        <w:t xml:space="preserve">Jusqu’au 03 décembre 2024 inclus, les candidats-soumissionnaires peuvent poser des questions concernant le CSC et le marché. Les questions seront posées par écrit à </w:t>
      </w:r>
      <w:r w:rsidRPr="005210FC">
        <w:rPr>
          <w:b/>
          <w:bCs/>
          <w:color w:val="575655"/>
        </w:rPr>
        <w:t xml:space="preserve">M. </w:t>
      </w:r>
      <w:r>
        <w:rPr>
          <w:b/>
          <w:bCs/>
          <w:color w:val="575655"/>
        </w:rPr>
        <w:t>Koly BEAVOGUI</w:t>
      </w:r>
      <w:r>
        <w:rPr>
          <w:color w:val="575655"/>
        </w:rPr>
        <w:t xml:space="preserve"> (</w:t>
      </w:r>
      <w:hyperlink r:id="rId17" w:history="1">
        <w:r w:rsidRPr="002269FC">
          <w:rPr>
            <w:rStyle w:val="Lienhypertexte"/>
          </w:rPr>
          <w:t>koly.beavogui@enabel.be</w:t>
        </w:r>
      </w:hyperlink>
      <w:r>
        <w:rPr>
          <w:rStyle w:val="Lienhypertexte"/>
        </w:rPr>
        <w:t>)</w:t>
      </w:r>
      <w:r>
        <w:rPr>
          <w:color w:val="575655"/>
        </w:rPr>
        <w:t xml:space="preserve">  et CC à Mme (</w:t>
      </w:r>
      <w:hyperlink r:id="rId18" w:history="1">
        <w:r w:rsidRPr="00947FD2">
          <w:rPr>
            <w:rStyle w:val="Lienhypertexte"/>
          </w:rPr>
          <w:t>ludwine. beernaert@enabel.be</w:t>
        </w:r>
      </w:hyperlink>
      <w:r>
        <w:rPr>
          <w:color w:val="575655"/>
        </w:rPr>
        <w:t xml:space="preserve">) </w:t>
      </w:r>
    </w:p>
    <w:p w:rsidR="006D1741" w:rsidRDefault="006D1741" w:rsidP="006D1741">
      <w:pPr>
        <w:pStyle w:val="Corpsdetexte"/>
        <w:spacing w:before="155"/>
        <w:ind w:right="1066"/>
        <w:jc w:val="both"/>
        <w:rPr>
          <w:color w:val="575655"/>
        </w:rPr>
      </w:pPr>
      <w:r w:rsidRPr="005210FC">
        <w:rPr>
          <w:color w:val="575655"/>
        </w:rPr>
        <w:t>Il y sera répondu au fur et à mesure de leur réception</w:t>
      </w:r>
      <w:r>
        <w:rPr>
          <w:color w:val="575655"/>
        </w:rPr>
        <w:t xml:space="preserve"> via le mail ci-dessus</w:t>
      </w:r>
      <w:r w:rsidRPr="005210FC">
        <w:rPr>
          <w:color w:val="575655"/>
        </w:rPr>
        <w:t xml:space="preserve">. </w:t>
      </w:r>
    </w:p>
    <w:p w:rsidR="006D1741" w:rsidRPr="005210FC" w:rsidRDefault="006D1741" w:rsidP="006D1741">
      <w:pPr>
        <w:pStyle w:val="Corpsdetexte"/>
        <w:spacing w:before="155"/>
        <w:ind w:right="1066"/>
        <w:jc w:val="both"/>
        <w:rPr>
          <w:color w:val="575655"/>
        </w:rPr>
      </w:pPr>
      <w:r w:rsidRPr="003031AC">
        <w:rPr>
          <w:b/>
          <w:bCs/>
          <w:color w:val="575655"/>
        </w:rPr>
        <w:t>Jusqu’à la notification de la décision d’attribution, il ne sera donné aucune information sur l’évolution de la procédure.</w:t>
      </w:r>
    </w:p>
    <w:p w:rsidR="0033123A" w:rsidRDefault="006D1741">
      <w:pPr>
        <w:pStyle w:val="Corpsdetexte"/>
        <w:spacing w:before="157" w:line="238" w:lineRule="exact"/>
        <w:jc w:val="both"/>
      </w:pPr>
      <w:r>
        <w:rPr>
          <w:color w:val="565554"/>
        </w:rPr>
        <w:t>Les</w:t>
      </w:r>
      <w:r>
        <w:rPr>
          <w:color w:val="565554"/>
          <w:spacing w:val="18"/>
        </w:rPr>
        <w:t xml:space="preserve"> </w:t>
      </w:r>
      <w:r>
        <w:rPr>
          <w:color w:val="565554"/>
        </w:rPr>
        <w:t>documents</w:t>
      </w:r>
      <w:r>
        <w:rPr>
          <w:color w:val="565554"/>
          <w:spacing w:val="20"/>
        </w:rPr>
        <w:t xml:space="preserve"> </w:t>
      </w:r>
      <w:r>
        <w:rPr>
          <w:color w:val="565554"/>
        </w:rPr>
        <w:t>de</w:t>
      </w:r>
      <w:r>
        <w:rPr>
          <w:color w:val="565554"/>
          <w:spacing w:val="21"/>
        </w:rPr>
        <w:t xml:space="preserve"> </w:t>
      </w:r>
      <w:r>
        <w:rPr>
          <w:color w:val="565554"/>
        </w:rPr>
        <w:t>marchés</w:t>
      </w:r>
      <w:r>
        <w:rPr>
          <w:color w:val="565554"/>
          <w:spacing w:val="22"/>
        </w:rPr>
        <w:t xml:space="preserve"> </w:t>
      </w:r>
      <w:r>
        <w:rPr>
          <w:color w:val="565554"/>
        </w:rPr>
        <w:t>seront</w:t>
      </w:r>
      <w:r>
        <w:rPr>
          <w:color w:val="565554"/>
          <w:spacing w:val="22"/>
        </w:rPr>
        <w:t xml:space="preserve"> </w:t>
      </w:r>
      <w:r>
        <w:rPr>
          <w:color w:val="565554"/>
        </w:rPr>
        <w:t>accessibles</w:t>
      </w:r>
      <w:r>
        <w:rPr>
          <w:color w:val="565554"/>
          <w:spacing w:val="20"/>
        </w:rPr>
        <w:t xml:space="preserve"> </w:t>
      </w:r>
      <w:r>
        <w:rPr>
          <w:color w:val="565554"/>
        </w:rPr>
        <w:t>gratuitement</w:t>
      </w:r>
      <w:r>
        <w:rPr>
          <w:color w:val="565554"/>
          <w:spacing w:val="22"/>
        </w:rPr>
        <w:t xml:space="preserve"> </w:t>
      </w:r>
      <w:r>
        <w:rPr>
          <w:color w:val="565554"/>
        </w:rPr>
        <w:t>à</w:t>
      </w:r>
      <w:r>
        <w:rPr>
          <w:color w:val="565554"/>
          <w:spacing w:val="22"/>
        </w:rPr>
        <w:t xml:space="preserve"> </w:t>
      </w:r>
      <w:r>
        <w:rPr>
          <w:color w:val="565554"/>
        </w:rPr>
        <w:t>l’adresse</w:t>
      </w:r>
      <w:r>
        <w:rPr>
          <w:color w:val="565554"/>
          <w:spacing w:val="23"/>
        </w:rPr>
        <w:t xml:space="preserve"> </w:t>
      </w:r>
      <w:r>
        <w:rPr>
          <w:color w:val="565554"/>
        </w:rPr>
        <w:t>internet</w:t>
      </w:r>
      <w:r>
        <w:rPr>
          <w:color w:val="565554"/>
          <w:spacing w:val="21"/>
        </w:rPr>
        <w:t xml:space="preserve"> </w:t>
      </w:r>
      <w:r>
        <w:rPr>
          <w:color w:val="565554"/>
        </w:rPr>
        <w:t>suivante</w:t>
      </w:r>
      <w:r>
        <w:rPr>
          <w:color w:val="565554"/>
          <w:spacing w:val="22"/>
        </w:rPr>
        <w:t xml:space="preserve"> </w:t>
      </w:r>
      <w:r>
        <w:rPr>
          <w:color w:val="565554"/>
          <w:spacing w:val="-10"/>
        </w:rPr>
        <w:t>:</w:t>
      </w:r>
    </w:p>
    <w:p w:rsidR="0033123A" w:rsidRDefault="006D1741">
      <w:pPr>
        <w:pStyle w:val="Corpsdetexte"/>
        <w:spacing w:line="238" w:lineRule="exact"/>
        <w:jc w:val="both"/>
      </w:pPr>
      <w:hyperlink r:id="rId19">
        <w:r>
          <w:rPr>
            <w:color w:val="0000FF"/>
            <w:spacing w:val="-2"/>
            <w:u w:val="single" w:color="0000FF"/>
          </w:rPr>
          <w:t>www.enabel.be/travaillerpourEnabel/marchéspublics</w:t>
        </w:r>
      </w:hyperlink>
      <w:r>
        <w:rPr>
          <w:color w:val="0000FF"/>
          <w:spacing w:val="40"/>
        </w:rPr>
        <w:t xml:space="preserve"> </w:t>
      </w:r>
      <w:r>
        <w:rPr>
          <w:color w:val="565554"/>
          <w:spacing w:val="-10"/>
        </w:rPr>
        <w:t>.</w:t>
      </w:r>
    </w:p>
    <w:p w:rsidR="0033123A" w:rsidRDefault="006D1741">
      <w:pPr>
        <w:pStyle w:val="Corpsdetexte"/>
        <w:spacing w:before="155"/>
        <w:ind w:right="1181"/>
        <w:jc w:val="both"/>
      </w:pPr>
      <w:r>
        <w:rPr>
          <w:color w:val="565554"/>
        </w:rPr>
        <w:t>Le soumissionnaire est censé introduire son offre en ayant pris connaissance et en tenant compte</w:t>
      </w:r>
      <w:r>
        <w:rPr>
          <w:color w:val="565554"/>
          <w:spacing w:val="-5"/>
        </w:rPr>
        <w:t xml:space="preserve"> </w:t>
      </w:r>
      <w:r>
        <w:rPr>
          <w:color w:val="565554"/>
        </w:rPr>
        <w:t>des</w:t>
      </w:r>
      <w:r>
        <w:rPr>
          <w:color w:val="565554"/>
          <w:spacing w:val="-7"/>
        </w:rPr>
        <w:t xml:space="preserve"> </w:t>
      </w:r>
      <w:r>
        <w:rPr>
          <w:color w:val="565554"/>
        </w:rPr>
        <w:t>rectifications</w:t>
      </w:r>
      <w:r>
        <w:rPr>
          <w:color w:val="565554"/>
          <w:spacing w:val="-6"/>
        </w:rPr>
        <w:t xml:space="preserve"> </w:t>
      </w:r>
      <w:r>
        <w:rPr>
          <w:color w:val="565554"/>
        </w:rPr>
        <w:t>éventuelles</w:t>
      </w:r>
      <w:r>
        <w:rPr>
          <w:color w:val="565554"/>
          <w:spacing w:val="-1"/>
        </w:rPr>
        <w:t xml:space="preserve"> </w:t>
      </w:r>
      <w:r>
        <w:rPr>
          <w:color w:val="565554"/>
        </w:rPr>
        <w:t>concernant</w:t>
      </w:r>
      <w:r>
        <w:rPr>
          <w:color w:val="565554"/>
          <w:spacing w:val="-5"/>
        </w:rPr>
        <w:t xml:space="preserve"> </w:t>
      </w:r>
      <w:r>
        <w:rPr>
          <w:color w:val="565554"/>
        </w:rPr>
        <w:t>l’avis</w:t>
      </w:r>
      <w:r>
        <w:rPr>
          <w:color w:val="565554"/>
          <w:spacing w:val="-4"/>
        </w:rPr>
        <w:t xml:space="preserve"> </w:t>
      </w:r>
      <w:r>
        <w:rPr>
          <w:color w:val="565554"/>
        </w:rPr>
        <w:t>de</w:t>
      </w:r>
      <w:r>
        <w:rPr>
          <w:color w:val="565554"/>
          <w:spacing w:val="-8"/>
        </w:rPr>
        <w:t xml:space="preserve"> </w:t>
      </w:r>
      <w:r>
        <w:rPr>
          <w:color w:val="565554"/>
        </w:rPr>
        <w:t>marché</w:t>
      </w:r>
      <w:r>
        <w:rPr>
          <w:color w:val="565554"/>
          <w:spacing w:val="-2"/>
        </w:rPr>
        <w:t xml:space="preserve"> </w:t>
      </w:r>
      <w:r>
        <w:rPr>
          <w:color w:val="565554"/>
        </w:rPr>
        <w:t>ou</w:t>
      </w:r>
      <w:r>
        <w:rPr>
          <w:color w:val="565554"/>
          <w:spacing w:val="-1"/>
        </w:rPr>
        <w:t xml:space="preserve"> </w:t>
      </w:r>
      <w:r>
        <w:rPr>
          <w:color w:val="565554"/>
        </w:rPr>
        <w:t>le</w:t>
      </w:r>
      <w:r>
        <w:rPr>
          <w:color w:val="565554"/>
          <w:spacing w:val="-5"/>
        </w:rPr>
        <w:t xml:space="preserve"> </w:t>
      </w:r>
      <w:r>
        <w:rPr>
          <w:color w:val="565554"/>
        </w:rPr>
        <w:t>CSC qui</w:t>
      </w:r>
      <w:r>
        <w:rPr>
          <w:color w:val="565554"/>
          <w:spacing w:val="-11"/>
        </w:rPr>
        <w:t xml:space="preserve"> </w:t>
      </w:r>
      <w:r>
        <w:rPr>
          <w:color w:val="565554"/>
        </w:rPr>
        <w:t>sont</w:t>
      </w:r>
      <w:r>
        <w:rPr>
          <w:color w:val="565554"/>
          <w:spacing w:val="-5"/>
        </w:rPr>
        <w:t xml:space="preserve"> </w:t>
      </w:r>
      <w:r>
        <w:rPr>
          <w:color w:val="565554"/>
        </w:rPr>
        <w:t>publiées au</w:t>
      </w:r>
      <w:r>
        <w:rPr>
          <w:color w:val="565554"/>
          <w:spacing w:val="-10"/>
        </w:rPr>
        <w:t xml:space="preserve"> </w:t>
      </w:r>
      <w:r>
        <w:rPr>
          <w:color w:val="565554"/>
        </w:rPr>
        <w:t>Bulletin</w:t>
      </w:r>
      <w:r>
        <w:rPr>
          <w:color w:val="565554"/>
          <w:spacing w:val="-10"/>
        </w:rPr>
        <w:t xml:space="preserve"> </w:t>
      </w:r>
      <w:r>
        <w:rPr>
          <w:color w:val="565554"/>
        </w:rPr>
        <w:t>des</w:t>
      </w:r>
      <w:r>
        <w:rPr>
          <w:color w:val="565554"/>
          <w:spacing w:val="-11"/>
        </w:rPr>
        <w:t xml:space="preserve"> </w:t>
      </w:r>
      <w:r>
        <w:rPr>
          <w:color w:val="565554"/>
        </w:rPr>
        <w:t>Adjudications.</w:t>
      </w:r>
      <w:r>
        <w:rPr>
          <w:color w:val="565554"/>
          <w:spacing w:val="34"/>
        </w:rPr>
        <w:t xml:space="preserve"> </w:t>
      </w:r>
      <w:r>
        <w:rPr>
          <w:color w:val="565554"/>
        </w:rPr>
        <w:t>Il</w:t>
      </w:r>
      <w:r>
        <w:rPr>
          <w:color w:val="565554"/>
          <w:spacing w:val="-12"/>
        </w:rPr>
        <w:t xml:space="preserve"> </w:t>
      </w:r>
      <w:r>
        <w:rPr>
          <w:color w:val="565554"/>
        </w:rPr>
        <w:t>lui</w:t>
      </w:r>
      <w:r>
        <w:rPr>
          <w:color w:val="565554"/>
          <w:spacing w:val="-10"/>
        </w:rPr>
        <w:t xml:space="preserve"> </w:t>
      </w:r>
      <w:r>
        <w:rPr>
          <w:color w:val="565554"/>
        </w:rPr>
        <w:t>est</w:t>
      </w:r>
      <w:r>
        <w:rPr>
          <w:color w:val="565554"/>
          <w:spacing w:val="-12"/>
        </w:rPr>
        <w:t xml:space="preserve"> </w:t>
      </w:r>
      <w:r>
        <w:rPr>
          <w:color w:val="565554"/>
        </w:rPr>
        <w:t>vivement</w:t>
      </w:r>
      <w:r>
        <w:rPr>
          <w:color w:val="565554"/>
          <w:spacing w:val="-12"/>
        </w:rPr>
        <w:t xml:space="preserve"> </w:t>
      </w:r>
      <w:r>
        <w:rPr>
          <w:color w:val="565554"/>
        </w:rPr>
        <w:t>conseillé</w:t>
      </w:r>
      <w:r>
        <w:rPr>
          <w:color w:val="565554"/>
          <w:spacing w:val="-10"/>
        </w:rPr>
        <w:t xml:space="preserve"> </w:t>
      </w:r>
      <w:r>
        <w:rPr>
          <w:color w:val="565554"/>
        </w:rPr>
        <w:t>de</w:t>
      </w:r>
      <w:r>
        <w:rPr>
          <w:color w:val="565554"/>
          <w:spacing w:val="-8"/>
        </w:rPr>
        <w:t xml:space="preserve"> </w:t>
      </w:r>
      <w:r>
        <w:rPr>
          <w:color w:val="565554"/>
        </w:rPr>
        <w:t>se</w:t>
      </w:r>
      <w:r>
        <w:rPr>
          <w:color w:val="565554"/>
          <w:spacing w:val="-8"/>
        </w:rPr>
        <w:t xml:space="preserve"> </w:t>
      </w:r>
      <w:r>
        <w:rPr>
          <w:color w:val="565554"/>
        </w:rPr>
        <w:t>renseigner</w:t>
      </w:r>
      <w:r>
        <w:rPr>
          <w:color w:val="565554"/>
          <w:spacing w:val="-10"/>
        </w:rPr>
        <w:t xml:space="preserve"> </w:t>
      </w:r>
      <w:r>
        <w:rPr>
          <w:color w:val="565554"/>
        </w:rPr>
        <w:t>sur</w:t>
      </w:r>
      <w:r>
        <w:rPr>
          <w:color w:val="565554"/>
          <w:spacing w:val="-11"/>
        </w:rPr>
        <w:t xml:space="preserve"> </w:t>
      </w:r>
      <w:r>
        <w:rPr>
          <w:color w:val="565554"/>
        </w:rPr>
        <w:t>les</w:t>
      </w:r>
      <w:r>
        <w:rPr>
          <w:color w:val="565554"/>
          <w:spacing w:val="-11"/>
        </w:rPr>
        <w:t xml:space="preserve"> </w:t>
      </w:r>
      <w:r>
        <w:rPr>
          <w:color w:val="565554"/>
        </w:rPr>
        <w:t>éventuelles modifications ou informations complémentaires.</w:t>
      </w:r>
    </w:p>
    <w:p w:rsidR="0033123A" w:rsidRDefault="006D1741">
      <w:pPr>
        <w:pStyle w:val="Corpsdetexte"/>
        <w:spacing w:before="120"/>
        <w:ind w:right="1189"/>
        <w:jc w:val="both"/>
      </w:pPr>
      <w:r>
        <w:rPr>
          <w:color w:val="565554"/>
        </w:rPr>
        <w:t>Conformément à l’article 81 de l’A.R. du 18 avril 2017, 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rsidR="0033123A" w:rsidRDefault="0033123A">
      <w:pPr>
        <w:jc w:val="both"/>
        <w:sectPr w:rsidR="0033123A">
          <w:pgSz w:w="11920" w:h="16850"/>
          <w:pgMar w:top="1320" w:right="320" w:bottom="980" w:left="60" w:header="0" w:footer="788" w:gutter="0"/>
          <w:cols w:space="720"/>
        </w:sectPr>
      </w:pPr>
    </w:p>
    <w:p w:rsidR="0033123A" w:rsidRDefault="006D1741">
      <w:pPr>
        <w:pStyle w:val="Titre2"/>
        <w:numPr>
          <w:ilvl w:val="1"/>
          <w:numId w:val="45"/>
        </w:numPr>
        <w:tabs>
          <w:tab w:val="left" w:pos="2354"/>
        </w:tabs>
        <w:spacing w:before="74"/>
        <w:ind w:left="2354" w:hanging="571"/>
      </w:pPr>
      <w:bookmarkStart w:id="24" w:name="_bookmark24"/>
      <w:bookmarkEnd w:id="24"/>
      <w:r>
        <w:rPr>
          <w:color w:val="D61A1A"/>
          <w:spacing w:val="-2"/>
        </w:rPr>
        <w:t>Offre</w:t>
      </w:r>
    </w:p>
    <w:p w:rsidR="0033123A" w:rsidRDefault="006D1741">
      <w:pPr>
        <w:pStyle w:val="Titre3"/>
        <w:numPr>
          <w:ilvl w:val="2"/>
          <w:numId w:val="45"/>
        </w:numPr>
        <w:tabs>
          <w:tab w:val="left" w:pos="2781"/>
        </w:tabs>
        <w:spacing w:before="239"/>
        <w:ind w:left="2781" w:hanging="715"/>
        <w:jc w:val="both"/>
      </w:pPr>
      <w:bookmarkStart w:id="25" w:name="_bookmark25"/>
      <w:bookmarkEnd w:id="25"/>
      <w:r>
        <w:t>Données</w:t>
      </w:r>
      <w:r>
        <w:rPr>
          <w:spacing w:val="-5"/>
        </w:rPr>
        <w:t xml:space="preserve"> </w:t>
      </w:r>
      <w:r>
        <w:t>à</w:t>
      </w:r>
      <w:r>
        <w:rPr>
          <w:spacing w:val="-4"/>
        </w:rPr>
        <w:t xml:space="preserve"> </w:t>
      </w:r>
      <w:r>
        <w:t>mentionner</w:t>
      </w:r>
      <w:r>
        <w:rPr>
          <w:spacing w:val="-5"/>
        </w:rPr>
        <w:t xml:space="preserve"> </w:t>
      </w:r>
      <w:r>
        <w:t>dans</w:t>
      </w:r>
      <w:r>
        <w:rPr>
          <w:spacing w:val="-2"/>
        </w:rPr>
        <w:t xml:space="preserve"> l’offre</w:t>
      </w:r>
    </w:p>
    <w:p w:rsidR="0033123A" w:rsidRDefault="006D1741">
      <w:pPr>
        <w:pStyle w:val="Corpsdetexte"/>
        <w:spacing w:before="180" w:line="408" w:lineRule="auto"/>
        <w:ind w:right="2755"/>
        <w:jc w:val="both"/>
      </w:pPr>
      <w:r>
        <w:rPr>
          <w:color w:val="565554"/>
        </w:rPr>
        <w:t>Le soumissionnaire est tenu d’utiliser le formulaire d’offre joint en annexe. L’offre</w:t>
      </w:r>
      <w:r>
        <w:rPr>
          <w:color w:val="565554"/>
          <w:spacing w:val="-5"/>
        </w:rPr>
        <w:t xml:space="preserve"> </w:t>
      </w:r>
      <w:r>
        <w:rPr>
          <w:color w:val="565554"/>
        </w:rPr>
        <w:t>et</w:t>
      </w:r>
      <w:r>
        <w:rPr>
          <w:color w:val="565554"/>
          <w:spacing w:val="-4"/>
        </w:rPr>
        <w:t xml:space="preserve"> </w:t>
      </w:r>
      <w:r>
        <w:rPr>
          <w:color w:val="565554"/>
        </w:rPr>
        <w:t>les</w:t>
      </w:r>
      <w:r>
        <w:rPr>
          <w:color w:val="565554"/>
          <w:spacing w:val="-1"/>
        </w:rPr>
        <w:t xml:space="preserve"> </w:t>
      </w:r>
      <w:r>
        <w:rPr>
          <w:color w:val="565554"/>
        </w:rPr>
        <w:t>annexes</w:t>
      </w:r>
      <w:r>
        <w:rPr>
          <w:color w:val="565554"/>
          <w:spacing w:val="-3"/>
        </w:rPr>
        <w:t xml:space="preserve"> </w:t>
      </w:r>
      <w:r>
        <w:rPr>
          <w:color w:val="565554"/>
        </w:rPr>
        <w:t>jointes</w:t>
      </w:r>
      <w:r>
        <w:rPr>
          <w:color w:val="565554"/>
          <w:spacing w:val="-1"/>
        </w:rPr>
        <w:t xml:space="preserve"> </w:t>
      </w:r>
      <w:r>
        <w:rPr>
          <w:color w:val="565554"/>
        </w:rPr>
        <w:t>au</w:t>
      </w:r>
      <w:r>
        <w:rPr>
          <w:color w:val="565554"/>
          <w:spacing w:val="-3"/>
        </w:rPr>
        <w:t xml:space="preserve"> </w:t>
      </w:r>
      <w:r>
        <w:rPr>
          <w:color w:val="565554"/>
        </w:rPr>
        <w:t>formulaire</w:t>
      </w:r>
      <w:r>
        <w:rPr>
          <w:color w:val="565554"/>
          <w:spacing w:val="-2"/>
        </w:rPr>
        <w:t xml:space="preserve"> </w:t>
      </w:r>
      <w:r>
        <w:rPr>
          <w:color w:val="565554"/>
        </w:rPr>
        <w:t>d’offre sont</w:t>
      </w:r>
      <w:r>
        <w:rPr>
          <w:color w:val="565554"/>
          <w:spacing w:val="-4"/>
        </w:rPr>
        <w:t xml:space="preserve"> </w:t>
      </w:r>
      <w:r>
        <w:rPr>
          <w:color w:val="565554"/>
        </w:rPr>
        <w:t>rédigées</w:t>
      </w:r>
      <w:r>
        <w:rPr>
          <w:color w:val="565554"/>
          <w:spacing w:val="-5"/>
        </w:rPr>
        <w:t xml:space="preserve"> </w:t>
      </w:r>
      <w:r>
        <w:rPr>
          <w:color w:val="565554"/>
        </w:rPr>
        <w:t>en</w:t>
      </w:r>
      <w:r>
        <w:rPr>
          <w:color w:val="565554"/>
          <w:spacing w:val="-3"/>
        </w:rPr>
        <w:t xml:space="preserve"> </w:t>
      </w:r>
      <w:r>
        <w:rPr>
          <w:color w:val="565554"/>
        </w:rPr>
        <w:t>français.</w:t>
      </w:r>
    </w:p>
    <w:p w:rsidR="0033123A" w:rsidRDefault="006D1741">
      <w:pPr>
        <w:pStyle w:val="Corpsdetexte"/>
        <w:spacing w:before="4" w:line="288" w:lineRule="auto"/>
        <w:ind w:right="1187"/>
        <w:jc w:val="both"/>
      </w:pPr>
      <w:r>
        <w:rPr>
          <w:color w:val="565554"/>
        </w:rPr>
        <w:t>Par le dépôt de son offre, le soumissionnaire renonce automatiquement à ses conditions générales ou particulières</w:t>
      </w:r>
      <w:r>
        <w:rPr>
          <w:color w:val="565554"/>
          <w:spacing w:val="-1"/>
        </w:rPr>
        <w:t xml:space="preserve"> </w:t>
      </w:r>
      <w:r>
        <w:rPr>
          <w:color w:val="565554"/>
        </w:rPr>
        <w:t>de vente, même si celles-ci sont</w:t>
      </w:r>
      <w:r>
        <w:rPr>
          <w:color w:val="565554"/>
          <w:spacing w:val="-1"/>
        </w:rPr>
        <w:t xml:space="preserve"> </w:t>
      </w:r>
      <w:r>
        <w:rPr>
          <w:color w:val="565554"/>
        </w:rPr>
        <w:t>mentionnées</w:t>
      </w:r>
      <w:r>
        <w:rPr>
          <w:color w:val="565554"/>
          <w:spacing w:val="-1"/>
        </w:rPr>
        <w:t xml:space="preserve"> </w:t>
      </w:r>
      <w:r>
        <w:rPr>
          <w:color w:val="565554"/>
        </w:rPr>
        <w:t>dans l’une ou l’autre annexe à son offre.</w:t>
      </w:r>
    </w:p>
    <w:p w:rsidR="0033123A" w:rsidRDefault="006D1741">
      <w:pPr>
        <w:pStyle w:val="Corpsdetexte"/>
        <w:spacing w:before="118" w:line="288" w:lineRule="auto"/>
        <w:ind w:right="1182"/>
        <w:jc w:val="both"/>
      </w:pPr>
      <w:r>
        <w:rPr>
          <w:color w:val="565554"/>
        </w:rPr>
        <w:t>Le soumissionnaire indique clairement dans son offre quelle information est confidentielle et/ou</w:t>
      </w:r>
      <w:r>
        <w:rPr>
          <w:color w:val="565554"/>
          <w:spacing w:val="-8"/>
        </w:rPr>
        <w:t xml:space="preserve"> </w:t>
      </w:r>
      <w:r>
        <w:rPr>
          <w:color w:val="565554"/>
        </w:rPr>
        <w:t>se</w:t>
      </w:r>
      <w:r>
        <w:rPr>
          <w:color w:val="565554"/>
          <w:spacing w:val="-5"/>
        </w:rPr>
        <w:t xml:space="preserve"> </w:t>
      </w:r>
      <w:r>
        <w:rPr>
          <w:color w:val="565554"/>
        </w:rPr>
        <w:t>rapporte</w:t>
      </w:r>
      <w:r>
        <w:rPr>
          <w:color w:val="565554"/>
          <w:spacing w:val="-5"/>
        </w:rPr>
        <w:t xml:space="preserve"> </w:t>
      </w:r>
      <w:r>
        <w:rPr>
          <w:color w:val="565554"/>
        </w:rPr>
        <w:t>à</w:t>
      </w:r>
      <w:r>
        <w:rPr>
          <w:color w:val="565554"/>
          <w:spacing w:val="-13"/>
        </w:rPr>
        <w:t xml:space="preserve"> </w:t>
      </w:r>
      <w:r>
        <w:rPr>
          <w:color w:val="565554"/>
        </w:rPr>
        <w:t>des</w:t>
      </w:r>
      <w:r>
        <w:rPr>
          <w:color w:val="565554"/>
          <w:spacing w:val="-8"/>
        </w:rPr>
        <w:t xml:space="preserve"> </w:t>
      </w:r>
      <w:r>
        <w:rPr>
          <w:color w:val="565554"/>
        </w:rPr>
        <w:t>secrets</w:t>
      </w:r>
      <w:r>
        <w:rPr>
          <w:color w:val="565554"/>
          <w:spacing w:val="-8"/>
        </w:rPr>
        <w:t xml:space="preserve"> </w:t>
      </w:r>
      <w:r>
        <w:rPr>
          <w:color w:val="565554"/>
        </w:rPr>
        <w:t>techniques</w:t>
      </w:r>
      <w:r>
        <w:rPr>
          <w:color w:val="565554"/>
          <w:spacing w:val="-8"/>
        </w:rPr>
        <w:t xml:space="preserve"> </w:t>
      </w:r>
      <w:r>
        <w:rPr>
          <w:color w:val="565554"/>
        </w:rPr>
        <w:t>ou</w:t>
      </w:r>
      <w:r>
        <w:rPr>
          <w:color w:val="565554"/>
          <w:spacing w:val="-10"/>
        </w:rPr>
        <w:t xml:space="preserve"> </w:t>
      </w:r>
      <w:r>
        <w:rPr>
          <w:color w:val="565554"/>
        </w:rPr>
        <w:t>commerciaux</w:t>
      </w:r>
      <w:r>
        <w:rPr>
          <w:color w:val="565554"/>
          <w:spacing w:val="-13"/>
        </w:rPr>
        <w:t xml:space="preserve"> </w:t>
      </w:r>
      <w:r>
        <w:rPr>
          <w:color w:val="565554"/>
        </w:rPr>
        <w:t>et</w:t>
      </w:r>
      <w:r>
        <w:rPr>
          <w:color w:val="565554"/>
          <w:spacing w:val="-9"/>
        </w:rPr>
        <w:t xml:space="preserve"> </w:t>
      </w:r>
      <w:r>
        <w:rPr>
          <w:color w:val="565554"/>
        </w:rPr>
        <w:t>ne</w:t>
      </w:r>
      <w:r>
        <w:rPr>
          <w:color w:val="565554"/>
          <w:spacing w:val="-5"/>
        </w:rPr>
        <w:t xml:space="preserve"> </w:t>
      </w:r>
      <w:r>
        <w:rPr>
          <w:color w:val="565554"/>
        </w:rPr>
        <w:t>peut</w:t>
      </w:r>
      <w:r>
        <w:rPr>
          <w:color w:val="565554"/>
          <w:spacing w:val="-12"/>
        </w:rPr>
        <w:t xml:space="preserve"> </w:t>
      </w:r>
      <w:r>
        <w:rPr>
          <w:color w:val="565554"/>
        </w:rPr>
        <w:t>donc</w:t>
      </w:r>
      <w:r>
        <w:rPr>
          <w:color w:val="565554"/>
          <w:spacing w:val="-9"/>
        </w:rPr>
        <w:t xml:space="preserve"> </w:t>
      </w:r>
      <w:r>
        <w:rPr>
          <w:color w:val="565554"/>
        </w:rPr>
        <w:t>pas</w:t>
      </w:r>
      <w:r>
        <w:rPr>
          <w:color w:val="565554"/>
          <w:spacing w:val="-11"/>
        </w:rPr>
        <w:t xml:space="preserve"> </w:t>
      </w:r>
      <w:r>
        <w:rPr>
          <w:color w:val="565554"/>
        </w:rPr>
        <w:t>être</w:t>
      </w:r>
      <w:r>
        <w:rPr>
          <w:color w:val="565554"/>
          <w:spacing w:val="-10"/>
        </w:rPr>
        <w:t xml:space="preserve"> </w:t>
      </w:r>
      <w:r>
        <w:rPr>
          <w:color w:val="565554"/>
        </w:rPr>
        <w:t>divulguée par le pouvoir adjudicateur.</w:t>
      </w:r>
    </w:p>
    <w:p w:rsidR="0033123A" w:rsidRDefault="006D1741">
      <w:pPr>
        <w:pStyle w:val="Titre3"/>
        <w:numPr>
          <w:ilvl w:val="2"/>
          <w:numId w:val="45"/>
        </w:numPr>
        <w:tabs>
          <w:tab w:val="left" w:pos="2781"/>
        </w:tabs>
        <w:spacing w:before="182"/>
        <w:ind w:left="2781" w:hanging="715"/>
        <w:jc w:val="both"/>
      </w:pPr>
      <w:bookmarkStart w:id="26" w:name="_bookmark26"/>
      <w:bookmarkEnd w:id="26"/>
      <w:r>
        <w:t>Délai</w:t>
      </w:r>
      <w:r>
        <w:rPr>
          <w:spacing w:val="-10"/>
        </w:rPr>
        <w:t xml:space="preserve"> </w:t>
      </w:r>
      <w:r>
        <w:rPr>
          <w:spacing w:val="-2"/>
        </w:rPr>
        <w:t>d’engagement</w:t>
      </w:r>
    </w:p>
    <w:p w:rsidR="0033123A" w:rsidRDefault="006D1741">
      <w:pPr>
        <w:pStyle w:val="Corpsdetexte"/>
        <w:spacing w:before="180" w:line="288" w:lineRule="auto"/>
        <w:ind w:right="1186"/>
        <w:jc w:val="both"/>
      </w:pPr>
      <w:r>
        <w:rPr>
          <w:color w:val="565554"/>
        </w:rPr>
        <w:t>Les soumissionnaires restent liés par leur offre pendant un délai de 90 jours calendrier, à compter de la date limite de réception.</w:t>
      </w:r>
    </w:p>
    <w:p w:rsidR="0033123A" w:rsidRDefault="006D1741">
      <w:pPr>
        <w:pStyle w:val="Corpsdetexte"/>
        <w:spacing w:before="121" w:line="288" w:lineRule="auto"/>
        <w:ind w:right="1181"/>
        <w:jc w:val="both"/>
      </w:pPr>
      <w:r>
        <w:rPr>
          <w:color w:val="565554"/>
        </w:rPr>
        <w:t>En</w:t>
      </w:r>
      <w:r>
        <w:rPr>
          <w:color w:val="565554"/>
          <w:spacing w:val="-2"/>
        </w:rPr>
        <w:t xml:space="preserve"> </w:t>
      </w:r>
      <w:r>
        <w:rPr>
          <w:color w:val="565554"/>
        </w:rPr>
        <w:t>cas</w:t>
      </w:r>
      <w:r>
        <w:rPr>
          <w:color w:val="565554"/>
          <w:spacing w:val="-2"/>
        </w:rPr>
        <w:t xml:space="preserve"> </w:t>
      </w:r>
      <w:r>
        <w:rPr>
          <w:color w:val="565554"/>
        </w:rPr>
        <w:t>de</w:t>
      </w:r>
      <w:r>
        <w:rPr>
          <w:color w:val="565554"/>
          <w:spacing w:val="-3"/>
        </w:rPr>
        <w:t xml:space="preserve"> </w:t>
      </w:r>
      <w:r>
        <w:rPr>
          <w:color w:val="565554"/>
        </w:rPr>
        <w:t>dépassement</w:t>
      </w:r>
      <w:r>
        <w:rPr>
          <w:color w:val="565554"/>
          <w:spacing w:val="-2"/>
        </w:rPr>
        <w:t xml:space="preserve"> </w:t>
      </w:r>
      <w:r>
        <w:rPr>
          <w:color w:val="565554"/>
        </w:rPr>
        <w:t>du</w:t>
      </w:r>
      <w:r>
        <w:rPr>
          <w:color w:val="565554"/>
          <w:spacing w:val="-6"/>
        </w:rPr>
        <w:t xml:space="preserve"> </w:t>
      </w:r>
      <w:r>
        <w:rPr>
          <w:color w:val="565554"/>
        </w:rPr>
        <w:t>délai</w:t>
      </w:r>
      <w:r>
        <w:rPr>
          <w:color w:val="565554"/>
          <w:spacing w:val="-1"/>
        </w:rPr>
        <w:t xml:space="preserve"> </w:t>
      </w:r>
      <w:r>
        <w:rPr>
          <w:color w:val="565554"/>
        </w:rPr>
        <w:t>visé ci-dessus, l’engagement</w:t>
      </w:r>
      <w:r>
        <w:rPr>
          <w:color w:val="565554"/>
          <w:spacing w:val="-7"/>
        </w:rPr>
        <w:t xml:space="preserve"> </w:t>
      </w:r>
      <w:r>
        <w:rPr>
          <w:color w:val="565554"/>
        </w:rPr>
        <w:t>du</w:t>
      </w:r>
      <w:r>
        <w:rPr>
          <w:color w:val="565554"/>
          <w:spacing w:val="-3"/>
        </w:rPr>
        <w:t xml:space="preserve"> </w:t>
      </w:r>
      <w:r>
        <w:rPr>
          <w:color w:val="565554"/>
        </w:rPr>
        <w:t>soumissionnaire pourra</w:t>
      </w:r>
      <w:r>
        <w:rPr>
          <w:color w:val="565554"/>
          <w:spacing w:val="-8"/>
        </w:rPr>
        <w:t xml:space="preserve"> </w:t>
      </w:r>
      <w:r>
        <w:rPr>
          <w:color w:val="565554"/>
        </w:rPr>
        <w:t>être confirmé lors des négociations.</w:t>
      </w:r>
    </w:p>
    <w:p w:rsidR="0033123A" w:rsidRDefault="006D1741">
      <w:pPr>
        <w:pStyle w:val="Titre3"/>
        <w:numPr>
          <w:ilvl w:val="2"/>
          <w:numId w:val="45"/>
        </w:numPr>
        <w:tabs>
          <w:tab w:val="left" w:pos="2782"/>
        </w:tabs>
        <w:spacing w:before="180"/>
        <w:ind w:left="2782" w:hanging="716"/>
        <w:jc w:val="both"/>
      </w:pPr>
      <w:bookmarkStart w:id="27" w:name="_bookmark27"/>
      <w:bookmarkEnd w:id="27"/>
      <w:r>
        <w:t>Détermination</w:t>
      </w:r>
      <w:r>
        <w:rPr>
          <w:spacing w:val="-10"/>
        </w:rPr>
        <w:t xml:space="preserve"> </w:t>
      </w:r>
      <w:r>
        <w:t>des</w:t>
      </w:r>
      <w:r>
        <w:rPr>
          <w:spacing w:val="-10"/>
        </w:rPr>
        <w:t xml:space="preserve"> </w:t>
      </w:r>
      <w:r>
        <w:rPr>
          <w:spacing w:val="-4"/>
        </w:rPr>
        <w:t>prix</w:t>
      </w:r>
    </w:p>
    <w:p w:rsidR="0033123A" w:rsidRDefault="006D1741">
      <w:pPr>
        <w:pStyle w:val="Corpsdetexte"/>
        <w:spacing w:before="180"/>
        <w:jc w:val="both"/>
      </w:pPr>
      <w:r>
        <w:rPr>
          <w:color w:val="565554"/>
        </w:rPr>
        <w:t>Tous</w:t>
      </w:r>
      <w:r>
        <w:rPr>
          <w:color w:val="565554"/>
          <w:spacing w:val="3"/>
        </w:rPr>
        <w:t xml:space="preserve"> </w:t>
      </w:r>
      <w:r>
        <w:rPr>
          <w:color w:val="565554"/>
        </w:rPr>
        <w:t>les</w:t>
      </w:r>
      <w:r>
        <w:rPr>
          <w:color w:val="565554"/>
          <w:spacing w:val="6"/>
        </w:rPr>
        <w:t xml:space="preserve"> </w:t>
      </w:r>
      <w:r>
        <w:rPr>
          <w:color w:val="565554"/>
        </w:rPr>
        <w:t>prix</w:t>
      </w:r>
      <w:r>
        <w:rPr>
          <w:color w:val="565554"/>
          <w:spacing w:val="5"/>
        </w:rPr>
        <w:t xml:space="preserve"> </w:t>
      </w:r>
      <w:r>
        <w:rPr>
          <w:color w:val="565554"/>
        </w:rPr>
        <w:t>mentionnés</w:t>
      </w:r>
      <w:r>
        <w:rPr>
          <w:color w:val="565554"/>
          <w:spacing w:val="6"/>
        </w:rPr>
        <w:t xml:space="preserve"> </w:t>
      </w:r>
      <w:r>
        <w:rPr>
          <w:color w:val="565554"/>
        </w:rPr>
        <w:t>dans</w:t>
      </w:r>
      <w:r>
        <w:rPr>
          <w:color w:val="565554"/>
          <w:spacing w:val="6"/>
        </w:rPr>
        <w:t xml:space="preserve"> </w:t>
      </w:r>
      <w:r>
        <w:rPr>
          <w:color w:val="565554"/>
        </w:rPr>
        <w:t>le</w:t>
      </w:r>
      <w:r>
        <w:rPr>
          <w:color w:val="565554"/>
          <w:spacing w:val="3"/>
        </w:rPr>
        <w:t xml:space="preserve"> </w:t>
      </w:r>
      <w:r>
        <w:rPr>
          <w:color w:val="565554"/>
        </w:rPr>
        <w:t>formulaire</w:t>
      </w:r>
      <w:r>
        <w:rPr>
          <w:color w:val="565554"/>
          <w:spacing w:val="5"/>
        </w:rPr>
        <w:t xml:space="preserve"> </w:t>
      </w:r>
      <w:r>
        <w:rPr>
          <w:color w:val="565554"/>
        </w:rPr>
        <w:t>d’offre</w:t>
      </w:r>
      <w:r>
        <w:rPr>
          <w:color w:val="565554"/>
          <w:spacing w:val="4"/>
        </w:rPr>
        <w:t xml:space="preserve"> </w:t>
      </w:r>
      <w:r>
        <w:rPr>
          <w:color w:val="565554"/>
        </w:rPr>
        <w:t>doivent</w:t>
      </w:r>
      <w:r>
        <w:rPr>
          <w:color w:val="565554"/>
          <w:spacing w:val="3"/>
        </w:rPr>
        <w:t xml:space="preserve"> </w:t>
      </w:r>
      <w:r>
        <w:rPr>
          <w:color w:val="565554"/>
        </w:rPr>
        <w:t>être</w:t>
      </w:r>
      <w:r>
        <w:rPr>
          <w:color w:val="565554"/>
          <w:spacing w:val="6"/>
        </w:rPr>
        <w:t xml:space="preserve"> </w:t>
      </w:r>
      <w:r>
        <w:rPr>
          <w:color w:val="565554"/>
        </w:rPr>
        <w:t>obligatoirement</w:t>
      </w:r>
      <w:r>
        <w:rPr>
          <w:color w:val="565554"/>
          <w:spacing w:val="5"/>
        </w:rPr>
        <w:t xml:space="preserve"> </w:t>
      </w:r>
      <w:r>
        <w:rPr>
          <w:color w:val="565554"/>
        </w:rPr>
        <w:t>libellés</w:t>
      </w:r>
      <w:r>
        <w:rPr>
          <w:color w:val="565554"/>
          <w:spacing w:val="6"/>
        </w:rPr>
        <w:t xml:space="preserve"> </w:t>
      </w:r>
      <w:r>
        <w:rPr>
          <w:color w:val="565554"/>
          <w:spacing w:val="-5"/>
        </w:rPr>
        <w:t>en</w:t>
      </w:r>
    </w:p>
    <w:p w:rsidR="0033123A" w:rsidRDefault="006D1741">
      <w:pPr>
        <w:pStyle w:val="Corpsdetexte"/>
        <w:spacing w:before="47"/>
        <w:jc w:val="both"/>
      </w:pPr>
      <w:r>
        <w:rPr>
          <w:color w:val="565554"/>
        </w:rPr>
        <w:t>EURO</w:t>
      </w:r>
      <w:r>
        <w:rPr>
          <w:color w:val="565554"/>
          <w:spacing w:val="-6"/>
        </w:rPr>
        <w:t xml:space="preserve"> </w:t>
      </w:r>
      <w:r>
        <w:rPr>
          <w:color w:val="565554"/>
          <w:spacing w:val="-2"/>
        </w:rPr>
        <w:t>HTVA.</w:t>
      </w:r>
    </w:p>
    <w:p w:rsidR="0033123A" w:rsidRDefault="006D1741">
      <w:pPr>
        <w:pStyle w:val="Corpsdetexte"/>
        <w:spacing w:before="169"/>
        <w:jc w:val="both"/>
      </w:pPr>
      <w:r>
        <w:rPr>
          <w:color w:val="565554"/>
        </w:rPr>
        <w:t>Marché</w:t>
      </w:r>
      <w:r>
        <w:rPr>
          <w:color w:val="565554"/>
          <w:spacing w:val="46"/>
        </w:rPr>
        <w:t xml:space="preserve"> </w:t>
      </w:r>
      <w:r>
        <w:rPr>
          <w:color w:val="565554"/>
        </w:rPr>
        <w:t>à</w:t>
      </w:r>
      <w:r>
        <w:rPr>
          <w:color w:val="565554"/>
          <w:spacing w:val="44"/>
        </w:rPr>
        <w:t xml:space="preserve"> </w:t>
      </w:r>
      <w:r>
        <w:rPr>
          <w:color w:val="565554"/>
        </w:rPr>
        <w:t>prix</w:t>
      </w:r>
      <w:r>
        <w:rPr>
          <w:color w:val="565554"/>
          <w:spacing w:val="43"/>
        </w:rPr>
        <w:t xml:space="preserve"> </w:t>
      </w:r>
      <w:r>
        <w:rPr>
          <w:color w:val="565554"/>
        </w:rPr>
        <w:t>global</w:t>
      </w:r>
      <w:r>
        <w:rPr>
          <w:color w:val="565554"/>
          <w:spacing w:val="44"/>
        </w:rPr>
        <w:t xml:space="preserve"> </w:t>
      </w:r>
      <w:r>
        <w:rPr>
          <w:color w:val="565554"/>
        </w:rPr>
        <w:t>:</w:t>
      </w:r>
      <w:r>
        <w:rPr>
          <w:color w:val="565554"/>
          <w:spacing w:val="46"/>
        </w:rPr>
        <w:t xml:space="preserve"> </w:t>
      </w:r>
      <w:r>
        <w:rPr>
          <w:color w:val="565554"/>
        </w:rPr>
        <w:t>le</w:t>
      </w:r>
      <w:r>
        <w:rPr>
          <w:color w:val="565554"/>
          <w:spacing w:val="44"/>
        </w:rPr>
        <w:t xml:space="preserve"> </w:t>
      </w:r>
      <w:r>
        <w:rPr>
          <w:color w:val="565554"/>
        </w:rPr>
        <w:t>marché</w:t>
      </w:r>
      <w:r>
        <w:rPr>
          <w:color w:val="565554"/>
          <w:spacing w:val="43"/>
        </w:rPr>
        <w:t xml:space="preserve"> </w:t>
      </w:r>
      <w:r>
        <w:rPr>
          <w:color w:val="565554"/>
        </w:rPr>
        <w:t>dans</w:t>
      </w:r>
      <w:r>
        <w:rPr>
          <w:color w:val="565554"/>
          <w:spacing w:val="45"/>
        </w:rPr>
        <w:t xml:space="preserve"> </w:t>
      </w:r>
      <w:r>
        <w:rPr>
          <w:color w:val="565554"/>
        </w:rPr>
        <w:t>lequel</w:t>
      </w:r>
      <w:r>
        <w:rPr>
          <w:color w:val="565554"/>
          <w:spacing w:val="42"/>
        </w:rPr>
        <w:t xml:space="preserve"> </w:t>
      </w:r>
      <w:r>
        <w:rPr>
          <w:color w:val="565554"/>
        </w:rPr>
        <w:t>un</w:t>
      </w:r>
      <w:r>
        <w:rPr>
          <w:color w:val="565554"/>
          <w:spacing w:val="42"/>
        </w:rPr>
        <w:t xml:space="preserve"> </w:t>
      </w:r>
      <w:r>
        <w:rPr>
          <w:color w:val="565554"/>
        </w:rPr>
        <w:t>prix</w:t>
      </w:r>
      <w:r>
        <w:rPr>
          <w:color w:val="565554"/>
          <w:spacing w:val="45"/>
        </w:rPr>
        <w:t xml:space="preserve"> </w:t>
      </w:r>
      <w:r>
        <w:rPr>
          <w:color w:val="565554"/>
        </w:rPr>
        <w:t>forfaitaire</w:t>
      </w:r>
      <w:r>
        <w:rPr>
          <w:color w:val="565554"/>
          <w:spacing w:val="46"/>
        </w:rPr>
        <w:t xml:space="preserve"> </w:t>
      </w:r>
      <w:r>
        <w:rPr>
          <w:color w:val="565554"/>
        </w:rPr>
        <w:t>couvre</w:t>
      </w:r>
      <w:r>
        <w:rPr>
          <w:color w:val="565554"/>
          <w:spacing w:val="47"/>
        </w:rPr>
        <w:t xml:space="preserve"> </w:t>
      </w:r>
      <w:r>
        <w:rPr>
          <w:color w:val="565554"/>
        </w:rPr>
        <w:t>l’ensemble</w:t>
      </w:r>
      <w:r>
        <w:rPr>
          <w:color w:val="565554"/>
          <w:spacing w:val="43"/>
        </w:rPr>
        <w:t xml:space="preserve"> </w:t>
      </w:r>
      <w:r>
        <w:rPr>
          <w:color w:val="565554"/>
          <w:spacing w:val="-5"/>
        </w:rPr>
        <w:t>des</w:t>
      </w:r>
    </w:p>
    <w:p w:rsidR="0033123A" w:rsidRDefault="006D1741">
      <w:pPr>
        <w:pStyle w:val="Corpsdetexte"/>
        <w:spacing w:before="47"/>
        <w:jc w:val="both"/>
      </w:pPr>
      <w:r>
        <w:rPr>
          <w:color w:val="565554"/>
        </w:rPr>
        <w:t>prestations</w:t>
      </w:r>
      <w:r>
        <w:rPr>
          <w:color w:val="565554"/>
          <w:spacing w:val="-8"/>
        </w:rPr>
        <w:t xml:space="preserve"> </w:t>
      </w:r>
      <w:r>
        <w:rPr>
          <w:color w:val="565554"/>
        </w:rPr>
        <w:t>du</w:t>
      </w:r>
      <w:r>
        <w:rPr>
          <w:color w:val="565554"/>
          <w:spacing w:val="-3"/>
        </w:rPr>
        <w:t xml:space="preserve"> </w:t>
      </w:r>
      <w:r>
        <w:rPr>
          <w:color w:val="565554"/>
        </w:rPr>
        <w:t>marché</w:t>
      </w:r>
      <w:r>
        <w:rPr>
          <w:color w:val="565554"/>
          <w:spacing w:val="-4"/>
        </w:rPr>
        <w:t xml:space="preserve"> </w:t>
      </w:r>
      <w:r>
        <w:rPr>
          <w:color w:val="565554"/>
        </w:rPr>
        <w:t>ou</w:t>
      </w:r>
      <w:r>
        <w:rPr>
          <w:color w:val="565554"/>
          <w:spacing w:val="-6"/>
        </w:rPr>
        <w:t xml:space="preserve"> </w:t>
      </w:r>
      <w:r>
        <w:rPr>
          <w:color w:val="565554"/>
        </w:rPr>
        <w:t>de</w:t>
      </w:r>
      <w:r>
        <w:rPr>
          <w:color w:val="565554"/>
          <w:spacing w:val="-6"/>
        </w:rPr>
        <w:t xml:space="preserve"> </w:t>
      </w:r>
      <w:r>
        <w:rPr>
          <w:color w:val="565554"/>
        </w:rPr>
        <w:t>chacun</w:t>
      </w:r>
      <w:r>
        <w:rPr>
          <w:color w:val="565554"/>
          <w:spacing w:val="-4"/>
        </w:rPr>
        <w:t xml:space="preserve"> </w:t>
      </w:r>
      <w:r>
        <w:rPr>
          <w:color w:val="565554"/>
        </w:rPr>
        <w:t>des</w:t>
      </w:r>
      <w:r>
        <w:rPr>
          <w:color w:val="565554"/>
          <w:spacing w:val="-3"/>
        </w:rPr>
        <w:t xml:space="preserve"> </w:t>
      </w:r>
      <w:r>
        <w:rPr>
          <w:color w:val="565554"/>
          <w:spacing w:val="-2"/>
        </w:rPr>
        <w:t>postes.</w:t>
      </w:r>
    </w:p>
    <w:p w:rsidR="0033123A" w:rsidRDefault="006D1741">
      <w:pPr>
        <w:pStyle w:val="Corpsdetexte"/>
        <w:spacing w:before="165" w:line="288" w:lineRule="auto"/>
        <w:ind w:right="1190"/>
        <w:jc w:val="both"/>
      </w:pPr>
      <w:r>
        <w:rPr>
          <w:color w:val="565554"/>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rsidR="0033123A" w:rsidRDefault="006D1741">
      <w:pPr>
        <w:pStyle w:val="Titre3"/>
        <w:numPr>
          <w:ilvl w:val="2"/>
          <w:numId w:val="45"/>
        </w:numPr>
        <w:tabs>
          <w:tab w:val="left" w:pos="2778"/>
        </w:tabs>
        <w:spacing w:before="121"/>
        <w:ind w:left="2778" w:hanging="712"/>
        <w:jc w:val="both"/>
      </w:pPr>
      <w:bookmarkStart w:id="28" w:name="_bookmark28"/>
      <w:bookmarkEnd w:id="28"/>
      <w:r>
        <w:t>Eléments</w:t>
      </w:r>
      <w:r>
        <w:rPr>
          <w:spacing w:val="-4"/>
        </w:rPr>
        <w:t xml:space="preserve"> </w:t>
      </w:r>
      <w:r>
        <w:t>inclus</w:t>
      </w:r>
      <w:r>
        <w:rPr>
          <w:spacing w:val="-5"/>
        </w:rPr>
        <w:t xml:space="preserve"> </w:t>
      </w:r>
      <w:r>
        <w:t>dans</w:t>
      </w:r>
      <w:r>
        <w:rPr>
          <w:spacing w:val="-8"/>
        </w:rPr>
        <w:t xml:space="preserve"> </w:t>
      </w:r>
      <w:r>
        <w:t>le</w:t>
      </w:r>
      <w:r>
        <w:rPr>
          <w:spacing w:val="-2"/>
        </w:rPr>
        <w:t xml:space="preserve"> </w:t>
      </w:r>
      <w:r>
        <w:rPr>
          <w:spacing w:val="-4"/>
        </w:rPr>
        <w:t>prix</w:t>
      </w:r>
    </w:p>
    <w:p w:rsidR="0033123A" w:rsidRDefault="006D1741">
      <w:pPr>
        <w:pStyle w:val="Corpsdetexte"/>
        <w:spacing w:before="62" w:line="288" w:lineRule="auto"/>
        <w:ind w:right="1180"/>
        <w:jc w:val="both"/>
      </w:pPr>
      <w:r>
        <w:rPr>
          <w:color w:val="565554"/>
        </w:rPr>
        <w:t>Le prestataire de services est censé avoir inclus dans ses prix tant unitaires que globaux tous les</w:t>
      </w:r>
      <w:r>
        <w:rPr>
          <w:color w:val="565554"/>
          <w:spacing w:val="-8"/>
        </w:rPr>
        <w:t xml:space="preserve"> </w:t>
      </w:r>
      <w:r>
        <w:rPr>
          <w:color w:val="565554"/>
        </w:rPr>
        <w:t>frais</w:t>
      </w:r>
      <w:r>
        <w:rPr>
          <w:color w:val="565554"/>
          <w:spacing w:val="-10"/>
        </w:rPr>
        <w:t xml:space="preserve"> </w:t>
      </w:r>
      <w:r>
        <w:rPr>
          <w:color w:val="565554"/>
        </w:rPr>
        <w:t>et</w:t>
      </w:r>
      <w:r>
        <w:rPr>
          <w:color w:val="565554"/>
          <w:spacing w:val="-11"/>
        </w:rPr>
        <w:t xml:space="preserve"> </w:t>
      </w:r>
      <w:r>
        <w:rPr>
          <w:color w:val="565554"/>
        </w:rPr>
        <w:t>impositions</w:t>
      </w:r>
      <w:r>
        <w:rPr>
          <w:color w:val="565554"/>
          <w:spacing w:val="-10"/>
        </w:rPr>
        <w:t xml:space="preserve"> </w:t>
      </w:r>
      <w:r>
        <w:rPr>
          <w:color w:val="565554"/>
        </w:rPr>
        <w:t>généralement</w:t>
      </w:r>
      <w:r>
        <w:rPr>
          <w:color w:val="565554"/>
          <w:spacing w:val="-11"/>
        </w:rPr>
        <w:t xml:space="preserve"> </w:t>
      </w:r>
      <w:r>
        <w:rPr>
          <w:color w:val="565554"/>
        </w:rPr>
        <w:t>quelconques</w:t>
      </w:r>
      <w:r>
        <w:rPr>
          <w:color w:val="565554"/>
          <w:spacing w:val="-7"/>
        </w:rPr>
        <w:t xml:space="preserve"> </w:t>
      </w:r>
      <w:r>
        <w:rPr>
          <w:color w:val="565554"/>
        </w:rPr>
        <w:t>grevant</w:t>
      </w:r>
      <w:r>
        <w:rPr>
          <w:color w:val="565554"/>
          <w:spacing w:val="-11"/>
        </w:rPr>
        <w:t xml:space="preserve"> </w:t>
      </w:r>
      <w:r>
        <w:rPr>
          <w:color w:val="565554"/>
        </w:rPr>
        <w:t>les</w:t>
      </w:r>
      <w:r>
        <w:rPr>
          <w:color w:val="565554"/>
          <w:spacing w:val="-8"/>
        </w:rPr>
        <w:t xml:space="preserve"> </w:t>
      </w:r>
      <w:r>
        <w:rPr>
          <w:color w:val="565554"/>
        </w:rPr>
        <w:t>services,</w:t>
      </w:r>
      <w:r>
        <w:rPr>
          <w:color w:val="565554"/>
          <w:spacing w:val="-4"/>
        </w:rPr>
        <w:t xml:space="preserve"> </w:t>
      </w:r>
      <w:r>
        <w:rPr>
          <w:color w:val="565554"/>
        </w:rPr>
        <w:t>à</w:t>
      </w:r>
      <w:r>
        <w:rPr>
          <w:color w:val="565554"/>
          <w:spacing w:val="-11"/>
        </w:rPr>
        <w:t xml:space="preserve"> </w:t>
      </w:r>
      <w:r>
        <w:rPr>
          <w:color w:val="565554"/>
        </w:rPr>
        <w:t>l’exception</w:t>
      </w:r>
      <w:r>
        <w:rPr>
          <w:color w:val="565554"/>
          <w:spacing w:val="-8"/>
        </w:rPr>
        <w:t xml:space="preserve"> </w:t>
      </w:r>
      <w:r>
        <w:rPr>
          <w:color w:val="565554"/>
        </w:rPr>
        <w:t>de</w:t>
      </w:r>
      <w:r>
        <w:rPr>
          <w:color w:val="565554"/>
          <w:spacing w:val="-4"/>
        </w:rPr>
        <w:t xml:space="preserve"> </w:t>
      </w:r>
      <w:r>
        <w:rPr>
          <w:color w:val="565554"/>
        </w:rPr>
        <w:t>la</w:t>
      </w:r>
      <w:r>
        <w:rPr>
          <w:color w:val="565554"/>
          <w:spacing w:val="-11"/>
        </w:rPr>
        <w:t xml:space="preserve"> </w:t>
      </w:r>
      <w:r>
        <w:rPr>
          <w:color w:val="565554"/>
        </w:rPr>
        <w:t>taxe sur la valeur ajoutée.</w:t>
      </w:r>
    </w:p>
    <w:p w:rsidR="0033123A" w:rsidRDefault="006D1741">
      <w:pPr>
        <w:pStyle w:val="Corpsdetexte"/>
        <w:spacing w:before="121"/>
        <w:jc w:val="both"/>
      </w:pPr>
      <w:r>
        <w:rPr>
          <w:color w:val="565554"/>
        </w:rPr>
        <w:t>Sont</w:t>
      </w:r>
      <w:r>
        <w:rPr>
          <w:color w:val="565554"/>
          <w:spacing w:val="-15"/>
        </w:rPr>
        <w:t xml:space="preserve"> </w:t>
      </w:r>
      <w:r>
        <w:rPr>
          <w:color w:val="565554"/>
        </w:rPr>
        <w:t>notamment</w:t>
      </w:r>
      <w:r>
        <w:rPr>
          <w:color w:val="565554"/>
          <w:spacing w:val="-13"/>
        </w:rPr>
        <w:t xml:space="preserve"> </w:t>
      </w:r>
      <w:r>
        <w:rPr>
          <w:color w:val="565554"/>
        </w:rPr>
        <w:t>inclus</w:t>
      </w:r>
      <w:r>
        <w:rPr>
          <w:color w:val="565554"/>
          <w:spacing w:val="-12"/>
        </w:rPr>
        <w:t xml:space="preserve"> </w:t>
      </w:r>
      <w:r>
        <w:rPr>
          <w:color w:val="565554"/>
        </w:rPr>
        <w:t>dans</w:t>
      </w:r>
      <w:r>
        <w:rPr>
          <w:color w:val="565554"/>
          <w:spacing w:val="-12"/>
        </w:rPr>
        <w:t xml:space="preserve"> </w:t>
      </w:r>
      <w:r>
        <w:rPr>
          <w:color w:val="565554"/>
        </w:rPr>
        <w:t>les</w:t>
      </w:r>
      <w:r>
        <w:rPr>
          <w:color w:val="565554"/>
          <w:spacing w:val="-9"/>
        </w:rPr>
        <w:t xml:space="preserve"> </w:t>
      </w:r>
      <w:r>
        <w:rPr>
          <w:color w:val="565554"/>
        </w:rPr>
        <w:t>prix</w:t>
      </w:r>
      <w:r>
        <w:rPr>
          <w:color w:val="565554"/>
          <w:spacing w:val="-12"/>
        </w:rPr>
        <w:t xml:space="preserve"> </w:t>
      </w:r>
      <w:r>
        <w:rPr>
          <w:color w:val="565554"/>
          <w:spacing w:val="-10"/>
        </w:rPr>
        <w:t>:</w:t>
      </w:r>
    </w:p>
    <w:p w:rsidR="0033123A" w:rsidRDefault="006D1741">
      <w:pPr>
        <w:pStyle w:val="Paragraphedeliste"/>
        <w:numPr>
          <w:ilvl w:val="0"/>
          <w:numId w:val="40"/>
        </w:numPr>
        <w:tabs>
          <w:tab w:val="left" w:pos="2503"/>
        </w:tabs>
        <w:spacing w:before="43" w:line="257" w:lineRule="exact"/>
        <w:rPr>
          <w:sz w:val="21"/>
        </w:rPr>
      </w:pPr>
      <w:r>
        <w:rPr>
          <w:color w:val="565554"/>
          <w:sz w:val="21"/>
        </w:rPr>
        <w:t>la</w:t>
      </w:r>
      <w:r>
        <w:rPr>
          <w:color w:val="565554"/>
          <w:spacing w:val="-10"/>
          <w:sz w:val="21"/>
        </w:rPr>
        <w:t xml:space="preserve"> </w:t>
      </w:r>
      <w:r>
        <w:rPr>
          <w:color w:val="565554"/>
          <w:sz w:val="21"/>
        </w:rPr>
        <w:t>gestion</w:t>
      </w:r>
      <w:r>
        <w:rPr>
          <w:color w:val="565554"/>
          <w:spacing w:val="-9"/>
          <w:sz w:val="21"/>
        </w:rPr>
        <w:t xml:space="preserve"> </w:t>
      </w:r>
      <w:r>
        <w:rPr>
          <w:color w:val="565554"/>
          <w:sz w:val="21"/>
        </w:rPr>
        <w:t>administrative</w:t>
      </w:r>
      <w:r>
        <w:rPr>
          <w:color w:val="565554"/>
          <w:spacing w:val="-12"/>
          <w:sz w:val="21"/>
        </w:rPr>
        <w:t xml:space="preserve"> </w:t>
      </w:r>
      <w:r>
        <w:rPr>
          <w:color w:val="565554"/>
          <w:sz w:val="21"/>
        </w:rPr>
        <w:t>et</w:t>
      </w:r>
      <w:r>
        <w:rPr>
          <w:color w:val="565554"/>
          <w:spacing w:val="-10"/>
          <w:sz w:val="21"/>
        </w:rPr>
        <w:t xml:space="preserve"> </w:t>
      </w:r>
      <w:r>
        <w:rPr>
          <w:color w:val="565554"/>
          <w:sz w:val="21"/>
        </w:rPr>
        <w:t>le</w:t>
      </w:r>
      <w:r>
        <w:rPr>
          <w:color w:val="565554"/>
          <w:spacing w:val="-6"/>
          <w:sz w:val="21"/>
        </w:rPr>
        <w:t xml:space="preserve"> </w:t>
      </w:r>
      <w:r>
        <w:rPr>
          <w:color w:val="565554"/>
          <w:spacing w:val="-2"/>
          <w:sz w:val="21"/>
        </w:rPr>
        <w:t>secrétariat;</w:t>
      </w:r>
    </w:p>
    <w:p w:rsidR="0033123A" w:rsidRDefault="006D1741">
      <w:pPr>
        <w:pStyle w:val="Paragraphedeliste"/>
        <w:numPr>
          <w:ilvl w:val="0"/>
          <w:numId w:val="40"/>
        </w:numPr>
        <w:tabs>
          <w:tab w:val="left" w:pos="2503"/>
        </w:tabs>
        <w:spacing w:before="0" w:line="257" w:lineRule="exact"/>
        <w:rPr>
          <w:sz w:val="21"/>
        </w:rPr>
      </w:pPr>
      <w:r>
        <w:rPr>
          <w:color w:val="565554"/>
          <w:sz w:val="21"/>
        </w:rPr>
        <w:t>les</w:t>
      </w:r>
      <w:r>
        <w:rPr>
          <w:color w:val="565554"/>
          <w:spacing w:val="-13"/>
          <w:sz w:val="21"/>
        </w:rPr>
        <w:t xml:space="preserve"> </w:t>
      </w:r>
      <w:r>
        <w:rPr>
          <w:color w:val="565554"/>
          <w:sz w:val="21"/>
        </w:rPr>
        <w:t>honoraires</w:t>
      </w:r>
      <w:r>
        <w:rPr>
          <w:color w:val="565554"/>
          <w:spacing w:val="-13"/>
          <w:sz w:val="21"/>
        </w:rPr>
        <w:t xml:space="preserve"> </w:t>
      </w:r>
      <w:r>
        <w:rPr>
          <w:color w:val="565554"/>
          <w:sz w:val="21"/>
        </w:rPr>
        <w:t>et</w:t>
      </w:r>
      <w:r>
        <w:rPr>
          <w:color w:val="565554"/>
          <w:spacing w:val="-12"/>
          <w:sz w:val="21"/>
        </w:rPr>
        <w:t xml:space="preserve"> </w:t>
      </w:r>
      <w:r>
        <w:rPr>
          <w:color w:val="565554"/>
          <w:sz w:val="21"/>
        </w:rPr>
        <w:t>perdiem,</w:t>
      </w:r>
      <w:r>
        <w:rPr>
          <w:color w:val="565554"/>
          <w:spacing w:val="-13"/>
          <w:sz w:val="21"/>
        </w:rPr>
        <w:t xml:space="preserve"> </w:t>
      </w:r>
      <w:r>
        <w:rPr>
          <w:color w:val="565554"/>
          <w:sz w:val="21"/>
        </w:rPr>
        <w:t>communication</w:t>
      </w:r>
      <w:r>
        <w:rPr>
          <w:color w:val="565554"/>
          <w:spacing w:val="-11"/>
          <w:sz w:val="21"/>
        </w:rPr>
        <w:t xml:space="preserve"> </w:t>
      </w:r>
      <w:r>
        <w:rPr>
          <w:color w:val="565554"/>
          <w:sz w:val="21"/>
        </w:rPr>
        <w:t>et</w:t>
      </w:r>
      <w:r>
        <w:rPr>
          <w:color w:val="565554"/>
          <w:spacing w:val="-13"/>
          <w:sz w:val="21"/>
        </w:rPr>
        <w:t xml:space="preserve"> </w:t>
      </w:r>
      <w:r>
        <w:rPr>
          <w:color w:val="565554"/>
          <w:sz w:val="21"/>
        </w:rPr>
        <w:t>frais</w:t>
      </w:r>
      <w:r>
        <w:rPr>
          <w:color w:val="565554"/>
          <w:spacing w:val="-13"/>
          <w:sz w:val="21"/>
        </w:rPr>
        <w:t xml:space="preserve"> </w:t>
      </w:r>
      <w:r>
        <w:rPr>
          <w:color w:val="565554"/>
          <w:sz w:val="21"/>
        </w:rPr>
        <w:t>de</w:t>
      </w:r>
      <w:r>
        <w:rPr>
          <w:color w:val="565554"/>
          <w:spacing w:val="-10"/>
          <w:sz w:val="21"/>
        </w:rPr>
        <w:t xml:space="preserve"> </w:t>
      </w:r>
      <w:r>
        <w:rPr>
          <w:color w:val="565554"/>
          <w:sz w:val="21"/>
        </w:rPr>
        <w:t>visa</w:t>
      </w:r>
      <w:r>
        <w:rPr>
          <w:color w:val="565554"/>
          <w:spacing w:val="-11"/>
          <w:sz w:val="21"/>
        </w:rPr>
        <w:t xml:space="preserve"> </w:t>
      </w:r>
      <w:r>
        <w:rPr>
          <w:color w:val="565554"/>
          <w:spacing w:val="-10"/>
          <w:sz w:val="21"/>
        </w:rPr>
        <w:t>;</w:t>
      </w:r>
    </w:p>
    <w:p w:rsidR="0033123A" w:rsidRDefault="006D1741">
      <w:pPr>
        <w:pStyle w:val="Paragraphedeliste"/>
        <w:numPr>
          <w:ilvl w:val="0"/>
          <w:numId w:val="40"/>
        </w:numPr>
        <w:tabs>
          <w:tab w:val="left" w:pos="2503"/>
        </w:tabs>
        <w:spacing w:before="0" w:line="257" w:lineRule="exact"/>
        <w:rPr>
          <w:sz w:val="21"/>
        </w:rPr>
      </w:pPr>
      <w:r>
        <w:rPr>
          <w:color w:val="565554"/>
          <w:sz w:val="21"/>
        </w:rPr>
        <w:t>le</w:t>
      </w:r>
      <w:r>
        <w:rPr>
          <w:color w:val="565554"/>
          <w:spacing w:val="-13"/>
          <w:sz w:val="21"/>
        </w:rPr>
        <w:t xml:space="preserve"> </w:t>
      </w:r>
      <w:r>
        <w:rPr>
          <w:color w:val="565554"/>
          <w:sz w:val="21"/>
        </w:rPr>
        <w:t>déplacement,</w:t>
      </w:r>
      <w:r>
        <w:rPr>
          <w:color w:val="565554"/>
          <w:spacing w:val="-13"/>
          <w:sz w:val="21"/>
        </w:rPr>
        <w:t xml:space="preserve"> </w:t>
      </w:r>
      <w:r>
        <w:rPr>
          <w:color w:val="565554"/>
          <w:sz w:val="21"/>
        </w:rPr>
        <w:t>le</w:t>
      </w:r>
      <w:r>
        <w:rPr>
          <w:color w:val="565554"/>
          <w:spacing w:val="-11"/>
          <w:sz w:val="21"/>
        </w:rPr>
        <w:t xml:space="preserve"> </w:t>
      </w:r>
      <w:r>
        <w:rPr>
          <w:color w:val="565554"/>
          <w:sz w:val="21"/>
        </w:rPr>
        <w:t>transport</w:t>
      </w:r>
      <w:r>
        <w:rPr>
          <w:color w:val="565554"/>
          <w:spacing w:val="-13"/>
          <w:sz w:val="21"/>
        </w:rPr>
        <w:t xml:space="preserve"> </w:t>
      </w:r>
      <w:r>
        <w:rPr>
          <w:color w:val="565554"/>
          <w:sz w:val="21"/>
        </w:rPr>
        <w:t>et</w:t>
      </w:r>
      <w:r>
        <w:rPr>
          <w:color w:val="565554"/>
          <w:spacing w:val="-12"/>
          <w:sz w:val="21"/>
        </w:rPr>
        <w:t xml:space="preserve"> </w:t>
      </w:r>
      <w:r>
        <w:rPr>
          <w:color w:val="565554"/>
          <w:spacing w:val="-2"/>
          <w:sz w:val="21"/>
        </w:rPr>
        <w:t>l'assurance;</w:t>
      </w:r>
    </w:p>
    <w:p w:rsidR="0033123A" w:rsidRDefault="006D1741">
      <w:pPr>
        <w:pStyle w:val="Paragraphedeliste"/>
        <w:numPr>
          <w:ilvl w:val="0"/>
          <w:numId w:val="40"/>
        </w:numPr>
        <w:tabs>
          <w:tab w:val="left" w:pos="2503"/>
        </w:tabs>
        <w:spacing w:before="0" w:line="257" w:lineRule="exact"/>
        <w:rPr>
          <w:sz w:val="21"/>
        </w:rPr>
      </w:pPr>
      <w:r>
        <w:rPr>
          <w:color w:val="565554"/>
          <w:spacing w:val="-2"/>
          <w:sz w:val="21"/>
        </w:rPr>
        <w:t>les</w:t>
      </w:r>
      <w:r>
        <w:rPr>
          <w:color w:val="565554"/>
          <w:spacing w:val="-13"/>
          <w:sz w:val="21"/>
        </w:rPr>
        <w:t xml:space="preserve"> </w:t>
      </w:r>
      <w:r>
        <w:rPr>
          <w:color w:val="565554"/>
          <w:spacing w:val="-2"/>
          <w:sz w:val="21"/>
        </w:rPr>
        <w:t>frais</w:t>
      </w:r>
      <w:r>
        <w:rPr>
          <w:color w:val="565554"/>
          <w:spacing w:val="-9"/>
          <w:sz w:val="21"/>
        </w:rPr>
        <w:t xml:space="preserve"> </w:t>
      </w:r>
      <w:r>
        <w:rPr>
          <w:color w:val="565554"/>
          <w:spacing w:val="-2"/>
          <w:sz w:val="21"/>
        </w:rPr>
        <w:t>de</w:t>
      </w:r>
      <w:r>
        <w:rPr>
          <w:color w:val="565554"/>
          <w:spacing w:val="-3"/>
          <w:sz w:val="21"/>
        </w:rPr>
        <w:t xml:space="preserve"> </w:t>
      </w:r>
      <w:r>
        <w:rPr>
          <w:color w:val="565554"/>
          <w:spacing w:val="-2"/>
          <w:sz w:val="21"/>
        </w:rPr>
        <w:t>logements</w:t>
      </w:r>
      <w:r>
        <w:rPr>
          <w:color w:val="565554"/>
          <w:spacing w:val="-7"/>
          <w:sz w:val="21"/>
        </w:rPr>
        <w:t xml:space="preserve"> </w:t>
      </w:r>
      <w:r>
        <w:rPr>
          <w:color w:val="565554"/>
          <w:spacing w:val="-2"/>
          <w:sz w:val="21"/>
        </w:rPr>
        <w:t>et</w:t>
      </w:r>
      <w:r>
        <w:rPr>
          <w:color w:val="565554"/>
          <w:spacing w:val="-9"/>
          <w:sz w:val="21"/>
        </w:rPr>
        <w:t xml:space="preserve"> </w:t>
      </w:r>
      <w:r>
        <w:rPr>
          <w:color w:val="565554"/>
          <w:spacing w:val="-2"/>
          <w:sz w:val="21"/>
        </w:rPr>
        <w:t>de</w:t>
      </w:r>
      <w:r>
        <w:rPr>
          <w:color w:val="565554"/>
          <w:spacing w:val="-9"/>
          <w:sz w:val="21"/>
        </w:rPr>
        <w:t xml:space="preserve"> </w:t>
      </w:r>
      <w:r>
        <w:rPr>
          <w:color w:val="565554"/>
          <w:spacing w:val="-2"/>
          <w:sz w:val="21"/>
        </w:rPr>
        <w:t>déplacement</w:t>
      </w:r>
      <w:r>
        <w:rPr>
          <w:color w:val="565554"/>
          <w:spacing w:val="-10"/>
          <w:sz w:val="21"/>
        </w:rPr>
        <w:t xml:space="preserve"> </w:t>
      </w:r>
      <w:r>
        <w:rPr>
          <w:color w:val="565554"/>
          <w:spacing w:val="-2"/>
          <w:sz w:val="21"/>
        </w:rPr>
        <w:t>dans</w:t>
      </w:r>
      <w:r>
        <w:rPr>
          <w:color w:val="565554"/>
          <w:spacing w:val="-5"/>
          <w:sz w:val="21"/>
        </w:rPr>
        <w:t xml:space="preserve"> </w:t>
      </w:r>
      <w:r>
        <w:rPr>
          <w:color w:val="565554"/>
          <w:spacing w:val="-2"/>
          <w:sz w:val="21"/>
        </w:rPr>
        <w:t>les</w:t>
      </w:r>
      <w:r>
        <w:rPr>
          <w:color w:val="565554"/>
          <w:spacing w:val="-5"/>
          <w:sz w:val="21"/>
        </w:rPr>
        <w:t xml:space="preserve"> </w:t>
      </w:r>
      <w:r>
        <w:rPr>
          <w:color w:val="565554"/>
          <w:spacing w:val="-2"/>
          <w:sz w:val="21"/>
        </w:rPr>
        <w:t>lieux</w:t>
      </w:r>
      <w:r>
        <w:rPr>
          <w:color w:val="565554"/>
          <w:spacing w:val="-3"/>
          <w:sz w:val="21"/>
        </w:rPr>
        <w:t xml:space="preserve"> </w:t>
      </w:r>
      <w:r>
        <w:rPr>
          <w:color w:val="565554"/>
          <w:spacing w:val="-2"/>
          <w:sz w:val="21"/>
        </w:rPr>
        <w:t>ou</w:t>
      </w:r>
      <w:r>
        <w:rPr>
          <w:color w:val="565554"/>
          <w:spacing w:val="-3"/>
          <w:sz w:val="21"/>
        </w:rPr>
        <w:t xml:space="preserve"> </w:t>
      </w:r>
      <w:r>
        <w:rPr>
          <w:color w:val="565554"/>
          <w:spacing w:val="-2"/>
          <w:sz w:val="21"/>
        </w:rPr>
        <w:t>le</w:t>
      </w:r>
      <w:r>
        <w:rPr>
          <w:color w:val="565554"/>
          <w:spacing w:val="-4"/>
          <w:sz w:val="21"/>
        </w:rPr>
        <w:t xml:space="preserve"> </w:t>
      </w:r>
      <w:r>
        <w:rPr>
          <w:color w:val="565554"/>
          <w:spacing w:val="-2"/>
          <w:sz w:val="21"/>
        </w:rPr>
        <w:t>service</w:t>
      </w:r>
      <w:r>
        <w:rPr>
          <w:color w:val="565554"/>
          <w:spacing w:val="-7"/>
          <w:sz w:val="21"/>
        </w:rPr>
        <w:t xml:space="preserve"> </w:t>
      </w:r>
      <w:r>
        <w:rPr>
          <w:color w:val="565554"/>
          <w:spacing w:val="-2"/>
          <w:sz w:val="21"/>
        </w:rPr>
        <w:t>doit</w:t>
      </w:r>
      <w:r>
        <w:rPr>
          <w:color w:val="565554"/>
          <w:spacing w:val="-10"/>
          <w:sz w:val="21"/>
        </w:rPr>
        <w:t xml:space="preserve"> </w:t>
      </w:r>
      <w:r>
        <w:rPr>
          <w:color w:val="565554"/>
          <w:spacing w:val="-2"/>
          <w:sz w:val="21"/>
        </w:rPr>
        <w:t>être</w:t>
      </w:r>
      <w:r>
        <w:rPr>
          <w:color w:val="565554"/>
          <w:spacing w:val="-7"/>
          <w:sz w:val="21"/>
        </w:rPr>
        <w:t xml:space="preserve"> </w:t>
      </w:r>
      <w:r>
        <w:rPr>
          <w:color w:val="565554"/>
          <w:spacing w:val="-2"/>
          <w:sz w:val="21"/>
        </w:rPr>
        <w:t>exécuté</w:t>
      </w:r>
      <w:r>
        <w:rPr>
          <w:color w:val="565554"/>
          <w:spacing w:val="3"/>
          <w:sz w:val="21"/>
        </w:rPr>
        <w:t xml:space="preserve"> </w:t>
      </w:r>
      <w:r>
        <w:rPr>
          <w:color w:val="565554"/>
          <w:spacing w:val="-10"/>
          <w:sz w:val="21"/>
        </w:rPr>
        <w:t>;</w:t>
      </w:r>
    </w:p>
    <w:p w:rsidR="0033123A" w:rsidRDefault="006D1741">
      <w:pPr>
        <w:pStyle w:val="Paragraphedeliste"/>
        <w:numPr>
          <w:ilvl w:val="0"/>
          <w:numId w:val="40"/>
        </w:numPr>
        <w:tabs>
          <w:tab w:val="left" w:pos="2503"/>
        </w:tabs>
        <w:spacing w:before="2" w:line="257" w:lineRule="exact"/>
        <w:rPr>
          <w:sz w:val="21"/>
        </w:rPr>
      </w:pPr>
      <w:r>
        <w:rPr>
          <w:color w:val="565554"/>
          <w:spacing w:val="-2"/>
          <w:sz w:val="21"/>
        </w:rPr>
        <w:t>le</w:t>
      </w:r>
      <w:r>
        <w:rPr>
          <w:color w:val="565554"/>
          <w:spacing w:val="-4"/>
          <w:sz w:val="21"/>
        </w:rPr>
        <w:t xml:space="preserve"> </w:t>
      </w:r>
      <w:r>
        <w:rPr>
          <w:color w:val="565554"/>
          <w:spacing w:val="-2"/>
          <w:sz w:val="21"/>
        </w:rPr>
        <w:t>service</w:t>
      </w:r>
      <w:r>
        <w:rPr>
          <w:color w:val="565554"/>
          <w:spacing w:val="3"/>
          <w:sz w:val="21"/>
        </w:rPr>
        <w:t xml:space="preserve"> </w:t>
      </w:r>
      <w:r>
        <w:rPr>
          <w:color w:val="565554"/>
          <w:spacing w:val="-2"/>
          <w:sz w:val="21"/>
        </w:rPr>
        <w:t>pour lequel</w:t>
      </w:r>
      <w:r>
        <w:rPr>
          <w:color w:val="565554"/>
          <w:spacing w:val="-3"/>
          <w:sz w:val="21"/>
        </w:rPr>
        <w:t xml:space="preserve"> </w:t>
      </w:r>
      <w:r>
        <w:rPr>
          <w:color w:val="565554"/>
          <w:spacing w:val="-2"/>
          <w:sz w:val="21"/>
        </w:rPr>
        <w:t>la</w:t>
      </w:r>
      <w:r>
        <w:rPr>
          <w:color w:val="565554"/>
          <w:spacing w:val="-3"/>
          <w:sz w:val="21"/>
        </w:rPr>
        <w:t xml:space="preserve"> </w:t>
      </w:r>
      <w:r>
        <w:rPr>
          <w:color w:val="565554"/>
          <w:spacing w:val="-2"/>
          <w:sz w:val="21"/>
        </w:rPr>
        <w:t>quantité</w:t>
      </w:r>
      <w:r>
        <w:rPr>
          <w:color w:val="565554"/>
          <w:sz w:val="21"/>
        </w:rPr>
        <w:t xml:space="preserve"> </w:t>
      </w:r>
      <w:r>
        <w:rPr>
          <w:color w:val="565554"/>
          <w:spacing w:val="-2"/>
          <w:sz w:val="21"/>
        </w:rPr>
        <w:t>de</w:t>
      </w:r>
      <w:r>
        <w:rPr>
          <w:color w:val="565554"/>
          <w:sz w:val="21"/>
        </w:rPr>
        <w:t xml:space="preserve"> </w:t>
      </w:r>
      <w:r>
        <w:rPr>
          <w:color w:val="565554"/>
          <w:spacing w:val="-2"/>
          <w:sz w:val="21"/>
        </w:rPr>
        <w:t>personne-jour</w:t>
      </w:r>
      <w:r>
        <w:rPr>
          <w:color w:val="565554"/>
          <w:spacing w:val="-4"/>
          <w:sz w:val="21"/>
        </w:rPr>
        <w:t xml:space="preserve"> </w:t>
      </w:r>
      <w:r>
        <w:rPr>
          <w:color w:val="565554"/>
          <w:spacing w:val="-2"/>
          <w:sz w:val="21"/>
        </w:rPr>
        <w:t>est</w:t>
      </w:r>
      <w:r>
        <w:rPr>
          <w:color w:val="565554"/>
          <w:spacing w:val="-4"/>
          <w:sz w:val="21"/>
        </w:rPr>
        <w:t xml:space="preserve"> </w:t>
      </w:r>
      <w:r>
        <w:rPr>
          <w:color w:val="565554"/>
          <w:spacing w:val="-2"/>
          <w:sz w:val="21"/>
        </w:rPr>
        <w:t xml:space="preserve">budgétisée </w:t>
      </w:r>
      <w:r>
        <w:rPr>
          <w:color w:val="565554"/>
          <w:spacing w:val="-10"/>
          <w:sz w:val="21"/>
        </w:rPr>
        <w:t>;</w:t>
      </w:r>
    </w:p>
    <w:p w:rsidR="0033123A" w:rsidRDefault="006D1741">
      <w:pPr>
        <w:pStyle w:val="Paragraphedeliste"/>
        <w:numPr>
          <w:ilvl w:val="0"/>
          <w:numId w:val="40"/>
        </w:numPr>
        <w:tabs>
          <w:tab w:val="left" w:pos="2503"/>
        </w:tabs>
        <w:spacing w:before="0" w:line="257" w:lineRule="exact"/>
        <w:rPr>
          <w:sz w:val="21"/>
        </w:rPr>
      </w:pPr>
      <w:r>
        <w:rPr>
          <w:color w:val="565554"/>
          <w:spacing w:val="-2"/>
          <w:sz w:val="21"/>
        </w:rPr>
        <w:t>la</w:t>
      </w:r>
      <w:r>
        <w:rPr>
          <w:color w:val="565554"/>
          <w:spacing w:val="-1"/>
          <w:sz w:val="21"/>
        </w:rPr>
        <w:t xml:space="preserve"> </w:t>
      </w:r>
      <w:r>
        <w:rPr>
          <w:color w:val="565554"/>
          <w:spacing w:val="-2"/>
          <w:sz w:val="21"/>
        </w:rPr>
        <w:t>documentation</w:t>
      </w:r>
      <w:r>
        <w:rPr>
          <w:color w:val="565554"/>
          <w:sz w:val="21"/>
        </w:rPr>
        <w:t xml:space="preserve"> </w:t>
      </w:r>
      <w:r>
        <w:rPr>
          <w:color w:val="565554"/>
          <w:spacing w:val="-2"/>
          <w:sz w:val="21"/>
        </w:rPr>
        <w:t>relative</w:t>
      </w:r>
      <w:r>
        <w:rPr>
          <w:color w:val="565554"/>
          <w:sz w:val="21"/>
        </w:rPr>
        <w:t xml:space="preserve"> </w:t>
      </w:r>
      <w:r>
        <w:rPr>
          <w:color w:val="565554"/>
          <w:spacing w:val="-2"/>
          <w:sz w:val="21"/>
        </w:rPr>
        <w:t>aux</w:t>
      </w:r>
      <w:r>
        <w:rPr>
          <w:color w:val="565554"/>
          <w:spacing w:val="-1"/>
          <w:sz w:val="21"/>
        </w:rPr>
        <w:t xml:space="preserve"> </w:t>
      </w:r>
      <w:r>
        <w:rPr>
          <w:color w:val="565554"/>
          <w:spacing w:val="-2"/>
          <w:sz w:val="21"/>
        </w:rPr>
        <w:t>services</w:t>
      </w:r>
      <w:r>
        <w:rPr>
          <w:color w:val="565554"/>
          <w:spacing w:val="2"/>
          <w:sz w:val="21"/>
        </w:rPr>
        <w:t xml:space="preserve"> </w:t>
      </w:r>
      <w:r>
        <w:rPr>
          <w:color w:val="565554"/>
          <w:spacing w:val="-10"/>
          <w:sz w:val="21"/>
        </w:rPr>
        <w:t>;</w:t>
      </w:r>
    </w:p>
    <w:p w:rsidR="0033123A" w:rsidRDefault="006D1741">
      <w:pPr>
        <w:pStyle w:val="Paragraphedeliste"/>
        <w:numPr>
          <w:ilvl w:val="0"/>
          <w:numId w:val="40"/>
        </w:numPr>
        <w:tabs>
          <w:tab w:val="left" w:pos="2503"/>
        </w:tabs>
        <w:spacing w:before="0" w:line="257" w:lineRule="exact"/>
        <w:rPr>
          <w:sz w:val="21"/>
        </w:rPr>
      </w:pPr>
      <w:r>
        <w:rPr>
          <w:color w:val="565554"/>
          <w:sz w:val="21"/>
        </w:rPr>
        <w:t>la</w:t>
      </w:r>
      <w:r>
        <w:rPr>
          <w:color w:val="565554"/>
          <w:spacing w:val="-13"/>
          <w:sz w:val="21"/>
        </w:rPr>
        <w:t xml:space="preserve"> </w:t>
      </w:r>
      <w:r>
        <w:rPr>
          <w:color w:val="565554"/>
          <w:sz w:val="21"/>
        </w:rPr>
        <w:t>livraison</w:t>
      </w:r>
      <w:r>
        <w:rPr>
          <w:color w:val="565554"/>
          <w:spacing w:val="-13"/>
          <w:sz w:val="21"/>
        </w:rPr>
        <w:t xml:space="preserve"> </w:t>
      </w:r>
      <w:r>
        <w:rPr>
          <w:color w:val="565554"/>
          <w:sz w:val="21"/>
        </w:rPr>
        <w:t>de</w:t>
      </w:r>
      <w:r>
        <w:rPr>
          <w:color w:val="565554"/>
          <w:spacing w:val="-11"/>
          <w:sz w:val="21"/>
        </w:rPr>
        <w:t xml:space="preserve"> </w:t>
      </w:r>
      <w:r>
        <w:rPr>
          <w:color w:val="565554"/>
          <w:sz w:val="21"/>
        </w:rPr>
        <w:t>documents</w:t>
      </w:r>
      <w:r>
        <w:rPr>
          <w:color w:val="565554"/>
          <w:spacing w:val="-11"/>
          <w:sz w:val="21"/>
        </w:rPr>
        <w:t xml:space="preserve"> </w:t>
      </w:r>
      <w:r>
        <w:rPr>
          <w:color w:val="565554"/>
          <w:sz w:val="21"/>
        </w:rPr>
        <w:t>ou</w:t>
      </w:r>
      <w:r>
        <w:rPr>
          <w:color w:val="565554"/>
          <w:spacing w:val="-10"/>
          <w:sz w:val="21"/>
        </w:rPr>
        <w:t xml:space="preserve"> </w:t>
      </w:r>
      <w:r>
        <w:rPr>
          <w:color w:val="565554"/>
          <w:sz w:val="21"/>
        </w:rPr>
        <w:t>de</w:t>
      </w:r>
      <w:r>
        <w:rPr>
          <w:color w:val="565554"/>
          <w:spacing w:val="-8"/>
          <w:sz w:val="21"/>
        </w:rPr>
        <w:t xml:space="preserve"> </w:t>
      </w:r>
      <w:r>
        <w:rPr>
          <w:color w:val="565554"/>
          <w:sz w:val="21"/>
        </w:rPr>
        <w:t>pièces</w:t>
      </w:r>
      <w:r>
        <w:rPr>
          <w:color w:val="565554"/>
          <w:spacing w:val="-9"/>
          <w:sz w:val="21"/>
        </w:rPr>
        <w:t xml:space="preserve"> </w:t>
      </w:r>
      <w:r>
        <w:rPr>
          <w:color w:val="565554"/>
          <w:sz w:val="21"/>
        </w:rPr>
        <w:t>liés</w:t>
      </w:r>
      <w:r>
        <w:rPr>
          <w:color w:val="565554"/>
          <w:spacing w:val="-12"/>
          <w:sz w:val="21"/>
        </w:rPr>
        <w:t xml:space="preserve"> </w:t>
      </w:r>
      <w:r>
        <w:rPr>
          <w:color w:val="565554"/>
          <w:sz w:val="21"/>
        </w:rPr>
        <w:t>à</w:t>
      </w:r>
      <w:r>
        <w:rPr>
          <w:color w:val="565554"/>
          <w:spacing w:val="-13"/>
          <w:sz w:val="21"/>
        </w:rPr>
        <w:t xml:space="preserve"> </w:t>
      </w:r>
      <w:r>
        <w:rPr>
          <w:color w:val="565554"/>
          <w:sz w:val="21"/>
        </w:rPr>
        <w:t>l'exécution</w:t>
      </w:r>
      <w:r>
        <w:rPr>
          <w:color w:val="565554"/>
          <w:spacing w:val="-11"/>
          <w:sz w:val="21"/>
        </w:rPr>
        <w:t xml:space="preserve"> </w:t>
      </w:r>
      <w:r>
        <w:rPr>
          <w:color w:val="565554"/>
          <w:sz w:val="21"/>
        </w:rPr>
        <w:t>des</w:t>
      </w:r>
      <w:r>
        <w:rPr>
          <w:color w:val="565554"/>
          <w:spacing w:val="-9"/>
          <w:sz w:val="21"/>
        </w:rPr>
        <w:t xml:space="preserve"> </w:t>
      </w:r>
      <w:r>
        <w:rPr>
          <w:color w:val="565554"/>
          <w:sz w:val="21"/>
        </w:rPr>
        <w:t>prestations</w:t>
      </w:r>
      <w:r>
        <w:rPr>
          <w:color w:val="565554"/>
          <w:spacing w:val="-12"/>
          <w:sz w:val="21"/>
        </w:rPr>
        <w:t xml:space="preserve"> </w:t>
      </w:r>
      <w:r>
        <w:rPr>
          <w:color w:val="565554"/>
          <w:spacing w:val="-10"/>
          <w:sz w:val="21"/>
        </w:rPr>
        <w:t>;</w:t>
      </w:r>
    </w:p>
    <w:p w:rsidR="0033123A" w:rsidRDefault="006D1741">
      <w:pPr>
        <w:pStyle w:val="Paragraphedeliste"/>
        <w:numPr>
          <w:ilvl w:val="0"/>
          <w:numId w:val="40"/>
        </w:numPr>
        <w:tabs>
          <w:tab w:val="left" w:pos="2503"/>
        </w:tabs>
        <w:spacing w:before="0" w:line="257" w:lineRule="exact"/>
        <w:rPr>
          <w:sz w:val="21"/>
        </w:rPr>
      </w:pPr>
      <w:r>
        <w:rPr>
          <w:color w:val="565554"/>
          <w:sz w:val="21"/>
        </w:rPr>
        <w:t>la</w:t>
      </w:r>
      <w:r>
        <w:rPr>
          <w:color w:val="565554"/>
          <w:spacing w:val="-15"/>
          <w:sz w:val="21"/>
        </w:rPr>
        <w:t xml:space="preserve"> </w:t>
      </w:r>
      <w:r>
        <w:rPr>
          <w:color w:val="565554"/>
          <w:sz w:val="21"/>
        </w:rPr>
        <w:t>formation</w:t>
      </w:r>
      <w:r>
        <w:rPr>
          <w:color w:val="565554"/>
          <w:spacing w:val="-13"/>
          <w:sz w:val="21"/>
        </w:rPr>
        <w:t xml:space="preserve"> </w:t>
      </w:r>
      <w:r>
        <w:rPr>
          <w:color w:val="565554"/>
          <w:sz w:val="21"/>
        </w:rPr>
        <w:t>nécessaire</w:t>
      </w:r>
      <w:r>
        <w:rPr>
          <w:color w:val="565554"/>
          <w:spacing w:val="-6"/>
          <w:sz w:val="21"/>
        </w:rPr>
        <w:t xml:space="preserve"> </w:t>
      </w:r>
      <w:r>
        <w:rPr>
          <w:color w:val="565554"/>
          <w:sz w:val="21"/>
        </w:rPr>
        <w:t>à</w:t>
      </w:r>
      <w:r>
        <w:rPr>
          <w:color w:val="565554"/>
          <w:spacing w:val="-13"/>
          <w:sz w:val="21"/>
        </w:rPr>
        <w:t xml:space="preserve"> </w:t>
      </w:r>
      <w:r>
        <w:rPr>
          <w:color w:val="565554"/>
          <w:sz w:val="21"/>
        </w:rPr>
        <w:t>l'usage</w:t>
      </w:r>
      <w:r>
        <w:rPr>
          <w:color w:val="565554"/>
          <w:spacing w:val="-10"/>
          <w:sz w:val="21"/>
        </w:rPr>
        <w:t xml:space="preserve"> ;</w:t>
      </w:r>
    </w:p>
    <w:p w:rsidR="0033123A" w:rsidRDefault="006D1741">
      <w:pPr>
        <w:pStyle w:val="Paragraphedeliste"/>
        <w:numPr>
          <w:ilvl w:val="0"/>
          <w:numId w:val="40"/>
        </w:numPr>
        <w:tabs>
          <w:tab w:val="left" w:pos="2503"/>
        </w:tabs>
        <w:spacing w:before="7"/>
        <w:ind w:right="1359"/>
        <w:rPr>
          <w:sz w:val="21"/>
        </w:rPr>
      </w:pPr>
      <w:r>
        <w:rPr>
          <w:color w:val="565554"/>
          <w:sz w:val="21"/>
        </w:rPr>
        <w:t>le</w:t>
      </w:r>
      <w:r>
        <w:rPr>
          <w:color w:val="565554"/>
          <w:spacing w:val="-2"/>
          <w:sz w:val="21"/>
        </w:rPr>
        <w:t xml:space="preserve"> </w:t>
      </w:r>
      <w:r>
        <w:rPr>
          <w:color w:val="565554"/>
          <w:sz w:val="21"/>
        </w:rPr>
        <w:t>cas</w:t>
      </w:r>
      <w:r>
        <w:rPr>
          <w:color w:val="565554"/>
          <w:spacing w:val="-2"/>
          <w:sz w:val="21"/>
        </w:rPr>
        <w:t xml:space="preserve"> </w:t>
      </w:r>
      <w:r>
        <w:rPr>
          <w:color w:val="565554"/>
          <w:sz w:val="21"/>
        </w:rPr>
        <w:t>échéant,</w:t>
      </w:r>
      <w:r>
        <w:rPr>
          <w:color w:val="565554"/>
          <w:spacing w:val="-2"/>
          <w:sz w:val="21"/>
        </w:rPr>
        <w:t xml:space="preserve"> </w:t>
      </w:r>
      <w:r>
        <w:rPr>
          <w:color w:val="565554"/>
          <w:sz w:val="21"/>
        </w:rPr>
        <w:t>les</w:t>
      </w:r>
      <w:r>
        <w:rPr>
          <w:color w:val="565554"/>
          <w:spacing w:val="-2"/>
          <w:sz w:val="21"/>
        </w:rPr>
        <w:t xml:space="preserve"> </w:t>
      </w:r>
      <w:r>
        <w:rPr>
          <w:color w:val="565554"/>
          <w:sz w:val="21"/>
        </w:rPr>
        <w:t>mesures</w:t>
      </w:r>
      <w:r>
        <w:rPr>
          <w:color w:val="565554"/>
          <w:spacing w:val="-2"/>
          <w:sz w:val="21"/>
        </w:rPr>
        <w:t xml:space="preserve"> </w:t>
      </w:r>
      <w:r>
        <w:rPr>
          <w:color w:val="565554"/>
          <w:sz w:val="21"/>
        </w:rPr>
        <w:t>imposées</w:t>
      </w:r>
      <w:r>
        <w:rPr>
          <w:color w:val="565554"/>
          <w:spacing w:val="-2"/>
          <w:sz w:val="21"/>
        </w:rPr>
        <w:t xml:space="preserve"> </w:t>
      </w:r>
      <w:r>
        <w:rPr>
          <w:color w:val="565554"/>
          <w:sz w:val="21"/>
        </w:rPr>
        <w:t>par</w:t>
      </w:r>
      <w:r>
        <w:rPr>
          <w:color w:val="565554"/>
          <w:spacing w:val="-3"/>
          <w:sz w:val="21"/>
        </w:rPr>
        <w:t xml:space="preserve"> </w:t>
      </w:r>
      <w:r>
        <w:rPr>
          <w:color w:val="565554"/>
          <w:sz w:val="21"/>
        </w:rPr>
        <w:t>la</w:t>
      </w:r>
      <w:r>
        <w:rPr>
          <w:color w:val="565554"/>
          <w:spacing w:val="-3"/>
          <w:sz w:val="21"/>
        </w:rPr>
        <w:t xml:space="preserve"> </w:t>
      </w:r>
      <w:r>
        <w:rPr>
          <w:color w:val="565554"/>
          <w:sz w:val="21"/>
        </w:rPr>
        <w:t>législation</w:t>
      </w:r>
      <w:r>
        <w:rPr>
          <w:color w:val="565554"/>
          <w:spacing w:val="-2"/>
          <w:sz w:val="21"/>
        </w:rPr>
        <w:t xml:space="preserve"> </w:t>
      </w:r>
      <w:r>
        <w:rPr>
          <w:color w:val="565554"/>
          <w:sz w:val="21"/>
        </w:rPr>
        <w:t>en</w:t>
      </w:r>
      <w:r>
        <w:rPr>
          <w:color w:val="565554"/>
          <w:spacing w:val="-5"/>
          <w:sz w:val="21"/>
        </w:rPr>
        <w:t xml:space="preserve"> </w:t>
      </w:r>
      <w:r>
        <w:rPr>
          <w:color w:val="565554"/>
          <w:sz w:val="21"/>
        </w:rPr>
        <w:t>matière</w:t>
      </w:r>
      <w:r>
        <w:rPr>
          <w:color w:val="565554"/>
          <w:spacing w:val="-4"/>
          <w:sz w:val="21"/>
        </w:rPr>
        <w:t xml:space="preserve"> </w:t>
      </w:r>
      <w:r>
        <w:rPr>
          <w:color w:val="565554"/>
          <w:sz w:val="21"/>
        </w:rPr>
        <w:t>de</w:t>
      </w:r>
      <w:r>
        <w:rPr>
          <w:color w:val="565554"/>
          <w:spacing w:val="-1"/>
          <w:sz w:val="21"/>
        </w:rPr>
        <w:t xml:space="preserve"> </w:t>
      </w:r>
      <w:r>
        <w:rPr>
          <w:color w:val="565554"/>
          <w:sz w:val="21"/>
        </w:rPr>
        <w:t>sécurité́</w:t>
      </w:r>
      <w:r>
        <w:rPr>
          <w:color w:val="565554"/>
          <w:spacing w:val="-5"/>
          <w:sz w:val="21"/>
        </w:rPr>
        <w:t xml:space="preserve"> </w:t>
      </w:r>
      <w:r>
        <w:rPr>
          <w:color w:val="565554"/>
          <w:sz w:val="21"/>
        </w:rPr>
        <w:t>et</w:t>
      </w:r>
      <w:r>
        <w:rPr>
          <w:color w:val="565554"/>
          <w:spacing w:val="-3"/>
          <w:sz w:val="21"/>
        </w:rPr>
        <w:t xml:space="preserve"> </w:t>
      </w:r>
      <w:r>
        <w:rPr>
          <w:color w:val="565554"/>
          <w:sz w:val="21"/>
        </w:rPr>
        <w:t>de santé des travailleurs lors de l'exécution de leur travail ;</w:t>
      </w:r>
    </w:p>
    <w:p w:rsidR="0033123A" w:rsidRDefault="006D1741">
      <w:pPr>
        <w:pStyle w:val="Paragraphedeliste"/>
        <w:numPr>
          <w:ilvl w:val="0"/>
          <w:numId w:val="40"/>
        </w:numPr>
        <w:tabs>
          <w:tab w:val="left" w:pos="2503"/>
        </w:tabs>
        <w:spacing w:before="0" w:line="256" w:lineRule="exact"/>
        <w:rPr>
          <w:sz w:val="21"/>
        </w:rPr>
      </w:pPr>
      <w:r>
        <w:rPr>
          <w:color w:val="565554"/>
          <w:sz w:val="21"/>
        </w:rPr>
        <w:t>tous</w:t>
      </w:r>
      <w:r>
        <w:rPr>
          <w:color w:val="565554"/>
          <w:spacing w:val="35"/>
          <w:sz w:val="21"/>
        </w:rPr>
        <w:t xml:space="preserve"> </w:t>
      </w:r>
      <w:r>
        <w:rPr>
          <w:color w:val="565554"/>
          <w:sz w:val="21"/>
        </w:rPr>
        <w:t>les</w:t>
      </w:r>
      <w:r>
        <w:rPr>
          <w:color w:val="565554"/>
          <w:spacing w:val="34"/>
          <w:sz w:val="21"/>
        </w:rPr>
        <w:t xml:space="preserve"> </w:t>
      </w:r>
      <w:r>
        <w:rPr>
          <w:color w:val="565554"/>
          <w:sz w:val="21"/>
        </w:rPr>
        <w:t>frais,</w:t>
      </w:r>
      <w:r>
        <w:rPr>
          <w:color w:val="565554"/>
          <w:spacing w:val="37"/>
          <w:sz w:val="21"/>
        </w:rPr>
        <w:t xml:space="preserve"> </w:t>
      </w:r>
      <w:r>
        <w:rPr>
          <w:color w:val="565554"/>
          <w:sz w:val="21"/>
        </w:rPr>
        <w:t>coût</w:t>
      </w:r>
      <w:r>
        <w:rPr>
          <w:color w:val="565554"/>
          <w:spacing w:val="34"/>
          <w:sz w:val="21"/>
        </w:rPr>
        <w:t xml:space="preserve"> </w:t>
      </w:r>
      <w:r>
        <w:rPr>
          <w:color w:val="565554"/>
          <w:sz w:val="21"/>
        </w:rPr>
        <w:t>de</w:t>
      </w:r>
      <w:r>
        <w:rPr>
          <w:color w:val="565554"/>
          <w:spacing w:val="38"/>
          <w:sz w:val="21"/>
        </w:rPr>
        <w:t xml:space="preserve"> </w:t>
      </w:r>
      <w:r>
        <w:rPr>
          <w:color w:val="565554"/>
          <w:sz w:val="21"/>
        </w:rPr>
        <w:t>personnel</w:t>
      </w:r>
      <w:r>
        <w:rPr>
          <w:color w:val="565554"/>
          <w:spacing w:val="34"/>
          <w:sz w:val="21"/>
        </w:rPr>
        <w:t xml:space="preserve"> </w:t>
      </w:r>
      <w:r>
        <w:rPr>
          <w:color w:val="565554"/>
          <w:sz w:val="21"/>
        </w:rPr>
        <w:t>et</w:t>
      </w:r>
      <w:r>
        <w:rPr>
          <w:color w:val="565554"/>
          <w:spacing w:val="33"/>
          <w:sz w:val="21"/>
        </w:rPr>
        <w:t xml:space="preserve"> </w:t>
      </w:r>
      <w:r>
        <w:rPr>
          <w:color w:val="565554"/>
          <w:sz w:val="21"/>
        </w:rPr>
        <w:t>de</w:t>
      </w:r>
      <w:r>
        <w:rPr>
          <w:color w:val="565554"/>
          <w:spacing w:val="36"/>
          <w:sz w:val="21"/>
        </w:rPr>
        <w:t xml:space="preserve"> </w:t>
      </w:r>
      <w:r>
        <w:rPr>
          <w:color w:val="565554"/>
          <w:sz w:val="21"/>
        </w:rPr>
        <w:t>matériel</w:t>
      </w:r>
      <w:r>
        <w:rPr>
          <w:color w:val="565554"/>
          <w:spacing w:val="34"/>
          <w:sz w:val="21"/>
        </w:rPr>
        <w:t xml:space="preserve"> </w:t>
      </w:r>
      <w:r>
        <w:rPr>
          <w:color w:val="565554"/>
          <w:sz w:val="21"/>
        </w:rPr>
        <w:t>nécessaire</w:t>
      </w:r>
      <w:r>
        <w:rPr>
          <w:color w:val="565554"/>
          <w:spacing w:val="38"/>
          <w:sz w:val="21"/>
        </w:rPr>
        <w:t xml:space="preserve"> </w:t>
      </w:r>
      <w:r>
        <w:rPr>
          <w:color w:val="565554"/>
          <w:sz w:val="21"/>
        </w:rPr>
        <w:t>pour</w:t>
      </w:r>
      <w:r>
        <w:rPr>
          <w:color w:val="565554"/>
          <w:spacing w:val="36"/>
          <w:sz w:val="21"/>
        </w:rPr>
        <w:t xml:space="preserve"> </w:t>
      </w:r>
      <w:r>
        <w:rPr>
          <w:color w:val="565554"/>
          <w:sz w:val="21"/>
        </w:rPr>
        <w:t>l’exécution</w:t>
      </w:r>
      <w:r>
        <w:rPr>
          <w:color w:val="565554"/>
          <w:spacing w:val="37"/>
          <w:sz w:val="21"/>
        </w:rPr>
        <w:t xml:space="preserve"> </w:t>
      </w:r>
      <w:r>
        <w:rPr>
          <w:color w:val="565554"/>
          <w:sz w:val="21"/>
        </w:rPr>
        <w:t>de</w:t>
      </w:r>
      <w:r>
        <w:rPr>
          <w:color w:val="565554"/>
          <w:spacing w:val="39"/>
          <w:sz w:val="21"/>
        </w:rPr>
        <w:t xml:space="preserve"> </w:t>
      </w:r>
      <w:r>
        <w:rPr>
          <w:color w:val="565554"/>
          <w:spacing w:val="-5"/>
          <w:sz w:val="21"/>
        </w:rPr>
        <w:t>la</w:t>
      </w:r>
    </w:p>
    <w:p w:rsidR="0033123A" w:rsidRDefault="006D1741">
      <w:pPr>
        <w:pStyle w:val="Corpsdetexte"/>
        <w:spacing w:line="238" w:lineRule="exact"/>
        <w:ind w:left="2503"/>
      </w:pPr>
      <w:r>
        <w:rPr>
          <w:color w:val="565554"/>
          <w:spacing w:val="-2"/>
        </w:rPr>
        <w:t>prestation.</w:t>
      </w:r>
    </w:p>
    <w:p w:rsidR="0033123A" w:rsidRDefault="0033123A">
      <w:pPr>
        <w:pStyle w:val="Corpsdetexte"/>
        <w:ind w:left="0"/>
      </w:pPr>
    </w:p>
    <w:p w:rsidR="0033123A" w:rsidRDefault="006D1741">
      <w:pPr>
        <w:pStyle w:val="Corpsdetexte"/>
        <w:spacing w:line="288" w:lineRule="auto"/>
        <w:ind w:right="1179"/>
        <w:jc w:val="both"/>
      </w:pPr>
      <w:r>
        <w:rPr>
          <w:color w:val="565554"/>
        </w:rPr>
        <w:t>Mais également les frais de communication (internet compris), tous les coûts et frais de personnel</w:t>
      </w:r>
      <w:r>
        <w:rPr>
          <w:color w:val="565554"/>
          <w:spacing w:val="-5"/>
        </w:rPr>
        <w:t xml:space="preserve"> </w:t>
      </w:r>
      <w:r>
        <w:rPr>
          <w:color w:val="565554"/>
        </w:rPr>
        <w:t>ou</w:t>
      </w:r>
      <w:r>
        <w:rPr>
          <w:color w:val="565554"/>
          <w:spacing w:val="-6"/>
        </w:rPr>
        <w:t xml:space="preserve"> </w:t>
      </w:r>
      <w:r>
        <w:rPr>
          <w:color w:val="565554"/>
        </w:rPr>
        <w:t>de</w:t>
      </w:r>
      <w:r>
        <w:rPr>
          <w:color w:val="565554"/>
          <w:spacing w:val="-5"/>
        </w:rPr>
        <w:t xml:space="preserve"> </w:t>
      </w:r>
      <w:r>
        <w:rPr>
          <w:color w:val="565554"/>
        </w:rPr>
        <w:t>matériel</w:t>
      </w:r>
      <w:r>
        <w:rPr>
          <w:color w:val="565554"/>
          <w:spacing w:val="-9"/>
        </w:rPr>
        <w:t xml:space="preserve"> </w:t>
      </w:r>
      <w:r>
        <w:rPr>
          <w:color w:val="565554"/>
        </w:rPr>
        <w:t>nécessaires</w:t>
      </w:r>
      <w:r>
        <w:rPr>
          <w:color w:val="565554"/>
          <w:spacing w:val="-4"/>
        </w:rPr>
        <w:t xml:space="preserve"> </w:t>
      </w:r>
      <w:r>
        <w:rPr>
          <w:color w:val="565554"/>
        </w:rPr>
        <w:t>à</w:t>
      </w:r>
      <w:r>
        <w:rPr>
          <w:color w:val="565554"/>
          <w:spacing w:val="-5"/>
        </w:rPr>
        <w:t xml:space="preserve"> </w:t>
      </w:r>
      <w:r>
        <w:rPr>
          <w:color w:val="565554"/>
        </w:rPr>
        <w:t>l’exécution</w:t>
      </w:r>
      <w:r>
        <w:rPr>
          <w:color w:val="565554"/>
          <w:spacing w:val="-3"/>
        </w:rPr>
        <w:t xml:space="preserve"> </w:t>
      </w:r>
      <w:r>
        <w:rPr>
          <w:color w:val="565554"/>
        </w:rPr>
        <w:t>du</w:t>
      </w:r>
      <w:r>
        <w:rPr>
          <w:color w:val="565554"/>
          <w:spacing w:val="-3"/>
        </w:rPr>
        <w:t xml:space="preserve"> </w:t>
      </w:r>
      <w:r>
        <w:rPr>
          <w:color w:val="565554"/>
        </w:rPr>
        <w:t>présent</w:t>
      </w:r>
      <w:r>
        <w:rPr>
          <w:color w:val="565554"/>
          <w:spacing w:val="-10"/>
        </w:rPr>
        <w:t xml:space="preserve"> </w:t>
      </w:r>
      <w:r>
        <w:rPr>
          <w:color w:val="565554"/>
        </w:rPr>
        <w:t>marché,</w:t>
      </w:r>
      <w:r>
        <w:rPr>
          <w:color w:val="565554"/>
          <w:spacing w:val="-2"/>
        </w:rPr>
        <w:t xml:space="preserve"> </w:t>
      </w:r>
      <w:r>
        <w:rPr>
          <w:color w:val="565554"/>
        </w:rPr>
        <w:t>la</w:t>
      </w:r>
      <w:r>
        <w:rPr>
          <w:color w:val="565554"/>
          <w:spacing w:val="-7"/>
        </w:rPr>
        <w:t xml:space="preserve"> </w:t>
      </w:r>
      <w:r>
        <w:rPr>
          <w:color w:val="565554"/>
        </w:rPr>
        <w:t>rémunération</w:t>
      </w:r>
      <w:r>
        <w:rPr>
          <w:color w:val="565554"/>
          <w:spacing w:val="-7"/>
        </w:rPr>
        <w:t xml:space="preserve"> </w:t>
      </w:r>
      <w:r>
        <w:rPr>
          <w:color w:val="565554"/>
        </w:rPr>
        <w:t>à</w:t>
      </w:r>
      <w:r>
        <w:rPr>
          <w:color w:val="565554"/>
          <w:spacing w:val="-5"/>
        </w:rPr>
        <w:t xml:space="preserve"> </w:t>
      </w:r>
      <w:r>
        <w:rPr>
          <w:color w:val="565554"/>
        </w:rPr>
        <w:t>titre de</w:t>
      </w:r>
      <w:r>
        <w:rPr>
          <w:color w:val="565554"/>
          <w:spacing w:val="-9"/>
        </w:rPr>
        <w:t xml:space="preserve"> </w:t>
      </w:r>
      <w:r>
        <w:rPr>
          <w:color w:val="565554"/>
        </w:rPr>
        <w:t>droit</w:t>
      </w:r>
      <w:r>
        <w:rPr>
          <w:color w:val="565554"/>
          <w:spacing w:val="-8"/>
        </w:rPr>
        <w:t xml:space="preserve"> </w:t>
      </w:r>
      <w:r>
        <w:rPr>
          <w:color w:val="565554"/>
        </w:rPr>
        <w:t>d’auteur,</w:t>
      </w:r>
      <w:r>
        <w:rPr>
          <w:color w:val="565554"/>
          <w:spacing w:val="-4"/>
        </w:rPr>
        <w:t xml:space="preserve"> </w:t>
      </w:r>
      <w:r>
        <w:rPr>
          <w:color w:val="565554"/>
        </w:rPr>
        <w:t>l’achat</w:t>
      </w:r>
      <w:r>
        <w:rPr>
          <w:color w:val="565554"/>
          <w:spacing w:val="-6"/>
        </w:rPr>
        <w:t xml:space="preserve"> </w:t>
      </w:r>
      <w:r>
        <w:rPr>
          <w:color w:val="565554"/>
        </w:rPr>
        <w:t>ou</w:t>
      </w:r>
      <w:r>
        <w:rPr>
          <w:color w:val="565554"/>
          <w:spacing w:val="-5"/>
        </w:rPr>
        <w:t xml:space="preserve"> </w:t>
      </w:r>
      <w:r>
        <w:rPr>
          <w:color w:val="565554"/>
        </w:rPr>
        <w:t>la</w:t>
      </w:r>
      <w:r>
        <w:rPr>
          <w:color w:val="565554"/>
          <w:spacing w:val="-6"/>
        </w:rPr>
        <w:t xml:space="preserve"> </w:t>
      </w:r>
      <w:r>
        <w:rPr>
          <w:color w:val="565554"/>
        </w:rPr>
        <w:t>location</w:t>
      </w:r>
      <w:r>
        <w:rPr>
          <w:color w:val="565554"/>
          <w:spacing w:val="-9"/>
        </w:rPr>
        <w:t xml:space="preserve"> </w:t>
      </w:r>
      <w:r>
        <w:rPr>
          <w:color w:val="565554"/>
        </w:rPr>
        <w:t>auprès</w:t>
      </w:r>
      <w:r>
        <w:rPr>
          <w:color w:val="565554"/>
          <w:spacing w:val="-7"/>
        </w:rPr>
        <w:t xml:space="preserve"> </w:t>
      </w:r>
      <w:r>
        <w:rPr>
          <w:color w:val="565554"/>
        </w:rPr>
        <w:t>de</w:t>
      </w:r>
      <w:r>
        <w:rPr>
          <w:color w:val="565554"/>
          <w:spacing w:val="-4"/>
        </w:rPr>
        <w:t xml:space="preserve"> </w:t>
      </w:r>
      <w:r>
        <w:rPr>
          <w:color w:val="565554"/>
        </w:rPr>
        <w:t>tiers</w:t>
      </w:r>
      <w:r>
        <w:rPr>
          <w:color w:val="565554"/>
          <w:spacing w:val="-5"/>
        </w:rPr>
        <w:t xml:space="preserve"> </w:t>
      </w:r>
      <w:r>
        <w:rPr>
          <w:color w:val="565554"/>
        </w:rPr>
        <w:t>de</w:t>
      </w:r>
      <w:r>
        <w:rPr>
          <w:color w:val="565554"/>
          <w:spacing w:val="-4"/>
        </w:rPr>
        <w:t xml:space="preserve"> </w:t>
      </w:r>
      <w:r>
        <w:rPr>
          <w:color w:val="565554"/>
        </w:rPr>
        <w:t>services</w:t>
      </w:r>
      <w:r>
        <w:rPr>
          <w:color w:val="565554"/>
          <w:spacing w:val="-7"/>
        </w:rPr>
        <w:t xml:space="preserve"> </w:t>
      </w:r>
      <w:r>
        <w:rPr>
          <w:color w:val="565554"/>
        </w:rPr>
        <w:t>nécessaires</w:t>
      </w:r>
      <w:r>
        <w:rPr>
          <w:color w:val="565554"/>
          <w:spacing w:val="-8"/>
        </w:rPr>
        <w:t xml:space="preserve"> </w:t>
      </w:r>
      <w:r>
        <w:rPr>
          <w:color w:val="565554"/>
        </w:rPr>
        <w:t>à</w:t>
      </w:r>
      <w:r>
        <w:rPr>
          <w:color w:val="565554"/>
          <w:spacing w:val="-11"/>
        </w:rPr>
        <w:t xml:space="preserve"> </w:t>
      </w:r>
      <w:r>
        <w:rPr>
          <w:color w:val="565554"/>
        </w:rPr>
        <w:t>l’exécution</w:t>
      </w:r>
      <w:r>
        <w:rPr>
          <w:color w:val="565554"/>
          <w:spacing w:val="-7"/>
        </w:rPr>
        <w:t xml:space="preserve"> </w:t>
      </w:r>
      <w:r>
        <w:rPr>
          <w:color w:val="565554"/>
        </w:rPr>
        <w:t>du</w:t>
      </w:r>
    </w:p>
    <w:p w:rsidR="0033123A" w:rsidRDefault="0033123A">
      <w:pPr>
        <w:spacing w:line="288" w:lineRule="auto"/>
        <w:jc w:val="both"/>
        <w:sectPr w:rsidR="0033123A">
          <w:pgSz w:w="11920" w:h="16850"/>
          <w:pgMar w:top="1320" w:right="320" w:bottom="980" w:left="60" w:header="0" w:footer="788" w:gutter="0"/>
          <w:cols w:space="720"/>
        </w:sectPr>
      </w:pPr>
    </w:p>
    <w:p w:rsidR="0033123A" w:rsidRDefault="006D1741">
      <w:pPr>
        <w:pStyle w:val="Corpsdetexte"/>
        <w:spacing w:before="79"/>
      </w:pPr>
      <w:r>
        <w:rPr>
          <w:color w:val="565554"/>
          <w:spacing w:val="-2"/>
        </w:rPr>
        <w:t>marché.</w:t>
      </w:r>
    </w:p>
    <w:p w:rsidR="0033123A" w:rsidRDefault="0033123A">
      <w:pPr>
        <w:pStyle w:val="Corpsdetexte"/>
        <w:ind w:left="0"/>
      </w:pPr>
    </w:p>
    <w:p w:rsidR="0033123A" w:rsidRDefault="0033123A">
      <w:pPr>
        <w:pStyle w:val="Corpsdetexte"/>
        <w:spacing w:before="93"/>
        <w:ind w:left="0"/>
      </w:pPr>
    </w:p>
    <w:p w:rsidR="0033123A" w:rsidRDefault="006D1741">
      <w:pPr>
        <w:ind w:left="1793" w:right="116"/>
        <w:jc w:val="both"/>
        <w:rPr>
          <w:b/>
        </w:rPr>
      </w:pPr>
      <w:r>
        <w:rPr>
          <w:b/>
          <w:u w:val="single"/>
        </w:rPr>
        <w:t>Remarque importante :</w:t>
      </w:r>
      <w:r>
        <w:rPr>
          <w:b/>
        </w:rPr>
        <w:t xml:space="preserve"> La législation fiscale guinéenne est d’application. Il sera retenu à la source 15% sur les revenus non-salariaux (Art 198 du code général des impôts)</w:t>
      </w:r>
      <w:r>
        <w:rPr>
          <w:b/>
          <w:spacing w:val="-7"/>
        </w:rPr>
        <w:t xml:space="preserve"> </w:t>
      </w:r>
      <w:r>
        <w:rPr>
          <w:b/>
        </w:rPr>
        <w:t>si</w:t>
      </w:r>
      <w:r>
        <w:rPr>
          <w:b/>
          <w:spacing w:val="-6"/>
        </w:rPr>
        <w:t xml:space="preserve"> </w:t>
      </w:r>
      <w:r>
        <w:rPr>
          <w:b/>
        </w:rPr>
        <w:t>le</w:t>
      </w:r>
      <w:r>
        <w:rPr>
          <w:b/>
          <w:spacing w:val="-9"/>
        </w:rPr>
        <w:t xml:space="preserve"> </w:t>
      </w:r>
      <w:r>
        <w:rPr>
          <w:b/>
        </w:rPr>
        <w:t>prestataire</w:t>
      </w:r>
      <w:r>
        <w:rPr>
          <w:b/>
          <w:spacing w:val="-6"/>
        </w:rPr>
        <w:t xml:space="preserve"> </w:t>
      </w:r>
      <w:r>
        <w:rPr>
          <w:b/>
        </w:rPr>
        <w:t>ne</w:t>
      </w:r>
      <w:r>
        <w:rPr>
          <w:b/>
          <w:spacing w:val="-6"/>
        </w:rPr>
        <w:t xml:space="preserve"> </w:t>
      </w:r>
      <w:r>
        <w:rPr>
          <w:b/>
        </w:rPr>
        <w:t>possède</w:t>
      </w:r>
      <w:r>
        <w:rPr>
          <w:b/>
          <w:spacing w:val="-6"/>
        </w:rPr>
        <w:t xml:space="preserve"> </w:t>
      </w:r>
      <w:r>
        <w:rPr>
          <w:b/>
        </w:rPr>
        <w:t>pas</w:t>
      </w:r>
      <w:r>
        <w:rPr>
          <w:b/>
          <w:spacing w:val="-7"/>
        </w:rPr>
        <w:t xml:space="preserve"> </w:t>
      </w:r>
      <w:r>
        <w:rPr>
          <w:b/>
        </w:rPr>
        <w:t>de</w:t>
      </w:r>
      <w:r>
        <w:rPr>
          <w:b/>
          <w:spacing w:val="-9"/>
        </w:rPr>
        <w:t xml:space="preserve"> </w:t>
      </w:r>
      <w:r>
        <w:rPr>
          <w:b/>
        </w:rPr>
        <w:t>NIF</w:t>
      </w:r>
      <w:r>
        <w:rPr>
          <w:b/>
          <w:spacing w:val="-7"/>
        </w:rPr>
        <w:t xml:space="preserve"> </w:t>
      </w:r>
      <w:r>
        <w:rPr>
          <w:b/>
        </w:rPr>
        <w:t>en</w:t>
      </w:r>
      <w:r>
        <w:rPr>
          <w:b/>
          <w:spacing w:val="-8"/>
        </w:rPr>
        <w:t xml:space="preserve"> </w:t>
      </w:r>
      <w:r>
        <w:rPr>
          <w:b/>
        </w:rPr>
        <w:t>Guinée</w:t>
      </w:r>
      <w:r>
        <w:rPr>
          <w:b/>
          <w:spacing w:val="-6"/>
        </w:rPr>
        <w:t xml:space="preserve"> </w:t>
      </w:r>
      <w:r>
        <w:rPr>
          <w:b/>
        </w:rPr>
        <w:t>(=contractant</w:t>
      </w:r>
      <w:r>
        <w:rPr>
          <w:b/>
          <w:spacing w:val="-6"/>
        </w:rPr>
        <w:t xml:space="preserve"> </w:t>
      </w:r>
      <w:r>
        <w:rPr>
          <w:b/>
        </w:rPr>
        <w:t>sans</w:t>
      </w:r>
      <w:r>
        <w:rPr>
          <w:b/>
          <w:spacing w:val="-7"/>
        </w:rPr>
        <w:t xml:space="preserve"> </w:t>
      </w:r>
      <w:r>
        <w:rPr>
          <w:b/>
        </w:rPr>
        <w:t>domicile fiscal en Guinée).</w:t>
      </w:r>
    </w:p>
    <w:p w:rsidR="0033123A" w:rsidRDefault="0033123A">
      <w:pPr>
        <w:pStyle w:val="Corpsdetexte"/>
        <w:ind w:left="0"/>
        <w:rPr>
          <w:b/>
          <w:sz w:val="22"/>
        </w:rPr>
      </w:pPr>
    </w:p>
    <w:p w:rsidR="0033123A" w:rsidRDefault="006D1741">
      <w:pPr>
        <w:spacing w:before="1"/>
        <w:ind w:left="1793" w:right="118"/>
        <w:jc w:val="both"/>
        <w:rPr>
          <w:b/>
        </w:rPr>
      </w:pPr>
      <w:r>
        <w:rPr>
          <w:b/>
        </w:rPr>
        <w:t>Le</w:t>
      </w:r>
      <w:r>
        <w:rPr>
          <w:b/>
          <w:spacing w:val="-11"/>
        </w:rPr>
        <w:t xml:space="preserve"> </w:t>
      </w:r>
      <w:r>
        <w:rPr>
          <w:b/>
        </w:rPr>
        <w:t>montant</w:t>
      </w:r>
      <w:r>
        <w:rPr>
          <w:b/>
          <w:spacing w:val="-11"/>
        </w:rPr>
        <w:t xml:space="preserve"> </w:t>
      </w:r>
      <w:r>
        <w:rPr>
          <w:b/>
        </w:rPr>
        <w:t>prélevé</w:t>
      </w:r>
      <w:r>
        <w:rPr>
          <w:b/>
          <w:spacing w:val="-11"/>
        </w:rPr>
        <w:t xml:space="preserve"> </w:t>
      </w:r>
      <w:r>
        <w:rPr>
          <w:b/>
        </w:rPr>
        <w:t>le</w:t>
      </w:r>
      <w:r>
        <w:rPr>
          <w:b/>
          <w:spacing w:val="-13"/>
        </w:rPr>
        <w:t xml:space="preserve"> </w:t>
      </w:r>
      <w:r>
        <w:rPr>
          <w:b/>
        </w:rPr>
        <w:t>cas</w:t>
      </w:r>
      <w:r>
        <w:rPr>
          <w:b/>
          <w:spacing w:val="-12"/>
        </w:rPr>
        <w:t xml:space="preserve"> </w:t>
      </w:r>
      <w:r>
        <w:rPr>
          <w:b/>
        </w:rPr>
        <w:t>échéant</w:t>
      </w:r>
      <w:r>
        <w:rPr>
          <w:b/>
          <w:spacing w:val="-11"/>
        </w:rPr>
        <w:t xml:space="preserve"> </w:t>
      </w:r>
      <w:r>
        <w:rPr>
          <w:b/>
        </w:rPr>
        <w:t>sera</w:t>
      </w:r>
      <w:r>
        <w:rPr>
          <w:b/>
          <w:spacing w:val="-11"/>
        </w:rPr>
        <w:t xml:space="preserve"> </w:t>
      </w:r>
      <w:r>
        <w:rPr>
          <w:b/>
        </w:rPr>
        <w:t>reversé</w:t>
      </w:r>
      <w:r>
        <w:rPr>
          <w:b/>
          <w:spacing w:val="-11"/>
        </w:rPr>
        <w:t xml:space="preserve"> </w:t>
      </w:r>
      <w:r>
        <w:rPr>
          <w:b/>
        </w:rPr>
        <w:t>au</w:t>
      </w:r>
      <w:r>
        <w:rPr>
          <w:b/>
          <w:spacing w:val="-12"/>
        </w:rPr>
        <w:t xml:space="preserve"> </w:t>
      </w:r>
      <w:r>
        <w:rPr>
          <w:b/>
        </w:rPr>
        <w:t>fisc</w:t>
      </w:r>
      <w:r>
        <w:rPr>
          <w:b/>
          <w:spacing w:val="-12"/>
        </w:rPr>
        <w:t xml:space="preserve"> </w:t>
      </w:r>
      <w:r>
        <w:rPr>
          <w:b/>
        </w:rPr>
        <w:t>guinéen</w:t>
      </w:r>
      <w:r>
        <w:rPr>
          <w:b/>
          <w:spacing w:val="-13"/>
        </w:rPr>
        <w:t xml:space="preserve"> </w:t>
      </w:r>
      <w:r>
        <w:rPr>
          <w:b/>
        </w:rPr>
        <w:t>par</w:t>
      </w:r>
      <w:r>
        <w:rPr>
          <w:b/>
          <w:spacing w:val="-11"/>
        </w:rPr>
        <w:t xml:space="preserve"> </w:t>
      </w:r>
      <w:r>
        <w:rPr>
          <w:b/>
        </w:rPr>
        <w:t>Enabel.</w:t>
      </w:r>
      <w:r>
        <w:rPr>
          <w:b/>
          <w:spacing w:val="-12"/>
        </w:rPr>
        <w:t xml:space="preserve"> </w:t>
      </w:r>
      <w:r>
        <w:rPr>
          <w:b/>
        </w:rPr>
        <w:t>Prière</w:t>
      </w:r>
      <w:r>
        <w:rPr>
          <w:b/>
          <w:spacing w:val="-10"/>
        </w:rPr>
        <w:t xml:space="preserve"> </w:t>
      </w:r>
      <w:r>
        <w:rPr>
          <w:b/>
        </w:rPr>
        <w:t>donc de tenir compte de cette retenue lors de l’établissement de l’offre financière.</w:t>
      </w:r>
    </w:p>
    <w:p w:rsidR="0033123A" w:rsidRDefault="0033123A">
      <w:pPr>
        <w:pStyle w:val="Corpsdetexte"/>
        <w:spacing w:before="135"/>
        <w:ind w:left="0"/>
        <w:rPr>
          <w:b/>
          <w:sz w:val="22"/>
        </w:rPr>
      </w:pPr>
    </w:p>
    <w:p w:rsidR="0033123A" w:rsidRDefault="006D1741">
      <w:pPr>
        <w:ind w:left="1793" w:right="118"/>
        <w:jc w:val="both"/>
        <w:rPr>
          <w:b/>
        </w:rPr>
      </w:pPr>
      <w:r>
        <w:rPr>
          <w:b/>
        </w:rPr>
        <w:t>Cependant</w:t>
      </w:r>
      <w:r>
        <w:rPr>
          <w:b/>
          <w:spacing w:val="-9"/>
        </w:rPr>
        <w:t xml:space="preserve"> </w:t>
      </w:r>
      <w:r>
        <w:rPr>
          <w:b/>
        </w:rPr>
        <w:t>si</w:t>
      </w:r>
      <w:r>
        <w:rPr>
          <w:b/>
          <w:spacing w:val="-9"/>
        </w:rPr>
        <w:t xml:space="preserve"> </w:t>
      </w:r>
      <w:r>
        <w:rPr>
          <w:b/>
        </w:rPr>
        <w:t>le</w:t>
      </w:r>
      <w:r>
        <w:rPr>
          <w:b/>
          <w:spacing w:val="-9"/>
        </w:rPr>
        <w:t xml:space="preserve"> </w:t>
      </w:r>
      <w:r>
        <w:rPr>
          <w:b/>
        </w:rPr>
        <w:t>soumissionnaire</w:t>
      </w:r>
      <w:r>
        <w:rPr>
          <w:b/>
          <w:spacing w:val="-8"/>
        </w:rPr>
        <w:t xml:space="preserve"> </w:t>
      </w:r>
      <w:r>
        <w:rPr>
          <w:b/>
        </w:rPr>
        <w:t>a</w:t>
      </w:r>
      <w:r>
        <w:rPr>
          <w:b/>
          <w:spacing w:val="-9"/>
        </w:rPr>
        <w:t xml:space="preserve"> </w:t>
      </w:r>
      <w:r>
        <w:rPr>
          <w:b/>
        </w:rPr>
        <w:t>son</w:t>
      </w:r>
      <w:r>
        <w:rPr>
          <w:b/>
          <w:spacing w:val="-11"/>
        </w:rPr>
        <w:t xml:space="preserve"> </w:t>
      </w:r>
      <w:r>
        <w:rPr>
          <w:b/>
        </w:rPr>
        <w:t>siège</w:t>
      </w:r>
      <w:r>
        <w:rPr>
          <w:b/>
          <w:spacing w:val="-9"/>
        </w:rPr>
        <w:t xml:space="preserve"> </w:t>
      </w:r>
      <w:r>
        <w:rPr>
          <w:b/>
        </w:rPr>
        <w:t>fiscal</w:t>
      </w:r>
      <w:r>
        <w:rPr>
          <w:b/>
          <w:spacing w:val="-8"/>
        </w:rPr>
        <w:t xml:space="preserve"> </w:t>
      </w:r>
      <w:r>
        <w:rPr>
          <w:b/>
        </w:rPr>
        <w:t>dans</w:t>
      </w:r>
      <w:r>
        <w:rPr>
          <w:b/>
          <w:spacing w:val="-10"/>
        </w:rPr>
        <w:t xml:space="preserve"> </w:t>
      </w:r>
      <w:r>
        <w:rPr>
          <w:b/>
        </w:rPr>
        <w:t>un</w:t>
      </w:r>
      <w:r>
        <w:rPr>
          <w:b/>
          <w:spacing w:val="-11"/>
        </w:rPr>
        <w:t xml:space="preserve"> </w:t>
      </w:r>
      <w:r>
        <w:rPr>
          <w:b/>
        </w:rPr>
        <w:t>pays</w:t>
      </w:r>
      <w:r>
        <w:rPr>
          <w:b/>
          <w:spacing w:val="-10"/>
        </w:rPr>
        <w:t xml:space="preserve"> </w:t>
      </w:r>
      <w:r>
        <w:rPr>
          <w:b/>
        </w:rPr>
        <w:t>qui</w:t>
      </w:r>
      <w:r>
        <w:rPr>
          <w:b/>
          <w:spacing w:val="-8"/>
        </w:rPr>
        <w:t xml:space="preserve"> </w:t>
      </w:r>
      <w:r>
        <w:rPr>
          <w:b/>
        </w:rPr>
        <w:t>a</w:t>
      </w:r>
      <w:r>
        <w:rPr>
          <w:b/>
          <w:spacing w:val="-9"/>
        </w:rPr>
        <w:t xml:space="preserve"> </w:t>
      </w:r>
      <w:r>
        <w:rPr>
          <w:b/>
        </w:rPr>
        <w:t>conclu</w:t>
      </w:r>
      <w:r>
        <w:rPr>
          <w:b/>
          <w:spacing w:val="-10"/>
        </w:rPr>
        <w:t xml:space="preserve"> </w:t>
      </w:r>
      <w:r>
        <w:rPr>
          <w:b/>
        </w:rPr>
        <w:t>un</w:t>
      </w:r>
      <w:r>
        <w:rPr>
          <w:b/>
          <w:spacing w:val="-11"/>
        </w:rPr>
        <w:t xml:space="preserve"> </w:t>
      </w:r>
      <w:r>
        <w:rPr>
          <w:b/>
        </w:rPr>
        <w:t>accord de non double imposition avec la Guinée (actuellement la France, le Maroc et la Tunisie), cette retenue ne sera pas appliquée.</w:t>
      </w:r>
    </w:p>
    <w:p w:rsidR="0033123A" w:rsidRDefault="0033123A">
      <w:pPr>
        <w:pStyle w:val="Corpsdetexte"/>
        <w:spacing w:before="136"/>
        <w:ind w:left="0"/>
        <w:rPr>
          <w:b/>
          <w:sz w:val="22"/>
        </w:rPr>
      </w:pPr>
    </w:p>
    <w:p w:rsidR="0033123A" w:rsidRDefault="006D1741">
      <w:pPr>
        <w:tabs>
          <w:tab w:val="left" w:pos="3101"/>
        </w:tabs>
        <w:spacing w:line="250" w:lineRule="exact"/>
        <w:ind w:left="2198"/>
        <w:rPr>
          <w:b/>
        </w:rPr>
      </w:pPr>
      <w:r>
        <w:rPr>
          <w:b/>
          <w:u w:val="single"/>
        </w:rPr>
        <w:t>N.B</w:t>
      </w:r>
      <w:r>
        <w:rPr>
          <w:b/>
          <w:spacing w:val="-5"/>
          <w:u w:val="single"/>
        </w:rPr>
        <w:t xml:space="preserve"> </w:t>
      </w:r>
      <w:r>
        <w:rPr>
          <w:b/>
          <w:spacing w:val="-10"/>
          <w:u w:val="single"/>
        </w:rPr>
        <w:t>:</w:t>
      </w:r>
      <w:r>
        <w:rPr>
          <w:b/>
          <w:u w:val="single"/>
        </w:rPr>
        <w:tab/>
      </w:r>
    </w:p>
    <w:p w:rsidR="0033123A" w:rsidRDefault="006D1741">
      <w:pPr>
        <w:pStyle w:val="Paragraphedeliste"/>
        <w:numPr>
          <w:ilvl w:val="0"/>
          <w:numId w:val="42"/>
        </w:numPr>
        <w:tabs>
          <w:tab w:val="left" w:pos="2381"/>
        </w:tabs>
        <w:spacing w:before="0" w:line="276" w:lineRule="auto"/>
        <w:ind w:right="123"/>
        <w:jc w:val="both"/>
        <w:rPr>
          <w:b/>
        </w:rPr>
      </w:pPr>
      <w:r>
        <w:rPr>
          <w:b/>
        </w:rPr>
        <w:t>Le cas échéant, les billets d’avion pour les voyages internationaux, en classe économique, préalablement autorisés par Enabel sur la base d’une réservation, seront remboursés sur présentation et acceptation de la facture plus le billet de voyage, ils ne doivent pas être inclus dans le prix.</w:t>
      </w:r>
    </w:p>
    <w:p w:rsidR="0033123A" w:rsidRDefault="006D1741">
      <w:pPr>
        <w:pStyle w:val="Titre3"/>
        <w:numPr>
          <w:ilvl w:val="2"/>
          <w:numId w:val="45"/>
        </w:numPr>
        <w:tabs>
          <w:tab w:val="left" w:pos="2778"/>
        </w:tabs>
        <w:spacing w:before="178"/>
        <w:ind w:left="2778" w:hanging="712"/>
        <w:jc w:val="left"/>
      </w:pPr>
      <w:bookmarkStart w:id="29" w:name="_TOC_250000"/>
      <w:r>
        <w:t>Introduction</w:t>
      </w:r>
      <w:r>
        <w:rPr>
          <w:spacing w:val="-4"/>
        </w:rPr>
        <w:t xml:space="preserve"> </w:t>
      </w:r>
      <w:r>
        <w:t>des</w:t>
      </w:r>
      <w:r>
        <w:rPr>
          <w:spacing w:val="-8"/>
        </w:rPr>
        <w:t xml:space="preserve"> </w:t>
      </w:r>
      <w:bookmarkEnd w:id="29"/>
      <w:r>
        <w:rPr>
          <w:spacing w:val="-2"/>
        </w:rPr>
        <w:t>offres</w:t>
      </w:r>
    </w:p>
    <w:p w:rsidR="0033123A" w:rsidRDefault="006D1741">
      <w:pPr>
        <w:pStyle w:val="Corpsdetexte"/>
        <w:spacing w:before="179" w:line="238" w:lineRule="exact"/>
        <w:jc w:val="both"/>
      </w:pPr>
      <w:r>
        <w:rPr>
          <w:color w:val="565554"/>
        </w:rPr>
        <w:t>Le</w:t>
      </w:r>
      <w:r>
        <w:rPr>
          <w:color w:val="565554"/>
          <w:spacing w:val="29"/>
        </w:rPr>
        <w:t xml:space="preserve"> </w:t>
      </w:r>
      <w:r>
        <w:rPr>
          <w:color w:val="565554"/>
        </w:rPr>
        <w:t>soumissionnaire</w:t>
      </w:r>
      <w:r>
        <w:rPr>
          <w:color w:val="565554"/>
          <w:spacing w:val="33"/>
        </w:rPr>
        <w:t xml:space="preserve"> </w:t>
      </w:r>
      <w:r>
        <w:rPr>
          <w:color w:val="565554"/>
        </w:rPr>
        <w:t>ne</w:t>
      </w:r>
      <w:r>
        <w:rPr>
          <w:color w:val="565554"/>
          <w:spacing w:val="33"/>
        </w:rPr>
        <w:t xml:space="preserve"> </w:t>
      </w:r>
      <w:r>
        <w:rPr>
          <w:color w:val="565554"/>
        </w:rPr>
        <w:t>peut</w:t>
      </w:r>
      <w:r>
        <w:rPr>
          <w:color w:val="565554"/>
          <w:spacing w:val="31"/>
        </w:rPr>
        <w:t xml:space="preserve"> </w:t>
      </w:r>
      <w:r>
        <w:rPr>
          <w:color w:val="565554"/>
        </w:rPr>
        <w:t>remettre</w:t>
      </w:r>
      <w:r>
        <w:rPr>
          <w:color w:val="565554"/>
          <w:spacing w:val="33"/>
        </w:rPr>
        <w:t xml:space="preserve"> </w:t>
      </w:r>
      <w:r>
        <w:rPr>
          <w:color w:val="565554"/>
        </w:rPr>
        <w:t>qu’une</w:t>
      </w:r>
      <w:r>
        <w:rPr>
          <w:color w:val="565554"/>
          <w:spacing w:val="32"/>
        </w:rPr>
        <w:t xml:space="preserve"> </w:t>
      </w:r>
      <w:r>
        <w:rPr>
          <w:color w:val="565554"/>
        </w:rPr>
        <w:t>seule</w:t>
      </w:r>
      <w:r>
        <w:rPr>
          <w:color w:val="565554"/>
          <w:spacing w:val="33"/>
        </w:rPr>
        <w:t xml:space="preserve"> </w:t>
      </w:r>
      <w:r>
        <w:rPr>
          <w:color w:val="565554"/>
        </w:rPr>
        <w:t>offre</w:t>
      </w:r>
      <w:r>
        <w:rPr>
          <w:color w:val="565554"/>
          <w:spacing w:val="33"/>
        </w:rPr>
        <w:t xml:space="preserve"> </w:t>
      </w:r>
      <w:r>
        <w:rPr>
          <w:color w:val="565554"/>
        </w:rPr>
        <w:t>par</w:t>
      </w:r>
      <w:r>
        <w:rPr>
          <w:color w:val="565554"/>
          <w:spacing w:val="32"/>
        </w:rPr>
        <w:t xml:space="preserve"> </w:t>
      </w:r>
      <w:r>
        <w:rPr>
          <w:color w:val="565554"/>
        </w:rPr>
        <w:t>marché.</w:t>
      </w:r>
      <w:r>
        <w:rPr>
          <w:color w:val="565554"/>
          <w:spacing w:val="32"/>
        </w:rPr>
        <w:t xml:space="preserve"> </w:t>
      </w:r>
      <w:r>
        <w:rPr>
          <w:color w:val="565554"/>
        </w:rPr>
        <w:t>Le</w:t>
      </w:r>
      <w:r>
        <w:rPr>
          <w:color w:val="565554"/>
          <w:spacing w:val="33"/>
        </w:rPr>
        <w:t xml:space="preserve"> </w:t>
      </w:r>
      <w:r>
        <w:rPr>
          <w:color w:val="565554"/>
          <w:spacing w:val="-2"/>
        </w:rPr>
        <w:t>soumissionnaire</w:t>
      </w:r>
    </w:p>
    <w:p w:rsidR="0033123A" w:rsidRDefault="006D1741">
      <w:pPr>
        <w:pStyle w:val="Corpsdetexte"/>
        <w:spacing w:line="238" w:lineRule="exact"/>
        <w:jc w:val="both"/>
      </w:pPr>
      <w:r>
        <w:rPr>
          <w:color w:val="565554"/>
        </w:rPr>
        <w:t>introduit</w:t>
      </w:r>
      <w:r>
        <w:rPr>
          <w:color w:val="565554"/>
          <w:spacing w:val="-7"/>
        </w:rPr>
        <w:t xml:space="preserve"> </w:t>
      </w:r>
      <w:r>
        <w:rPr>
          <w:color w:val="565554"/>
        </w:rPr>
        <w:t>son</w:t>
      </w:r>
      <w:r>
        <w:rPr>
          <w:color w:val="565554"/>
          <w:spacing w:val="-5"/>
        </w:rPr>
        <w:t xml:space="preserve"> </w:t>
      </w:r>
      <w:r>
        <w:rPr>
          <w:color w:val="565554"/>
        </w:rPr>
        <w:t>offre</w:t>
      </w:r>
      <w:r>
        <w:rPr>
          <w:color w:val="565554"/>
          <w:spacing w:val="-7"/>
        </w:rPr>
        <w:t xml:space="preserve"> </w:t>
      </w:r>
      <w:r>
        <w:rPr>
          <w:color w:val="565554"/>
        </w:rPr>
        <w:t>de</w:t>
      </w:r>
      <w:r>
        <w:rPr>
          <w:color w:val="565554"/>
          <w:spacing w:val="-4"/>
        </w:rPr>
        <w:t xml:space="preserve"> </w:t>
      </w:r>
      <w:r>
        <w:rPr>
          <w:color w:val="565554"/>
        </w:rPr>
        <w:t>la</w:t>
      </w:r>
      <w:r>
        <w:rPr>
          <w:color w:val="565554"/>
          <w:spacing w:val="-9"/>
        </w:rPr>
        <w:t xml:space="preserve"> </w:t>
      </w:r>
      <w:r>
        <w:rPr>
          <w:color w:val="565554"/>
        </w:rPr>
        <w:t>manière</w:t>
      </w:r>
      <w:r>
        <w:rPr>
          <w:color w:val="565554"/>
          <w:spacing w:val="-3"/>
        </w:rPr>
        <w:t xml:space="preserve"> </w:t>
      </w:r>
      <w:r>
        <w:rPr>
          <w:color w:val="565554"/>
        </w:rPr>
        <w:t>suivante</w:t>
      </w:r>
      <w:r>
        <w:rPr>
          <w:color w:val="565554"/>
          <w:spacing w:val="-7"/>
        </w:rPr>
        <w:t xml:space="preserve"> </w:t>
      </w:r>
      <w:r>
        <w:rPr>
          <w:color w:val="565554"/>
          <w:spacing w:val="-10"/>
        </w:rPr>
        <w:t>:</w:t>
      </w:r>
    </w:p>
    <w:p w:rsidR="0033123A" w:rsidRDefault="006D1741">
      <w:pPr>
        <w:pStyle w:val="Paragraphedeliste"/>
        <w:numPr>
          <w:ilvl w:val="0"/>
          <w:numId w:val="41"/>
        </w:numPr>
        <w:tabs>
          <w:tab w:val="left" w:pos="1925"/>
          <w:tab w:val="left" w:pos="2064"/>
        </w:tabs>
        <w:spacing w:before="122"/>
        <w:ind w:right="1184" w:hanging="142"/>
        <w:jc w:val="both"/>
        <w:rPr>
          <w:color w:val="565554"/>
          <w:sz w:val="20"/>
        </w:rPr>
      </w:pPr>
      <w:r>
        <w:rPr>
          <w:color w:val="565554"/>
          <w:sz w:val="21"/>
        </w:rPr>
        <w:t xml:space="preserve">Un exemplaire original </w:t>
      </w:r>
      <w:r>
        <w:rPr>
          <w:color w:val="565554"/>
          <w:sz w:val="20"/>
        </w:rPr>
        <w:t xml:space="preserve">de </w:t>
      </w:r>
      <w:r>
        <w:rPr>
          <w:b/>
          <w:sz w:val="20"/>
        </w:rPr>
        <w:t xml:space="preserve">l’offre technique et administrative </w:t>
      </w:r>
      <w:r>
        <w:rPr>
          <w:color w:val="565554"/>
          <w:sz w:val="21"/>
        </w:rPr>
        <w:t xml:space="preserve">sera introduit sur papier ainsi qu’une copie conforme de l’original sur clé USB exploitable. En plus, le soumissionnaire joindra à l’offre trois copies sur papier. Elle est introduite sous pli définitivement scellé, portant la mention </w:t>
      </w:r>
      <w:r>
        <w:rPr>
          <w:color w:val="565554"/>
          <w:sz w:val="20"/>
        </w:rPr>
        <w:t>:</w:t>
      </w:r>
    </w:p>
    <w:p w:rsidR="0033123A" w:rsidRDefault="006D1741">
      <w:pPr>
        <w:spacing w:before="122"/>
        <w:ind w:left="2210"/>
        <w:rPr>
          <w:b/>
          <w:sz w:val="20"/>
        </w:rPr>
      </w:pPr>
      <w:r>
        <w:rPr>
          <w:b/>
          <w:sz w:val="20"/>
          <w:u w:val="single"/>
        </w:rPr>
        <w:t>Nom</w:t>
      </w:r>
      <w:r>
        <w:rPr>
          <w:b/>
          <w:spacing w:val="-13"/>
          <w:sz w:val="20"/>
          <w:u w:val="single"/>
        </w:rPr>
        <w:t xml:space="preserve"> </w:t>
      </w:r>
      <w:r>
        <w:rPr>
          <w:b/>
          <w:sz w:val="20"/>
          <w:u w:val="single"/>
        </w:rPr>
        <w:t>du</w:t>
      </w:r>
      <w:r>
        <w:rPr>
          <w:b/>
          <w:spacing w:val="-12"/>
          <w:sz w:val="20"/>
          <w:u w:val="single"/>
        </w:rPr>
        <w:t xml:space="preserve"> </w:t>
      </w:r>
      <w:r>
        <w:rPr>
          <w:b/>
          <w:sz w:val="20"/>
          <w:u w:val="single"/>
        </w:rPr>
        <w:t>soumissionnaire</w:t>
      </w:r>
      <w:r>
        <w:rPr>
          <w:b/>
          <w:spacing w:val="-8"/>
          <w:sz w:val="20"/>
          <w:u w:val="single"/>
        </w:rPr>
        <w:t xml:space="preserve"> </w:t>
      </w:r>
      <w:r>
        <w:rPr>
          <w:b/>
          <w:sz w:val="20"/>
          <w:u w:val="single"/>
        </w:rPr>
        <w:t>:</w:t>
      </w:r>
      <w:r>
        <w:rPr>
          <w:b/>
          <w:spacing w:val="-13"/>
          <w:sz w:val="20"/>
          <w:u w:val="single"/>
        </w:rPr>
        <w:t xml:space="preserve"> </w:t>
      </w:r>
      <w:r>
        <w:rPr>
          <w:b/>
          <w:spacing w:val="-2"/>
          <w:sz w:val="20"/>
          <w:u w:val="single"/>
        </w:rPr>
        <w:t>…………………………..………</w:t>
      </w:r>
    </w:p>
    <w:p w:rsidR="0033123A" w:rsidRDefault="006D1741">
      <w:pPr>
        <w:spacing w:before="119" w:line="364" w:lineRule="auto"/>
        <w:ind w:left="2210" w:right="1849"/>
        <w:rPr>
          <w:b/>
          <w:sz w:val="20"/>
        </w:rPr>
      </w:pPr>
      <w:r>
        <w:rPr>
          <w:noProof/>
          <w:lang w:val="en-US"/>
        </w:rPr>
        <mc:AlternateContent>
          <mc:Choice Requires="wps">
            <w:drawing>
              <wp:anchor distT="0" distB="0" distL="0" distR="0" simplePos="0" relativeHeight="15732224" behindDoc="0" locked="0" layoutInCell="1" allowOverlap="1">
                <wp:simplePos x="0" y="0"/>
                <wp:positionH relativeFrom="page">
                  <wp:posOffset>6117082</wp:posOffset>
                </wp:positionH>
                <wp:positionV relativeFrom="paragraph">
                  <wp:posOffset>422103</wp:posOffset>
                </wp:positionV>
                <wp:extent cx="41275"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7620"/>
                        </a:xfrm>
                        <a:custGeom>
                          <a:avLst/>
                          <a:gdLst/>
                          <a:ahLst/>
                          <a:cxnLst/>
                          <a:rect l="l" t="t" r="r" b="b"/>
                          <a:pathLst>
                            <a:path w="41275" h="7620">
                              <a:moveTo>
                                <a:pt x="41148" y="0"/>
                              </a:moveTo>
                              <a:lnTo>
                                <a:pt x="0" y="0"/>
                              </a:lnTo>
                              <a:lnTo>
                                <a:pt x="0" y="7620"/>
                              </a:lnTo>
                              <a:lnTo>
                                <a:pt x="41148" y="7620"/>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851AB3" id="Graphic 8" o:spid="_x0000_s1026" style="position:absolute;margin-left:481.65pt;margin-top:33.25pt;width:3.25pt;height:.6pt;z-index:15732224;visibility:visible;mso-wrap-style:square;mso-wrap-distance-left:0;mso-wrap-distance-top:0;mso-wrap-distance-right:0;mso-wrap-distance-bottom:0;mso-position-horizontal:absolute;mso-position-horizontal-relative:page;mso-position-vertical:absolute;mso-position-vertical-relative:text;v-text-anchor:top" coordsize="412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" path="m41148,l,,,7620r41148,l41148,xe" fillcolor="black" stroked="f">
                <v:path arrowok="t"/>
                <w10:wrap anchorx="page"/>
              </v:shape>
            </w:pict>
          </mc:Fallback>
        </mc:AlternateContent>
      </w:r>
      <w:r>
        <w:rPr>
          <w:b/>
          <w:sz w:val="20"/>
          <w:u w:val="single"/>
        </w:rPr>
        <w:t>Offre technique et administrative, Originale et copie GIN23006-1006</w:t>
      </w:r>
      <w:r>
        <w:rPr>
          <w:b/>
          <w:sz w:val="20"/>
        </w:rPr>
        <w:t xml:space="preserve"> </w:t>
      </w:r>
      <w:r>
        <w:rPr>
          <w:b/>
          <w:sz w:val="20"/>
          <w:u w:val="single"/>
        </w:rPr>
        <w:t>Date</w:t>
      </w:r>
      <w:r>
        <w:rPr>
          <w:b/>
          <w:spacing w:val="-9"/>
          <w:sz w:val="20"/>
          <w:u w:val="single"/>
        </w:rPr>
        <w:t xml:space="preserve"> </w:t>
      </w:r>
      <w:r>
        <w:rPr>
          <w:b/>
          <w:sz w:val="20"/>
          <w:u w:val="single"/>
        </w:rPr>
        <w:t>limite</w:t>
      </w:r>
      <w:r>
        <w:rPr>
          <w:b/>
          <w:spacing w:val="-7"/>
          <w:sz w:val="20"/>
          <w:u w:val="single"/>
        </w:rPr>
        <w:t xml:space="preserve"> </w:t>
      </w:r>
      <w:r>
        <w:rPr>
          <w:b/>
          <w:sz w:val="20"/>
          <w:u w:val="single"/>
        </w:rPr>
        <w:t>de</w:t>
      </w:r>
      <w:r>
        <w:rPr>
          <w:b/>
          <w:spacing w:val="-9"/>
          <w:sz w:val="20"/>
          <w:u w:val="single"/>
        </w:rPr>
        <w:t xml:space="preserve"> </w:t>
      </w:r>
      <w:r>
        <w:rPr>
          <w:b/>
          <w:sz w:val="20"/>
          <w:u w:val="single"/>
        </w:rPr>
        <w:t>dépôt</w:t>
      </w:r>
      <w:r>
        <w:rPr>
          <w:b/>
          <w:spacing w:val="-3"/>
          <w:sz w:val="20"/>
          <w:u w:val="single"/>
        </w:rPr>
        <w:t xml:space="preserve"> </w:t>
      </w:r>
      <w:r>
        <w:rPr>
          <w:b/>
          <w:sz w:val="20"/>
          <w:u w:val="single"/>
        </w:rPr>
        <w:t>des</w:t>
      </w:r>
      <w:r>
        <w:rPr>
          <w:b/>
          <w:spacing w:val="-7"/>
          <w:sz w:val="20"/>
          <w:u w:val="single"/>
        </w:rPr>
        <w:t xml:space="preserve"> </w:t>
      </w:r>
      <w:r>
        <w:rPr>
          <w:b/>
          <w:sz w:val="20"/>
          <w:u w:val="single"/>
        </w:rPr>
        <w:t>Offres</w:t>
      </w:r>
      <w:r>
        <w:rPr>
          <w:b/>
          <w:spacing w:val="-5"/>
          <w:sz w:val="20"/>
          <w:u w:val="single"/>
        </w:rPr>
        <w:t xml:space="preserve"> </w:t>
      </w:r>
      <w:r>
        <w:rPr>
          <w:b/>
          <w:sz w:val="20"/>
          <w:u w:val="single"/>
        </w:rPr>
        <w:t>:</w:t>
      </w:r>
      <w:r>
        <w:rPr>
          <w:b/>
          <w:spacing w:val="-8"/>
          <w:sz w:val="20"/>
        </w:rPr>
        <w:t xml:space="preserve"> </w:t>
      </w:r>
      <w:r>
        <w:rPr>
          <w:b/>
          <w:color w:val="FF0000"/>
          <w:sz w:val="20"/>
          <w:u w:val="single" w:color="FF0000"/>
        </w:rPr>
        <w:t>le</w:t>
      </w:r>
      <w:r>
        <w:rPr>
          <w:b/>
          <w:color w:val="FF0000"/>
          <w:spacing w:val="-9"/>
          <w:sz w:val="20"/>
          <w:u w:val="single" w:color="FF0000"/>
        </w:rPr>
        <w:t xml:space="preserve"> </w:t>
      </w:r>
      <w:r>
        <w:rPr>
          <w:b/>
          <w:color w:val="FF0000"/>
          <w:sz w:val="20"/>
          <w:u w:val="single" w:color="FF0000"/>
        </w:rPr>
        <w:t>29</w:t>
      </w:r>
      <w:r>
        <w:rPr>
          <w:b/>
          <w:color w:val="FF0000"/>
          <w:spacing w:val="-3"/>
          <w:sz w:val="20"/>
          <w:u w:val="single" w:color="FF0000"/>
        </w:rPr>
        <w:t xml:space="preserve"> </w:t>
      </w:r>
      <w:r>
        <w:rPr>
          <w:b/>
          <w:color w:val="FF0000"/>
          <w:sz w:val="20"/>
          <w:u w:val="single" w:color="FF0000"/>
        </w:rPr>
        <w:t>octobre</w:t>
      </w:r>
      <w:r>
        <w:rPr>
          <w:b/>
          <w:color w:val="FF0000"/>
          <w:spacing w:val="-7"/>
          <w:sz w:val="20"/>
          <w:u w:val="single" w:color="FF0000"/>
        </w:rPr>
        <w:t xml:space="preserve"> </w:t>
      </w:r>
      <w:r>
        <w:rPr>
          <w:b/>
          <w:color w:val="FF0000"/>
          <w:sz w:val="20"/>
          <w:u w:val="single" w:color="FF0000"/>
        </w:rPr>
        <w:t>2024</w:t>
      </w:r>
      <w:r>
        <w:rPr>
          <w:b/>
          <w:color w:val="FF0000"/>
          <w:spacing w:val="-4"/>
          <w:sz w:val="20"/>
          <w:u w:val="single" w:color="FF0000"/>
        </w:rPr>
        <w:t xml:space="preserve"> </w:t>
      </w:r>
      <w:r>
        <w:rPr>
          <w:b/>
          <w:color w:val="FF0000"/>
          <w:sz w:val="20"/>
          <w:u w:val="single" w:color="FF0000"/>
        </w:rPr>
        <w:t>à</w:t>
      </w:r>
      <w:r>
        <w:rPr>
          <w:b/>
          <w:color w:val="FF0000"/>
          <w:spacing w:val="-11"/>
          <w:sz w:val="20"/>
          <w:u w:val="single" w:color="FF0000"/>
        </w:rPr>
        <w:t xml:space="preserve"> </w:t>
      </w:r>
      <w:r>
        <w:rPr>
          <w:b/>
          <w:color w:val="FF0000"/>
          <w:sz w:val="20"/>
          <w:u w:val="single" w:color="FF0000"/>
        </w:rPr>
        <w:t>12h</w:t>
      </w:r>
      <w:r>
        <w:rPr>
          <w:b/>
          <w:color w:val="FF0000"/>
          <w:spacing w:val="-6"/>
          <w:sz w:val="20"/>
          <w:u w:val="single" w:color="FF0000"/>
        </w:rPr>
        <w:t xml:space="preserve"> </w:t>
      </w:r>
      <w:r>
        <w:rPr>
          <w:b/>
          <w:color w:val="FF0000"/>
          <w:sz w:val="20"/>
          <w:u w:val="single" w:color="FF0000"/>
        </w:rPr>
        <w:t>00</w:t>
      </w:r>
      <w:r>
        <w:rPr>
          <w:b/>
          <w:color w:val="FF0000"/>
          <w:spacing w:val="-4"/>
          <w:sz w:val="20"/>
          <w:u w:val="single" w:color="FF0000"/>
        </w:rPr>
        <w:t xml:space="preserve"> </w:t>
      </w:r>
      <w:r>
        <w:rPr>
          <w:b/>
          <w:color w:val="FF0000"/>
          <w:sz w:val="20"/>
          <w:u w:val="single" w:color="FF0000"/>
        </w:rPr>
        <w:t>au</w:t>
      </w:r>
      <w:r>
        <w:rPr>
          <w:b/>
          <w:color w:val="FF0000"/>
          <w:spacing w:val="-8"/>
          <w:sz w:val="20"/>
          <w:u w:val="single" w:color="FF0000"/>
        </w:rPr>
        <w:t xml:space="preserve"> </w:t>
      </w:r>
      <w:r>
        <w:rPr>
          <w:b/>
          <w:color w:val="FF0000"/>
          <w:sz w:val="20"/>
          <w:u w:val="single" w:color="FF0000"/>
        </w:rPr>
        <w:t>plus</w:t>
      </w:r>
      <w:r>
        <w:rPr>
          <w:b/>
          <w:color w:val="FF0000"/>
          <w:spacing w:val="-3"/>
          <w:sz w:val="20"/>
          <w:u w:val="single" w:color="FF0000"/>
        </w:rPr>
        <w:t xml:space="preserve"> </w:t>
      </w:r>
      <w:r>
        <w:rPr>
          <w:b/>
          <w:color w:val="FF0000"/>
          <w:sz w:val="20"/>
          <w:u w:val="single" w:color="FF0000"/>
        </w:rPr>
        <w:t>tard</w:t>
      </w:r>
      <w:r>
        <w:rPr>
          <w:b/>
          <w:sz w:val="20"/>
        </w:rPr>
        <w:t>.</w:t>
      </w:r>
    </w:p>
    <w:p w:rsidR="0033123A" w:rsidRDefault="006D1741">
      <w:pPr>
        <w:spacing w:before="2"/>
        <w:ind w:left="1783" w:right="1197"/>
        <w:jc w:val="both"/>
        <w:rPr>
          <w:b/>
          <w:sz w:val="20"/>
        </w:rPr>
      </w:pPr>
      <w:r>
        <w:rPr>
          <w:b/>
          <w:sz w:val="20"/>
        </w:rPr>
        <w:t>AUCUNE INFORMATION DE L’OFFRE FINANCIERE NE DOIT SE TROUVER DANS L’OFFRE TECHNIQUE, LE NON-RESPECT DE CETTE INSTRUCTION SERA CONSIDERE COMME UNE IRREGULARITE SUBSTANTIELLE.</w:t>
      </w:r>
    </w:p>
    <w:p w:rsidR="0033123A" w:rsidRDefault="006D1741">
      <w:pPr>
        <w:pStyle w:val="Paragraphedeliste"/>
        <w:numPr>
          <w:ilvl w:val="0"/>
          <w:numId w:val="41"/>
        </w:numPr>
        <w:tabs>
          <w:tab w:val="left" w:pos="2062"/>
          <w:tab w:val="left" w:pos="2066"/>
        </w:tabs>
        <w:spacing w:before="121"/>
        <w:ind w:left="2066" w:right="1188" w:hanging="360"/>
        <w:jc w:val="both"/>
        <w:rPr>
          <w:color w:val="565554"/>
          <w:sz w:val="20"/>
        </w:rPr>
      </w:pPr>
      <w:r>
        <w:rPr>
          <w:color w:val="565554"/>
          <w:sz w:val="20"/>
        </w:rPr>
        <w:t xml:space="preserve">Un exemplaire original de </w:t>
      </w:r>
      <w:r>
        <w:rPr>
          <w:b/>
          <w:sz w:val="20"/>
        </w:rPr>
        <w:t xml:space="preserve">l’offre financière </w:t>
      </w:r>
      <w:r>
        <w:rPr>
          <w:color w:val="565554"/>
          <w:sz w:val="20"/>
        </w:rPr>
        <w:t>sera introduit sur papier ainsi qu’une copie conforme</w:t>
      </w:r>
      <w:r>
        <w:rPr>
          <w:color w:val="565554"/>
          <w:spacing w:val="-13"/>
          <w:sz w:val="20"/>
        </w:rPr>
        <w:t xml:space="preserve"> </w:t>
      </w:r>
      <w:r>
        <w:rPr>
          <w:color w:val="565554"/>
          <w:sz w:val="20"/>
        </w:rPr>
        <w:t>de</w:t>
      </w:r>
      <w:r>
        <w:rPr>
          <w:color w:val="565554"/>
          <w:spacing w:val="-12"/>
          <w:sz w:val="20"/>
        </w:rPr>
        <w:t xml:space="preserve"> </w:t>
      </w:r>
      <w:r>
        <w:rPr>
          <w:color w:val="565554"/>
          <w:sz w:val="20"/>
        </w:rPr>
        <w:t>l’original</w:t>
      </w:r>
      <w:r>
        <w:rPr>
          <w:color w:val="565554"/>
          <w:spacing w:val="-12"/>
          <w:sz w:val="20"/>
        </w:rPr>
        <w:t xml:space="preserve"> </w:t>
      </w:r>
      <w:r>
        <w:rPr>
          <w:color w:val="565554"/>
          <w:sz w:val="20"/>
        </w:rPr>
        <w:t>sur</w:t>
      </w:r>
      <w:r>
        <w:rPr>
          <w:color w:val="565554"/>
          <w:spacing w:val="-12"/>
          <w:sz w:val="20"/>
        </w:rPr>
        <w:t xml:space="preserve"> </w:t>
      </w:r>
      <w:r>
        <w:rPr>
          <w:color w:val="565554"/>
          <w:sz w:val="20"/>
        </w:rPr>
        <w:t>clé</w:t>
      </w:r>
      <w:r>
        <w:rPr>
          <w:color w:val="565554"/>
          <w:spacing w:val="-12"/>
          <w:sz w:val="20"/>
        </w:rPr>
        <w:t xml:space="preserve"> </w:t>
      </w:r>
      <w:r>
        <w:rPr>
          <w:color w:val="565554"/>
          <w:sz w:val="20"/>
        </w:rPr>
        <w:t>USB</w:t>
      </w:r>
      <w:r>
        <w:rPr>
          <w:color w:val="565554"/>
          <w:spacing w:val="-12"/>
          <w:sz w:val="20"/>
        </w:rPr>
        <w:t xml:space="preserve"> </w:t>
      </w:r>
      <w:r>
        <w:rPr>
          <w:color w:val="565554"/>
          <w:sz w:val="20"/>
        </w:rPr>
        <w:t>exploitable.</w:t>
      </w:r>
      <w:r>
        <w:rPr>
          <w:color w:val="565554"/>
          <w:spacing w:val="-12"/>
          <w:sz w:val="20"/>
        </w:rPr>
        <w:t xml:space="preserve"> </w:t>
      </w:r>
      <w:r>
        <w:rPr>
          <w:color w:val="565554"/>
          <w:sz w:val="20"/>
        </w:rPr>
        <w:t>En</w:t>
      </w:r>
      <w:r>
        <w:rPr>
          <w:color w:val="565554"/>
          <w:spacing w:val="-12"/>
          <w:sz w:val="20"/>
        </w:rPr>
        <w:t xml:space="preserve"> </w:t>
      </w:r>
      <w:r>
        <w:rPr>
          <w:color w:val="565554"/>
          <w:sz w:val="20"/>
        </w:rPr>
        <w:t>plus,</w:t>
      </w:r>
      <w:r>
        <w:rPr>
          <w:color w:val="565554"/>
          <w:spacing w:val="-12"/>
          <w:sz w:val="20"/>
        </w:rPr>
        <w:t xml:space="preserve"> </w:t>
      </w:r>
      <w:r>
        <w:rPr>
          <w:color w:val="565554"/>
          <w:sz w:val="20"/>
        </w:rPr>
        <w:t>le</w:t>
      </w:r>
      <w:r>
        <w:rPr>
          <w:color w:val="565554"/>
          <w:spacing w:val="-12"/>
          <w:sz w:val="20"/>
        </w:rPr>
        <w:t xml:space="preserve"> </w:t>
      </w:r>
      <w:r>
        <w:rPr>
          <w:color w:val="565554"/>
          <w:sz w:val="20"/>
        </w:rPr>
        <w:t>soumissionnaire</w:t>
      </w:r>
      <w:r>
        <w:rPr>
          <w:color w:val="565554"/>
          <w:spacing w:val="-12"/>
          <w:sz w:val="20"/>
        </w:rPr>
        <w:t xml:space="preserve"> </w:t>
      </w:r>
      <w:r>
        <w:rPr>
          <w:color w:val="565554"/>
          <w:sz w:val="20"/>
        </w:rPr>
        <w:t>joindra</w:t>
      </w:r>
      <w:r>
        <w:rPr>
          <w:color w:val="565554"/>
          <w:spacing w:val="-12"/>
          <w:sz w:val="20"/>
        </w:rPr>
        <w:t xml:space="preserve"> </w:t>
      </w:r>
      <w:r>
        <w:rPr>
          <w:color w:val="565554"/>
          <w:sz w:val="20"/>
        </w:rPr>
        <w:t>à</w:t>
      </w:r>
      <w:r>
        <w:rPr>
          <w:color w:val="565554"/>
          <w:spacing w:val="-12"/>
          <w:sz w:val="20"/>
        </w:rPr>
        <w:t xml:space="preserve"> </w:t>
      </w:r>
      <w:r>
        <w:rPr>
          <w:color w:val="565554"/>
          <w:sz w:val="20"/>
        </w:rPr>
        <w:t>l’offre</w:t>
      </w:r>
      <w:r>
        <w:rPr>
          <w:color w:val="565554"/>
          <w:spacing w:val="-12"/>
          <w:sz w:val="20"/>
        </w:rPr>
        <w:t xml:space="preserve"> </w:t>
      </w:r>
      <w:r>
        <w:rPr>
          <w:color w:val="565554"/>
          <w:sz w:val="20"/>
        </w:rPr>
        <w:t>trois copies sur papier. Ceci sera mis dans une enveloppe fermée bien distincte avec inscription :</w:t>
      </w:r>
    </w:p>
    <w:p w:rsidR="0033123A" w:rsidRDefault="006D1741">
      <w:pPr>
        <w:spacing w:before="122"/>
        <w:ind w:left="2237"/>
        <w:rPr>
          <w:b/>
          <w:sz w:val="20"/>
        </w:rPr>
      </w:pPr>
      <w:r>
        <w:rPr>
          <w:b/>
          <w:sz w:val="20"/>
          <w:u w:val="single"/>
        </w:rPr>
        <w:t>Nom</w:t>
      </w:r>
      <w:r>
        <w:rPr>
          <w:b/>
          <w:spacing w:val="-13"/>
          <w:sz w:val="20"/>
          <w:u w:val="single"/>
        </w:rPr>
        <w:t xml:space="preserve"> </w:t>
      </w:r>
      <w:r>
        <w:rPr>
          <w:b/>
          <w:sz w:val="20"/>
          <w:u w:val="single"/>
        </w:rPr>
        <w:t>du</w:t>
      </w:r>
      <w:r>
        <w:rPr>
          <w:b/>
          <w:spacing w:val="-13"/>
          <w:sz w:val="20"/>
          <w:u w:val="single"/>
        </w:rPr>
        <w:t xml:space="preserve"> </w:t>
      </w:r>
      <w:r>
        <w:rPr>
          <w:b/>
          <w:sz w:val="20"/>
          <w:u w:val="single"/>
        </w:rPr>
        <w:t>Soumissionnaire</w:t>
      </w:r>
      <w:r>
        <w:rPr>
          <w:b/>
          <w:spacing w:val="-12"/>
          <w:sz w:val="20"/>
          <w:u w:val="single"/>
        </w:rPr>
        <w:t xml:space="preserve"> </w:t>
      </w:r>
      <w:r>
        <w:rPr>
          <w:b/>
          <w:sz w:val="20"/>
          <w:u w:val="single"/>
        </w:rPr>
        <w:t>:</w:t>
      </w:r>
      <w:r>
        <w:rPr>
          <w:b/>
          <w:spacing w:val="-11"/>
          <w:sz w:val="20"/>
          <w:u w:val="single"/>
        </w:rPr>
        <w:t xml:space="preserve"> </w:t>
      </w:r>
      <w:r>
        <w:rPr>
          <w:b/>
          <w:spacing w:val="-2"/>
          <w:sz w:val="20"/>
          <w:u w:val="single"/>
        </w:rPr>
        <w:t>………………………………….</w:t>
      </w:r>
    </w:p>
    <w:p w:rsidR="0033123A" w:rsidRDefault="006D1741">
      <w:pPr>
        <w:spacing w:before="121" w:line="364" w:lineRule="auto"/>
        <w:ind w:left="2210" w:right="1849"/>
        <w:rPr>
          <w:b/>
          <w:sz w:val="20"/>
        </w:rPr>
      </w:pPr>
      <w:r>
        <w:rPr>
          <w:noProof/>
          <w:lang w:val="en-US"/>
        </w:rPr>
        <mc:AlternateContent>
          <mc:Choice Requires="wps">
            <w:drawing>
              <wp:anchor distT="0" distB="0" distL="0" distR="0" simplePos="0" relativeHeight="15732736" behindDoc="0" locked="0" layoutInCell="1" allowOverlap="1">
                <wp:simplePos x="0" y="0"/>
                <wp:positionH relativeFrom="page">
                  <wp:posOffset>6115558</wp:posOffset>
                </wp:positionH>
                <wp:positionV relativeFrom="paragraph">
                  <wp:posOffset>423531</wp:posOffset>
                </wp:positionV>
                <wp:extent cx="41275"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7620"/>
                        </a:xfrm>
                        <a:custGeom>
                          <a:avLst/>
                          <a:gdLst/>
                          <a:ahLst/>
                          <a:cxnLst/>
                          <a:rect l="l" t="t" r="r" b="b"/>
                          <a:pathLst>
                            <a:path w="41275" h="7620">
                              <a:moveTo>
                                <a:pt x="41148" y="0"/>
                              </a:moveTo>
                              <a:lnTo>
                                <a:pt x="0" y="0"/>
                              </a:lnTo>
                              <a:lnTo>
                                <a:pt x="0" y="7620"/>
                              </a:lnTo>
                              <a:lnTo>
                                <a:pt x="41148" y="7620"/>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9A7839" id="Graphic 9" o:spid="_x0000_s1026" style="position:absolute;margin-left:481.55pt;margin-top:33.35pt;width:3.25pt;height:.6pt;z-index:15732736;visibility:visible;mso-wrap-style:square;mso-wrap-distance-left:0;mso-wrap-distance-top:0;mso-wrap-distance-right:0;mso-wrap-distance-bottom:0;mso-position-horizontal:absolute;mso-position-horizontal-relative:page;mso-position-vertical:absolute;mso-position-vertical-relative:text;v-text-anchor:top" coordsize="4127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" path="m41148,l,,,7620r41148,l41148,xe" fillcolor="black" stroked="f">
                <v:path arrowok="t"/>
                <w10:wrap anchorx="page"/>
              </v:shape>
            </w:pict>
          </mc:Fallback>
        </mc:AlternateContent>
      </w:r>
      <w:r>
        <w:rPr>
          <w:b/>
          <w:sz w:val="20"/>
          <w:u w:val="single"/>
        </w:rPr>
        <w:t>Offre technique et administrative, Originale et copie GIN23006-10066</w:t>
      </w:r>
      <w:r>
        <w:rPr>
          <w:b/>
          <w:sz w:val="20"/>
        </w:rPr>
        <w:t xml:space="preserve"> </w:t>
      </w:r>
      <w:r>
        <w:rPr>
          <w:b/>
          <w:sz w:val="20"/>
          <w:u w:val="single"/>
        </w:rPr>
        <w:t>Date</w:t>
      </w:r>
      <w:r>
        <w:rPr>
          <w:b/>
          <w:spacing w:val="-10"/>
          <w:sz w:val="20"/>
          <w:u w:val="single"/>
        </w:rPr>
        <w:t xml:space="preserve"> </w:t>
      </w:r>
      <w:r>
        <w:rPr>
          <w:b/>
          <w:sz w:val="20"/>
          <w:u w:val="single"/>
        </w:rPr>
        <w:t>limite</w:t>
      </w:r>
      <w:r>
        <w:rPr>
          <w:b/>
          <w:spacing w:val="-8"/>
          <w:sz w:val="20"/>
          <w:u w:val="single"/>
        </w:rPr>
        <w:t xml:space="preserve"> </w:t>
      </w:r>
      <w:r>
        <w:rPr>
          <w:b/>
          <w:sz w:val="20"/>
          <w:u w:val="single"/>
        </w:rPr>
        <w:t>de</w:t>
      </w:r>
      <w:r>
        <w:rPr>
          <w:b/>
          <w:spacing w:val="-10"/>
          <w:sz w:val="20"/>
          <w:u w:val="single"/>
        </w:rPr>
        <w:t xml:space="preserve"> </w:t>
      </w:r>
      <w:r>
        <w:rPr>
          <w:b/>
          <w:sz w:val="20"/>
          <w:u w:val="single"/>
        </w:rPr>
        <w:t>dépôt</w:t>
      </w:r>
      <w:r>
        <w:rPr>
          <w:b/>
          <w:spacing w:val="-3"/>
          <w:sz w:val="20"/>
          <w:u w:val="single"/>
        </w:rPr>
        <w:t xml:space="preserve"> </w:t>
      </w:r>
      <w:r>
        <w:rPr>
          <w:b/>
          <w:sz w:val="20"/>
          <w:u w:val="single"/>
        </w:rPr>
        <w:t>des Offres</w:t>
      </w:r>
      <w:r>
        <w:rPr>
          <w:b/>
          <w:spacing w:val="-7"/>
          <w:sz w:val="20"/>
          <w:u w:val="single"/>
        </w:rPr>
        <w:t xml:space="preserve"> </w:t>
      </w:r>
      <w:r>
        <w:rPr>
          <w:b/>
          <w:sz w:val="20"/>
          <w:u w:val="single"/>
        </w:rPr>
        <w:t>:</w:t>
      </w:r>
      <w:r>
        <w:rPr>
          <w:b/>
          <w:spacing w:val="-9"/>
          <w:sz w:val="20"/>
        </w:rPr>
        <w:t xml:space="preserve"> </w:t>
      </w:r>
      <w:r>
        <w:rPr>
          <w:b/>
          <w:color w:val="FF0000"/>
          <w:sz w:val="20"/>
          <w:u w:val="single" w:color="FF0000"/>
        </w:rPr>
        <w:t>le</w:t>
      </w:r>
      <w:r>
        <w:rPr>
          <w:b/>
          <w:color w:val="FF0000"/>
          <w:spacing w:val="-10"/>
          <w:sz w:val="20"/>
          <w:u w:val="single" w:color="FF0000"/>
        </w:rPr>
        <w:t xml:space="preserve"> 06 décem</w:t>
      </w:r>
      <w:r>
        <w:rPr>
          <w:b/>
          <w:color w:val="FF0000"/>
          <w:sz w:val="20"/>
          <w:u w:val="single" w:color="FF0000"/>
        </w:rPr>
        <w:t>bre</w:t>
      </w:r>
      <w:r>
        <w:rPr>
          <w:b/>
          <w:color w:val="FF0000"/>
          <w:spacing w:val="-7"/>
          <w:sz w:val="20"/>
          <w:u w:val="single" w:color="FF0000"/>
        </w:rPr>
        <w:t xml:space="preserve"> </w:t>
      </w:r>
      <w:r>
        <w:rPr>
          <w:b/>
          <w:color w:val="FF0000"/>
          <w:sz w:val="20"/>
          <w:u w:val="single" w:color="FF0000"/>
        </w:rPr>
        <w:t>2024</w:t>
      </w:r>
      <w:r>
        <w:rPr>
          <w:b/>
          <w:color w:val="FF0000"/>
          <w:spacing w:val="-4"/>
          <w:sz w:val="20"/>
          <w:u w:val="single" w:color="FF0000"/>
        </w:rPr>
        <w:t xml:space="preserve"> </w:t>
      </w:r>
      <w:r>
        <w:rPr>
          <w:b/>
          <w:color w:val="FF0000"/>
          <w:sz w:val="20"/>
          <w:u w:val="single" w:color="FF0000"/>
        </w:rPr>
        <w:t>à</w:t>
      </w:r>
      <w:r>
        <w:rPr>
          <w:b/>
          <w:color w:val="FF0000"/>
          <w:spacing w:val="-12"/>
          <w:sz w:val="20"/>
          <w:u w:val="single" w:color="FF0000"/>
        </w:rPr>
        <w:t xml:space="preserve"> </w:t>
      </w:r>
      <w:r>
        <w:rPr>
          <w:b/>
          <w:color w:val="FF0000"/>
          <w:sz w:val="20"/>
          <w:u w:val="single" w:color="FF0000"/>
        </w:rPr>
        <w:t>16h</w:t>
      </w:r>
      <w:r>
        <w:rPr>
          <w:b/>
          <w:color w:val="FF0000"/>
          <w:spacing w:val="-6"/>
          <w:sz w:val="20"/>
          <w:u w:val="single" w:color="FF0000"/>
        </w:rPr>
        <w:t xml:space="preserve"> </w:t>
      </w:r>
      <w:r>
        <w:rPr>
          <w:b/>
          <w:color w:val="FF0000"/>
          <w:sz w:val="20"/>
          <w:u w:val="single" w:color="FF0000"/>
        </w:rPr>
        <w:t>00</w:t>
      </w:r>
      <w:r>
        <w:rPr>
          <w:b/>
          <w:color w:val="FF0000"/>
          <w:spacing w:val="-4"/>
          <w:sz w:val="20"/>
          <w:u w:val="single" w:color="FF0000"/>
        </w:rPr>
        <w:t xml:space="preserve"> </w:t>
      </w:r>
      <w:r>
        <w:rPr>
          <w:b/>
          <w:color w:val="FF0000"/>
          <w:sz w:val="20"/>
          <w:u w:val="single" w:color="FF0000"/>
        </w:rPr>
        <w:t>au</w:t>
      </w:r>
      <w:r>
        <w:rPr>
          <w:b/>
          <w:color w:val="FF0000"/>
          <w:spacing w:val="-9"/>
          <w:sz w:val="20"/>
          <w:u w:val="single" w:color="FF0000"/>
        </w:rPr>
        <w:t xml:space="preserve"> </w:t>
      </w:r>
      <w:r>
        <w:rPr>
          <w:b/>
          <w:color w:val="FF0000"/>
          <w:sz w:val="20"/>
          <w:u w:val="single" w:color="FF0000"/>
        </w:rPr>
        <w:t>plus</w:t>
      </w:r>
      <w:r>
        <w:rPr>
          <w:b/>
          <w:color w:val="FF0000"/>
          <w:spacing w:val="-3"/>
          <w:sz w:val="20"/>
          <w:u w:val="single" w:color="FF0000"/>
        </w:rPr>
        <w:t xml:space="preserve"> </w:t>
      </w:r>
      <w:r>
        <w:rPr>
          <w:b/>
          <w:color w:val="FF0000"/>
          <w:sz w:val="20"/>
          <w:u w:val="single" w:color="FF0000"/>
        </w:rPr>
        <w:t>tard</w:t>
      </w:r>
      <w:r>
        <w:rPr>
          <w:b/>
          <w:sz w:val="20"/>
        </w:rPr>
        <w:t>.</w:t>
      </w:r>
    </w:p>
    <w:p w:rsidR="0033123A" w:rsidRDefault="006D1741">
      <w:pPr>
        <w:pStyle w:val="Paragraphedeliste"/>
        <w:numPr>
          <w:ilvl w:val="0"/>
          <w:numId w:val="41"/>
        </w:numPr>
        <w:tabs>
          <w:tab w:val="left" w:pos="1781"/>
        </w:tabs>
        <w:spacing w:before="3"/>
        <w:ind w:left="1781" w:hanging="358"/>
        <w:jc w:val="left"/>
        <w:rPr>
          <w:color w:val="404040"/>
          <w:sz w:val="20"/>
        </w:rPr>
      </w:pPr>
      <w:r>
        <w:rPr>
          <w:color w:val="404040"/>
          <w:sz w:val="20"/>
        </w:rPr>
        <w:t>L’ensemble</w:t>
      </w:r>
      <w:r>
        <w:rPr>
          <w:color w:val="404040"/>
          <w:spacing w:val="-8"/>
          <w:sz w:val="20"/>
        </w:rPr>
        <w:t xml:space="preserve"> </w:t>
      </w:r>
      <w:r>
        <w:rPr>
          <w:color w:val="404040"/>
          <w:sz w:val="20"/>
        </w:rPr>
        <w:t>de</w:t>
      </w:r>
      <w:r>
        <w:rPr>
          <w:color w:val="404040"/>
          <w:spacing w:val="-6"/>
          <w:sz w:val="20"/>
        </w:rPr>
        <w:t xml:space="preserve"> </w:t>
      </w:r>
      <w:r>
        <w:rPr>
          <w:color w:val="404040"/>
          <w:sz w:val="20"/>
        </w:rPr>
        <w:t>l’offre</w:t>
      </w:r>
      <w:r>
        <w:rPr>
          <w:color w:val="404040"/>
          <w:spacing w:val="-7"/>
          <w:sz w:val="20"/>
        </w:rPr>
        <w:t xml:space="preserve"> </w:t>
      </w:r>
      <w:r>
        <w:rPr>
          <w:color w:val="404040"/>
          <w:sz w:val="20"/>
        </w:rPr>
        <w:t>technique</w:t>
      </w:r>
      <w:r>
        <w:rPr>
          <w:color w:val="404040"/>
          <w:spacing w:val="-7"/>
          <w:sz w:val="20"/>
        </w:rPr>
        <w:t xml:space="preserve"> </w:t>
      </w:r>
      <w:r>
        <w:rPr>
          <w:color w:val="404040"/>
          <w:sz w:val="20"/>
        </w:rPr>
        <w:t>et</w:t>
      </w:r>
      <w:r>
        <w:rPr>
          <w:color w:val="404040"/>
          <w:spacing w:val="-8"/>
          <w:sz w:val="20"/>
        </w:rPr>
        <w:t xml:space="preserve"> </w:t>
      </w:r>
      <w:r>
        <w:rPr>
          <w:color w:val="404040"/>
          <w:sz w:val="20"/>
        </w:rPr>
        <w:t>de</w:t>
      </w:r>
      <w:r>
        <w:rPr>
          <w:color w:val="404040"/>
          <w:spacing w:val="-7"/>
          <w:sz w:val="20"/>
        </w:rPr>
        <w:t xml:space="preserve"> </w:t>
      </w:r>
      <w:r>
        <w:rPr>
          <w:color w:val="404040"/>
          <w:sz w:val="20"/>
        </w:rPr>
        <w:t>l’offre</w:t>
      </w:r>
      <w:r>
        <w:rPr>
          <w:color w:val="404040"/>
          <w:spacing w:val="-7"/>
          <w:sz w:val="20"/>
        </w:rPr>
        <w:t xml:space="preserve"> </w:t>
      </w:r>
      <w:r>
        <w:rPr>
          <w:color w:val="404040"/>
          <w:sz w:val="20"/>
        </w:rPr>
        <w:t>financière</w:t>
      </w:r>
      <w:r>
        <w:rPr>
          <w:color w:val="404040"/>
          <w:spacing w:val="-8"/>
          <w:sz w:val="20"/>
        </w:rPr>
        <w:t xml:space="preserve"> </w:t>
      </w:r>
      <w:r>
        <w:rPr>
          <w:color w:val="404040"/>
          <w:sz w:val="20"/>
        </w:rPr>
        <w:t>sera</w:t>
      </w:r>
      <w:r>
        <w:rPr>
          <w:color w:val="404040"/>
          <w:spacing w:val="-7"/>
          <w:sz w:val="20"/>
        </w:rPr>
        <w:t xml:space="preserve"> </w:t>
      </w:r>
      <w:r>
        <w:rPr>
          <w:color w:val="404040"/>
          <w:sz w:val="20"/>
        </w:rPr>
        <w:t>glissé</w:t>
      </w:r>
      <w:r>
        <w:rPr>
          <w:color w:val="404040"/>
          <w:spacing w:val="-8"/>
          <w:sz w:val="20"/>
        </w:rPr>
        <w:t xml:space="preserve"> </w:t>
      </w:r>
      <w:r>
        <w:rPr>
          <w:color w:val="404040"/>
          <w:sz w:val="20"/>
        </w:rPr>
        <w:t>dans</w:t>
      </w:r>
      <w:r>
        <w:rPr>
          <w:color w:val="404040"/>
          <w:spacing w:val="-6"/>
          <w:sz w:val="20"/>
        </w:rPr>
        <w:t xml:space="preserve"> </w:t>
      </w:r>
      <w:r>
        <w:rPr>
          <w:color w:val="404040"/>
          <w:sz w:val="20"/>
        </w:rPr>
        <w:t>une</w:t>
      </w:r>
      <w:r>
        <w:rPr>
          <w:color w:val="404040"/>
          <w:spacing w:val="-6"/>
          <w:sz w:val="20"/>
        </w:rPr>
        <w:t xml:space="preserve"> </w:t>
      </w:r>
      <w:r>
        <w:rPr>
          <w:color w:val="404040"/>
          <w:sz w:val="20"/>
        </w:rPr>
        <w:t>enveloppe</w:t>
      </w:r>
      <w:r>
        <w:rPr>
          <w:color w:val="404040"/>
          <w:spacing w:val="-7"/>
          <w:sz w:val="20"/>
        </w:rPr>
        <w:t xml:space="preserve"> </w:t>
      </w:r>
      <w:r>
        <w:rPr>
          <w:color w:val="404040"/>
          <w:sz w:val="20"/>
        </w:rPr>
        <w:t>fermée</w:t>
      </w:r>
      <w:r>
        <w:rPr>
          <w:color w:val="404040"/>
          <w:spacing w:val="-8"/>
          <w:sz w:val="20"/>
        </w:rPr>
        <w:t xml:space="preserve"> </w:t>
      </w:r>
      <w:r>
        <w:rPr>
          <w:color w:val="404040"/>
          <w:spacing w:val="-5"/>
          <w:sz w:val="20"/>
        </w:rPr>
        <w:t>et</w:t>
      </w:r>
    </w:p>
    <w:p w:rsidR="0033123A" w:rsidRDefault="006D1741">
      <w:pPr>
        <w:ind w:left="1783"/>
        <w:rPr>
          <w:sz w:val="20"/>
        </w:rPr>
      </w:pPr>
      <w:r>
        <w:rPr>
          <w:color w:val="404040"/>
          <w:spacing w:val="-2"/>
          <w:sz w:val="20"/>
        </w:rPr>
        <w:t>adressée</w:t>
      </w:r>
      <w:r>
        <w:rPr>
          <w:color w:val="404040"/>
          <w:spacing w:val="-8"/>
          <w:sz w:val="20"/>
        </w:rPr>
        <w:t xml:space="preserve"> </w:t>
      </w:r>
      <w:r>
        <w:rPr>
          <w:color w:val="404040"/>
          <w:spacing w:val="-2"/>
          <w:sz w:val="20"/>
        </w:rPr>
        <w:t>à</w:t>
      </w:r>
      <w:r>
        <w:rPr>
          <w:color w:val="404040"/>
          <w:spacing w:val="-9"/>
          <w:sz w:val="20"/>
        </w:rPr>
        <w:t xml:space="preserve"> </w:t>
      </w:r>
      <w:r>
        <w:rPr>
          <w:color w:val="404040"/>
          <w:spacing w:val="-10"/>
          <w:sz w:val="20"/>
        </w:rPr>
        <w:t>:</w:t>
      </w:r>
    </w:p>
    <w:p w:rsidR="0033123A" w:rsidRDefault="006D1741">
      <w:pPr>
        <w:spacing w:before="121"/>
        <w:ind w:left="1783"/>
        <w:jc w:val="both"/>
        <w:rPr>
          <w:b/>
          <w:sz w:val="20"/>
        </w:rPr>
      </w:pPr>
      <w:r>
        <w:rPr>
          <w:b/>
          <w:spacing w:val="-2"/>
          <w:sz w:val="20"/>
        </w:rPr>
        <w:t>BEAVOGUI,</w:t>
      </w:r>
      <w:r>
        <w:rPr>
          <w:b/>
          <w:spacing w:val="3"/>
          <w:sz w:val="20"/>
        </w:rPr>
        <w:t xml:space="preserve"> </w:t>
      </w:r>
      <w:r>
        <w:rPr>
          <w:b/>
          <w:spacing w:val="-4"/>
          <w:sz w:val="20"/>
        </w:rPr>
        <w:t>Koly</w:t>
      </w:r>
    </w:p>
    <w:p w:rsidR="0033123A" w:rsidRDefault="006D1741">
      <w:pPr>
        <w:spacing w:before="119" w:line="367" w:lineRule="auto"/>
        <w:ind w:left="1783" w:right="1221"/>
        <w:rPr>
          <w:b/>
          <w:sz w:val="20"/>
        </w:rPr>
      </w:pPr>
      <w:r>
        <w:rPr>
          <w:noProof/>
          <w:lang w:val="en-US"/>
        </w:rPr>
        <mc:AlternateContent>
          <mc:Choice Requires="wps">
            <w:drawing>
              <wp:anchor distT="0" distB="0" distL="0" distR="0" simplePos="0" relativeHeight="486140928" behindDoc="1" locked="0" layoutInCell="1" allowOverlap="1">
                <wp:simplePos x="0" y="0"/>
                <wp:positionH relativeFrom="page">
                  <wp:posOffset>1170305</wp:posOffset>
                </wp:positionH>
                <wp:positionV relativeFrom="paragraph">
                  <wp:posOffset>200161</wp:posOffset>
                </wp:positionV>
                <wp:extent cx="5081905"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1905" cy="7620"/>
                        </a:xfrm>
                        <a:custGeom>
                          <a:avLst/>
                          <a:gdLst/>
                          <a:ahLst/>
                          <a:cxnLst/>
                          <a:rect l="l" t="t" r="r" b="b"/>
                          <a:pathLst>
                            <a:path w="5081905" h="7620">
                              <a:moveTo>
                                <a:pt x="5081905" y="0"/>
                              </a:moveTo>
                              <a:lnTo>
                                <a:pt x="0" y="0"/>
                              </a:lnTo>
                              <a:lnTo>
                                <a:pt x="0" y="7618"/>
                              </a:lnTo>
                              <a:lnTo>
                                <a:pt x="5081905" y="7618"/>
                              </a:lnTo>
                              <a:lnTo>
                                <a:pt x="50819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6FEDEE" id="Graphic 10" o:spid="_x0000_s1026" style="position:absolute;margin-left:92.15pt;margin-top:15.75pt;width:400.15pt;height:.6pt;z-index:-17175552;visibility:visible;mso-wrap-style:square;mso-wrap-distance-left:0;mso-wrap-distance-top:0;mso-wrap-distance-right:0;mso-wrap-distance-bottom:0;mso-position-horizontal:absolute;mso-position-horizontal-relative:page;mso-position-vertical:absolute;mso-position-vertical-relative:text;v-text-anchor:top" coordsize="50819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" path="m5081905,l,,,7618r5081905,l5081905,xe" fillcolor="black" stroked="f">
                <v:path arrowok="t"/>
                <w10:wrap anchorx="page"/>
              </v:shape>
            </w:pict>
          </mc:Fallback>
        </mc:AlternateContent>
      </w:r>
      <w:r>
        <w:rPr>
          <w:noProof/>
          <w:lang w:val="en-US"/>
        </w:rPr>
        <mc:AlternateContent>
          <mc:Choice Requires="wpg">
            <w:drawing>
              <wp:anchor distT="0" distB="0" distL="0" distR="0" simplePos="0" relativeHeight="486141440" behindDoc="1" locked="0" layoutInCell="1" allowOverlap="1">
                <wp:simplePos x="0" y="0"/>
                <wp:positionH relativeFrom="page">
                  <wp:posOffset>1170736</wp:posOffset>
                </wp:positionH>
                <wp:positionV relativeFrom="paragraph">
                  <wp:posOffset>421140</wp:posOffset>
                </wp:positionV>
                <wp:extent cx="3347085" cy="107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47085" cy="10795"/>
                          <a:chOff x="0" y="0"/>
                          <a:chExt cx="3347085" cy="10795"/>
                        </a:xfrm>
                      </wpg:grpSpPr>
                      <wps:wsp>
                        <wps:cNvPr id="12" name="Graphic 12"/>
                        <wps:cNvSpPr/>
                        <wps:spPr>
                          <a:xfrm>
                            <a:off x="3304108" y="0"/>
                            <a:ext cx="43180" cy="7620"/>
                          </a:xfrm>
                          <a:custGeom>
                            <a:avLst/>
                            <a:gdLst/>
                            <a:ahLst/>
                            <a:cxnLst/>
                            <a:rect l="l" t="t" r="r" b="b"/>
                            <a:pathLst>
                              <a:path w="43180" h="7620">
                                <a:moveTo>
                                  <a:pt x="42672" y="0"/>
                                </a:moveTo>
                                <a:lnTo>
                                  <a:pt x="0" y="0"/>
                                </a:lnTo>
                                <a:lnTo>
                                  <a:pt x="0" y="7619"/>
                                </a:lnTo>
                                <a:lnTo>
                                  <a:pt x="42672" y="7619"/>
                                </a:lnTo>
                                <a:lnTo>
                                  <a:pt x="42672" y="0"/>
                                </a:lnTo>
                                <a:close/>
                              </a:path>
                            </a:pathLst>
                          </a:custGeom>
                          <a:solidFill>
                            <a:srgbClr val="404040"/>
                          </a:solidFill>
                        </wps:spPr>
                        <wps:bodyPr wrap="square" lIns="0" tIns="0" rIns="0" bIns="0" rtlCol="0">
                          <a:prstTxWarp prst="textNoShape">
                            <a:avLst/>
                          </a:prstTxWarp>
                          <a:noAutofit/>
                        </wps:bodyPr>
                      </wps:wsp>
                      <wps:wsp>
                        <wps:cNvPr id="13" name="Graphic 13"/>
                        <wps:cNvSpPr/>
                        <wps:spPr>
                          <a:xfrm>
                            <a:off x="0" y="2666"/>
                            <a:ext cx="3305175" cy="7620"/>
                          </a:xfrm>
                          <a:custGeom>
                            <a:avLst/>
                            <a:gdLst/>
                            <a:ahLst/>
                            <a:cxnLst/>
                            <a:rect l="l" t="t" r="r" b="b"/>
                            <a:pathLst>
                              <a:path w="3305175" h="7620">
                                <a:moveTo>
                                  <a:pt x="3304667" y="0"/>
                                </a:moveTo>
                                <a:lnTo>
                                  <a:pt x="0" y="0"/>
                                </a:lnTo>
                                <a:lnTo>
                                  <a:pt x="0" y="7620"/>
                                </a:lnTo>
                                <a:lnTo>
                                  <a:pt x="3304667" y="7620"/>
                                </a:lnTo>
                                <a:lnTo>
                                  <a:pt x="330466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862040" id="Group 11" o:spid="_x0000_s1026" style="position:absolute;margin-left:92.2pt;margin-top:33.15pt;width:263.55pt;height:.85pt;z-index:-17175040;mso-wrap-distance-left:0;mso-wrap-distance-right:0;mso-position-horizontal-relative:page" coordsize="3347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">
                <v:shape id="Graphic 12" o:spid="_x0000_s1027" style="position:absolute;left:33041;width:431;height:76;visibility:visible;mso-wrap-style:square;v-text-anchor:top" coordsize="431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" path="m42672,l,,,7619r42672,l42672,xe" fillcolor="#404040" stroked="f">
                  <v:path arrowok="t"/>
                </v:shape>
                <v:shape id="Graphic 13" o:spid="_x0000_s1028" style="position:absolute;top:26;width:33051;height:76;visibility:visible;mso-wrap-style:square;v-text-anchor:top" coordsize="33051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" path="m3304667,l,,,7620r3304667,l3304667,xe" fillcolor="black" stroked="f">
                  <v:path arrowok="t"/>
                </v:shape>
                <w10:wrap anchorx="page"/>
              </v:group>
            </w:pict>
          </mc:Fallback>
        </mc:AlternateContent>
      </w:r>
      <w:r>
        <w:rPr>
          <w:b/>
          <w:sz w:val="20"/>
        </w:rPr>
        <w:t>Cellule</w:t>
      </w:r>
      <w:r>
        <w:rPr>
          <w:b/>
          <w:spacing w:val="-5"/>
          <w:sz w:val="20"/>
        </w:rPr>
        <w:t xml:space="preserve"> </w:t>
      </w:r>
      <w:r>
        <w:rPr>
          <w:b/>
          <w:sz w:val="20"/>
        </w:rPr>
        <w:t>marchés</w:t>
      </w:r>
      <w:r>
        <w:rPr>
          <w:b/>
          <w:spacing w:val="-7"/>
          <w:sz w:val="20"/>
        </w:rPr>
        <w:t xml:space="preserve"> </w:t>
      </w:r>
      <w:r>
        <w:rPr>
          <w:b/>
          <w:sz w:val="20"/>
        </w:rPr>
        <w:t>publics</w:t>
      </w:r>
      <w:r>
        <w:rPr>
          <w:b/>
          <w:spacing w:val="-4"/>
          <w:sz w:val="20"/>
        </w:rPr>
        <w:t xml:space="preserve"> </w:t>
      </w:r>
      <w:r>
        <w:rPr>
          <w:b/>
          <w:sz w:val="20"/>
        </w:rPr>
        <w:t>sise</w:t>
      </w:r>
      <w:r>
        <w:rPr>
          <w:b/>
          <w:spacing w:val="-6"/>
          <w:sz w:val="20"/>
        </w:rPr>
        <w:t xml:space="preserve"> </w:t>
      </w:r>
      <w:r>
        <w:rPr>
          <w:b/>
          <w:sz w:val="20"/>
        </w:rPr>
        <w:t>à</w:t>
      </w:r>
      <w:r>
        <w:rPr>
          <w:b/>
          <w:spacing w:val="-10"/>
          <w:sz w:val="20"/>
        </w:rPr>
        <w:t xml:space="preserve"> </w:t>
      </w:r>
      <w:r>
        <w:rPr>
          <w:b/>
          <w:sz w:val="20"/>
        </w:rPr>
        <w:t>Immeuble</w:t>
      </w:r>
      <w:r>
        <w:rPr>
          <w:b/>
          <w:spacing w:val="-9"/>
          <w:sz w:val="20"/>
        </w:rPr>
        <w:t xml:space="preserve"> </w:t>
      </w:r>
      <w:r>
        <w:rPr>
          <w:b/>
          <w:sz w:val="20"/>
        </w:rPr>
        <w:t>Koubia,</w:t>
      </w:r>
      <w:r>
        <w:rPr>
          <w:b/>
          <w:spacing w:val="-9"/>
          <w:sz w:val="20"/>
        </w:rPr>
        <w:t xml:space="preserve"> </w:t>
      </w:r>
      <w:r>
        <w:rPr>
          <w:b/>
          <w:sz w:val="20"/>
        </w:rPr>
        <w:t>3</w:t>
      </w:r>
      <w:r>
        <w:rPr>
          <w:b/>
          <w:position w:val="5"/>
          <w:sz w:val="13"/>
        </w:rPr>
        <w:t>ème</w:t>
      </w:r>
      <w:r>
        <w:rPr>
          <w:b/>
          <w:spacing w:val="9"/>
          <w:position w:val="5"/>
          <w:sz w:val="13"/>
        </w:rPr>
        <w:t xml:space="preserve"> </w:t>
      </w:r>
      <w:r>
        <w:rPr>
          <w:b/>
          <w:sz w:val="20"/>
        </w:rPr>
        <w:t>Etage</w:t>
      </w:r>
      <w:r>
        <w:rPr>
          <w:b/>
          <w:spacing w:val="-9"/>
          <w:sz w:val="20"/>
        </w:rPr>
        <w:t xml:space="preserve"> </w:t>
      </w:r>
      <w:r>
        <w:rPr>
          <w:b/>
          <w:sz w:val="20"/>
        </w:rPr>
        <w:t>Appartement</w:t>
      </w:r>
      <w:r>
        <w:rPr>
          <w:b/>
          <w:spacing w:val="-8"/>
          <w:sz w:val="20"/>
        </w:rPr>
        <w:t xml:space="preserve"> </w:t>
      </w:r>
      <w:r>
        <w:rPr>
          <w:b/>
          <w:sz w:val="20"/>
        </w:rPr>
        <w:t>301, Camayenne, Commune de Dixinn Conakry, Guinée</w:t>
      </w:r>
      <w:r>
        <w:rPr>
          <w:b/>
          <w:color w:val="404040"/>
          <w:sz w:val="20"/>
        </w:rPr>
        <w:t>.</w:t>
      </w:r>
    </w:p>
    <w:p w:rsidR="006D1741" w:rsidRDefault="006D1741">
      <w:pPr>
        <w:spacing w:before="1"/>
        <w:ind w:left="1783"/>
        <w:rPr>
          <w:color w:val="404040"/>
          <w:spacing w:val="-2"/>
          <w:sz w:val="20"/>
        </w:rPr>
      </w:pPr>
    </w:p>
    <w:p w:rsidR="006D1741" w:rsidRDefault="006D1741">
      <w:pPr>
        <w:spacing w:before="1"/>
        <w:ind w:left="1783"/>
        <w:rPr>
          <w:color w:val="404040"/>
          <w:spacing w:val="-2"/>
          <w:sz w:val="20"/>
        </w:rPr>
      </w:pPr>
    </w:p>
    <w:p w:rsidR="006D1741" w:rsidRDefault="006D1741">
      <w:pPr>
        <w:spacing w:before="1"/>
        <w:ind w:left="1783"/>
        <w:rPr>
          <w:color w:val="404040"/>
          <w:spacing w:val="-2"/>
          <w:sz w:val="20"/>
        </w:rPr>
      </w:pPr>
    </w:p>
    <w:p w:rsidR="006D1741" w:rsidRDefault="006D1741">
      <w:pPr>
        <w:spacing w:before="1"/>
        <w:ind w:left="1783"/>
        <w:rPr>
          <w:color w:val="404040"/>
          <w:spacing w:val="-2"/>
          <w:sz w:val="20"/>
        </w:rPr>
      </w:pPr>
    </w:p>
    <w:p w:rsidR="0033123A" w:rsidRDefault="006D1741">
      <w:pPr>
        <w:spacing w:before="1"/>
        <w:ind w:left="1783"/>
        <w:rPr>
          <w:sz w:val="20"/>
        </w:rPr>
      </w:pPr>
      <w:r>
        <w:rPr>
          <w:color w:val="404040"/>
          <w:spacing w:val="-2"/>
          <w:sz w:val="20"/>
        </w:rPr>
        <w:t>Inscription</w:t>
      </w:r>
      <w:r>
        <w:rPr>
          <w:color w:val="404040"/>
          <w:spacing w:val="-5"/>
          <w:sz w:val="20"/>
        </w:rPr>
        <w:t xml:space="preserve"> </w:t>
      </w:r>
      <w:r>
        <w:rPr>
          <w:color w:val="404040"/>
          <w:spacing w:val="-2"/>
          <w:sz w:val="20"/>
        </w:rPr>
        <w:t>supplémentaire</w:t>
      </w:r>
      <w:r>
        <w:rPr>
          <w:color w:val="404040"/>
          <w:spacing w:val="2"/>
          <w:sz w:val="20"/>
        </w:rPr>
        <w:t xml:space="preserve"> </w:t>
      </w:r>
      <w:r>
        <w:rPr>
          <w:color w:val="404040"/>
          <w:spacing w:val="-2"/>
          <w:sz w:val="20"/>
        </w:rPr>
        <w:t>à</w:t>
      </w:r>
      <w:r>
        <w:rPr>
          <w:color w:val="404040"/>
          <w:spacing w:val="-4"/>
          <w:sz w:val="20"/>
        </w:rPr>
        <w:t xml:space="preserve"> </w:t>
      </w:r>
      <w:r>
        <w:rPr>
          <w:color w:val="404040"/>
          <w:spacing w:val="-2"/>
          <w:sz w:val="20"/>
        </w:rPr>
        <w:t>mettre</w:t>
      </w:r>
      <w:r>
        <w:rPr>
          <w:color w:val="404040"/>
          <w:spacing w:val="-8"/>
          <w:sz w:val="20"/>
        </w:rPr>
        <w:t xml:space="preserve"> </w:t>
      </w:r>
      <w:r>
        <w:rPr>
          <w:color w:val="404040"/>
          <w:spacing w:val="-2"/>
          <w:sz w:val="20"/>
        </w:rPr>
        <w:t>sur</w:t>
      </w:r>
      <w:r>
        <w:rPr>
          <w:color w:val="404040"/>
          <w:spacing w:val="-5"/>
          <w:sz w:val="20"/>
        </w:rPr>
        <w:t xml:space="preserve"> </w:t>
      </w:r>
      <w:r>
        <w:rPr>
          <w:color w:val="404040"/>
          <w:spacing w:val="-2"/>
          <w:sz w:val="20"/>
        </w:rPr>
        <w:t>l’enveloppe</w:t>
      </w:r>
      <w:r>
        <w:rPr>
          <w:color w:val="404040"/>
          <w:spacing w:val="1"/>
          <w:sz w:val="20"/>
        </w:rPr>
        <w:t xml:space="preserve"> </w:t>
      </w:r>
      <w:r>
        <w:rPr>
          <w:color w:val="404040"/>
          <w:spacing w:val="-10"/>
          <w:sz w:val="20"/>
        </w:rPr>
        <w:t>:</w:t>
      </w:r>
    </w:p>
    <w:p w:rsidR="0033123A" w:rsidRDefault="006D1741">
      <w:pPr>
        <w:tabs>
          <w:tab w:val="left" w:leader="dot" w:pos="7143"/>
        </w:tabs>
        <w:spacing w:before="72"/>
        <w:ind w:left="2635"/>
        <w:rPr>
          <w:b/>
          <w:sz w:val="20"/>
        </w:rPr>
      </w:pPr>
      <w:r>
        <w:rPr>
          <w:noProof/>
          <w:lang w:val="en-US"/>
        </w:rPr>
        <mc:AlternateContent>
          <mc:Choice Requires="wps">
            <w:drawing>
              <wp:anchor distT="0" distB="0" distL="0" distR="0" simplePos="0" relativeHeight="15733248" behindDoc="0" locked="0" layoutInCell="1" allowOverlap="1">
                <wp:simplePos x="0" y="0"/>
                <wp:positionH relativeFrom="page">
                  <wp:posOffset>4574413</wp:posOffset>
                </wp:positionH>
                <wp:positionV relativeFrom="paragraph">
                  <wp:posOffset>173224</wp:posOffset>
                </wp:positionV>
                <wp:extent cx="40005" cy="76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624" y="0"/>
                              </a:moveTo>
                              <a:lnTo>
                                <a:pt x="0" y="0"/>
                              </a:lnTo>
                              <a:lnTo>
                                <a:pt x="0" y="7619"/>
                              </a:lnTo>
                              <a:lnTo>
                                <a:pt x="39624" y="7619"/>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343870" id="Graphic 14" o:spid="_x0000_s1026" style="position:absolute;margin-left:360.2pt;margin-top:13.65pt;width:3.15pt;height:.6pt;z-index:15733248;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" path="m39624,l,,,7619r39624,l39624,xe" fillcolor="black" stroked="f">
                <v:path arrowok="t"/>
                <w10:wrap anchorx="page"/>
              </v:shape>
            </w:pict>
          </mc:Fallback>
        </mc:AlternateContent>
      </w:r>
      <w:r>
        <w:rPr>
          <w:b/>
          <w:sz w:val="20"/>
          <w:u w:val="single"/>
        </w:rPr>
        <w:t>NOM</w:t>
      </w:r>
      <w:r>
        <w:rPr>
          <w:b/>
          <w:spacing w:val="-3"/>
          <w:sz w:val="20"/>
          <w:u w:val="single"/>
        </w:rPr>
        <w:t xml:space="preserve"> </w:t>
      </w:r>
      <w:r>
        <w:rPr>
          <w:b/>
          <w:sz w:val="20"/>
          <w:u w:val="single"/>
        </w:rPr>
        <w:t>DE</w:t>
      </w:r>
      <w:r>
        <w:rPr>
          <w:b/>
          <w:spacing w:val="-1"/>
          <w:sz w:val="20"/>
          <w:u w:val="single"/>
        </w:rPr>
        <w:t xml:space="preserve"> </w:t>
      </w:r>
      <w:r>
        <w:rPr>
          <w:b/>
          <w:sz w:val="20"/>
          <w:u w:val="single"/>
        </w:rPr>
        <w:t>LA</w:t>
      </w:r>
      <w:r>
        <w:rPr>
          <w:b/>
          <w:spacing w:val="-2"/>
          <w:sz w:val="20"/>
          <w:u w:val="single"/>
        </w:rPr>
        <w:t xml:space="preserve"> </w:t>
      </w:r>
      <w:r>
        <w:rPr>
          <w:b/>
          <w:sz w:val="20"/>
          <w:u w:val="single"/>
        </w:rPr>
        <w:t xml:space="preserve">FIRME </w:t>
      </w:r>
      <w:r>
        <w:rPr>
          <w:b/>
          <w:sz w:val="20"/>
        </w:rPr>
        <w:tab/>
      </w:r>
      <w:r>
        <w:rPr>
          <w:b/>
          <w:spacing w:val="-10"/>
          <w:sz w:val="20"/>
        </w:rPr>
        <w:t>;</w:t>
      </w:r>
    </w:p>
    <w:p w:rsidR="0033123A" w:rsidRDefault="006D1741">
      <w:pPr>
        <w:tabs>
          <w:tab w:val="left" w:leader="dot" w:pos="7746"/>
        </w:tabs>
        <w:spacing w:before="121"/>
        <w:ind w:left="2635"/>
        <w:rPr>
          <w:b/>
          <w:sz w:val="20"/>
        </w:rPr>
      </w:pPr>
      <w:r>
        <w:rPr>
          <w:noProof/>
          <w:lang w:val="en-US"/>
        </w:rPr>
        <mc:AlternateContent>
          <mc:Choice Requires="wps">
            <w:drawing>
              <wp:anchor distT="0" distB="0" distL="0" distR="0" simplePos="0" relativeHeight="15733760" behindDoc="0" locked="0" layoutInCell="1" allowOverlap="1">
                <wp:simplePos x="0" y="0"/>
                <wp:positionH relativeFrom="page">
                  <wp:posOffset>4956936</wp:posOffset>
                </wp:positionH>
                <wp:positionV relativeFrom="paragraph">
                  <wp:posOffset>204182</wp:posOffset>
                </wp:positionV>
                <wp:extent cx="40005" cy="76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7620"/>
                        </a:xfrm>
                        <a:custGeom>
                          <a:avLst/>
                          <a:gdLst/>
                          <a:ahLst/>
                          <a:cxnLst/>
                          <a:rect l="l" t="t" r="r" b="b"/>
                          <a:pathLst>
                            <a:path w="40005" h="7620">
                              <a:moveTo>
                                <a:pt x="39928" y="0"/>
                              </a:moveTo>
                              <a:lnTo>
                                <a:pt x="0" y="0"/>
                              </a:lnTo>
                              <a:lnTo>
                                <a:pt x="0" y="7620"/>
                              </a:lnTo>
                              <a:lnTo>
                                <a:pt x="39928" y="7620"/>
                              </a:lnTo>
                              <a:lnTo>
                                <a:pt x="399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9E6CBA" id="Graphic 15" o:spid="_x0000_s1026" style="position:absolute;margin-left:390.3pt;margin-top:16.1pt;width:3.15pt;height:.6pt;z-index:15733760;visibility:visible;mso-wrap-style:square;mso-wrap-distance-left:0;mso-wrap-distance-top:0;mso-wrap-distance-right:0;mso-wrap-distance-bottom:0;mso-position-horizontal:absolute;mso-position-horizontal-relative:page;mso-position-vertical:absolute;mso-position-vertical-relative:text;v-text-anchor:top" coordsize="400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" path="m39928,l,,,7620r39928,l39928,xe" fillcolor="black" stroked="f">
                <v:path arrowok="t"/>
                <w10:wrap anchorx="page"/>
              </v:shape>
            </w:pict>
          </mc:Fallback>
        </mc:AlternateContent>
      </w:r>
      <w:r>
        <w:rPr>
          <w:b/>
          <w:sz w:val="20"/>
          <w:u w:val="single"/>
        </w:rPr>
        <w:t xml:space="preserve">NOM DU SOUMISSIONNAIRE </w:t>
      </w:r>
      <w:r>
        <w:rPr>
          <w:b/>
          <w:sz w:val="20"/>
        </w:rPr>
        <w:tab/>
      </w:r>
      <w:r>
        <w:rPr>
          <w:b/>
          <w:spacing w:val="-10"/>
          <w:sz w:val="20"/>
        </w:rPr>
        <w:t>;</w:t>
      </w:r>
    </w:p>
    <w:p w:rsidR="0033123A" w:rsidRDefault="006D1741">
      <w:pPr>
        <w:spacing w:before="120"/>
        <w:ind w:left="2635"/>
        <w:rPr>
          <w:b/>
          <w:sz w:val="24"/>
        </w:rPr>
      </w:pPr>
      <w:r>
        <w:rPr>
          <w:b/>
          <w:smallCaps/>
          <w:sz w:val="24"/>
          <w:u w:val="single"/>
        </w:rPr>
        <w:t>reference</w:t>
      </w:r>
      <w:r>
        <w:rPr>
          <w:b/>
          <w:smallCaps/>
          <w:spacing w:val="18"/>
          <w:sz w:val="24"/>
          <w:u w:val="single"/>
        </w:rPr>
        <w:t xml:space="preserve"> </w:t>
      </w:r>
      <w:r>
        <w:rPr>
          <w:b/>
          <w:smallCaps/>
          <w:sz w:val="24"/>
          <w:u w:val="single"/>
        </w:rPr>
        <w:t>du</w:t>
      </w:r>
      <w:r>
        <w:rPr>
          <w:b/>
          <w:smallCaps/>
          <w:spacing w:val="15"/>
          <w:sz w:val="24"/>
          <w:u w:val="single"/>
        </w:rPr>
        <w:t xml:space="preserve"> </w:t>
      </w:r>
      <w:r>
        <w:rPr>
          <w:b/>
          <w:smallCaps/>
          <w:sz w:val="24"/>
          <w:u w:val="single"/>
        </w:rPr>
        <w:t>marche</w:t>
      </w:r>
      <w:r>
        <w:rPr>
          <w:b/>
          <w:smallCaps/>
          <w:spacing w:val="19"/>
          <w:sz w:val="24"/>
          <w:u w:val="single"/>
        </w:rPr>
        <w:t xml:space="preserve"> </w:t>
      </w:r>
      <w:r>
        <w:rPr>
          <w:b/>
          <w:smallCaps/>
          <w:sz w:val="24"/>
          <w:u w:val="single"/>
        </w:rPr>
        <w:t>:</w:t>
      </w:r>
      <w:r>
        <w:rPr>
          <w:b/>
          <w:smallCaps/>
          <w:spacing w:val="15"/>
          <w:sz w:val="24"/>
          <w:u w:val="single"/>
        </w:rPr>
        <w:t xml:space="preserve"> </w:t>
      </w:r>
      <w:r>
        <w:rPr>
          <w:b/>
          <w:smallCaps/>
          <w:sz w:val="24"/>
          <w:u w:val="single"/>
        </w:rPr>
        <w:t>GIN23006-</w:t>
      </w:r>
      <w:r>
        <w:rPr>
          <w:b/>
          <w:smallCaps/>
          <w:spacing w:val="-4"/>
          <w:sz w:val="24"/>
          <w:u w:val="single"/>
        </w:rPr>
        <w:t>10066;</w:t>
      </w:r>
    </w:p>
    <w:p w:rsidR="0033123A" w:rsidRDefault="006D1741">
      <w:pPr>
        <w:spacing w:before="81" w:line="226" w:lineRule="exact"/>
        <w:ind w:left="2635"/>
        <w:rPr>
          <w:b/>
          <w:sz w:val="20"/>
        </w:rPr>
      </w:pPr>
      <w:r>
        <w:rPr>
          <w:b/>
          <w:sz w:val="20"/>
          <w:u w:val="single"/>
        </w:rPr>
        <w:t>DATE</w:t>
      </w:r>
      <w:r>
        <w:rPr>
          <w:b/>
          <w:spacing w:val="-13"/>
          <w:sz w:val="20"/>
          <w:u w:val="single"/>
        </w:rPr>
        <w:t xml:space="preserve"> </w:t>
      </w:r>
      <w:r>
        <w:rPr>
          <w:b/>
          <w:sz w:val="20"/>
          <w:u w:val="single"/>
        </w:rPr>
        <w:t>LIMITE</w:t>
      </w:r>
      <w:r>
        <w:rPr>
          <w:b/>
          <w:spacing w:val="-13"/>
          <w:sz w:val="20"/>
          <w:u w:val="single"/>
        </w:rPr>
        <w:t xml:space="preserve"> </w:t>
      </w:r>
      <w:r>
        <w:rPr>
          <w:b/>
          <w:sz w:val="20"/>
          <w:u w:val="single"/>
        </w:rPr>
        <w:t>DE</w:t>
      </w:r>
      <w:r>
        <w:rPr>
          <w:b/>
          <w:spacing w:val="-13"/>
          <w:sz w:val="20"/>
          <w:u w:val="single"/>
        </w:rPr>
        <w:t xml:space="preserve"> </w:t>
      </w:r>
      <w:r>
        <w:rPr>
          <w:b/>
          <w:sz w:val="20"/>
          <w:u w:val="single"/>
        </w:rPr>
        <w:t>DEPOT</w:t>
      </w:r>
      <w:r>
        <w:rPr>
          <w:b/>
          <w:spacing w:val="-12"/>
          <w:sz w:val="20"/>
          <w:u w:val="single"/>
        </w:rPr>
        <w:t xml:space="preserve"> </w:t>
      </w:r>
      <w:r>
        <w:rPr>
          <w:b/>
          <w:sz w:val="20"/>
          <w:u w:val="single"/>
        </w:rPr>
        <w:t>DES</w:t>
      </w:r>
      <w:r>
        <w:rPr>
          <w:b/>
          <w:spacing w:val="-13"/>
          <w:sz w:val="20"/>
          <w:u w:val="single"/>
        </w:rPr>
        <w:t xml:space="preserve"> </w:t>
      </w:r>
      <w:r>
        <w:rPr>
          <w:b/>
          <w:sz w:val="20"/>
          <w:u w:val="single"/>
        </w:rPr>
        <w:t>OFFRES</w:t>
      </w:r>
      <w:r>
        <w:rPr>
          <w:b/>
          <w:spacing w:val="-13"/>
          <w:sz w:val="20"/>
          <w:u w:val="single"/>
        </w:rPr>
        <w:t xml:space="preserve"> </w:t>
      </w:r>
      <w:r>
        <w:rPr>
          <w:b/>
          <w:sz w:val="20"/>
          <w:u w:val="single"/>
        </w:rPr>
        <w:t>:</w:t>
      </w:r>
      <w:r>
        <w:rPr>
          <w:b/>
          <w:spacing w:val="-12"/>
          <w:sz w:val="20"/>
        </w:rPr>
        <w:t xml:space="preserve"> </w:t>
      </w:r>
      <w:r>
        <w:rPr>
          <w:b/>
          <w:color w:val="FF0000"/>
          <w:sz w:val="20"/>
          <w:u w:val="single" w:color="FF0000"/>
        </w:rPr>
        <w:t>le</w:t>
      </w:r>
      <w:r>
        <w:rPr>
          <w:b/>
          <w:color w:val="FF0000"/>
          <w:spacing w:val="-13"/>
          <w:sz w:val="20"/>
          <w:u w:val="single" w:color="FF0000"/>
        </w:rPr>
        <w:t xml:space="preserve"> </w:t>
      </w:r>
      <w:r>
        <w:rPr>
          <w:b/>
          <w:color w:val="FF0000"/>
          <w:sz w:val="20"/>
          <w:u w:val="single" w:color="FF0000"/>
        </w:rPr>
        <w:t>06 décembre</w:t>
      </w:r>
      <w:r>
        <w:rPr>
          <w:b/>
          <w:color w:val="FF0000"/>
          <w:spacing w:val="-12"/>
          <w:sz w:val="20"/>
          <w:u w:val="single" w:color="FF0000"/>
        </w:rPr>
        <w:t xml:space="preserve"> </w:t>
      </w:r>
      <w:r>
        <w:rPr>
          <w:b/>
          <w:color w:val="FF0000"/>
          <w:sz w:val="20"/>
          <w:u w:val="single" w:color="FF0000"/>
        </w:rPr>
        <w:t>2024</w:t>
      </w:r>
      <w:r>
        <w:rPr>
          <w:b/>
          <w:color w:val="FF0000"/>
          <w:spacing w:val="-8"/>
          <w:sz w:val="20"/>
          <w:u w:val="single" w:color="FF0000"/>
        </w:rPr>
        <w:t xml:space="preserve"> </w:t>
      </w:r>
      <w:r>
        <w:rPr>
          <w:b/>
          <w:color w:val="FF0000"/>
          <w:sz w:val="20"/>
          <w:u w:val="single" w:color="FF0000"/>
        </w:rPr>
        <w:t>à</w:t>
      </w:r>
      <w:r>
        <w:rPr>
          <w:b/>
          <w:color w:val="FF0000"/>
          <w:spacing w:val="-7"/>
          <w:sz w:val="20"/>
          <w:u w:val="single" w:color="FF0000"/>
        </w:rPr>
        <w:t xml:space="preserve"> </w:t>
      </w:r>
      <w:r>
        <w:rPr>
          <w:b/>
          <w:color w:val="FF0000"/>
          <w:sz w:val="20"/>
          <w:u w:val="single" w:color="FF0000"/>
        </w:rPr>
        <w:t>16h</w:t>
      </w:r>
      <w:r>
        <w:rPr>
          <w:b/>
          <w:color w:val="FF0000"/>
          <w:spacing w:val="-7"/>
          <w:sz w:val="20"/>
          <w:u w:val="single" w:color="FF0000"/>
        </w:rPr>
        <w:t xml:space="preserve"> </w:t>
      </w:r>
      <w:r>
        <w:rPr>
          <w:b/>
          <w:color w:val="FF0000"/>
          <w:sz w:val="20"/>
          <w:u w:val="single" w:color="FF0000"/>
        </w:rPr>
        <w:t>00</w:t>
      </w:r>
      <w:r>
        <w:rPr>
          <w:b/>
          <w:color w:val="FF0000"/>
          <w:spacing w:val="-5"/>
          <w:sz w:val="20"/>
          <w:u w:val="single" w:color="FF0000"/>
        </w:rPr>
        <w:t xml:space="preserve"> au</w:t>
      </w:r>
      <w:r>
        <w:rPr>
          <w:b/>
          <w:color w:val="FF0000"/>
          <w:spacing w:val="40"/>
          <w:sz w:val="20"/>
          <w:u w:val="single" w:color="FF0000"/>
        </w:rPr>
        <w:t xml:space="preserve"> </w:t>
      </w:r>
    </w:p>
    <w:p w:rsidR="0033123A" w:rsidRDefault="006D1741">
      <w:pPr>
        <w:spacing w:line="226" w:lineRule="exact"/>
        <w:ind w:left="2635"/>
        <w:rPr>
          <w:b/>
          <w:sz w:val="20"/>
        </w:rPr>
      </w:pPr>
      <w:r>
        <w:rPr>
          <w:b/>
          <w:color w:val="FF0000"/>
          <w:sz w:val="20"/>
          <w:u w:val="single" w:color="FF0000"/>
        </w:rPr>
        <w:t>plus</w:t>
      </w:r>
      <w:r>
        <w:rPr>
          <w:b/>
          <w:color w:val="FF0000"/>
          <w:spacing w:val="-6"/>
          <w:sz w:val="20"/>
          <w:u w:val="single" w:color="FF0000"/>
        </w:rPr>
        <w:t xml:space="preserve"> </w:t>
      </w:r>
      <w:r>
        <w:rPr>
          <w:b/>
          <w:color w:val="FF0000"/>
          <w:spacing w:val="-2"/>
          <w:sz w:val="20"/>
          <w:u w:val="single" w:color="FF0000"/>
        </w:rPr>
        <w:t>tard.</w:t>
      </w:r>
    </w:p>
    <w:p w:rsidR="0033123A" w:rsidRDefault="006D1741">
      <w:pPr>
        <w:spacing w:before="118"/>
        <w:ind w:left="1783"/>
        <w:jc w:val="both"/>
        <w:rPr>
          <w:b/>
          <w:sz w:val="20"/>
        </w:rPr>
      </w:pPr>
      <w:r>
        <w:rPr>
          <w:b/>
          <w:spacing w:val="-2"/>
          <w:sz w:val="20"/>
          <w:u w:val="single"/>
        </w:rPr>
        <w:t>Remarques</w:t>
      </w:r>
      <w:r>
        <w:rPr>
          <w:b/>
          <w:spacing w:val="-4"/>
          <w:sz w:val="20"/>
          <w:u w:val="single"/>
        </w:rPr>
        <w:t xml:space="preserve"> </w:t>
      </w:r>
      <w:r>
        <w:rPr>
          <w:b/>
          <w:spacing w:val="-2"/>
          <w:sz w:val="20"/>
          <w:u w:val="single"/>
        </w:rPr>
        <w:t>importantes</w:t>
      </w:r>
      <w:r>
        <w:rPr>
          <w:b/>
          <w:spacing w:val="1"/>
          <w:sz w:val="20"/>
          <w:u w:val="single"/>
        </w:rPr>
        <w:t xml:space="preserve"> </w:t>
      </w:r>
      <w:r>
        <w:rPr>
          <w:b/>
          <w:spacing w:val="-10"/>
          <w:sz w:val="20"/>
          <w:u w:val="single"/>
        </w:rPr>
        <w:t>:</w:t>
      </w:r>
    </w:p>
    <w:p w:rsidR="0033123A" w:rsidRDefault="006D1741">
      <w:pPr>
        <w:spacing w:before="121"/>
        <w:ind w:left="1783" w:right="1186"/>
        <w:jc w:val="both"/>
        <w:rPr>
          <w:sz w:val="20"/>
        </w:rPr>
      </w:pPr>
      <w:r>
        <w:rPr>
          <w:color w:val="404040"/>
          <w:sz w:val="20"/>
        </w:rPr>
        <w:t xml:space="preserve">La clé de l’offre technique et administrative ne peut pas contenir l’offre financière. Il faut donc deux clés USB distinctes. </w:t>
      </w:r>
      <w:r>
        <w:rPr>
          <w:b/>
          <w:sz w:val="20"/>
        </w:rPr>
        <w:t xml:space="preserve">Une </w:t>
      </w:r>
      <w:r>
        <w:rPr>
          <w:color w:val="404040"/>
          <w:sz w:val="20"/>
        </w:rPr>
        <w:t xml:space="preserve">pour l’offre technique et administrative et </w:t>
      </w:r>
      <w:r>
        <w:rPr>
          <w:b/>
          <w:sz w:val="20"/>
        </w:rPr>
        <w:t xml:space="preserve">Une </w:t>
      </w:r>
      <w:r>
        <w:rPr>
          <w:color w:val="404040"/>
          <w:sz w:val="20"/>
        </w:rPr>
        <w:t xml:space="preserve">pour l’offre </w:t>
      </w:r>
      <w:r>
        <w:rPr>
          <w:color w:val="404040"/>
          <w:spacing w:val="-2"/>
          <w:sz w:val="20"/>
        </w:rPr>
        <w:t>financière.</w:t>
      </w:r>
    </w:p>
    <w:p w:rsidR="0033123A" w:rsidRDefault="006D1741">
      <w:pPr>
        <w:spacing w:before="120"/>
        <w:ind w:left="1783" w:right="1187"/>
        <w:jc w:val="both"/>
        <w:rPr>
          <w:b/>
          <w:sz w:val="20"/>
        </w:rPr>
      </w:pPr>
      <w:r>
        <w:rPr>
          <w:b/>
          <w:sz w:val="20"/>
          <w:u w:val="single"/>
        </w:rPr>
        <w:t>Les soumissionnaires doivent respecter l’adresse de dépôt reprise ci-haut. Des</w:t>
      </w:r>
      <w:r>
        <w:rPr>
          <w:b/>
          <w:sz w:val="20"/>
        </w:rPr>
        <w:t xml:space="preserve"> </w:t>
      </w:r>
      <w:r>
        <w:rPr>
          <w:b/>
          <w:sz w:val="20"/>
          <w:u w:val="single"/>
        </w:rPr>
        <w:t>offres qui ne sont pas déposées à l’adresse indiquée risquent de ne pas être évaluer</w:t>
      </w:r>
      <w:r>
        <w:rPr>
          <w:b/>
          <w:sz w:val="20"/>
        </w:rPr>
        <w:t xml:space="preserve"> </w:t>
      </w:r>
      <w:r>
        <w:rPr>
          <w:b/>
          <w:sz w:val="20"/>
          <w:u w:val="single"/>
        </w:rPr>
        <w:t>c’est</w:t>
      </w:r>
      <w:r>
        <w:rPr>
          <w:b/>
          <w:spacing w:val="-1"/>
          <w:sz w:val="20"/>
          <w:u w:val="single"/>
        </w:rPr>
        <w:t xml:space="preserve"> </w:t>
      </w:r>
      <w:r>
        <w:rPr>
          <w:b/>
          <w:sz w:val="20"/>
          <w:u w:val="single"/>
        </w:rPr>
        <w:t>une</w:t>
      </w:r>
      <w:r>
        <w:rPr>
          <w:b/>
          <w:spacing w:val="-5"/>
          <w:sz w:val="20"/>
          <w:u w:val="single"/>
        </w:rPr>
        <w:t xml:space="preserve"> </w:t>
      </w:r>
      <w:r>
        <w:rPr>
          <w:b/>
          <w:sz w:val="20"/>
          <w:u w:val="single"/>
        </w:rPr>
        <w:t>responsabilité du</w:t>
      </w:r>
      <w:r>
        <w:rPr>
          <w:b/>
          <w:spacing w:val="-4"/>
          <w:sz w:val="20"/>
          <w:u w:val="single"/>
        </w:rPr>
        <w:t xml:space="preserve"> </w:t>
      </w:r>
      <w:r>
        <w:rPr>
          <w:b/>
          <w:sz w:val="20"/>
          <w:u w:val="single"/>
        </w:rPr>
        <w:t>soumissionnaire</w:t>
      </w:r>
      <w:r>
        <w:rPr>
          <w:b/>
          <w:spacing w:val="-3"/>
          <w:sz w:val="20"/>
          <w:u w:val="single"/>
        </w:rPr>
        <w:t xml:space="preserve"> </w:t>
      </w:r>
      <w:r>
        <w:rPr>
          <w:b/>
          <w:sz w:val="20"/>
          <w:u w:val="single"/>
        </w:rPr>
        <w:t>de</w:t>
      </w:r>
      <w:r>
        <w:rPr>
          <w:b/>
          <w:spacing w:val="-3"/>
          <w:sz w:val="20"/>
          <w:u w:val="single"/>
        </w:rPr>
        <w:t xml:space="preserve"> </w:t>
      </w:r>
      <w:r>
        <w:rPr>
          <w:b/>
          <w:sz w:val="20"/>
          <w:u w:val="single"/>
        </w:rPr>
        <w:t>se</w:t>
      </w:r>
      <w:r>
        <w:rPr>
          <w:b/>
          <w:spacing w:val="-5"/>
          <w:sz w:val="20"/>
          <w:u w:val="single"/>
        </w:rPr>
        <w:t xml:space="preserve"> </w:t>
      </w:r>
      <w:r>
        <w:rPr>
          <w:b/>
          <w:sz w:val="20"/>
          <w:u w:val="single"/>
        </w:rPr>
        <w:t>rassurer</w:t>
      </w:r>
      <w:r>
        <w:rPr>
          <w:b/>
          <w:spacing w:val="-1"/>
          <w:sz w:val="20"/>
          <w:u w:val="single"/>
        </w:rPr>
        <w:t xml:space="preserve"> </w:t>
      </w:r>
      <w:r>
        <w:rPr>
          <w:b/>
          <w:sz w:val="20"/>
          <w:u w:val="single"/>
        </w:rPr>
        <w:t>que</w:t>
      </w:r>
      <w:r>
        <w:rPr>
          <w:b/>
          <w:spacing w:val="-5"/>
          <w:sz w:val="20"/>
          <w:u w:val="single"/>
        </w:rPr>
        <w:t xml:space="preserve"> </w:t>
      </w:r>
      <w:r>
        <w:rPr>
          <w:b/>
          <w:sz w:val="20"/>
          <w:u w:val="single"/>
        </w:rPr>
        <w:t>son</w:t>
      </w:r>
      <w:r>
        <w:rPr>
          <w:b/>
          <w:spacing w:val="-4"/>
          <w:sz w:val="20"/>
          <w:u w:val="single"/>
        </w:rPr>
        <w:t xml:space="preserve"> </w:t>
      </w:r>
      <w:r>
        <w:rPr>
          <w:b/>
          <w:sz w:val="20"/>
          <w:u w:val="single"/>
        </w:rPr>
        <w:t>service</w:t>
      </w:r>
      <w:r>
        <w:rPr>
          <w:b/>
          <w:spacing w:val="-4"/>
          <w:sz w:val="20"/>
          <w:u w:val="single"/>
        </w:rPr>
        <w:t xml:space="preserve"> </w:t>
      </w:r>
      <w:r>
        <w:rPr>
          <w:b/>
          <w:sz w:val="20"/>
          <w:u w:val="single"/>
        </w:rPr>
        <w:t>courrier</w:t>
      </w:r>
      <w:r>
        <w:rPr>
          <w:b/>
          <w:sz w:val="20"/>
        </w:rPr>
        <w:t xml:space="preserve"> </w:t>
      </w:r>
      <w:r>
        <w:rPr>
          <w:b/>
          <w:sz w:val="20"/>
          <w:u w:val="single"/>
        </w:rPr>
        <w:t>dépose</w:t>
      </w:r>
      <w:r>
        <w:rPr>
          <w:b/>
          <w:spacing w:val="-13"/>
          <w:sz w:val="20"/>
          <w:u w:val="single"/>
        </w:rPr>
        <w:t xml:space="preserve"> </w:t>
      </w:r>
      <w:r>
        <w:rPr>
          <w:b/>
          <w:sz w:val="20"/>
          <w:u w:val="single"/>
        </w:rPr>
        <w:t>bien</w:t>
      </w:r>
      <w:r>
        <w:rPr>
          <w:b/>
          <w:spacing w:val="-13"/>
          <w:sz w:val="20"/>
          <w:u w:val="single"/>
        </w:rPr>
        <w:t xml:space="preserve"> </w:t>
      </w:r>
      <w:r>
        <w:rPr>
          <w:b/>
          <w:sz w:val="20"/>
          <w:u w:val="single"/>
        </w:rPr>
        <w:t>les</w:t>
      </w:r>
      <w:r>
        <w:rPr>
          <w:b/>
          <w:spacing w:val="-12"/>
          <w:sz w:val="20"/>
          <w:u w:val="single"/>
        </w:rPr>
        <w:t xml:space="preserve"> </w:t>
      </w:r>
      <w:r>
        <w:rPr>
          <w:b/>
          <w:sz w:val="20"/>
          <w:u w:val="single"/>
        </w:rPr>
        <w:t>offres</w:t>
      </w:r>
      <w:r>
        <w:rPr>
          <w:b/>
          <w:spacing w:val="-7"/>
          <w:sz w:val="20"/>
          <w:u w:val="single"/>
        </w:rPr>
        <w:t xml:space="preserve"> </w:t>
      </w:r>
      <w:r>
        <w:rPr>
          <w:b/>
          <w:sz w:val="20"/>
          <w:u w:val="single"/>
        </w:rPr>
        <w:t>à</w:t>
      </w:r>
      <w:r>
        <w:rPr>
          <w:b/>
          <w:spacing w:val="-10"/>
          <w:sz w:val="20"/>
          <w:u w:val="single"/>
        </w:rPr>
        <w:t xml:space="preserve"> </w:t>
      </w:r>
      <w:r>
        <w:rPr>
          <w:b/>
          <w:sz w:val="20"/>
          <w:u w:val="single"/>
        </w:rPr>
        <w:t>l’adresse</w:t>
      </w:r>
      <w:r>
        <w:rPr>
          <w:b/>
          <w:spacing w:val="-6"/>
          <w:sz w:val="20"/>
          <w:u w:val="single"/>
        </w:rPr>
        <w:t xml:space="preserve"> </w:t>
      </w:r>
      <w:r>
        <w:rPr>
          <w:b/>
          <w:sz w:val="20"/>
          <w:u w:val="single"/>
        </w:rPr>
        <w:t>indiquée</w:t>
      </w:r>
      <w:r>
        <w:rPr>
          <w:b/>
          <w:spacing w:val="-11"/>
          <w:sz w:val="20"/>
          <w:u w:val="single"/>
        </w:rPr>
        <w:t xml:space="preserve"> </w:t>
      </w:r>
      <w:r>
        <w:rPr>
          <w:b/>
          <w:sz w:val="20"/>
          <w:u w:val="single"/>
        </w:rPr>
        <w:t>et</w:t>
      </w:r>
      <w:r>
        <w:rPr>
          <w:b/>
          <w:spacing w:val="-11"/>
          <w:sz w:val="20"/>
          <w:u w:val="single"/>
        </w:rPr>
        <w:t xml:space="preserve"> </w:t>
      </w:r>
      <w:r>
        <w:rPr>
          <w:b/>
          <w:sz w:val="20"/>
          <w:u w:val="single"/>
        </w:rPr>
        <w:t>pendant</w:t>
      </w:r>
      <w:r>
        <w:rPr>
          <w:b/>
          <w:spacing w:val="-11"/>
          <w:sz w:val="20"/>
          <w:u w:val="single"/>
        </w:rPr>
        <w:t xml:space="preserve"> </w:t>
      </w:r>
      <w:r>
        <w:rPr>
          <w:b/>
          <w:sz w:val="20"/>
          <w:u w:val="single"/>
        </w:rPr>
        <w:t>les</w:t>
      </w:r>
      <w:r>
        <w:rPr>
          <w:b/>
          <w:spacing w:val="-7"/>
          <w:sz w:val="20"/>
          <w:u w:val="single"/>
        </w:rPr>
        <w:t xml:space="preserve"> </w:t>
      </w:r>
      <w:r>
        <w:rPr>
          <w:b/>
          <w:sz w:val="20"/>
          <w:u w:val="single"/>
        </w:rPr>
        <w:t>heures</w:t>
      </w:r>
      <w:r>
        <w:rPr>
          <w:b/>
          <w:spacing w:val="-11"/>
          <w:sz w:val="20"/>
          <w:u w:val="single"/>
        </w:rPr>
        <w:t xml:space="preserve"> </w:t>
      </w:r>
      <w:r>
        <w:rPr>
          <w:b/>
          <w:sz w:val="20"/>
          <w:u w:val="single"/>
        </w:rPr>
        <w:t>prévues</w:t>
      </w:r>
      <w:r>
        <w:rPr>
          <w:b/>
          <w:spacing w:val="-12"/>
          <w:sz w:val="20"/>
          <w:u w:val="single"/>
        </w:rPr>
        <w:t xml:space="preserve"> </w:t>
      </w:r>
      <w:r>
        <w:rPr>
          <w:b/>
          <w:sz w:val="20"/>
          <w:u w:val="single"/>
        </w:rPr>
        <w:t>donc</w:t>
      </w:r>
      <w:r>
        <w:rPr>
          <w:b/>
          <w:spacing w:val="-11"/>
          <w:sz w:val="20"/>
          <w:u w:val="single"/>
        </w:rPr>
        <w:t xml:space="preserve"> </w:t>
      </w:r>
      <w:r>
        <w:rPr>
          <w:b/>
          <w:sz w:val="20"/>
          <w:u w:val="single"/>
        </w:rPr>
        <w:t>prière</w:t>
      </w:r>
      <w:r>
        <w:rPr>
          <w:b/>
          <w:sz w:val="20"/>
        </w:rPr>
        <w:t xml:space="preserve"> </w:t>
      </w:r>
      <w:r>
        <w:rPr>
          <w:b/>
          <w:sz w:val="20"/>
          <w:u w:val="single"/>
        </w:rPr>
        <w:t>de ne pas déposer les offres à notre ambassade non plus.</w:t>
      </w:r>
    </w:p>
    <w:p w:rsidR="0033123A" w:rsidRDefault="006D1741">
      <w:pPr>
        <w:spacing w:before="119"/>
        <w:ind w:left="1783"/>
        <w:jc w:val="both"/>
        <w:rPr>
          <w:sz w:val="20"/>
        </w:rPr>
      </w:pPr>
      <w:r>
        <w:rPr>
          <w:color w:val="565554"/>
          <w:spacing w:val="-2"/>
          <w:sz w:val="20"/>
        </w:rPr>
        <w:t>Elle</w:t>
      </w:r>
      <w:r>
        <w:rPr>
          <w:color w:val="565554"/>
          <w:spacing w:val="-8"/>
          <w:sz w:val="20"/>
        </w:rPr>
        <w:t xml:space="preserve"> </w:t>
      </w:r>
      <w:r>
        <w:rPr>
          <w:color w:val="565554"/>
          <w:spacing w:val="-2"/>
          <w:sz w:val="20"/>
        </w:rPr>
        <w:t>peut</w:t>
      </w:r>
      <w:r>
        <w:rPr>
          <w:color w:val="565554"/>
          <w:sz w:val="20"/>
        </w:rPr>
        <w:t xml:space="preserve"> </w:t>
      </w:r>
      <w:r>
        <w:rPr>
          <w:color w:val="565554"/>
          <w:spacing w:val="-2"/>
          <w:sz w:val="20"/>
        </w:rPr>
        <w:t>être</w:t>
      </w:r>
      <w:r>
        <w:rPr>
          <w:color w:val="565554"/>
          <w:spacing w:val="-4"/>
          <w:sz w:val="20"/>
        </w:rPr>
        <w:t xml:space="preserve"> </w:t>
      </w:r>
      <w:r>
        <w:rPr>
          <w:color w:val="565554"/>
          <w:spacing w:val="-2"/>
          <w:sz w:val="20"/>
        </w:rPr>
        <w:t>introduite</w:t>
      </w:r>
      <w:r>
        <w:rPr>
          <w:color w:val="565554"/>
          <w:sz w:val="20"/>
        </w:rPr>
        <w:t xml:space="preserve"> </w:t>
      </w:r>
      <w:r>
        <w:rPr>
          <w:color w:val="565554"/>
          <w:spacing w:val="-10"/>
          <w:sz w:val="20"/>
        </w:rPr>
        <w:t>:</w:t>
      </w:r>
    </w:p>
    <w:p w:rsidR="0033123A" w:rsidRDefault="006D1741">
      <w:pPr>
        <w:pStyle w:val="Paragraphedeliste"/>
        <w:numPr>
          <w:ilvl w:val="1"/>
          <w:numId w:val="41"/>
        </w:numPr>
        <w:tabs>
          <w:tab w:val="left" w:pos="2489"/>
          <w:tab w:val="left" w:pos="2491"/>
        </w:tabs>
        <w:spacing w:before="121"/>
        <w:ind w:right="1233"/>
        <w:jc w:val="left"/>
        <w:rPr>
          <w:sz w:val="20"/>
        </w:rPr>
      </w:pPr>
      <w:r>
        <w:rPr>
          <w:color w:val="565554"/>
          <w:sz w:val="20"/>
        </w:rPr>
        <w:t>Par</w:t>
      </w:r>
      <w:r>
        <w:rPr>
          <w:color w:val="565554"/>
          <w:spacing w:val="-4"/>
          <w:sz w:val="20"/>
        </w:rPr>
        <w:t xml:space="preserve"> </w:t>
      </w:r>
      <w:r>
        <w:rPr>
          <w:color w:val="565554"/>
          <w:sz w:val="20"/>
        </w:rPr>
        <w:t>la</w:t>
      </w:r>
      <w:r>
        <w:rPr>
          <w:color w:val="565554"/>
          <w:spacing w:val="-5"/>
          <w:sz w:val="20"/>
        </w:rPr>
        <w:t xml:space="preserve"> </w:t>
      </w:r>
      <w:r>
        <w:rPr>
          <w:color w:val="565554"/>
          <w:sz w:val="20"/>
        </w:rPr>
        <w:t>poste</w:t>
      </w:r>
      <w:r>
        <w:rPr>
          <w:color w:val="565554"/>
          <w:spacing w:val="-4"/>
          <w:sz w:val="20"/>
        </w:rPr>
        <w:t xml:space="preserve"> </w:t>
      </w:r>
      <w:r>
        <w:rPr>
          <w:color w:val="565554"/>
          <w:sz w:val="20"/>
        </w:rPr>
        <w:t>(envoie</w:t>
      </w:r>
      <w:r>
        <w:rPr>
          <w:color w:val="565554"/>
          <w:spacing w:val="-5"/>
          <w:sz w:val="20"/>
        </w:rPr>
        <w:t xml:space="preserve"> </w:t>
      </w:r>
      <w:r>
        <w:rPr>
          <w:color w:val="565554"/>
          <w:sz w:val="20"/>
        </w:rPr>
        <w:t>normal</w:t>
      </w:r>
      <w:r>
        <w:rPr>
          <w:color w:val="565554"/>
          <w:spacing w:val="-1"/>
          <w:sz w:val="20"/>
        </w:rPr>
        <w:t xml:space="preserve"> </w:t>
      </w:r>
      <w:r>
        <w:rPr>
          <w:color w:val="565554"/>
          <w:sz w:val="20"/>
        </w:rPr>
        <w:t>ou</w:t>
      </w:r>
      <w:r>
        <w:rPr>
          <w:color w:val="565554"/>
          <w:spacing w:val="-4"/>
          <w:sz w:val="20"/>
        </w:rPr>
        <w:t xml:space="preserve"> </w:t>
      </w:r>
      <w:r>
        <w:rPr>
          <w:color w:val="565554"/>
          <w:sz w:val="20"/>
        </w:rPr>
        <w:t>recommandé).</w:t>
      </w:r>
      <w:r>
        <w:rPr>
          <w:color w:val="565554"/>
          <w:spacing w:val="-7"/>
          <w:sz w:val="20"/>
        </w:rPr>
        <w:t xml:space="preserve"> </w:t>
      </w:r>
      <w:r>
        <w:rPr>
          <w:color w:val="565554"/>
          <w:sz w:val="20"/>
        </w:rPr>
        <w:t>Dans</w:t>
      </w:r>
      <w:r>
        <w:rPr>
          <w:color w:val="565554"/>
          <w:spacing w:val="-5"/>
          <w:sz w:val="20"/>
        </w:rPr>
        <w:t xml:space="preserve"> </w:t>
      </w:r>
      <w:r>
        <w:rPr>
          <w:color w:val="565554"/>
          <w:sz w:val="20"/>
        </w:rPr>
        <w:t>ce</w:t>
      </w:r>
      <w:r>
        <w:rPr>
          <w:color w:val="565554"/>
          <w:spacing w:val="-3"/>
          <w:sz w:val="20"/>
        </w:rPr>
        <w:t xml:space="preserve"> </w:t>
      </w:r>
      <w:r>
        <w:rPr>
          <w:color w:val="565554"/>
          <w:sz w:val="20"/>
        </w:rPr>
        <w:t>cas,</w:t>
      </w:r>
      <w:r>
        <w:rPr>
          <w:color w:val="565554"/>
          <w:spacing w:val="-8"/>
          <w:sz w:val="20"/>
        </w:rPr>
        <w:t xml:space="preserve"> </w:t>
      </w:r>
      <w:r>
        <w:rPr>
          <w:color w:val="565554"/>
          <w:sz w:val="20"/>
        </w:rPr>
        <w:t>le</w:t>
      </w:r>
      <w:r>
        <w:rPr>
          <w:color w:val="565554"/>
          <w:spacing w:val="-5"/>
          <w:sz w:val="20"/>
        </w:rPr>
        <w:t xml:space="preserve"> </w:t>
      </w:r>
      <w:r>
        <w:rPr>
          <w:color w:val="565554"/>
          <w:sz w:val="20"/>
        </w:rPr>
        <w:t>pli</w:t>
      </w:r>
      <w:r>
        <w:rPr>
          <w:color w:val="565554"/>
          <w:spacing w:val="-8"/>
          <w:sz w:val="20"/>
        </w:rPr>
        <w:t xml:space="preserve"> </w:t>
      </w:r>
      <w:r>
        <w:rPr>
          <w:color w:val="565554"/>
          <w:sz w:val="20"/>
        </w:rPr>
        <w:t>scellé</w:t>
      </w:r>
      <w:r>
        <w:rPr>
          <w:color w:val="565554"/>
          <w:spacing w:val="-5"/>
          <w:sz w:val="20"/>
        </w:rPr>
        <w:t xml:space="preserve"> </w:t>
      </w:r>
      <w:r>
        <w:rPr>
          <w:color w:val="565554"/>
          <w:sz w:val="20"/>
        </w:rPr>
        <w:t>est</w:t>
      </w:r>
      <w:r>
        <w:rPr>
          <w:color w:val="565554"/>
          <w:spacing w:val="-1"/>
          <w:sz w:val="20"/>
        </w:rPr>
        <w:t xml:space="preserve"> </w:t>
      </w:r>
      <w:r>
        <w:rPr>
          <w:color w:val="565554"/>
          <w:sz w:val="20"/>
        </w:rPr>
        <w:t>glissé</w:t>
      </w:r>
      <w:r>
        <w:rPr>
          <w:color w:val="565554"/>
          <w:spacing w:val="-5"/>
          <w:sz w:val="20"/>
        </w:rPr>
        <w:t xml:space="preserve"> </w:t>
      </w:r>
      <w:r>
        <w:rPr>
          <w:color w:val="565554"/>
          <w:sz w:val="20"/>
        </w:rPr>
        <w:t>dans</w:t>
      </w:r>
      <w:r>
        <w:rPr>
          <w:color w:val="565554"/>
          <w:spacing w:val="-4"/>
          <w:sz w:val="20"/>
        </w:rPr>
        <w:t xml:space="preserve"> </w:t>
      </w:r>
      <w:r>
        <w:rPr>
          <w:color w:val="565554"/>
          <w:sz w:val="20"/>
        </w:rPr>
        <w:t>une seconde enveloppe fermée adressée à :</w:t>
      </w:r>
    </w:p>
    <w:p w:rsidR="0033123A" w:rsidRDefault="006D1741">
      <w:pPr>
        <w:spacing w:before="119"/>
        <w:ind w:left="2194" w:right="1194"/>
        <w:jc w:val="both"/>
        <w:rPr>
          <w:b/>
          <w:sz w:val="20"/>
        </w:rPr>
      </w:pPr>
      <w:r>
        <w:rPr>
          <w:b/>
          <w:sz w:val="20"/>
          <w:u w:val="single"/>
        </w:rPr>
        <w:t>BEAVOGUI, Koly, Cellule marchés publics en Guinée sise Immeuble Koubia,</w:t>
      </w:r>
      <w:r>
        <w:rPr>
          <w:b/>
          <w:sz w:val="20"/>
        </w:rPr>
        <w:t xml:space="preserve"> </w:t>
      </w:r>
      <w:r>
        <w:rPr>
          <w:b/>
          <w:sz w:val="20"/>
          <w:u w:val="single"/>
        </w:rPr>
        <w:t>3ème Etage, Appartement 301, à Camayenne, Commune de Dixinn Conakry,</w:t>
      </w:r>
      <w:r>
        <w:rPr>
          <w:b/>
          <w:sz w:val="20"/>
        </w:rPr>
        <w:t xml:space="preserve"> </w:t>
      </w:r>
      <w:r>
        <w:rPr>
          <w:b/>
          <w:spacing w:val="-2"/>
          <w:sz w:val="20"/>
          <w:u w:val="single"/>
        </w:rPr>
        <w:t>Guinée.</w:t>
      </w:r>
    </w:p>
    <w:p w:rsidR="0033123A" w:rsidRDefault="006D1741">
      <w:pPr>
        <w:pStyle w:val="Paragraphedeliste"/>
        <w:numPr>
          <w:ilvl w:val="1"/>
          <w:numId w:val="41"/>
        </w:numPr>
        <w:tabs>
          <w:tab w:val="left" w:pos="2549"/>
          <w:tab w:val="left" w:pos="2553"/>
        </w:tabs>
        <w:spacing w:before="120"/>
        <w:ind w:left="2553" w:right="1322"/>
        <w:jc w:val="left"/>
        <w:rPr>
          <w:sz w:val="20"/>
        </w:rPr>
      </w:pPr>
      <w:r>
        <w:rPr>
          <w:color w:val="565554"/>
          <w:sz w:val="20"/>
        </w:rPr>
        <w:t>Par</w:t>
      </w:r>
      <w:r>
        <w:rPr>
          <w:color w:val="565554"/>
          <w:spacing w:val="-3"/>
          <w:sz w:val="20"/>
        </w:rPr>
        <w:t xml:space="preserve"> </w:t>
      </w:r>
      <w:r>
        <w:rPr>
          <w:color w:val="565554"/>
          <w:sz w:val="20"/>
        </w:rPr>
        <w:t>remise</w:t>
      </w:r>
      <w:r>
        <w:rPr>
          <w:color w:val="565554"/>
          <w:spacing w:val="-3"/>
          <w:sz w:val="20"/>
        </w:rPr>
        <w:t xml:space="preserve"> </w:t>
      </w:r>
      <w:r>
        <w:rPr>
          <w:color w:val="565554"/>
          <w:sz w:val="20"/>
        </w:rPr>
        <w:t>contre</w:t>
      </w:r>
      <w:r>
        <w:rPr>
          <w:color w:val="565554"/>
          <w:spacing w:val="-3"/>
          <w:sz w:val="20"/>
        </w:rPr>
        <w:t xml:space="preserve"> </w:t>
      </w:r>
      <w:r>
        <w:rPr>
          <w:color w:val="565554"/>
          <w:sz w:val="20"/>
        </w:rPr>
        <w:t>accusé</w:t>
      </w:r>
      <w:r>
        <w:rPr>
          <w:color w:val="565554"/>
          <w:spacing w:val="-3"/>
          <w:sz w:val="20"/>
        </w:rPr>
        <w:t xml:space="preserve"> </w:t>
      </w:r>
      <w:r>
        <w:rPr>
          <w:color w:val="565554"/>
          <w:sz w:val="20"/>
        </w:rPr>
        <w:t>de</w:t>
      </w:r>
      <w:r>
        <w:rPr>
          <w:color w:val="565554"/>
          <w:spacing w:val="-2"/>
          <w:sz w:val="20"/>
        </w:rPr>
        <w:t xml:space="preserve"> </w:t>
      </w:r>
      <w:r>
        <w:rPr>
          <w:color w:val="565554"/>
          <w:sz w:val="20"/>
        </w:rPr>
        <w:t>réception.</w:t>
      </w:r>
      <w:r>
        <w:rPr>
          <w:color w:val="565554"/>
          <w:spacing w:val="-4"/>
          <w:sz w:val="20"/>
        </w:rPr>
        <w:t xml:space="preserve"> </w:t>
      </w:r>
      <w:r>
        <w:rPr>
          <w:color w:val="565554"/>
          <w:sz w:val="20"/>
        </w:rPr>
        <w:t>Le</w:t>
      </w:r>
      <w:r>
        <w:rPr>
          <w:color w:val="565554"/>
          <w:spacing w:val="-3"/>
          <w:sz w:val="20"/>
        </w:rPr>
        <w:t xml:space="preserve"> </w:t>
      </w:r>
      <w:r>
        <w:rPr>
          <w:color w:val="565554"/>
          <w:sz w:val="20"/>
        </w:rPr>
        <w:t>service</w:t>
      </w:r>
      <w:r>
        <w:rPr>
          <w:color w:val="565554"/>
          <w:spacing w:val="-2"/>
          <w:sz w:val="20"/>
        </w:rPr>
        <w:t xml:space="preserve"> </w:t>
      </w:r>
      <w:r>
        <w:rPr>
          <w:color w:val="565554"/>
          <w:sz w:val="20"/>
        </w:rPr>
        <w:t>est</w:t>
      </w:r>
      <w:r>
        <w:rPr>
          <w:color w:val="565554"/>
          <w:spacing w:val="-2"/>
          <w:sz w:val="20"/>
        </w:rPr>
        <w:t xml:space="preserve"> </w:t>
      </w:r>
      <w:r>
        <w:rPr>
          <w:color w:val="565554"/>
          <w:sz w:val="20"/>
        </w:rPr>
        <w:t>accessible</w:t>
      </w:r>
      <w:r>
        <w:rPr>
          <w:color w:val="565554"/>
          <w:spacing w:val="-3"/>
          <w:sz w:val="20"/>
        </w:rPr>
        <w:t xml:space="preserve"> </w:t>
      </w:r>
      <w:r>
        <w:rPr>
          <w:color w:val="565554"/>
          <w:sz w:val="20"/>
        </w:rPr>
        <w:t>au</w:t>
      </w:r>
      <w:r>
        <w:rPr>
          <w:color w:val="565554"/>
          <w:spacing w:val="-2"/>
          <w:sz w:val="20"/>
        </w:rPr>
        <w:t xml:space="preserve"> </w:t>
      </w:r>
      <w:r>
        <w:rPr>
          <w:color w:val="565554"/>
          <w:sz w:val="20"/>
        </w:rPr>
        <w:t>public,</w:t>
      </w:r>
      <w:r>
        <w:rPr>
          <w:color w:val="565554"/>
          <w:spacing w:val="-4"/>
          <w:sz w:val="20"/>
        </w:rPr>
        <w:t xml:space="preserve"> </w:t>
      </w:r>
      <w:r>
        <w:rPr>
          <w:color w:val="565554"/>
          <w:sz w:val="20"/>
        </w:rPr>
        <w:t>tous</w:t>
      </w:r>
      <w:r>
        <w:rPr>
          <w:color w:val="565554"/>
          <w:spacing w:val="-3"/>
          <w:sz w:val="20"/>
        </w:rPr>
        <w:t xml:space="preserve"> </w:t>
      </w:r>
      <w:r>
        <w:rPr>
          <w:color w:val="565554"/>
          <w:sz w:val="20"/>
        </w:rPr>
        <w:t>les</w:t>
      </w:r>
      <w:r>
        <w:rPr>
          <w:color w:val="565554"/>
          <w:spacing w:val="-1"/>
          <w:sz w:val="20"/>
        </w:rPr>
        <w:t xml:space="preserve"> </w:t>
      </w:r>
      <w:r>
        <w:rPr>
          <w:color w:val="565554"/>
          <w:sz w:val="20"/>
        </w:rPr>
        <w:t xml:space="preserve">jours ouvrables de </w:t>
      </w:r>
      <w:r>
        <w:rPr>
          <w:b/>
          <w:sz w:val="20"/>
        </w:rPr>
        <w:t>9h à 16h</w:t>
      </w:r>
      <w:r>
        <w:rPr>
          <w:color w:val="565554"/>
          <w:sz w:val="20"/>
        </w:rPr>
        <w:t>. (Voir l’adresse mentionnée au point a°) ci-dessus).</w:t>
      </w:r>
    </w:p>
    <w:p w:rsidR="0033123A" w:rsidRDefault="006D1741">
      <w:pPr>
        <w:spacing w:before="121"/>
        <w:ind w:left="2194" w:right="1249"/>
        <w:jc w:val="both"/>
        <w:rPr>
          <w:sz w:val="20"/>
        </w:rPr>
      </w:pPr>
      <w:r>
        <w:rPr>
          <w:b/>
          <w:sz w:val="20"/>
          <w:u w:val="single"/>
        </w:rPr>
        <w:t>Toute offre doit parvenir avant la date et l’heure ultime de dépôt. Les offres</w:t>
      </w:r>
      <w:r>
        <w:rPr>
          <w:b/>
          <w:sz w:val="20"/>
        </w:rPr>
        <w:t xml:space="preserve"> </w:t>
      </w:r>
      <w:r>
        <w:rPr>
          <w:b/>
          <w:sz w:val="20"/>
          <w:u w:val="single"/>
        </w:rPr>
        <w:t>parvenues tardivement ne sont pas acceptées</w:t>
      </w:r>
      <w:r>
        <w:rPr>
          <w:sz w:val="20"/>
        </w:rPr>
        <w:t>.</w:t>
      </w:r>
    </w:p>
    <w:p w:rsidR="0033123A" w:rsidRDefault="006D1741">
      <w:pPr>
        <w:spacing w:before="120"/>
        <w:ind w:left="1783" w:right="1197"/>
        <w:jc w:val="both"/>
        <w:rPr>
          <w:sz w:val="20"/>
        </w:rPr>
      </w:pPr>
      <w:r>
        <w:rPr>
          <w:color w:val="565554"/>
          <w:sz w:val="20"/>
        </w:rPr>
        <w:t>Une</w:t>
      </w:r>
      <w:r>
        <w:rPr>
          <w:color w:val="565554"/>
          <w:spacing w:val="-9"/>
          <w:sz w:val="20"/>
        </w:rPr>
        <w:t xml:space="preserve"> </w:t>
      </w:r>
      <w:r>
        <w:rPr>
          <w:color w:val="565554"/>
          <w:sz w:val="20"/>
        </w:rPr>
        <w:t>offre</w:t>
      </w:r>
      <w:r>
        <w:rPr>
          <w:color w:val="565554"/>
          <w:spacing w:val="-6"/>
          <w:sz w:val="20"/>
        </w:rPr>
        <w:t xml:space="preserve"> </w:t>
      </w:r>
      <w:r>
        <w:rPr>
          <w:color w:val="565554"/>
          <w:sz w:val="20"/>
        </w:rPr>
        <w:t>reçue</w:t>
      </w:r>
      <w:r>
        <w:rPr>
          <w:color w:val="565554"/>
          <w:spacing w:val="-6"/>
          <w:sz w:val="20"/>
        </w:rPr>
        <w:t xml:space="preserve"> </w:t>
      </w:r>
      <w:r>
        <w:rPr>
          <w:color w:val="565554"/>
          <w:sz w:val="20"/>
        </w:rPr>
        <w:t>tardivement</w:t>
      </w:r>
      <w:r>
        <w:rPr>
          <w:color w:val="565554"/>
          <w:spacing w:val="-6"/>
          <w:sz w:val="20"/>
        </w:rPr>
        <w:t xml:space="preserve"> </w:t>
      </w:r>
      <w:r>
        <w:rPr>
          <w:color w:val="565554"/>
          <w:sz w:val="20"/>
        </w:rPr>
        <w:t>est</w:t>
      </w:r>
      <w:r>
        <w:rPr>
          <w:color w:val="565554"/>
          <w:spacing w:val="-5"/>
          <w:sz w:val="20"/>
        </w:rPr>
        <w:t xml:space="preserve"> </w:t>
      </w:r>
      <w:r>
        <w:rPr>
          <w:color w:val="565554"/>
          <w:sz w:val="20"/>
        </w:rPr>
        <w:t>acceptée</w:t>
      </w:r>
      <w:r>
        <w:rPr>
          <w:color w:val="565554"/>
          <w:spacing w:val="-3"/>
          <w:sz w:val="20"/>
        </w:rPr>
        <w:t xml:space="preserve"> </w:t>
      </w:r>
      <w:r>
        <w:rPr>
          <w:color w:val="565554"/>
          <w:sz w:val="20"/>
        </w:rPr>
        <w:t>pour</w:t>
      </w:r>
      <w:r>
        <w:rPr>
          <w:color w:val="565554"/>
          <w:spacing w:val="-5"/>
          <w:sz w:val="20"/>
        </w:rPr>
        <w:t xml:space="preserve"> </w:t>
      </w:r>
      <w:r>
        <w:rPr>
          <w:color w:val="565554"/>
          <w:sz w:val="20"/>
        </w:rPr>
        <w:t>autant</w:t>
      </w:r>
      <w:r>
        <w:rPr>
          <w:color w:val="565554"/>
          <w:spacing w:val="-2"/>
          <w:sz w:val="20"/>
        </w:rPr>
        <w:t xml:space="preserve"> </w:t>
      </w:r>
      <w:r>
        <w:rPr>
          <w:color w:val="565554"/>
          <w:sz w:val="20"/>
        </w:rPr>
        <w:t>que</w:t>
      </w:r>
      <w:r>
        <w:rPr>
          <w:color w:val="565554"/>
          <w:spacing w:val="-8"/>
          <w:sz w:val="20"/>
        </w:rPr>
        <w:t xml:space="preserve"> </w:t>
      </w:r>
      <w:r>
        <w:rPr>
          <w:color w:val="565554"/>
          <w:sz w:val="20"/>
        </w:rPr>
        <w:t>le</w:t>
      </w:r>
      <w:r>
        <w:rPr>
          <w:color w:val="565554"/>
          <w:spacing w:val="-4"/>
          <w:sz w:val="20"/>
        </w:rPr>
        <w:t xml:space="preserve"> </w:t>
      </w:r>
      <w:r>
        <w:rPr>
          <w:color w:val="565554"/>
          <w:sz w:val="20"/>
        </w:rPr>
        <w:t>pouvoir</w:t>
      </w:r>
      <w:r>
        <w:rPr>
          <w:color w:val="565554"/>
          <w:spacing w:val="-5"/>
          <w:sz w:val="20"/>
        </w:rPr>
        <w:t xml:space="preserve"> </w:t>
      </w:r>
      <w:r>
        <w:rPr>
          <w:color w:val="565554"/>
          <w:sz w:val="20"/>
        </w:rPr>
        <w:t>adjudicateur</w:t>
      </w:r>
      <w:r>
        <w:rPr>
          <w:color w:val="565554"/>
          <w:spacing w:val="-2"/>
          <w:sz w:val="20"/>
        </w:rPr>
        <w:t xml:space="preserve"> </w:t>
      </w:r>
      <w:r>
        <w:rPr>
          <w:color w:val="565554"/>
          <w:sz w:val="20"/>
        </w:rPr>
        <w:t>n’ait</w:t>
      </w:r>
      <w:r>
        <w:rPr>
          <w:color w:val="565554"/>
          <w:spacing w:val="-5"/>
          <w:sz w:val="20"/>
        </w:rPr>
        <w:t xml:space="preserve"> </w:t>
      </w:r>
      <w:r>
        <w:rPr>
          <w:color w:val="565554"/>
          <w:sz w:val="20"/>
        </w:rPr>
        <w:t>pas</w:t>
      </w:r>
      <w:r>
        <w:rPr>
          <w:color w:val="565554"/>
          <w:spacing w:val="-5"/>
          <w:sz w:val="20"/>
        </w:rPr>
        <w:t xml:space="preserve"> </w:t>
      </w:r>
      <w:r>
        <w:rPr>
          <w:color w:val="565554"/>
          <w:sz w:val="20"/>
        </w:rPr>
        <w:t>encore conclu le</w:t>
      </w:r>
      <w:r>
        <w:rPr>
          <w:color w:val="565554"/>
          <w:spacing w:val="-3"/>
          <w:sz w:val="20"/>
        </w:rPr>
        <w:t xml:space="preserve"> </w:t>
      </w:r>
      <w:r>
        <w:rPr>
          <w:color w:val="565554"/>
          <w:sz w:val="20"/>
        </w:rPr>
        <w:t>marché et que</w:t>
      </w:r>
      <w:r>
        <w:rPr>
          <w:color w:val="565554"/>
          <w:spacing w:val="-3"/>
          <w:sz w:val="20"/>
        </w:rPr>
        <w:t xml:space="preserve"> </w:t>
      </w:r>
      <w:r>
        <w:rPr>
          <w:color w:val="565554"/>
          <w:sz w:val="20"/>
        </w:rPr>
        <w:t>l’offre</w:t>
      </w:r>
      <w:r>
        <w:rPr>
          <w:color w:val="565554"/>
          <w:spacing w:val="-2"/>
          <w:sz w:val="20"/>
        </w:rPr>
        <w:t xml:space="preserve"> </w:t>
      </w:r>
      <w:r>
        <w:rPr>
          <w:color w:val="565554"/>
          <w:sz w:val="20"/>
        </w:rPr>
        <w:t>ait été envoyé par courrier</w:t>
      </w:r>
      <w:r>
        <w:rPr>
          <w:color w:val="565554"/>
          <w:spacing w:val="-2"/>
          <w:sz w:val="20"/>
        </w:rPr>
        <w:t xml:space="preserve"> </w:t>
      </w:r>
      <w:r>
        <w:rPr>
          <w:color w:val="565554"/>
          <w:sz w:val="20"/>
        </w:rPr>
        <w:t>recommandé,</w:t>
      </w:r>
      <w:r>
        <w:rPr>
          <w:color w:val="565554"/>
          <w:spacing w:val="-2"/>
          <w:sz w:val="20"/>
        </w:rPr>
        <w:t xml:space="preserve"> </w:t>
      </w:r>
      <w:r>
        <w:rPr>
          <w:color w:val="565554"/>
          <w:sz w:val="20"/>
        </w:rPr>
        <w:t>au plus tard le</w:t>
      </w:r>
      <w:r>
        <w:rPr>
          <w:color w:val="565554"/>
          <w:spacing w:val="-3"/>
          <w:sz w:val="20"/>
        </w:rPr>
        <w:t xml:space="preserve"> </w:t>
      </w:r>
      <w:r>
        <w:rPr>
          <w:color w:val="565554"/>
          <w:sz w:val="20"/>
        </w:rPr>
        <w:t>quatrième jour précédant la date de l’ouverture des Offres (Articles 57 et 87 de l’AR passation).</w:t>
      </w:r>
    </w:p>
    <w:p w:rsidR="0033123A" w:rsidRDefault="006D1741">
      <w:pPr>
        <w:pStyle w:val="Titre3"/>
        <w:numPr>
          <w:ilvl w:val="2"/>
          <w:numId w:val="45"/>
        </w:numPr>
        <w:tabs>
          <w:tab w:val="left" w:pos="2781"/>
        </w:tabs>
        <w:spacing w:before="182"/>
        <w:ind w:left="2781" w:hanging="715"/>
        <w:jc w:val="left"/>
      </w:pPr>
      <w:bookmarkStart w:id="30" w:name="_bookmark29"/>
      <w:bookmarkEnd w:id="30"/>
      <w:r>
        <w:t>Modification</w:t>
      </w:r>
      <w:r>
        <w:rPr>
          <w:spacing w:val="-9"/>
        </w:rPr>
        <w:t xml:space="preserve"> </w:t>
      </w:r>
      <w:r>
        <w:t>ou</w:t>
      </w:r>
      <w:r>
        <w:rPr>
          <w:spacing w:val="-5"/>
        </w:rPr>
        <w:t xml:space="preserve"> </w:t>
      </w:r>
      <w:r>
        <w:t>retrait</w:t>
      </w:r>
      <w:r>
        <w:rPr>
          <w:spacing w:val="-4"/>
        </w:rPr>
        <w:t xml:space="preserve"> </w:t>
      </w:r>
      <w:r>
        <w:t>d’une</w:t>
      </w:r>
      <w:r>
        <w:rPr>
          <w:spacing w:val="-8"/>
        </w:rPr>
        <w:t xml:space="preserve"> </w:t>
      </w:r>
      <w:r>
        <w:t>offre</w:t>
      </w:r>
      <w:r>
        <w:rPr>
          <w:spacing w:val="-4"/>
        </w:rPr>
        <w:t xml:space="preserve"> </w:t>
      </w:r>
      <w:r>
        <w:t>déjà</w:t>
      </w:r>
      <w:r>
        <w:rPr>
          <w:spacing w:val="-4"/>
        </w:rPr>
        <w:t xml:space="preserve"> </w:t>
      </w:r>
      <w:r>
        <w:rPr>
          <w:spacing w:val="-2"/>
        </w:rPr>
        <w:t>introduite</w:t>
      </w:r>
    </w:p>
    <w:p w:rsidR="0033123A" w:rsidRDefault="006D1741">
      <w:pPr>
        <w:pStyle w:val="Corpsdetexte"/>
        <w:spacing w:before="179"/>
        <w:ind w:right="1179"/>
        <w:jc w:val="both"/>
      </w:pPr>
      <w:r>
        <w:rPr>
          <w:color w:val="565554"/>
        </w:rPr>
        <w:t>Lorsqu’un</w:t>
      </w:r>
      <w:r>
        <w:rPr>
          <w:color w:val="565554"/>
          <w:spacing w:val="-6"/>
        </w:rPr>
        <w:t xml:space="preserve"> </w:t>
      </w:r>
      <w:r>
        <w:rPr>
          <w:color w:val="565554"/>
        </w:rPr>
        <w:t>soumissionnaire</w:t>
      </w:r>
      <w:r>
        <w:rPr>
          <w:color w:val="565554"/>
          <w:spacing w:val="-4"/>
        </w:rPr>
        <w:t xml:space="preserve"> </w:t>
      </w:r>
      <w:r>
        <w:rPr>
          <w:color w:val="565554"/>
        </w:rPr>
        <w:t>souhaite</w:t>
      </w:r>
      <w:r>
        <w:rPr>
          <w:color w:val="565554"/>
          <w:spacing w:val="-9"/>
        </w:rPr>
        <w:t xml:space="preserve"> </w:t>
      </w:r>
      <w:r>
        <w:rPr>
          <w:color w:val="565554"/>
        </w:rPr>
        <w:t>modifier</w:t>
      </w:r>
      <w:r>
        <w:rPr>
          <w:color w:val="565554"/>
          <w:spacing w:val="-6"/>
        </w:rPr>
        <w:t xml:space="preserve"> </w:t>
      </w:r>
      <w:r>
        <w:rPr>
          <w:color w:val="565554"/>
        </w:rPr>
        <w:t>ou</w:t>
      </w:r>
      <w:r>
        <w:rPr>
          <w:color w:val="565554"/>
          <w:spacing w:val="-5"/>
        </w:rPr>
        <w:t xml:space="preserve"> </w:t>
      </w:r>
      <w:r>
        <w:rPr>
          <w:color w:val="565554"/>
        </w:rPr>
        <w:t>retirer</w:t>
      </w:r>
      <w:r>
        <w:rPr>
          <w:color w:val="565554"/>
          <w:spacing w:val="-8"/>
        </w:rPr>
        <w:t xml:space="preserve"> </w:t>
      </w:r>
      <w:r>
        <w:rPr>
          <w:color w:val="565554"/>
        </w:rPr>
        <w:t>une</w:t>
      </w:r>
      <w:r>
        <w:rPr>
          <w:color w:val="565554"/>
          <w:spacing w:val="-5"/>
        </w:rPr>
        <w:t xml:space="preserve"> </w:t>
      </w:r>
      <w:r>
        <w:rPr>
          <w:color w:val="565554"/>
        </w:rPr>
        <w:t>offre</w:t>
      </w:r>
      <w:r>
        <w:rPr>
          <w:color w:val="565554"/>
          <w:spacing w:val="-4"/>
        </w:rPr>
        <w:t xml:space="preserve"> </w:t>
      </w:r>
      <w:r>
        <w:rPr>
          <w:color w:val="565554"/>
        </w:rPr>
        <w:t>déjà</w:t>
      </w:r>
      <w:r>
        <w:rPr>
          <w:color w:val="565554"/>
          <w:spacing w:val="-9"/>
        </w:rPr>
        <w:t xml:space="preserve"> </w:t>
      </w:r>
      <w:r>
        <w:rPr>
          <w:color w:val="565554"/>
        </w:rPr>
        <w:t>envoyée</w:t>
      </w:r>
      <w:r>
        <w:rPr>
          <w:color w:val="565554"/>
          <w:spacing w:val="-7"/>
        </w:rPr>
        <w:t xml:space="preserve"> </w:t>
      </w:r>
      <w:r>
        <w:rPr>
          <w:color w:val="565554"/>
        </w:rPr>
        <w:t>ou</w:t>
      </w:r>
      <w:r>
        <w:rPr>
          <w:color w:val="565554"/>
          <w:spacing w:val="-5"/>
        </w:rPr>
        <w:t xml:space="preserve"> </w:t>
      </w:r>
      <w:r>
        <w:rPr>
          <w:color w:val="565554"/>
        </w:rPr>
        <w:t>introduite, ceci doit se dérouler conformément aux dispositions</w:t>
      </w:r>
      <w:r>
        <w:rPr>
          <w:color w:val="565554"/>
          <w:spacing w:val="-1"/>
        </w:rPr>
        <w:t xml:space="preserve"> </w:t>
      </w:r>
      <w:r>
        <w:rPr>
          <w:color w:val="565554"/>
        </w:rPr>
        <w:t>des articles 43 et 85</w:t>
      </w:r>
      <w:r>
        <w:rPr>
          <w:color w:val="565554"/>
          <w:spacing w:val="-1"/>
        </w:rPr>
        <w:t xml:space="preserve"> </w:t>
      </w:r>
      <w:r>
        <w:rPr>
          <w:color w:val="565554"/>
        </w:rPr>
        <w:t>de l’arrêté royal du 18 avril 2017.</w:t>
      </w:r>
    </w:p>
    <w:p w:rsidR="0033123A" w:rsidRDefault="006D1741">
      <w:pPr>
        <w:pStyle w:val="Corpsdetexte"/>
        <w:spacing w:before="120" w:line="362" w:lineRule="auto"/>
        <w:ind w:right="2931"/>
        <w:jc w:val="both"/>
      </w:pPr>
      <w:r>
        <w:rPr>
          <w:color w:val="565554"/>
        </w:rPr>
        <w:t>L'objet</w:t>
      </w:r>
      <w:r>
        <w:rPr>
          <w:color w:val="565554"/>
          <w:spacing w:val="-9"/>
        </w:rPr>
        <w:t xml:space="preserve"> </w:t>
      </w:r>
      <w:r>
        <w:rPr>
          <w:color w:val="565554"/>
        </w:rPr>
        <w:t>et</w:t>
      </w:r>
      <w:r>
        <w:rPr>
          <w:color w:val="565554"/>
          <w:spacing w:val="-6"/>
        </w:rPr>
        <w:t xml:space="preserve"> </w:t>
      </w:r>
      <w:r>
        <w:rPr>
          <w:color w:val="565554"/>
        </w:rPr>
        <w:t>la</w:t>
      </w:r>
      <w:r>
        <w:rPr>
          <w:color w:val="565554"/>
          <w:spacing w:val="-6"/>
        </w:rPr>
        <w:t xml:space="preserve"> </w:t>
      </w:r>
      <w:r>
        <w:rPr>
          <w:color w:val="565554"/>
        </w:rPr>
        <w:t>portée</w:t>
      </w:r>
      <w:r>
        <w:rPr>
          <w:color w:val="565554"/>
          <w:spacing w:val="-8"/>
        </w:rPr>
        <w:t xml:space="preserve"> </w:t>
      </w:r>
      <w:r>
        <w:rPr>
          <w:color w:val="565554"/>
        </w:rPr>
        <w:t>des</w:t>
      </w:r>
      <w:r>
        <w:rPr>
          <w:color w:val="565554"/>
          <w:spacing w:val="-7"/>
        </w:rPr>
        <w:t xml:space="preserve"> </w:t>
      </w:r>
      <w:r>
        <w:rPr>
          <w:color w:val="565554"/>
        </w:rPr>
        <w:t>modifications</w:t>
      </w:r>
      <w:r>
        <w:rPr>
          <w:color w:val="565554"/>
          <w:spacing w:val="-5"/>
        </w:rPr>
        <w:t xml:space="preserve"> </w:t>
      </w:r>
      <w:r>
        <w:rPr>
          <w:color w:val="565554"/>
        </w:rPr>
        <w:t>doivent</w:t>
      </w:r>
      <w:r>
        <w:rPr>
          <w:color w:val="565554"/>
          <w:spacing w:val="-8"/>
        </w:rPr>
        <w:t xml:space="preserve"> </w:t>
      </w:r>
      <w:r>
        <w:rPr>
          <w:color w:val="565554"/>
        </w:rPr>
        <w:t>être</w:t>
      </w:r>
      <w:r>
        <w:rPr>
          <w:color w:val="565554"/>
          <w:spacing w:val="-4"/>
        </w:rPr>
        <w:t xml:space="preserve"> </w:t>
      </w:r>
      <w:r>
        <w:rPr>
          <w:color w:val="565554"/>
        </w:rPr>
        <w:t>indiqués</w:t>
      </w:r>
      <w:r>
        <w:rPr>
          <w:color w:val="565554"/>
          <w:spacing w:val="-5"/>
        </w:rPr>
        <w:t xml:space="preserve"> </w:t>
      </w:r>
      <w:r>
        <w:rPr>
          <w:color w:val="565554"/>
        </w:rPr>
        <w:t>avec</w:t>
      </w:r>
      <w:r>
        <w:rPr>
          <w:color w:val="565554"/>
          <w:spacing w:val="-5"/>
        </w:rPr>
        <w:t xml:space="preserve"> </w:t>
      </w:r>
      <w:r>
        <w:rPr>
          <w:color w:val="565554"/>
        </w:rPr>
        <w:t>précision. Le retrait doit être pur et simple.</w:t>
      </w:r>
    </w:p>
    <w:p w:rsidR="0033123A" w:rsidRDefault="006D1741">
      <w:pPr>
        <w:pStyle w:val="Corpsdetexte"/>
        <w:ind w:right="1230"/>
        <w:jc w:val="both"/>
      </w:pPr>
      <w:r>
        <w:rPr>
          <w:color w:val="565554"/>
        </w:rPr>
        <w:t>Afin</w:t>
      </w:r>
      <w:r>
        <w:rPr>
          <w:color w:val="565554"/>
          <w:spacing w:val="-8"/>
        </w:rPr>
        <w:t xml:space="preserve"> </w:t>
      </w:r>
      <w:r>
        <w:rPr>
          <w:color w:val="565554"/>
        </w:rPr>
        <w:t>de</w:t>
      </w:r>
      <w:r>
        <w:rPr>
          <w:color w:val="565554"/>
          <w:spacing w:val="-5"/>
        </w:rPr>
        <w:t xml:space="preserve"> </w:t>
      </w:r>
      <w:r>
        <w:rPr>
          <w:color w:val="565554"/>
        </w:rPr>
        <w:t>modifier</w:t>
      </w:r>
      <w:r>
        <w:rPr>
          <w:color w:val="565554"/>
          <w:spacing w:val="-3"/>
        </w:rPr>
        <w:t xml:space="preserve"> </w:t>
      </w:r>
      <w:r>
        <w:rPr>
          <w:color w:val="565554"/>
        </w:rPr>
        <w:t>ou</w:t>
      </w:r>
      <w:r>
        <w:rPr>
          <w:color w:val="565554"/>
          <w:spacing w:val="-6"/>
        </w:rPr>
        <w:t xml:space="preserve"> </w:t>
      </w:r>
      <w:r>
        <w:rPr>
          <w:color w:val="565554"/>
        </w:rPr>
        <w:t>de</w:t>
      </w:r>
      <w:r>
        <w:rPr>
          <w:color w:val="565554"/>
          <w:spacing w:val="-3"/>
        </w:rPr>
        <w:t xml:space="preserve"> </w:t>
      </w:r>
      <w:r>
        <w:rPr>
          <w:color w:val="565554"/>
        </w:rPr>
        <w:t>retirer</w:t>
      </w:r>
      <w:r>
        <w:rPr>
          <w:color w:val="565554"/>
          <w:spacing w:val="-6"/>
        </w:rPr>
        <w:t xml:space="preserve"> </w:t>
      </w:r>
      <w:r>
        <w:rPr>
          <w:color w:val="565554"/>
        </w:rPr>
        <w:t>une</w:t>
      </w:r>
      <w:r>
        <w:rPr>
          <w:color w:val="565554"/>
          <w:spacing w:val="-3"/>
        </w:rPr>
        <w:t xml:space="preserve"> </w:t>
      </w:r>
      <w:r>
        <w:rPr>
          <w:color w:val="565554"/>
        </w:rPr>
        <w:t>offre</w:t>
      </w:r>
      <w:r>
        <w:rPr>
          <w:color w:val="565554"/>
          <w:spacing w:val="-5"/>
        </w:rPr>
        <w:t xml:space="preserve"> </w:t>
      </w:r>
      <w:r>
        <w:rPr>
          <w:color w:val="565554"/>
        </w:rPr>
        <w:t>déjà</w:t>
      </w:r>
      <w:r>
        <w:rPr>
          <w:color w:val="565554"/>
          <w:spacing w:val="-6"/>
        </w:rPr>
        <w:t xml:space="preserve"> </w:t>
      </w:r>
      <w:r>
        <w:rPr>
          <w:color w:val="565554"/>
        </w:rPr>
        <w:t>envoyée</w:t>
      </w:r>
      <w:r>
        <w:rPr>
          <w:color w:val="565554"/>
          <w:spacing w:val="-5"/>
        </w:rPr>
        <w:t xml:space="preserve"> </w:t>
      </w:r>
      <w:r>
        <w:rPr>
          <w:color w:val="565554"/>
        </w:rPr>
        <w:t>ou</w:t>
      </w:r>
      <w:r>
        <w:rPr>
          <w:color w:val="565554"/>
          <w:spacing w:val="-1"/>
        </w:rPr>
        <w:t xml:space="preserve"> </w:t>
      </w:r>
      <w:r>
        <w:rPr>
          <w:color w:val="565554"/>
        </w:rPr>
        <w:t>introduite,</w:t>
      </w:r>
      <w:r>
        <w:rPr>
          <w:color w:val="565554"/>
          <w:spacing w:val="-5"/>
        </w:rPr>
        <w:t xml:space="preserve"> </w:t>
      </w:r>
      <w:r>
        <w:rPr>
          <w:color w:val="565554"/>
        </w:rPr>
        <w:t>une</w:t>
      </w:r>
      <w:r>
        <w:rPr>
          <w:color w:val="565554"/>
          <w:spacing w:val="-5"/>
        </w:rPr>
        <w:t xml:space="preserve"> </w:t>
      </w:r>
      <w:r>
        <w:rPr>
          <w:color w:val="565554"/>
        </w:rPr>
        <w:t>déclaration</w:t>
      </w:r>
      <w:r>
        <w:rPr>
          <w:color w:val="565554"/>
          <w:spacing w:val="-5"/>
        </w:rPr>
        <w:t xml:space="preserve"> </w:t>
      </w:r>
      <w:r>
        <w:rPr>
          <w:color w:val="565554"/>
        </w:rPr>
        <w:t>écrite</w:t>
      </w:r>
      <w:r>
        <w:rPr>
          <w:color w:val="565554"/>
          <w:spacing w:val="-5"/>
        </w:rPr>
        <w:t xml:space="preserve"> </w:t>
      </w:r>
      <w:r>
        <w:rPr>
          <w:color w:val="565554"/>
        </w:rPr>
        <w:t>est exigée, correctement signée par le soumissionnaire ou par son mandataire.</w:t>
      </w:r>
    </w:p>
    <w:p w:rsidR="0033123A" w:rsidRDefault="006D1741">
      <w:pPr>
        <w:pStyle w:val="Corpsdetexte"/>
        <w:spacing w:before="118"/>
        <w:ind w:right="1184"/>
        <w:jc w:val="both"/>
      </w:pPr>
      <w:r>
        <w:rPr>
          <w:color w:val="565554"/>
        </w:rPr>
        <w:t>Le</w:t>
      </w:r>
      <w:r>
        <w:rPr>
          <w:color w:val="565554"/>
          <w:spacing w:val="-13"/>
        </w:rPr>
        <w:t xml:space="preserve"> </w:t>
      </w:r>
      <w:r>
        <w:rPr>
          <w:color w:val="565554"/>
        </w:rPr>
        <w:t>retrait</w:t>
      </w:r>
      <w:r>
        <w:rPr>
          <w:color w:val="565554"/>
          <w:spacing w:val="-9"/>
        </w:rPr>
        <w:t xml:space="preserve"> </w:t>
      </w:r>
      <w:r>
        <w:rPr>
          <w:color w:val="565554"/>
        </w:rPr>
        <w:t>ou</w:t>
      </w:r>
      <w:r>
        <w:rPr>
          <w:color w:val="565554"/>
          <w:spacing w:val="-7"/>
        </w:rPr>
        <w:t xml:space="preserve"> </w:t>
      </w:r>
      <w:r>
        <w:rPr>
          <w:color w:val="565554"/>
        </w:rPr>
        <w:t>la</w:t>
      </w:r>
      <w:r>
        <w:rPr>
          <w:color w:val="565554"/>
          <w:spacing w:val="-13"/>
        </w:rPr>
        <w:t xml:space="preserve"> </w:t>
      </w:r>
      <w:r>
        <w:rPr>
          <w:color w:val="565554"/>
        </w:rPr>
        <w:t>modification</w:t>
      </w:r>
      <w:r>
        <w:rPr>
          <w:color w:val="565554"/>
          <w:spacing w:val="-6"/>
        </w:rPr>
        <w:t xml:space="preserve"> </w:t>
      </w:r>
      <w:r>
        <w:rPr>
          <w:color w:val="565554"/>
        </w:rPr>
        <w:t>peuvent</w:t>
      </w:r>
      <w:r>
        <w:rPr>
          <w:color w:val="565554"/>
          <w:spacing w:val="-11"/>
        </w:rPr>
        <w:t xml:space="preserve"> </w:t>
      </w:r>
      <w:r>
        <w:rPr>
          <w:color w:val="565554"/>
        </w:rPr>
        <w:t>également</w:t>
      </w:r>
      <w:r>
        <w:rPr>
          <w:color w:val="565554"/>
          <w:spacing w:val="-12"/>
        </w:rPr>
        <w:t xml:space="preserve"> </w:t>
      </w:r>
      <w:r>
        <w:rPr>
          <w:color w:val="565554"/>
        </w:rPr>
        <w:t>être</w:t>
      </w:r>
      <w:r>
        <w:rPr>
          <w:color w:val="565554"/>
          <w:spacing w:val="-11"/>
        </w:rPr>
        <w:t xml:space="preserve"> </w:t>
      </w:r>
      <w:r>
        <w:rPr>
          <w:color w:val="565554"/>
        </w:rPr>
        <w:t>communiqué</w:t>
      </w:r>
      <w:r>
        <w:rPr>
          <w:color w:val="565554"/>
          <w:spacing w:val="-6"/>
        </w:rPr>
        <w:t xml:space="preserve"> </w:t>
      </w:r>
      <w:r>
        <w:rPr>
          <w:color w:val="565554"/>
        </w:rPr>
        <w:t>via</w:t>
      </w:r>
      <w:r>
        <w:rPr>
          <w:color w:val="565554"/>
          <w:spacing w:val="-13"/>
        </w:rPr>
        <w:t xml:space="preserve"> </w:t>
      </w:r>
      <w:r>
        <w:rPr>
          <w:color w:val="565554"/>
        </w:rPr>
        <w:t>un</w:t>
      </w:r>
      <w:r>
        <w:rPr>
          <w:color w:val="565554"/>
          <w:spacing w:val="-13"/>
        </w:rPr>
        <w:t xml:space="preserve"> </w:t>
      </w:r>
      <w:r>
        <w:rPr>
          <w:color w:val="565554"/>
        </w:rPr>
        <w:t>moyen</w:t>
      </w:r>
      <w:r>
        <w:rPr>
          <w:color w:val="565554"/>
          <w:spacing w:val="-9"/>
        </w:rPr>
        <w:t xml:space="preserve"> </w:t>
      </w:r>
      <w:r>
        <w:rPr>
          <w:color w:val="565554"/>
        </w:rPr>
        <w:t>électronique, pour autant qu’il soit confirmé par lettre recommandée déposée à la poste ou contre accusé de réception au plus tard le jour avant la date limite de réception des offres.</w:t>
      </w:r>
    </w:p>
    <w:p w:rsidR="0033123A" w:rsidRDefault="006D1741">
      <w:pPr>
        <w:pStyle w:val="Titre3"/>
        <w:numPr>
          <w:ilvl w:val="2"/>
          <w:numId w:val="45"/>
        </w:numPr>
        <w:tabs>
          <w:tab w:val="left" w:pos="2782"/>
        </w:tabs>
        <w:spacing w:before="180"/>
        <w:ind w:left="2782" w:hanging="716"/>
        <w:jc w:val="left"/>
      </w:pPr>
      <w:bookmarkStart w:id="31" w:name="_bookmark30"/>
      <w:bookmarkEnd w:id="31"/>
      <w:r>
        <w:t>Dépôt</w:t>
      </w:r>
      <w:r>
        <w:rPr>
          <w:spacing w:val="-4"/>
        </w:rPr>
        <w:t xml:space="preserve"> </w:t>
      </w:r>
      <w:r>
        <w:t>des</w:t>
      </w:r>
      <w:r>
        <w:rPr>
          <w:spacing w:val="-6"/>
        </w:rPr>
        <w:t xml:space="preserve"> </w:t>
      </w:r>
      <w:r>
        <w:rPr>
          <w:spacing w:val="-2"/>
        </w:rPr>
        <w:t>offres</w:t>
      </w:r>
    </w:p>
    <w:p w:rsidR="0033123A" w:rsidRDefault="006D1741">
      <w:pPr>
        <w:spacing w:before="180"/>
        <w:ind w:left="1783"/>
      </w:pPr>
      <w:r>
        <w:rPr>
          <w:color w:val="565554"/>
          <w:sz w:val="21"/>
        </w:rPr>
        <w:t>Les</w:t>
      </w:r>
      <w:r>
        <w:rPr>
          <w:color w:val="565554"/>
          <w:spacing w:val="-6"/>
          <w:sz w:val="21"/>
        </w:rPr>
        <w:t xml:space="preserve"> </w:t>
      </w:r>
      <w:r>
        <w:rPr>
          <w:color w:val="565554"/>
          <w:sz w:val="21"/>
        </w:rPr>
        <w:t>offres</w:t>
      </w:r>
      <w:r>
        <w:rPr>
          <w:color w:val="565554"/>
          <w:spacing w:val="-6"/>
          <w:sz w:val="21"/>
        </w:rPr>
        <w:t xml:space="preserve"> </w:t>
      </w:r>
      <w:r>
        <w:rPr>
          <w:color w:val="565554"/>
          <w:sz w:val="21"/>
        </w:rPr>
        <w:t>doivent</w:t>
      </w:r>
      <w:r>
        <w:rPr>
          <w:color w:val="565554"/>
          <w:spacing w:val="-4"/>
          <w:sz w:val="21"/>
        </w:rPr>
        <w:t xml:space="preserve"> </w:t>
      </w:r>
      <w:r>
        <w:rPr>
          <w:color w:val="565554"/>
          <w:sz w:val="21"/>
        </w:rPr>
        <w:t>être</w:t>
      </w:r>
      <w:r>
        <w:rPr>
          <w:color w:val="565554"/>
          <w:spacing w:val="-3"/>
          <w:sz w:val="21"/>
        </w:rPr>
        <w:t xml:space="preserve"> </w:t>
      </w:r>
      <w:r>
        <w:rPr>
          <w:color w:val="565554"/>
          <w:sz w:val="21"/>
        </w:rPr>
        <w:t>en</w:t>
      </w:r>
      <w:r>
        <w:rPr>
          <w:color w:val="565554"/>
          <w:spacing w:val="-7"/>
          <w:sz w:val="21"/>
        </w:rPr>
        <w:t xml:space="preserve"> </w:t>
      </w:r>
      <w:r>
        <w:rPr>
          <w:color w:val="565554"/>
          <w:sz w:val="21"/>
        </w:rPr>
        <w:t>possession</w:t>
      </w:r>
      <w:r>
        <w:rPr>
          <w:color w:val="565554"/>
          <w:spacing w:val="-7"/>
          <w:sz w:val="21"/>
        </w:rPr>
        <w:t xml:space="preserve"> </w:t>
      </w:r>
      <w:r>
        <w:rPr>
          <w:color w:val="565554"/>
          <w:sz w:val="21"/>
        </w:rPr>
        <w:t>du</w:t>
      </w:r>
      <w:r>
        <w:rPr>
          <w:color w:val="565554"/>
          <w:spacing w:val="-3"/>
          <w:sz w:val="21"/>
        </w:rPr>
        <w:t xml:space="preserve"> </w:t>
      </w:r>
      <w:r>
        <w:rPr>
          <w:color w:val="565554"/>
          <w:sz w:val="21"/>
        </w:rPr>
        <w:t>pouvoir</w:t>
      </w:r>
      <w:r>
        <w:rPr>
          <w:color w:val="565554"/>
          <w:spacing w:val="-6"/>
          <w:sz w:val="21"/>
        </w:rPr>
        <w:t xml:space="preserve"> </w:t>
      </w:r>
      <w:r>
        <w:rPr>
          <w:color w:val="565554"/>
          <w:sz w:val="21"/>
        </w:rPr>
        <w:t xml:space="preserve">adjudicateur </w:t>
      </w:r>
      <w:r>
        <w:rPr>
          <w:b/>
          <w:sz w:val="21"/>
        </w:rPr>
        <w:t>avant</w:t>
      </w:r>
      <w:r>
        <w:rPr>
          <w:b/>
          <w:spacing w:val="-8"/>
          <w:sz w:val="21"/>
        </w:rPr>
        <w:t xml:space="preserve"> </w:t>
      </w:r>
      <w:r>
        <w:rPr>
          <w:b/>
          <w:color w:val="FF0000"/>
          <w:sz w:val="21"/>
        </w:rPr>
        <w:t>le 06 décembre 2024 à</w:t>
      </w:r>
      <w:r>
        <w:rPr>
          <w:b/>
          <w:color w:val="FF0000"/>
          <w:spacing w:val="-1"/>
          <w:sz w:val="21"/>
        </w:rPr>
        <w:t xml:space="preserve"> </w:t>
      </w:r>
      <w:r>
        <w:rPr>
          <w:b/>
          <w:color w:val="FF0000"/>
          <w:sz w:val="21"/>
        </w:rPr>
        <w:t>16h</w:t>
      </w:r>
      <w:r>
        <w:rPr>
          <w:b/>
          <w:color w:val="FF0000"/>
          <w:spacing w:val="-2"/>
          <w:sz w:val="21"/>
        </w:rPr>
        <w:t xml:space="preserve"> </w:t>
      </w:r>
      <w:r>
        <w:rPr>
          <w:b/>
          <w:color w:val="FF0000"/>
          <w:sz w:val="21"/>
        </w:rPr>
        <w:t>00 au plus tard</w:t>
      </w:r>
      <w:r>
        <w:rPr>
          <w:b/>
          <w:color w:val="FF0000"/>
          <w:sz w:val="20"/>
        </w:rPr>
        <w:t xml:space="preserve">. </w:t>
      </w:r>
      <w:r>
        <w:rPr>
          <w:color w:val="565554"/>
        </w:rPr>
        <w:t>L’ouverture des offres se fera à huis-clos.</w:t>
      </w:r>
    </w:p>
    <w:p w:rsidR="0033123A" w:rsidRDefault="0033123A">
      <w:pPr>
        <w:sectPr w:rsidR="0033123A">
          <w:pgSz w:w="11920" w:h="16850"/>
          <w:pgMar w:top="1240" w:right="320" w:bottom="980" w:left="60" w:header="0" w:footer="788" w:gutter="0"/>
          <w:cols w:space="720"/>
        </w:sectPr>
      </w:pPr>
    </w:p>
    <w:p w:rsidR="0033123A" w:rsidRDefault="006D1741">
      <w:pPr>
        <w:pStyle w:val="Titre3"/>
        <w:numPr>
          <w:ilvl w:val="2"/>
          <w:numId w:val="45"/>
        </w:numPr>
        <w:tabs>
          <w:tab w:val="left" w:pos="2781"/>
        </w:tabs>
        <w:spacing w:before="74"/>
        <w:ind w:left="2781" w:hanging="715"/>
        <w:jc w:val="left"/>
      </w:pPr>
      <w:bookmarkStart w:id="32" w:name="_bookmark31"/>
      <w:bookmarkEnd w:id="32"/>
      <w:r>
        <w:t>Sélection</w:t>
      </w:r>
      <w:r>
        <w:rPr>
          <w:spacing w:val="-8"/>
        </w:rPr>
        <w:t xml:space="preserve"> </w:t>
      </w:r>
      <w:r>
        <w:t>des</w:t>
      </w:r>
      <w:r>
        <w:rPr>
          <w:spacing w:val="-8"/>
        </w:rPr>
        <w:t xml:space="preserve"> </w:t>
      </w:r>
      <w:r>
        <w:rPr>
          <w:spacing w:val="-2"/>
        </w:rPr>
        <w:t>soumissionnaires</w:t>
      </w:r>
    </w:p>
    <w:p w:rsidR="0033123A" w:rsidRDefault="006D1741">
      <w:pPr>
        <w:pStyle w:val="Titre4"/>
        <w:numPr>
          <w:ilvl w:val="3"/>
          <w:numId w:val="45"/>
        </w:numPr>
        <w:tabs>
          <w:tab w:val="left" w:pos="3199"/>
        </w:tabs>
        <w:spacing w:before="180"/>
        <w:ind w:hanging="989"/>
      </w:pPr>
      <w:r>
        <w:t>Motifs</w:t>
      </w:r>
      <w:r>
        <w:rPr>
          <w:spacing w:val="-9"/>
        </w:rPr>
        <w:t xml:space="preserve"> </w:t>
      </w:r>
      <w:r>
        <w:rPr>
          <w:spacing w:val="-2"/>
        </w:rPr>
        <w:t>d’exclusion</w:t>
      </w:r>
    </w:p>
    <w:p w:rsidR="0033123A" w:rsidRDefault="006D1741">
      <w:pPr>
        <w:pStyle w:val="Corpsdetexte"/>
        <w:spacing w:before="121"/>
        <w:ind w:right="1185"/>
        <w:jc w:val="both"/>
      </w:pPr>
      <w:r>
        <w:rPr>
          <w:color w:val="565554"/>
        </w:rPr>
        <w:t>Les</w:t>
      </w:r>
      <w:r>
        <w:rPr>
          <w:color w:val="565554"/>
          <w:spacing w:val="-2"/>
        </w:rPr>
        <w:t xml:space="preserve"> </w:t>
      </w:r>
      <w:r>
        <w:rPr>
          <w:color w:val="565554"/>
        </w:rPr>
        <w:t>motifs</w:t>
      </w:r>
      <w:r>
        <w:rPr>
          <w:color w:val="565554"/>
          <w:spacing w:val="-1"/>
        </w:rPr>
        <w:t xml:space="preserve"> </w:t>
      </w:r>
      <w:r>
        <w:rPr>
          <w:color w:val="565554"/>
        </w:rPr>
        <w:t>d’exclusion</w:t>
      </w:r>
      <w:r>
        <w:rPr>
          <w:color w:val="565554"/>
          <w:spacing w:val="-2"/>
        </w:rPr>
        <w:t xml:space="preserve"> </w:t>
      </w:r>
      <w:r>
        <w:rPr>
          <w:color w:val="565554"/>
        </w:rPr>
        <w:t>obligatoires</w:t>
      </w:r>
      <w:r>
        <w:rPr>
          <w:color w:val="565554"/>
          <w:spacing w:val="-2"/>
        </w:rPr>
        <w:t xml:space="preserve"> </w:t>
      </w:r>
      <w:r>
        <w:rPr>
          <w:color w:val="565554"/>
        </w:rPr>
        <w:t>et facultatifs sont</w:t>
      </w:r>
      <w:r>
        <w:rPr>
          <w:color w:val="565554"/>
          <w:spacing w:val="-7"/>
        </w:rPr>
        <w:t xml:space="preserve"> </w:t>
      </w:r>
      <w:r>
        <w:rPr>
          <w:color w:val="565554"/>
        </w:rPr>
        <w:t>renseignés</w:t>
      </w:r>
      <w:r>
        <w:rPr>
          <w:color w:val="565554"/>
          <w:spacing w:val="-1"/>
        </w:rPr>
        <w:t xml:space="preserve"> </w:t>
      </w:r>
      <w:r>
        <w:rPr>
          <w:color w:val="565554"/>
        </w:rPr>
        <w:t>en annexe du</w:t>
      </w:r>
      <w:r>
        <w:rPr>
          <w:color w:val="565554"/>
          <w:spacing w:val="-1"/>
        </w:rPr>
        <w:t xml:space="preserve"> </w:t>
      </w:r>
      <w:r>
        <w:rPr>
          <w:color w:val="565554"/>
        </w:rPr>
        <w:t>présent cahier spécial des charges.</w:t>
      </w:r>
    </w:p>
    <w:p w:rsidR="0033123A" w:rsidRDefault="006D1741">
      <w:pPr>
        <w:pStyle w:val="Corpsdetexte"/>
        <w:spacing w:before="118"/>
        <w:ind w:right="1195"/>
        <w:jc w:val="both"/>
      </w:pPr>
      <w:r>
        <w:rPr>
          <w:color w:val="565554"/>
        </w:rPr>
        <w:t>Par le dépôt de son offre, le soumissionnaire atteste qu’il ne se trouve pas dans un des cas d’exclusion figurant aux articles 67 à 70 de la loi du 17 juin 2016 et aux articles 61 à 64 de l’A.R. du 18 avril 2017.</w:t>
      </w:r>
    </w:p>
    <w:p w:rsidR="0033123A" w:rsidRDefault="006D1741">
      <w:pPr>
        <w:pStyle w:val="Corpsdetexte"/>
        <w:spacing w:before="120"/>
        <w:ind w:right="1193"/>
        <w:jc w:val="both"/>
      </w:pPr>
      <w:r>
        <w:rPr>
          <w:color w:val="565554"/>
        </w:rPr>
        <w:t>Le pouvoir adjudicateur vérifiera l’exactitude de cette déclaration sur l’honneur dans le chef du soumissionnaire dont l’offre est la mieux classée.</w:t>
      </w:r>
    </w:p>
    <w:p w:rsidR="0033123A" w:rsidRDefault="006D1741">
      <w:pPr>
        <w:pStyle w:val="Corpsdetexte"/>
        <w:spacing w:before="123"/>
        <w:ind w:right="1182"/>
        <w:jc w:val="both"/>
      </w:pPr>
      <w:r>
        <w:rPr>
          <w:color w:val="565554"/>
        </w:rPr>
        <w:t>A cette fin, il demandera au soumissionnaire concerné par les moyens les plus rapides et endéans le délai qu’il détermine de fournir les renseignements ou documents permettant de vérifier sa situation personnelle.</w:t>
      </w:r>
    </w:p>
    <w:p w:rsidR="0033123A" w:rsidRDefault="006D1741">
      <w:pPr>
        <w:pStyle w:val="Corpsdetexte"/>
        <w:spacing w:before="117"/>
        <w:ind w:right="1184"/>
        <w:jc w:val="both"/>
      </w:pPr>
      <w:r>
        <w:rPr>
          <w:color w:val="565554"/>
        </w:rPr>
        <w:t xml:space="preserve">Le pouvoir adjudicateur demandera lui-même les renseignements ou documents qu’il peut obtenir gratuitement par des moyens électroniques auprès des services qui en sont les </w:t>
      </w:r>
      <w:r>
        <w:rPr>
          <w:color w:val="565554"/>
          <w:spacing w:val="-2"/>
        </w:rPr>
        <w:t>gestionnaires.</w:t>
      </w:r>
    </w:p>
    <w:p w:rsidR="0033123A" w:rsidRDefault="006D1741">
      <w:pPr>
        <w:pStyle w:val="Titre4"/>
        <w:numPr>
          <w:ilvl w:val="3"/>
          <w:numId w:val="45"/>
        </w:numPr>
        <w:tabs>
          <w:tab w:val="left" w:pos="3199"/>
        </w:tabs>
        <w:spacing w:before="122"/>
        <w:ind w:hanging="989"/>
      </w:pPr>
      <w:r>
        <w:t>Critères</w:t>
      </w:r>
      <w:r>
        <w:rPr>
          <w:spacing w:val="-9"/>
        </w:rPr>
        <w:t xml:space="preserve"> </w:t>
      </w:r>
      <w:r>
        <w:t>de</w:t>
      </w:r>
      <w:r>
        <w:rPr>
          <w:spacing w:val="-9"/>
        </w:rPr>
        <w:t xml:space="preserve"> </w:t>
      </w:r>
      <w:r>
        <w:rPr>
          <w:spacing w:val="-2"/>
        </w:rPr>
        <w:t>sélection</w:t>
      </w:r>
    </w:p>
    <w:p w:rsidR="0033123A" w:rsidRDefault="006D1741">
      <w:pPr>
        <w:pStyle w:val="Corpsdetexte"/>
        <w:spacing w:before="121"/>
        <w:ind w:right="1186"/>
        <w:jc w:val="both"/>
      </w:pPr>
      <w:r>
        <w:rPr>
          <w:color w:val="565554"/>
        </w:rPr>
        <w:t>Le soumissionnaire est, en outre, tenu de démontrer à l’aide des documents demandés dans le</w:t>
      </w:r>
      <w:r>
        <w:rPr>
          <w:color w:val="565554"/>
          <w:spacing w:val="-6"/>
        </w:rPr>
        <w:t xml:space="preserve"> </w:t>
      </w:r>
      <w:r>
        <w:rPr>
          <w:color w:val="565554"/>
        </w:rPr>
        <w:t>«</w:t>
      </w:r>
      <w:r>
        <w:rPr>
          <w:color w:val="565554"/>
          <w:spacing w:val="-7"/>
        </w:rPr>
        <w:t xml:space="preserve"> </w:t>
      </w:r>
      <w:r>
        <w:rPr>
          <w:color w:val="565554"/>
        </w:rPr>
        <w:t>Dossier</w:t>
      </w:r>
      <w:r>
        <w:rPr>
          <w:color w:val="565554"/>
          <w:spacing w:val="-9"/>
        </w:rPr>
        <w:t xml:space="preserve"> </w:t>
      </w:r>
      <w:r>
        <w:rPr>
          <w:color w:val="565554"/>
        </w:rPr>
        <w:t>de</w:t>
      </w:r>
      <w:r>
        <w:rPr>
          <w:color w:val="565554"/>
          <w:spacing w:val="-6"/>
        </w:rPr>
        <w:t xml:space="preserve"> </w:t>
      </w:r>
      <w:r>
        <w:rPr>
          <w:color w:val="565554"/>
        </w:rPr>
        <w:t>sélection</w:t>
      </w:r>
      <w:r>
        <w:rPr>
          <w:color w:val="565554"/>
          <w:spacing w:val="-6"/>
        </w:rPr>
        <w:t xml:space="preserve"> </w:t>
      </w:r>
      <w:r>
        <w:rPr>
          <w:color w:val="565554"/>
        </w:rPr>
        <w:t>»</w:t>
      </w:r>
      <w:r>
        <w:rPr>
          <w:color w:val="565554"/>
          <w:spacing w:val="-7"/>
        </w:rPr>
        <w:t xml:space="preserve"> </w:t>
      </w:r>
      <w:r>
        <w:rPr>
          <w:color w:val="565554"/>
        </w:rPr>
        <w:t>qu’il</w:t>
      </w:r>
      <w:r>
        <w:rPr>
          <w:color w:val="565554"/>
          <w:spacing w:val="-9"/>
        </w:rPr>
        <w:t xml:space="preserve"> </w:t>
      </w:r>
      <w:r>
        <w:rPr>
          <w:color w:val="565554"/>
        </w:rPr>
        <w:t>est</w:t>
      </w:r>
      <w:r>
        <w:rPr>
          <w:color w:val="565554"/>
          <w:spacing w:val="-7"/>
        </w:rPr>
        <w:t xml:space="preserve"> </w:t>
      </w:r>
      <w:r>
        <w:rPr>
          <w:color w:val="565554"/>
        </w:rPr>
        <w:t>suffisamment</w:t>
      </w:r>
      <w:r>
        <w:rPr>
          <w:color w:val="565554"/>
          <w:spacing w:val="-7"/>
        </w:rPr>
        <w:t xml:space="preserve"> </w:t>
      </w:r>
      <w:r>
        <w:rPr>
          <w:color w:val="565554"/>
        </w:rPr>
        <w:t>capable,</w:t>
      </w:r>
      <w:r>
        <w:rPr>
          <w:color w:val="565554"/>
          <w:spacing w:val="-6"/>
        </w:rPr>
        <w:t xml:space="preserve"> </w:t>
      </w:r>
      <w:r>
        <w:rPr>
          <w:color w:val="565554"/>
        </w:rPr>
        <w:t>tant</w:t>
      </w:r>
      <w:r>
        <w:rPr>
          <w:color w:val="565554"/>
          <w:spacing w:val="-7"/>
        </w:rPr>
        <w:t xml:space="preserve"> </w:t>
      </w:r>
      <w:r>
        <w:rPr>
          <w:color w:val="565554"/>
        </w:rPr>
        <w:t>du</w:t>
      </w:r>
      <w:r>
        <w:rPr>
          <w:color w:val="565554"/>
          <w:spacing w:val="-6"/>
        </w:rPr>
        <w:t xml:space="preserve"> </w:t>
      </w:r>
      <w:r>
        <w:rPr>
          <w:color w:val="565554"/>
        </w:rPr>
        <w:t>point</w:t>
      </w:r>
      <w:r>
        <w:rPr>
          <w:color w:val="565554"/>
          <w:spacing w:val="-7"/>
        </w:rPr>
        <w:t xml:space="preserve"> </w:t>
      </w:r>
      <w:r>
        <w:rPr>
          <w:color w:val="565554"/>
        </w:rPr>
        <w:t>de</w:t>
      </w:r>
      <w:r>
        <w:rPr>
          <w:color w:val="565554"/>
          <w:spacing w:val="-8"/>
        </w:rPr>
        <w:t xml:space="preserve"> </w:t>
      </w:r>
      <w:r>
        <w:rPr>
          <w:color w:val="565554"/>
        </w:rPr>
        <w:t>vue</w:t>
      </w:r>
      <w:r>
        <w:rPr>
          <w:color w:val="565554"/>
          <w:spacing w:val="-8"/>
        </w:rPr>
        <w:t xml:space="preserve"> </w:t>
      </w:r>
      <w:r>
        <w:rPr>
          <w:color w:val="565554"/>
        </w:rPr>
        <w:t>économique</w:t>
      </w:r>
      <w:r>
        <w:rPr>
          <w:color w:val="565554"/>
          <w:spacing w:val="-6"/>
        </w:rPr>
        <w:t xml:space="preserve"> </w:t>
      </w:r>
      <w:r>
        <w:rPr>
          <w:color w:val="565554"/>
        </w:rPr>
        <w:t>et financier que du point de vue technique, de mener à bien le présent marché public.</w:t>
      </w:r>
    </w:p>
    <w:p w:rsidR="0033123A" w:rsidRDefault="006D1741">
      <w:pPr>
        <w:pStyle w:val="Titre4"/>
        <w:numPr>
          <w:ilvl w:val="0"/>
          <w:numId w:val="39"/>
        </w:numPr>
        <w:tabs>
          <w:tab w:val="left" w:pos="2381"/>
        </w:tabs>
        <w:spacing w:before="122"/>
      </w:pPr>
      <w:r>
        <w:rPr>
          <w:color w:val="FF0000"/>
        </w:rPr>
        <w:t>Capacité</w:t>
      </w:r>
      <w:r>
        <w:rPr>
          <w:color w:val="FF0000"/>
          <w:spacing w:val="-8"/>
        </w:rPr>
        <w:t xml:space="preserve"> </w:t>
      </w:r>
      <w:r>
        <w:rPr>
          <w:color w:val="FF0000"/>
        </w:rPr>
        <w:t>économique</w:t>
      </w:r>
      <w:r>
        <w:rPr>
          <w:color w:val="FF0000"/>
          <w:spacing w:val="-8"/>
        </w:rPr>
        <w:t xml:space="preserve"> </w:t>
      </w:r>
      <w:r>
        <w:rPr>
          <w:color w:val="FF0000"/>
        </w:rPr>
        <w:t>et</w:t>
      </w:r>
      <w:r>
        <w:rPr>
          <w:color w:val="FF0000"/>
          <w:spacing w:val="-6"/>
        </w:rPr>
        <w:t xml:space="preserve"> </w:t>
      </w:r>
      <w:r>
        <w:rPr>
          <w:color w:val="FF0000"/>
          <w:spacing w:val="-2"/>
        </w:rPr>
        <w:t>financière</w:t>
      </w:r>
    </w:p>
    <w:p w:rsidR="0033123A" w:rsidRDefault="006D1741">
      <w:pPr>
        <w:spacing w:before="122"/>
        <w:ind w:left="1783" w:right="1183"/>
        <w:jc w:val="both"/>
        <w:rPr>
          <w:b/>
          <w:i/>
          <w:sz w:val="21"/>
        </w:rPr>
      </w:pPr>
      <w:r>
        <w:rPr>
          <w:b/>
          <w:i/>
          <w:sz w:val="21"/>
        </w:rPr>
        <w:t>Le soumissionnaire doit avoir réalisé au cours des 3 (trois) derniers exercices un chiffre d’affaires moyen au moins égal à 200.000 Euros.</w:t>
      </w:r>
      <w:r>
        <w:rPr>
          <w:b/>
          <w:i/>
          <w:spacing w:val="40"/>
          <w:sz w:val="21"/>
        </w:rPr>
        <w:t xml:space="preserve"> </w:t>
      </w:r>
      <w:r>
        <w:rPr>
          <w:b/>
          <w:i/>
          <w:sz w:val="21"/>
        </w:rPr>
        <w:t>(Joindre à son offre une copie des états financiers des trois dernières années comptables (2021,</w:t>
      </w:r>
      <w:r>
        <w:rPr>
          <w:b/>
          <w:i/>
          <w:spacing w:val="-2"/>
          <w:sz w:val="21"/>
        </w:rPr>
        <w:t xml:space="preserve"> </w:t>
      </w:r>
      <w:r>
        <w:rPr>
          <w:b/>
          <w:i/>
          <w:sz w:val="21"/>
        </w:rPr>
        <w:t>2022</w:t>
      </w:r>
      <w:r>
        <w:rPr>
          <w:b/>
          <w:i/>
          <w:spacing w:val="-4"/>
          <w:sz w:val="21"/>
        </w:rPr>
        <w:t xml:space="preserve"> </w:t>
      </w:r>
      <w:r>
        <w:rPr>
          <w:b/>
          <w:i/>
          <w:sz w:val="21"/>
        </w:rPr>
        <w:t>et</w:t>
      </w:r>
      <w:r>
        <w:rPr>
          <w:b/>
          <w:i/>
          <w:spacing w:val="-3"/>
          <w:sz w:val="21"/>
        </w:rPr>
        <w:t xml:space="preserve"> </w:t>
      </w:r>
      <w:r>
        <w:rPr>
          <w:b/>
          <w:i/>
          <w:sz w:val="21"/>
        </w:rPr>
        <w:t>2023)</w:t>
      </w:r>
      <w:r>
        <w:rPr>
          <w:b/>
          <w:i/>
          <w:spacing w:val="-3"/>
          <w:sz w:val="21"/>
        </w:rPr>
        <w:t xml:space="preserve"> </w:t>
      </w:r>
      <w:r>
        <w:rPr>
          <w:b/>
          <w:i/>
          <w:sz w:val="21"/>
        </w:rPr>
        <w:t>certifiés</w:t>
      </w:r>
      <w:r>
        <w:rPr>
          <w:b/>
          <w:i/>
          <w:spacing w:val="-2"/>
          <w:sz w:val="21"/>
        </w:rPr>
        <w:t xml:space="preserve"> </w:t>
      </w:r>
      <w:r>
        <w:rPr>
          <w:b/>
          <w:i/>
          <w:sz w:val="21"/>
        </w:rPr>
        <w:t>et</w:t>
      </w:r>
      <w:r>
        <w:rPr>
          <w:b/>
          <w:i/>
          <w:spacing w:val="-3"/>
          <w:sz w:val="21"/>
        </w:rPr>
        <w:t xml:space="preserve"> </w:t>
      </w:r>
      <w:r>
        <w:rPr>
          <w:b/>
          <w:i/>
          <w:sz w:val="21"/>
        </w:rPr>
        <w:t>approuvés</w:t>
      </w:r>
      <w:r>
        <w:rPr>
          <w:b/>
          <w:i/>
          <w:spacing w:val="-2"/>
          <w:sz w:val="21"/>
        </w:rPr>
        <w:t xml:space="preserve"> </w:t>
      </w:r>
      <w:r>
        <w:rPr>
          <w:b/>
          <w:i/>
          <w:sz w:val="21"/>
        </w:rPr>
        <w:t>par</w:t>
      </w:r>
      <w:r>
        <w:rPr>
          <w:b/>
          <w:i/>
          <w:spacing w:val="-3"/>
          <w:sz w:val="21"/>
        </w:rPr>
        <w:t xml:space="preserve"> </w:t>
      </w:r>
      <w:r>
        <w:rPr>
          <w:b/>
          <w:i/>
          <w:sz w:val="21"/>
        </w:rPr>
        <w:t>un</w:t>
      </w:r>
      <w:r>
        <w:rPr>
          <w:b/>
          <w:i/>
          <w:spacing w:val="-3"/>
          <w:sz w:val="21"/>
        </w:rPr>
        <w:t xml:space="preserve"> </w:t>
      </w:r>
      <w:r>
        <w:rPr>
          <w:b/>
          <w:i/>
          <w:sz w:val="21"/>
        </w:rPr>
        <w:t>organisme</w:t>
      </w:r>
      <w:r>
        <w:rPr>
          <w:b/>
          <w:i/>
          <w:spacing w:val="-3"/>
          <w:sz w:val="21"/>
        </w:rPr>
        <w:t xml:space="preserve"> </w:t>
      </w:r>
      <w:r>
        <w:rPr>
          <w:b/>
          <w:i/>
          <w:sz w:val="21"/>
        </w:rPr>
        <w:t>agréé,</w:t>
      </w:r>
      <w:r>
        <w:rPr>
          <w:b/>
          <w:i/>
          <w:spacing w:val="-2"/>
          <w:sz w:val="21"/>
        </w:rPr>
        <w:t xml:space="preserve"> </w:t>
      </w:r>
      <w:r>
        <w:rPr>
          <w:b/>
          <w:i/>
          <w:sz w:val="21"/>
        </w:rPr>
        <w:t>reprenant tous</w:t>
      </w:r>
      <w:r>
        <w:rPr>
          <w:b/>
          <w:i/>
          <w:spacing w:val="-14"/>
          <w:sz w:val="21"/>
        </w:rPr>
        <w:t xml:space="preserve"> </w:t>
      </w:r>
      <w:r>
        <w:rPr>
          <w:b/>
          <w:i/>
          <w:sz w:val="21"/>
        </w:rPr>
        <w:t>les</w:t>
      </w:r>
      <w:r>
        <w:rPr>
          <w:b/>
          <w:i/>
          <w:spacing w:val="-13"/>
          <w:sz w:val="21"/>
        </w:rPr>
        <w:t xml:space="preserve"> </w:t>
      </w:r>
      <w:r>
        <w:rPr>
          <w:b/>
          <w:i/>
          <w:sz w:val="21"/>
        </w:rPr>
        <w:t>actifs</w:t>
      </w:r>
      <w:r>
        <w:rPr>
          <w:b/>
          <w:i/>
          <w:spacing w:val="-13"/>
          <w:sz w:val="21"/>
        </w:rPr>
        <w:t xml:space="preserve"> </w:t>
      </w:r>
      <w:r>
        <w:rPr>
          <w:b/>
          <w:i/>
          <w:sz w:val="21"/>
        </w:rPr>
        <w:t>et</w:t>
      </w:r>
      <w:r>
        <w:rPr>
          <w:b/>
          <w:i/>
          <w:spacing w:val="-14"/>
          <w:sz w:val="21"/>
        </w:rPr>
        <w:t xml:space="preserve"> </w:t>
      </w:r>
      <w:r>
        <w:rPr>
          <w:b/>
          <w:i/>
          <w:sz w:val="21"/>
        </w:rPr>
        <w:t>tous</w:t>
      </w:r>
      <w:r>
        <w:rPr>
          <w:b/>
          <w:i/>
          <w:spacing w:val="-13"/>
          <w:sz w:val="21"/>
        </w:rPr>
        <w:t xml:space="preserve"> </w:t>
      </w:r>
      <w:r>
        <w:rPr>
          <w:b/>
          <w:i/>
          <w:sz w:val="21"/>
        </w:rPr>
        <w:t>les</w:t>
      </w:r>
      <w:r>
        <w:rPr>
          <w:b/>
          <w:i/>
          <w:spacing w:val="-13"/>
          <w:sz w:val="21"/>
        </w:rPr>
        <w:t xml:space="preserve"> </w:t>
      </w:r>
      <w:r>
        <w:rPr>
          <w:b/>
          <w:i/>
          <w:sz w:val="21"/>
        </w:rPr>
        <w:t>passifs</w:t>
      </w:r>
      <w:r>
        <w:rPr>
          <w:b/>
          <w:i/>
          <w:spacing w:val="-14"/>
          <w:sz w:val="21"/>
        </w:rPr>
        <w:t xml:space="preserve"> </w:t>
      </w:r>
      <w:r>
        <w:rPr>
          <w:b/>
          <w:i/>
          <w:sz w:val="21"/>
        </w:rPr>
        <w:t>de</w:t>
      </w:r>
      <w:r>
        <w:rPr>
          <w:b/>
          <w:i/>
          <w:spacing w:val="-13"/>
          <w:sz w:val="21"/>
        </w:rPr>
        <w:t xml:space="preserve"> </w:t>
      </w:r>
      <w:r>
        <w:rPr>
          <w:b/>
          <w:i/>
          <w:sz w:val="21"/>
        </w:rPr>
        <w:t>l’entreprise).</w:t>
      </w:r>
      <w:r>
        <w:rPr>
          <w:b/>
          <w:i/>
          <w:spacing w:val="-13"/>
          <w:sz w:val="21"/>
        </w:rPr>
        <w:t xml:space="preserve"> </w:t>
      </w:r>
      <w:r>
        <w:rPr>
          <w:b/>
          <w:i/>
          <w:sz w:val="21"/>
        </w:rPr>
        <w:t>Voir</w:t>
      </w:r>
      <w:r>
        <w:rPr>
          <w:b/>
          <w:i/>
          <w:spacing w:val="-14"/>
          <w:sz w:val="21"/>
        </w:rPr>
        <w:t xml:space="preserve"> </w:t>
      </w:r>
      <w:r>
        <w:rPr>
          <w:b/>
          <w:i/>
          <w:sz w:val="21"/>
        </w:rPr>
        <w:t>formulaire</w:t>
      </w:r>
      <w:r>
        <w:rPr>
          <w:b/>
          <w:i/>
          <w:spacing w:val="-13"/>
          <w:sz w:val="21"/>
        </w:rPr>
        <w:t xml:space="preserve"> </w:t>
      </w:r>
      <w:r>
        <w:rPr>
          <w:b/>
          <w:i/>
          <w:sz w:val="21"/>
        </w:rPr>
        <w:t>au</w:t>
      </w:r>
      <w:r>
        <w:rPr>
          <w:b/>
          <w:i/>
          <w:spacing w:val="-13"/>
          <w:sz w:val="21"/>
        </w:rPr>
        <w:t xml:space="preserve"> </w:t>
      </w:r>
      <w:r>
        <w:rPr>
          <w:b/>
          <w:i/>
          <w:sz w:val="21"/>
        </w:rPr>
        <w:t xml:space="preserve">paragraphe </w:t>
      </w:r>
      <w:r>
        <w:rPr>
          <w:b/>
          <w:i/>
          <w:spacing w:val="-2"/>
          <w:sz w:val="21"/>
        </w:rPr>
        <w:t>6.7.4</w:t>
      </w:r>
    </w:p>
    <w:p w:rsidR="0033123A" w:rsidRDefault="0033123A">
      <w:pPr>
        <w:pStyle w:val="Corpsdetexte"/>
        <w:ind w:left="0"/>
        <w:rPr>
          <w:b/>
          <w:i/>
        </w:rPr>
      </w:pPr>
    </w:p>
    <w:p w:rsidR="0033123A" w:rsidRDefault="0033123A">
      <w:pPr>
        <w:pStyle w:val="Corpsdetexte"/>
        <w:spacing w:before="6"/>
        <w:ind w:left="0"/>
        <w:rPr>
          <w:b/>
          <w:i/>
        </w:rPr>
      </w:pPr>
    </w:p>
    <w:p w:rsidR="0033123A" w:rsidRDefault="006D1741">
      <w:pPr>
        <w:pStyle w:val="Titre4"/>
        <w:numPr>
          <w:ilvl w:val="0"/>
          <w:numId w:val="39"/>
        </w:numPr>
        <w:tabs>
          <w:tab w:val="left" w:pos="2381"/>
        </w:tabs>
      </w:pPr>
      <w:r>
        <w:rPr>
          <w:color w:val="FF0000"/>
        </w:rPr>
        <w:t>En</w:t>
      </w:r>
      <w:r>
        <w:rPr>
          <w:color w:val="FF0000"/>
          <w:spacing w:val="-4"/>
        </w:rPr>
        <w:t xml:space="preserve"> </w:t>
      </w:r>
      <w:r>
        <w:rPr>
          <w:color w:val="FF0000"/>
        </w:rPr>
        <w:t>matière</w:t>
      </w:r>
      <w:r>
        <w:rPr>
          <w:color w:val="FF0000"/>
          <w:spacing w:val="-4"/>
        </w:rPr>
        <w:t xml:space="preserve"> </w:t>
      </w:r>
      <w:r>
        <w:rPr>
          <w:color w:val="FF0000"/>
        </w:rPr>
        <w:t>de</w:t>
      </w:r>
      <w:r>
        <w:rPr>
          <w:color w:val="FF0000"/>
          <w:spacing w:val="-5"/>
        </w:rPr>
        <w:t xml:space="preserve"> </w:t>
      </w:r>
      <w:r>
        <w:rPr>
          <w:color w:val="FF0000"/>
        </w:rPr>
        <w:t>capacité</w:t>
      </w:r>
      <w:r>
        <w:rPr>
          <w:color w:val="FF0000"/>
          <w:spacing w:val="-6"/>
        </w:rPr>
        <w:t xml:space="preserve"> </w:t>
      </w:r>
      <w:r>
        <w:rPr>
          <w:color w:val="FF0000"/>
          <w:spacing w:val="-2"/>
        </w:rPr>
        <w:t>technique</w:t>
      </w:r>
    </w:p>
    <w:p w:rsidR="0033123A" w:rsidRDefault="006D1741">
      <w:pPr>
        <w:pStyle w:val="Titre5"/>
        <w:ind w:right="1181"/>
      </w:pPr>
      <w:r>
        <w:t>Le soumissionnaire doit avoir exécuté au moins une ou plusieurs expériences en lien avec le renforcement des capacités techniques de gestion, organisationnelles ou</w:t>
      </w:r>
      <w:r>
        <w:rPr>
          <w:spacing w:val="-6"/>
        </w:rPr>
        <w:t xml:space="preserve"> </w:t>
      </w:r>
      <w:r>
        <w:t>de</w:t>
      </w:r>
      <w:r>
        <w:rPr>
          <w:spacing w:val="-3"/>
        </w:rPr>
        <w:t xml:space="preserve"> </w:t>
      </w:r>
      <w:r>
        <w:t>gouvernance</w:t>
      </w:r>
      <w:r>
        <w:rPr>
          <w:spacing w:val="-3"/>
        </w:rPr>
        <w:t xml:space="preserve"> </w:t>
      </w:r>
      <w:r>
        <w:t>des</w:t>
      </w:r>
      <w:r>
        <w:rPr>
          <w:spacing w:val="-4"/>
        </w:rPr>
        <w:t xml:space="preserve"> </w:t>
      </w:r>
      <w:r>
        <w:t>organisations</w:t>
      </w:r>
      <w:r>
        <w:rPr>
          <w:spacing w:val="-2"/>
        </w:rPr>
        <w:t xml:space="preserve"> </w:t>
      </w:r>
      <w:r>
        <w:t>de</w:t>
      </w:r>
      <w:r>
        <w:rPr>
          <w:spacing w:val="-3"/>
        </w:rPr>
        <w:t xml:space="preserve"> </w:t>
      </w:r>
      <w:r>
        <w:t>la</w:t>
      </w:r>
      <w:r>
        <w:rPr>
          <w:spacing w:val="-6"/>
        </w:rPr>
        <w:t xml:space="preserve"> </w:t>
      </w:r>
      <w:r>
        <w:t>société</w:t>
      </w:r>
      <w:r>
        <w:rPr>
          <w:spacing w:val="-3"/>
        </w:rPr>
        <w:t xml:space="preserve"> </w:t>
      </w:r>
      <w:r>
        <w:t>civile</w:t>
      </w:r>
      <w:r>
        <w:rPr>
          <w:spacing w:val="-1"/>
        </w:rPr>
        <w:t xml:space="preserve"> </w:t>
      </w:r>
      <w:r>
        <w:t>au cours des cinq dernières années pour un montant cumulé minimum de 75 000 Euros. Voir formulaire au paragraphe 6.7.4.</w:t>
      </w:r>
    </w:p>
    <w:p w:rsidR="0033123A" w:rsidRDefault="006D1741">
      <w:pPr>
        <w:spacing w:before="122"/>
        <w:ind w:left="1783" w:right="1190"/>
        <w:jc w:val="both"/>
        <w:rPr>
          <w:sz w:val="21"/>
        </w:rPr>
      </w:pPr>
      <w:r>
        <w:rPr>
          <w:i/>
          <w:sz w:val="21"/>
          <w:u w:val="single"/>
        </w:rPr>
        <w:t>Pour chacun des marchés énumérés, le soumissionnaire doit fournir dans son offre les</w:t>
      </w:r>
      <w:r>
        <w:rPr>
          <w:i/>
          <w:sz w:val="21"/>
        </w:rPr>
        <w:t xml:space="preserve"> </w:t>
      </w:r>
      <w:r>
        <w:rPr>
          <w:i/>
          <w:sz w:val="21"/>
          <w:u w:val="single"/>
        </w:rPr>
        <w:t>certificats de bonne exécution (sans réserve majeure) et toute pièce justificative (contrats,</w:t>
      </w:r>
      <w:r>
        <w:rPr>
          <w:i/>
          <w:sz w:val="21"/>
        </w:rPr>
        <w:t xml:space="preserve"> </w:t>
      </w:r>
      <w:r>
        <w:rPr>
          <w:i/>
          <w:sz w:val="21"/>
          <w:u w:val="single"/>
        </w:rPr>
        <w:t>factures, etc.) approuvée par l'entité qui a attribué le marché / le client</w:t>
      </w:r>
      <w:r>
        <w:rPr>
          <w:sz w:val="21"/>
        </w:rPr>
        <w:t>.</w:t>
      </w:r>
    </w:p>
    <w:p w:rsidR="0033123A" w:rsidRDefault="006D1741">
      <w:pPr>
        <w:pStyle w:val="Corpsdetexte"/>
        <w:spacing w:before="122"/>
        <w:ind w:right="1184"/>
        <w:jc w:val="both"/>
      </w:pPr>
      <w:r>
        <w:t>Un soumissionnaire peut, le cas échéant et pour un marché déterminé, faire valoir les capacités</w:t>
      </w:r>
      <w:r>
        <w:rPr>
          <w:spacing w:val="-12"/>
        </w:rPr>
        <w:t xml:space="preserve"> </w:t>
      </w:r>
      <w:r>
        <w:t>d’autres</w:t>
      </w:r>
      <w:r>
        <w:rPr>
          <w:spacing w:val="-12"/>
        </w:rPr>
        <w:t xml:space="preserve"> </w:t>
      </w:r>
      <w:r>
        <w:t>entités,</w:t>
      </w:r>
      <w:r>
        <w:rPr>
          <w:spacing w:val="-12"/>
        </w:rPr>
        <w:t xml:space="preserve"> </w:t>
      </w:r>
      <w:r>
        <w:t>quelle</w:t>
      </w:r>
      <w:r>
        <w:rPr>
          <w:spacing w:val="-9"/>
        </w:rPr>
        <w:t xml:space="preserve"> </w:t>
      </w:r>
      <w:r>
        <w:t>que</w:t>
      </w:r>
      <w:r>
        <w:rPr>
          <w:spacing w:val="-9"/>
        </w:rPr>
        <w:t xml:space="preserve"> </w:t>
      </w:r>
      <w:r>
        <w:t>soit</w:t>
      </w:r>
      <w:r>
        <w:rPr>
          <w:spacing w:val="-13"/>
        </w:rPr>
        <w:t xml:space="preserve"> </w:t>
      </w:r>
      <w:r>
        <w:t>la</w:t>
      </w:r>
      <w:r>
        <w:rPr>
          <w:spacing w:val="-10"/>
        </w:rPr>
        <w:t xml:space="preserve"> </w:t>
      </w:r>
      <w:r>
        <w:t>nature</w:t>
      </w:r>
      <w:r>
        <w:rPr>
          <w:spacing w:val="-11"/>
        </w:rPr>
        <w:t xml:space="preserve"> </w:t>
      </w:r>
      <w:r>
        <w:t>juridique</w:t>
      </w:r>
      <w:r>
        <w:rPr>
          <w:spacing w:val="-11"/>
        </w:rPr>
        <w:t xml:space="preserve"> </w:t>
      </w:r>
      <w:r>
        <w:t>des</w:t>
      </w:r>
      <w:r>
        <w:rPr>
          <w:spacing w:val="-10"/>
        </w:rPr>
        <w:t xml:space="preserve"> </w:t>
      </w:r>
      <w:r>
        <w:t>liens</w:t>
      </w:r>
      <w:r>
        <w:rPr>
          <w:spacing w:val="-12"/>
        </w:rPr>
        <w:t xml:space="preserve"> </w:t>
      </w:r>
      <w:r>
        <w:t>existant</w:t>
      </w:r>
      <w:r>
        <w:rPr>
          <w:spacing w:val="-13"/>
        </w:rPr>
        <w:t xml:space="preserve"> </w:t>
      </w:r>
      <w:r>
        <w:t>entre</w:t>
      </w:r>
      <w:r>
        <w:rPr>
          <w:spacing w:val="-8"/>
        </w:rPr>
        <w:t xml:space="preserve"> </w:t>
      </w:r>
      <w:r>
        <w:t>lui-même et ces entités. Les règles suivantes sont alors d’application :</w:t>
      </w:r>
    </w:p>
    <w:p w:rsidR="0033123A" w:rsidRDefault="006D1741">
      <w:pPr>
        <w:pStyle w:val="Paragraphedeliste"/>
        <w:numPr>
          <w:ilvl w:val="1"/>
          <w:numId w:val="39"/>
        </w:numPr>
        <w:tabs>
          <w:tab w:val="left" w:pos="2143"/>
        </w:tabs>
        <w:spacing w:before="123"/>
        <w:ind w:right="1187"/>
        <w:jc w:val="both"/>
        <w:rPr>
          <w:sz w:val="21"/>
        </w:rPr>
      </w:pPr>
      <w:r>
        <w:rPr>
          <w:sz w:val="21"/>
        </w:rPr>
        <w:t>Si</w:t>
      </w:r>
      <w:r>
        <w:rPr>
          <w:spacing w:val="-9"/>
          <w:sz w:val="21"/>
        </w:rPr>
        <w:t xml:space="preserve"> </w:t>
      </w:r>
      <w:r>
        <w:rPr>
          <w:sz w:val="21"/>
        </w:rPr>
        <w:t>un</w:t>
      </w:r>
      <w:r>
        <w:rPr>
          <w:spacing w:val="-10"/>
          <w:sz w:val="21"/>
        </w:rPr>
        <w:t xml:space="preserve"> </w:t>
      </w:r>
      <w:r>
        <w:rPr>
          <w:sz w:val="21"/>
        </w:rPr>
        <w:t>opérateur</w:t>
      </w:r>
      <w:r>
        <w:rPr>
          <w:spacing w:val="-13"/>
          <w:sz w:val="21"/>
        </w:rPr>
        <w:t xml:space="preserve"> </w:t>
      </w:r>
      <w:r>
        <w:rPr>
          <w:sz w:val="21"/>
        </w:rPr>
        <w:t>économique</w:t>
      </w:r>
      <w:r>
        <w:rPr>
          <w:spacing w:val="-9"/>
          <w:sz w:val="21"/>
        </w:rPr>
        <w:t xml:space="preserve"> </w:t>
      </w:r>
      <w:r>
        <w:rPr>
          <w:sz w:val="21"/>
        </w:rPr>
        <w:t>souhaite</w:t>
      </w:r>
      <w:r>
        <w:rPr>
          <w:spacing w:val="-9"/>
          <w:sz w:val="21"/>
        </w:rPr>
        <w:t xml:space="preserve"> </w:t>
      </w:r>
      <w:r>
        <w:rPr>
          <w:sz w:val="21"/>
        </w:rPr>
        <w:t>recourir</w:t>
      </w:r>
      <w:r>
        <w:rPr>
          <w:spacing w:val="-10"/>
          <w:sz w:val="21"/>
        </w:rPr>
        <w:t xml:space="preserve"> </w:t>
      </w:r>
      <w:r>
        <w:rPr>
          <w:sz w:val="21"/>
        </w:rPr>
        <w:t>aux</w:t>
      </w:r>
      <w:r>
        <w:rPr>
          <w:spacing w:val="-11"/>
          <w:sz w:val="21"/>
        </w:rPr>
        <w:t xml:space="preserve"> </w:t>
      </w:r>
      <w:r>
        <w:rPr>
          <w:sz w:val="21"/>
        </w:rPr>
        <w:t>capacités</w:t>
      </w:r>
      <w:r>
        <w:rPr>
          <w:spacing w:val="-12"/>
          <w:sz w:val="21"/>
        </w:rPr>
        <w:t xml:space="preserve"> </w:t>
      </w:r>
      <w:r>
        <w:rPr>
          <w:sz w:val="21"/>
        </w:rPr>
        <w:t>d’autres</w:t>
      </w:r>
      <w:r>
        <w:rPr>
          <w:spacing w:val="-12"/>
          <w:sz w:val="21"/>
        </w:rPr>
        <w:t xml:space="preserve"> </w:t>
      </w:r>
      <w:r>
        <w:rPr>
          <w:sz w:val="21"/>
        </w:rPr>
        <w:t>entités,</w:t>
      </w:r>
      <w:r>
        <w:rPr>
          <w:spacing w:val="-9"/>
          <w:sz w:val="21"/>
        </w:rPr>
        <w:t xml:space="preserve"> </w:t>
      </w:r>
      <w:r>
        <w:rPr>
          <w:sz w:val="21"/>
        </w:rPr>
        <w:t>il</w:t>
      </w:r>
      <w:r>
        <w:rPr>
          <w:spacing w:val="-12"/>
          <w:sz w:val="21"/>
        </w:rPr>
        <w:t xml:space="preserve"> </w:t>
      </w:r>
      <w:r>
        <w:rPr>
          <w:sz w:val="21"/>
        </w:rPr>
        <w:t>apporte</w:t>
      </w:r>
      <w:r>
        <w:rPr>
          <w:spacing w:val="-9"/>
          <w:sz w:val="21"/>
        </w:rPr>
        <w:t xml:space="preserve"> </w:t>
      </w:r>
      <w:r>
        <w:rPr>
          <w:sz w:val="21"/>
        </w:rPr>
        <w:t>au pouvoir adjudicateur la preuve qu’il disposera des moyens nécessaires, notamment en produisant l’engagement de ces entités à cet effet.</w:t>
      </w:r>
    </w:p>
    <w:p w:rsidR="0033123A" w:rsidRDefault="006D1741">
      <w:pPr>
        <w:pStyle w:val="Paragraphedeliste"/>
        <w:numPr>
          <w:ilvl w:val="1"/>
          <w:numId w:val="39"/>
        </w:numPr>
        <w:tabs>
          <w:tab w:val="left" w:pos="2143"/>
        </w:tabs>
        <w:spacing w:before="122"/>
        <w:ind w:right="1187"/>
        <w:jc w:val="both"/>
        <w:rPr>
          <w:sz w:val="21"/>
        </w:rPr>
      </w:pPr>
      <w:r>
        <w:rPr>
          <w:sz w:val="21"/>
        </w:rPr>
        <w:t>Le pouvoir adjudicateur vérifiera, si les entités à la capacité desquelles l’opérateur économique entend avoir recours s’il existe des motifs d’exclusion dans leur chef.</w:t>
      </w:r>
    </w:p>
    <w:p w:rsidR="0033123A" w:rsidRDefault="006D1741">
      <w:pPr>
        <w:pStyle w:val="Paragraphedeliste"/>
        <w:numPr>
          <w:ilvl w:val="1"/>
          <w:numId w:val="39"/>
        </w:numPr>
        <w:tabs>
          <w:tab w:val="left" w:pos="2143"/>
        </w:tabs>
        <w:spacing w:before="121"/>
        <w:ind w:right="1184"/>
        <w:jc w:val="both"/>
        <w:rPr>
          <w:sz w:val="21"/>
        </w:rPr>
      </w:pPr>
      <w:r>
        <w:rPr>
          <w:sz w:val="21"/>
        </w:rPr>
        <w:t>Le pouvoir adjudicateur peut exiger que certaines tâches essentielles soient effectuées directement</w:t>
      </w:r>
      <w:r>
        <w:rPr>
          <w:spacing w:val="-13"/>
          <w:sz w:val="21"/>
        </w:rPr>
        <w:t xml:space="preserve"> </w:t>
      </w:r>
      <w:r>
        <w:rPr>
          <w:sz w:val="21"/>
        </w:rPr>
        <w:t>par</w:t>
      </w:r>
      <w:r>
        <w:rPr>
          <w:spacing w:val="-13"/>
          <w:sz w:val="21"/>
        </w:rPr>
        <w:t xml:space="preserve"> </w:t>
      </w:r>
      <w:r>
        <w:rPr>
          <w:sz w:val="21"/>
        </w:rPr>
        <w:t>le</w:t>
      </w:r>
      <w:r>
        <w:rPr>
          <w:spacing w:val="-12"/>
          <w:sz w:val="21"/>
        </w:rPr>
        <w:t xml:space="preserve"> </w:t>
      </w:r>
      <w:r>
        <w:rPr>
          <w:sz w:val="21"/>
        </w:rPr>
        <w:t>soumissionnaire</w:t>
      </w:r>
      <w:r>
        <w:rPr>
          <w:spacing w:val="-13"/>
          <w:sz w:val="21"/>
        </w:rPr>
        <w:t xml:space="preserve"> </w:t>
      </w:r>
      <w:r>
        <w:rPr>
          <w:sz w:val="21"/>
        </w:rPr>
        <w:t>lui-même</w:t>
      </w:r>
      <w:r>
        <w:rPr>
          <w:spacing w:val="-13"/>
          <w:sz w:val="21"/>
        </w:rPr>
        <w:t xml:space="preserve"> </w:t>
      </w:r>
      <w:r>
        <w:rPr>
          <w:sz w:val="21"/>
        </w:rPr>
        <w:t>ou,</w:t>
      </w:r>
      <w:r>
        <w:rPr>
          <w:spacing w:val="-12"/>
          <w:sz w:val="21"/>
        </w:rPr>
        <w:t xml:space="preserve"> </w:t>
      </w:r>
      <w:r>
        <w:rPr>
          <w:sz w:val="21"/>
        </w:rPr>
        <w:t>si</w:t>
      </w:r>
      <w:r>
        <w:rPr>
          <w:spacing w:val="-13"/>
          <w:sz w:val="21"/>
        </w:rPr>
        <w:t xml:space="preserve"> </w:t>
      </w:r>
      <w:r>
        <w:rPr>
          <w:sz w:val="21"/>
        </w:rPr>
        <w:t>l’offre</w:t>
      </w:r>
      <w:r>
        <w:rPr>
          <w:spacing w:val="-13"/>
          <w:sz w:val="21"/>
        </w:rPr>
        <w:t xml:space="preserve"> </w:t>
      </w:r>
      <w:r>
        <w:rPr>
          <w:sz w:val="21"/>
        </w:rPr>
        <w:t>est</w:t>
      </w:r>
      <w:r>
        <w:rPr>
          <w:spacing w:val="-12"/>
          <w:sz w:val="21"/>
        </w:rPr>
        <w:t xml:space="preserve"> </w:t>
      </w:r>
      <w:r>
        <w:rPr>
          <w:sz w:val="21"/>
        </w:rPr>
        <w:t>soumise</w:t>
      </w:r>
      <w:r>
        <w:rPr>
          <w:spacing w:val="-13"/>
          <w:sz w:val="21"/>
        </w:rPr>
        <w:t xml:space="preserve"> </w:t>
      </w:r>
      <w:r>
        <w:rPr>
          <w:sz w:val="21"/>
        </w:rPr>
        <w:t>par</w:t>
      </w:r>
      <w:r>
        <w:rPr>
          <w:spacing w:val="-13"/>
          <w:sz w:val="21"/>
        </w:rPr>
        <w:t xml:space="preserve"> </w:t>
      </w:r>
      <w:r>
        <w:rPr>
          <w:sz w:val="21"/>
        </w:rPr>
        <w:t>un</w:t>
      </w:r>
      <w:r>
        <w:rPr>
          <w:spacing w:val="-12"/>
          <w:sz w:val="21"/>
        </w:rPr>
        <w:t xml:space="preserve"> </w:t>
      </w:r>
      <w:r>
        <w:rPr>
          <w:sz w:val="21"/>
        </w:rPr>
        <w:t>groupement d’opérateurs économiques par un participant dudit groupement.</w:t>
      </w:r>
    </w:p>
    <w:p w:rsidR="0033123A" w:rsidRDefault="006D1741">
      <w:pPr>
        <w:pStyle w:val="Paragraphedeliste"/>
        <w:numPr>
          <w:ilvl w:val="1"/>
          <w:numId w:val="39"/>
        </w:numPr>
        <w:tabs>
          <w:tab w:val="left" w:pos="2142"/>
        </w:tabs>
        <w:spacing w:before="122" w:line="257" w:lineRule="exact"/>
        <w:ind w:left="2142" w:hanging="359"/>
        <w:jc w:val="both"/>
        <w:rPr>
          <w:sz w:val="21"/>
        </w:rPr>
      </w:pPr>
      <w:r>
        <w:rPr>
          <w:sz w:val="21"/>
        </w:rPr>
        <w:t>Dans</w:t>
      </w:r>
      <w:r>
        <w:rPr>
          <w:spacing w:val="12"/>
          <w:sz w:val="21"/>
        </w:rPr>
        <w:t xml:space="preserve"> </w:t>
      </w:r>
      <w:r>
        <w:rPr>
          <w:sz w:val="21"/>
        </w:rPr>
        <w:t>les</w:t>
      </w:r>
      <w:r>
        <w:rPr>
          <w:spacing w:val="12"/>
          <w:sz w:val="21"/>
        </w:rPr>
        <w:t xml:space="preserve"> </w:t>
      </w:r>
      <w:r>
        <w:rPr>
          <w:sz w:val="21"/>
        </w:rPr>
        <w:t>mêmes</w:t>
      </w:r>
      <w:r>
        <w:rPr>
          <w:spacing w:val="14"/>
          <w:sz w:val="21"/>
        </w:rPr>
        <w:t xml:space="preserve"> </w:t>
      </w:r>
      <w:r>
        <w:rPr>
          <w:sz w:val="21"/>
        </w:rPr>
        <w:t>conditions,</w:t>
      </w:r>
      <w:r>
        <w:rPr>
          <w:spacing w:val="13"/>
          <w:sz w:val="21"/>
        </w:rPr>
        <w:t xml:space="preserve"> </w:t>
      </w:r>
      <w:r>
        <w:rPr>
          <w:sz w:val="21"/>
        </w:rPr>
        <w:t>un</w:t>
      </w:r>
      <w:r>
        <w:rPr>
          <w:spacing w:val="11"/>
          <w:sz w:val="21"/>
        </w:rPr>
        <w:t xml:space="preserve"> </w:t>
      </w:r>
      <w:r>
        <w:rPr>
          <w:sz w:val="21"/>
        </w:rPr>
        <w:t>groupement</w:t>
      </w:r>
      <w:r>
        <w:rPr>
          <w:spacing w:val="11"/>
          <w:sz w:val="21"/>
        </w:rPr>
        <w:t xml:space="preserve"> </w:t>
      </w:r>
      <w:r>
        <w:rPr>
          <w:sz w:val="21"/>
        </w:rPr>
        <w:t>de</w:t>
      </w:r>
      <w:r>
        <w:rPr>
          <w:spacing w:val="16"/>
          <w:sz w:val="21"/>
        </w:rPr>
        <w:t xml:space="preserve"> </w:t>
      </w:r>
      <w:r>
        <w:rPr>
          <w:sz w:val="21"/>
        </w:rPr>
        <w:t>candidats</w:t>
      </w:r>
      <w:r>
        <w:rPr>
          <w:spacing w:val="14"/>
          <w:sz w:val="21"/>
        </w:rPr>
        <w:t xml:space="preserve"> </w:t>
      </w:r>
      <w:r>
        <w:rPr>
          <w:sz w:val="21"/>
        </w:rPr>
        <w:t>ou</w:t>
      </w:r>
      <w:r>
        <w:rPr>
          <w:spacing w:val="13"/>
          <w:sz w:val="21"/>
        </w:rPr>
        <w:t xml:space="preserve"> </w:t>
      </w:r>
      <w:r>
        <w:rPr>
          <w:sz w:val="21"/>
        </w:rPr>
        <w:t>de</w:t>
      </w:r>
      <w:r>
        <w:rPr>
          <w:spacing w:val="15"/>
          <w:sz w:val="21"/>
        </w:rPr>
        <w:t xml:space="preserve"> </w:t>
      </w:r>
      <w:r>
        <w:rPr>
          <w:sz w:val="21"/>
        </w:rPr>
        <w:t>soumissionnaires</w:t>
      </w:r>
      <w:r>
        <w:rPr>
          <w:spacing w:val="15"/>
          <w:sz w:val="21"/>
        </w:rPr>
        <w:t xml:space="preserve"> </w:t>
      </w:r>
      <w:r>
        <w:rPr>
          <w:spacing w:val="-4"/>
          <w:sz w:val="21"/>
        </w:rPr>
        <w:t>peut</w:t>
      </w:r>
    </w:p>
    <w:p w:rsidR="0033123A" w:rsidRDefault="006D1741">
      <w:pPr>
        <w:pStyle w:val="Corpsdetexte"/>
        <w:spacing w:line="238" w:lineRule="exact"/>
        <w:ind w:left="2143"/>
        <w:jc w:val="both"/>
      </w:pPr>
      <w:r>
        <w:t>faire</w:t>
      </w:r>
      <w:r>
        <w:rPr>
          <w:spacing w:val="-6"/>
        </w:rPr>
        <w:t xml:space="preserve"> </w:t>
      </w:r>
      <w:r>
        <w:t>valoir</w:t>
      </w:r>
      <w:r>
        <w:rPr>
          <w:spacing w:val="-6"/>
        </w:rPr>
        <w:t xml:space="preserve"> </w:t>
      </w:r>
      <w:r>
        <w:t>les</w:t>
      </w:r>
      <w:r>
        <w:rPr>
          <w:spacing w:val="-6"/>
        </w:rPr>
        <w:t xml:space="preserve"> </w:t>
      </w:r>
      <w:r>
        <w:t>capacités</w:t>
      </w:r>
      <w:r>
        <w:rPr>
          <w:spacing w:val="-8"/>
        </w:rPr>
        <w:t xml:space="preserve"> </w:t>
      </w:r>
      <w:r>
        <w:t>des</w:t>
      </w:r>
      <w:r>
        <w:rPr>
          <w:spacing w:val="-6"/>
        </w:rPr>
        <w:t xml:space="preserve"> </w:t>
      </w:r>
      <w:r>
        <w:t>participants</w:t>
      </w:r>
      <w:r>
        <w:rPr>
          <w:spacing w:val="-6"/>
        </w:rPr>
        <w:t xml:space="preserve"> </w:t>
      </w:r>
      <w:r>
        <w:t>au</w:t>
      </w:r>
      <w:r>
        <w:rPr>
          <w:spacing w:val="-8"/>
        </w:rPr>
        <w:t xml:space="preserve"> </w:t>
      </w:r>
      <w:r>
        <w:t>groupement</w:t>
      </w:r>
      <w:r>
        <w:rPr>
          <w:spacing w:val="-7"/>
        </w:rPr>
        <w:t xml:space="preserve"> </w:t>
      </w:r>
      <w:r>
        <w:t>ou</w:t>
      </w:r>
      <w:r>
        <w:rPr>
          <w:spacing w:val="-5"/>
        </w:rPr>
        <w:t xml:space="preserve"> </w:t>
      </w:r>
      <w:r>
        <w:t>celles</w:t>
      </w:r>
      <w:r>
        <w:rPr>
          <w:spacing w:val="-6"/>
        </w:rPr>
        <w:t xml:space="preserve"> </w:t>
      </w:r>
      <w:r>
        <w:t>d’autres</w:t>
      </w:r>
      <w:r>
        <w:rPr>
          <w:spacing w:val="-8"/>
        </w:rPr>
        <w:t xml:space="preserve"> </w:t>
      </w:r>
      <w:r>
        <w:rPr>
          <w:spacing w:val="-2"/>
        </w:rPr>
        <w:t>entités</w:t>
      </w:r>
    </w:p>
    <w:p w:rsidR="0033123A" w:rsidRDefault="0033123A">
      <w:pPr>
        <w:spacing w:line="238" w:lineRule="exact"/>
        <w:jc w:val="both"/>
        <w:sectPr w:rsidR="0033123A">
          <w:pgSz w:w="11920" w:h="16850"/>
          <w:pgMar w:top="1320" w:right="320" w:bottom="980" w:left="60" w:header="0" w:footer="788" w:gutter="0"/>
          <w:cols w:space="720"/>
        </w:sectPr>
      </w:pPr>
    </w:p>
    <w:p w:rsidR="0033123A" w:rsidRDefault="006D1741">
      <w:pPr>
        <w:pStyle w:val="Titre3"/>
        <w:numPr>
          <w:ilvl w:val="2"/>
          <w:numId w:val="45"/>
        </w:numPr>
        <w:tabs>
          <w:tab w:val="left" w:pos="2781"/>
        </w:tabs>
        <w:spacing w:before="78"/>
        <w:ind w:left="2781" w:hanging="715"/>
        <w:jc w:val="left"/>
      </w:pPr>
      <w:bookmarkStart w:id="33" w:name="_bookmark32"/>
      <w:bookmarkEnd w:id="33"/>
      <w:r>
        <w:t>Evaluation</w:t>
      </w:r>
      <w:r>
        <w:rPr>
          <w:spacing w:val="-5"/>
        </w:rPr>
        <w:t xml:space="preserve"> </w:t>
      </w:r>
      <w:r>
        <w:t>des</w:t>
      </w:r>
      <w:r>
        <w:rPr>
          <w:spacing w:val="-6"/>
        </w:rPr>
        <w:t xml:space="preserve"> </w:t>
      </w:r>
      <w:r>
        <w:rPr>
          <w:spacing w:val="-2"/>
        </w:rPr>
        <w:t>offres</w:t>
      </w:r>
    </w:p>
    <w:p w:rsidR="0033123A" w:rsidRDefault="006D1741">
      <w:pPr>
        <w:pStyle w:val="Titre4"/>
        <w:numPr>
          <w:ilvl w:val="3"/>
          <w:numId w:val="45"/>
        </w:numPr>
        <w:tabs>
          <w:tab w:val="left" w:pos="3201"/>
        </w:tabs>
        <w:spacing w:before="182"/>
        <w:ind w:left="3201" w:hanging="1135"/>
      </w:pPr>
      <w:r>
        <w:t>Aperçu</w:t>
      </w:r>
      <w:r>
        <w:rPr>
          <w:spacing w:val="-4"/>
        </w:rPr>
        <w:t xml:space="preserve"> </w:t>
      </w:r>
      <w:r>
        <w:t>de</w:t>
      </w:r>
      <w:r>
        <w:rPr>
          <w:spacing w:val="-10"/>
        </w:rPr>
        <w:t xml:space="preserve"> </w:t>
      </w:r>
      <w:r>
        <w:t>la</w:t>
      </w:r>
      <w:r>
        <w:rPr>
          <w:spacing w:val="-9"/>
        </w:rPr>
        <w:t xml:space="preserve"> </w:t>
      </w:r>
      <w:r>
        <w:rPr>
          <w:spacing w:val="-2"/>
        </w:rPr>
        <w:t>procédure</w:t>
      </w:r>
    </w:p>
    <w:p w:rsidR="0033123A" w:rsidRDefault="006D1741">
      <w:pPr>
        <w:pStyle w:val="Corpsdetexte"/>
        <w:spacing w:before="119"/>
        <w:ind w:right="1180"/>
        <w:jc w:val="both"/>
      </w:pPr>
      <w:r>
        <w:rPr>
          <w:color w:val="565554"/>
        </w:rPr>
        <w:t>Le</w:t>
      </w:r>
      <w:r>
        <w:rPr>
          <w:color w:val="565554"/>
          <w:spacing w:val="-7"/>
        </w:rPr>
        <w:t xml:space="preserve"> </w:t>
      </w:r>
      <w:r>
        <w:rPr>
          <w:color w:val="565554"/>
        </w:rPr>
        <w:t>pouvoir</w:t>
      </w:r>
      <w:r>
        <w:rPr>
          <w:color w:val="565554"/>
          <w:spacing w:val="-8"/>
        </w:rPr>
        <w:t xml:space="preserve"> </w:t>
      </w:r>
      <w:r>
        <w:rPr>
          <w:color w:val="565554"/>
        </w:rPr>
        <w:t>adjudicateur</w:t>
      </w:r>
      <w:r>
        <w:rPr>
          <w:color w:val="565554"/>
          <w:spacing w:val="-7"/>
        </w:rPr>
        <w:t xml:space="preserve"> </w:t>
      </w:r>
      <w:r>
        <w:rPr>
          <w:color w:val="565554"/>
        </w:rPr>
        <w:t>se</w:t>
      </w:r>
      <w:r>
        <w:rPr>
          <w:color w:val="565554"/>
          <w:spacing w:val="-12"/>
        </w:rPr>
        <w:t xml:space="preserve"> </w:t>
      </w:r>
      <w:r>
        <w:rPr>
          <w:color w:val="565554"/>
        </w:rPr>
        <w:t>réserve</w:t>
      </w:r>
      <w:r>
        <w:rPr>
          <w:color w:val="565554"/>
          <w:spacing w:val="-5"/>
        </w:rPr>
        <w:t xml:space="preserve"> </w:t>
      </w:r>
      <w:r>
        <w:rPr>
          <w:color w:val="565554"/>
        </w:rPr>
        <w:t>le</w:t>
      </w:r>
      <w:r>
        <w:rPr>
          <w:color w:val="565554"/>
          <w:spacing w:val="-7"/>
        </w:rPr>
        <w:t xml:space="preserve"> </w:t>
      </w:r>
      <w:r>
        <w:rPr>
          <w:color w:val="565554"/>
        </w:rPr>
        <w:t>droit</w:t>
      </w:r>
      <w:r>
        <w:rPr>
          <w:color w:val="565554"/>
          <w:spacing w:val="-10"/>
        </w:rPr>
        <w:t xml:space="preserve"> </w:t>
      </w:r>
      <w:r>
        <w:rPr>
          <w:color w:val="565554"/>
        </w:rPr>
        <w:t>de</w:t>
      </w:r>
      <w:r>
        <w:rPr>
          <w:color w:val="565554"/>
          <w:spacing w:val="-7"/>
        </w:rPr>
        <w:t xml:space="preserve"> </w:t>
      </w:r>
      <w:r>
        <w:rPr>
          <w:color w:val="565554"/>
        </w:rPr>
        <w:t>faire</w:t>
      </w:r>
      <w:r>
        <w:rPr>
          <w:color w:val="565554"/>
          <w:spacing w:val="-7"/>
        </w:rPr>
        <w:t xml:space="preserve"> </w:t>
      </w:r>
      <w:r>
        <w:rPr>
          <w:color w:val="565554"/>
        </w:rPr>
        <w:t>régulariser</w:t>
      </w:r>
      <w:r>
        <w:rPr>
          <w:color w:val="565554"/>
          <w:spacing w:val="-8"/>
        </w:rPr>
        <w:t xml:space="preserve"> </w:t>
      </w:r>
      <w:r>
        <w:rPr>
          <w:color w:val="565554"/>
        </w:rPr>
        <w:t>les</w:t>
      </w:r>
      <w:r>
        <w:rPr>
          <w:color w:val="565554"/>
          <w:spacing w:val="-10"/>
        </w:rPr>
        <w:t xml:space="preserve"> </w:t>
      </w:r>
      <w:r>
        <w:rPr>
          <w:color w:val="565554"/>
        </w:rPr>
        <w:t>irrégularités</w:t>
      </w:r>
      <w:r>
        <w:rPr>
          <w:color w:val="565554"/>
          <w:spacing w:val="-12"/>
        </w:rPr>
        <w:t xml:space="preserve"> </w:t>
      </w:r>
      <w:r>
        <w:rPr>
          <w:color w:val="565554"/>
        </w:rPr>
        <w:t>dans</w:t>
      </w:r>
      <w:r>
        <w:rPr>
          <w:color w:val="565554"/>
          <w:spacing w:val="-8"/>
        </w:rPr>
        <w:t xml:space="preserve"> </w:t>
      </w:r>
      <w:r>
        <w:rPr>
          <w:color w:val="565554"/>
        </w:rPr>
        <w:t>l’offre</w:t>
      </w:r>
      <w:r>
        <w:rPr>
          <w:color w:val="565554"/>
          <w:spacing w:val="-9"/>
        </w:rPr>
        <w:t xml:space="preserve"> </w:t>
      </w:r>
      <w:r>
        <w:rPr>
          <w:color w:val="565554"/>
        </w:rPr>
        <w:t>des soumissionnaires durant les négociations.</w:t>
      </w:r>
    </w:p>
    <w:p w:rsidR="0033123A" w:rsidRDefault="006D1741">
      <w:pPr>
        <w:pStyle w:val="Corpsdetexte"/>
        <w:spacing w:before="120"/>
        <w:jc w:val="both"/>
      </w:pPr>
      <w:r>
        <w:rPr>
          <w:color w:val="565554"/>
          <w:spacing w:val="-2"/>
        </w:rPr>
        <w:t>Les</w:t>
      </w:r>
      <w:r>
        <w:rPr>
          <w:color w:val="565554"/>
          <w:spacing w:val="-5"/>
        </w:rPr>
        <w:t xml:space="preserve"> </w:t>
      </w:r>
      <w:r>
        <w:rPr>
          <w:color w:val="565554"/>
          <w:spacing w:val="-2"/>
        </w:rPr>
        <w:t>offres régulières seront</w:t>
      </w:r>
      <w:r>
        <w:rPr>
          <w:color w:val="565554"/>
          <w:spacing w:val="-3"/>
        </w:rPr>
        <w:t xml:space="preserve"> </w:t>
      </w:r>
      <w:r>
        <w:rPr>
          <w:color w:val="565554"/>
          <w:spacing w:val="-2"/>
        </w:rPr>
        <w:t>examinées par</w:t>
      </w:r>
      <w:r>
        <w:rPr>
          <w:color w:val="565554"/>
          <w:spacing w:val="1"/>
        </w:rPr>
        <w:t xml:space="preserve"> </w:t>
      </w:r>
      <w:r>
        <w:rPr>
          <w:color w:val="565554"/>
          <w:spacing w:val="-2"/>
        </w:rPr>
        <w:t>le</w:t>
      </w:r>
      <w:r>
        <w:rPr>
          <w:color w:val="565554"/>
          <w:spacing w:val="-1"/>
        </w:rPr>
        <w:t xml:space="preserve"> </w:t>
      </w:r>
      <w:r>
        <w:rPr>
          <w:color w:val="565554"/>
          <w:spacing w:val="-2"/>
        </w:rPr>
        <w:t>comité</w:t>
      </w:r>
      <w:r>
        <w:rPr>
          <w:color w:val="565554"/>
          <w:spacing w:val="-1"/>
        </w:rPr>
        <w:t xml:space="preserve"> </w:t>
      </w:r>
      <w:r>
        <w:rPr>
          <w:color w:val="565554"/>
          <w:spacing w:val="-2"/>
        </w:rPr>
        <w:t>d’évaluation.</w:t>
      </w:r>
    </w:p>
    <w:p w:rsidR="0033123A" w:rsidRDefault="006D1741">
      <w:pPr>
        <w:pStyle w:val="Corpsdetexte"/>
        <w:spacing w:before="119"/>
        <w:ind w:right="1178"/>
        <w:jc w:val="both"/>
      </w:pPr>
      <w:r>
        <w:rPr>
          <w:color w:val="565554"/>
        </w:rPr>
        <w:t>Le pouvoir adjudicateur limitera le nombre d’offres à négocier en appliquant les critères d’attribution</w:t>
      </w:r>
      <w:r>
        <w:rPr>
          <w:color w:val="565554"/>
          <w:spacing w:val="-6"/>
        </w:rPr>
        <w:t xml:space="preserve"> </w:t>
      </w:r>
      <w:r>
        <w:rPr>
          <w:color w:val="565554"/>
        </w:rPr>
        <w:t>précisés</w:t>
      </w:r>
      <w:r>
        <w:rPr>
          <w:color w:val="565554"/>
          <w:spacing w:val="-5"/>
        </w:rPr>
        <w:t xml:space="preserve"> </w:t>
      </w:r>
      <w:r>
        <w:rPr>
          <w:color w:val="565554"/>
        </w:rPr>
        <w:t>dans</w:t>
      </w:r>
      <w:r>
        <w:rPr>
          <w:color w:val="565554"/>
          <w:spacing w:val="-6"/>
        </w:rPr>
        <w:t xml:space="preserve"> </w:t>
      </w:r>
      <w:r>
        <w:rPr>
          <w:color w:val="565554"/>
        </w:rPr>
        <w:t>les</w:t>
      </w:r>
      <w:r>
        <w:rPr>
          <w:color w:val="565554"/>
          <w:spacing w:val="-5"/>
        </w:rPr>
        <w:t xml:space="preserve"> </w:t>
      </w:r>
      <w:r>
        <w:rPr>
          <w:color w:val="565554"/>
        </w:rPr>
        <w:t>documents</w:t>
      </w:r>
      <w:r>
        <w:rPr>
          <w:color w:val="565554"/>
          <w:spacing w:val="-5"/>
        </w:rPr>
        <w:t xml:space="preserve"> </w:t>
      </w:r>
      <w:r>
        <w:rPr>
          <w:color w:val="565554"/>
        </w:rPr>
        <w:t>du</w:t>
      </w:r>
      <w:r>
        <w:rPr>
          <w:color w:val="565554"/>
          <w:spacing w:val="-5"/>
        </w:rPr>
        <w:t xml:space="preserve"> </w:t>
      </w:r>
      <w:r>
        <w:rPr>
          <w:color w:val="565554"/>
        </w:rPr>
        <w:t>marché.</w:t>
      </w:r>
      <w:r>
        <w:rPr>
          <w:color w:val="565554"/>
          <w:spacing w:val="40"/>
        </w:rPr>
        <w:t xml:space="preserve"> </w:t>
      </w:r>
      <w:r>
        <w:rPr>
          <w:color w:val="565554"/>
        </w:rPr>
        <w:t>Cet</w:t>
      </w:r>
      <w:r>
        <w:rPr>
          <w:color w:val="565554"/>
          <w:spacing w:val="-6"/>
        </w:rPr>
        <w:t xml:space="preserve"> </w:t>
      </w:r>
      <w:r>
        <w:rPr>
          <w:color w:val="565554"/>
        </w:rPr>
        <w:t>examen</w:t>
      </w:r>
      <w:r>
        <w:rPr>
          <w:color w:val="565554"/>
          <w:spacing w:val="-2"/>
        </w:rPr>
        <w:t xml:space="preserve"> </w:t>
      </w:r>
      <w:r>
        <w:rPr>
          <w:color w:val="565554"/>
        </w:rPr>
        <w:t>sera</w:t>
      </w:r>
      <w:r>
        <w:rPr>
          <w:color w:val="565554"/>
          <w:spacing w:val="-6"/>
        </w:rPr>
        <w:t xml:space="preserve"> </w:t>
      </w:r>
      <w:r>
        <w:rPr>
          <w:color w:val="565554"/>
        </w:rPr>
        <w:t>réalisé</w:t>
      </w:r>
      <w:r>
        <w:rPr>
          <w:color w:val="565554"/>
          <w:spacing w:val="-7"/>
        </w:rPr>
        <w:t xml:space="preserve"> </w:t>
      </w:r>
      <w:r>
        <w:rPr>
          <w:color w:val="565554"/>
        </w:rPr>
        <w:t>sur</w:t>
      </w:r>
      <w:r>
        <w:rPr>
          <w:color w:val="565554"/>
          <w:spacing w:val="-5"/>
        </w:rPr>
        <w:t xml:space="preserve"> </w:t>
      </w:r>
      <w:r>
        <w:rPr>
          <w:color w:val="565554"/>
        </w:rPr>
        <w:t>la</w:t>
      </w:r>
      <w:r>
        <w:rPr>
          <w:color w:val="565554"/>
          <w:spacing w:val="-6"/>
        </w:rPr>
        <w:t xml:space="preserve"> </w:t>
      </w:r>
      <w:r>
        <w:rPr>
          <w:color w:val="565554"/>
        </w:rPr>
        <w:t>base</w:t>
      </w:r>
      <w:r>
        <w:rPr>
          <w:color w:val="565554"/>
          <w:spacing w:val="-2"/>
        </w:rPr>
        <w:t xml:space="preserve"> </w:t>
      </w:r>
      <w:r>
        <w:rPr>
          <w:color w:val="565554"/>
        </w:rPr>
        <w:t>des critères d'attribution mentionnés dans le présent cahier spécial des charges et a pour but de composer</w:t>
      </w:r>
      <w:r>
        <w:rPr>
          <w:color w:val="565554"/>
          <w:spacing w:val="-3"/>
        </w:rPr>
        <w:t xml:space="preserve"> </w:t>
      </w:r>
      <w:r>
        <w:rPr>
          <w:color w:val="565554"/>
        </w:rPr>
        <w:t>une shortlist</w:t>
      </w:r>
      <w:r>
        <w:rPr>
          <w:color w:val="565554"/>
          <w:spacing w:val="-3"/>
        </w:rPr>
        <w:t xml:space="preserve"> </w:t>
      </w:r>
      <w:r>
        <w:rPr>
          <w:color w:val="565554"/>
        </w:rPr>
        <w:t>de soumissionnaires</w:t>
      </w:r>
      <w:r>
        <w:rPr>
          <w:color w:val="565554"/>
          <w:spacing w:val="-2"/>
        </w:rPr>
        <w:t xml:space="preserve"> </w:t>
      </w:r>
      <w:r>
        <w:rPr>
          <w:color w:val="565554"/>
        </w:rPr>
        <w:t>avec</w:t>
      </w:r>
      <w:r>
        <w:rPr>
          <w:color w:val="565554"/>
          <w:spacing w:val="-3"/>
        </w:rPr>
        <w:t xml:space="preserve"> </w:t>
      </w:r>
      <w:r>
        <w:rPr>
          <w:color w:val="565554"/>
        </w:rPr>
        <w:t>lesquels</w:t>
      </w:r>
      <w:r>
        <w:rPr>
          <w:color w:val="565554"/>
          <w:spacing w:val="-2"/>
        </w:rPr>
        <w:t xml:space="preserve"> </w:t>
      </w:r>
      <w:r>
        <w:rPr>
          <w:color w:val="565554"/>
        </w:rPr>
        <w:t>des</w:t>
      </w:r>
      <w:r>
        <w:rPr>
          <w:color w:val="565554"/>
          <w:spacing w:val="-3"/>
        </w:rPr>
        <w:t xml:space="preserve"> </w:t>
      </w:r>
      <w:r>
        <w:rPr>
          <w:color w:val="565554"/>
        </w:rPr>
        <w:t>négociations</w:t>
      </w:r>
      <w:r>
        <w:rPr>
          <w:color w:val="565554"/>
          <w:spacing w:val="-3"/>
        </w:rPr>
        <w:t xml:space="preserve"> </w:t>
      </w:r>
      <w:r>
        <w:rPr>
          <w:color w:val="565554"/>
        </w:rPr>
        <w:t>seront</w:t>
      </w:r>
      <w:r>
        <w:rPr>
          <w:color w:val="565554"/>
          <w:spacing w:val="-3"/>
        </w:rPr>
        <w:t xml:space="preserve"> </w:t>
      </w:r>
      <w:r>
        <w:rPr>
          <w:color w:val="565554"/>
        </w:rPr>
        <w:t>menées. Il s’agit</w:t>
      </w:r>
      <w:r>
        <w:rPr>
          <w:color w:val="565554"/>
          <w:spacing w:val="-6"/>
        </w:rPr>
        <w:t xml:space="preserve"> </w:t>
      </w:r>
      <w:r>
        <w:rPr>
          <w:color w:val="565554"/>
        </w:rPr>
        <w:t>des</w:t>
      </w:r>
      <w:r>
        <w:rPr>
          <w:color w:val="565554"/>
          <w:spacing w:val="-2"/>
        </w:rPr>
        <w:t xml:space="preserve"> </w:t>
      </w:r>
      <w:r>
        <w:rPr>
          <w:color w:val="565554"/>
        </w:rPr>
        <w:t>soumissionnaires</w:t>
      </w:r>
      <w:r>
        <w:rPr>
          <w:color w:val="565554"/>
          <w:spacing w:val="-2"/>
        </w:rPr>
        <w:t xml:space="preserve"> </w:t>
      </w:r>
      <w:r>
        <w:rPr>
          <w:color w:val="565554"/>
        </w:rPr>
        <w:t>dont</w:t>
      </w:r>
      <w:r>
        <w:rPr>
          <w:color w:val="565554"/>
          <w:spacing w:val="-6"/>
        </w:rPr>
        <w:t xml:space="preserve"> </w:t>
      </w:r>
      <w:r>
        <w:rPr>
          <w:color w:val="565554"/>
        </w:rPr>
        <w:t>l’offre</w:t>
      </w:r>
      <w:r>
        <w:rPr>
          <w:color w:val="565554"/>
          <w:spacing w:val="-1"/>
        </w:rPr>
        <w:t xml:space="preserve"> </w:t>
      </w:r>
      <w:r>
        <w:rPr>
          <w:color w:val="565554"/>
        </w:rPr>
        <w:t>a</w:t>
      </w:r>
      <w:r>
        <w:rPr>
          <w:color w:val="565554"/>
          <w:spacing w:val="-5"/>
        </w:rPr>
        <w:t xml:space="preserve"> </w:t>
      </w:r>
      <w:r>
        <w:rPr>
          <w:color w:val="565554"/>
        </w:rPr>
        <w:t>obtenu</w:t>
      </w:r>
      <w:r>
        <w:rPr>
          <w:color w:val="565554"/>
          <w:spacing w:val="-1"/>
        </w:rPr>
        <w:t xml:space="preserve"> </w:t>
      </w:r>
      <w:r>
        <w:rPr>
          <w:color w:val="565554"/>
        </w:rPr>
        <w:t>le</w:t>
      </w:r>
      <w:r>
        <w:rPr>
          <w:color w:val="565554"/>
          <w:spacing w:val="-6"/>
        </w:rPr>
        <w:t xml:space="preserve"> </w:t>
      </w:r>
      <w:r>
        <w:rPr>
          <w:color w:val="565554"/>
        </w:rPr>
        <w:t>minimum</w:t>
      </w:r>
      <w:r>
        <w:rPr>
          <w:color w:val="565554"/>
          <w:spacing w:val="-1"/>
        </w:rPr>
        <w:t xml:space="preserve"> </w:t>
      </w:r>
      <w:r>
        <w:rPr>
          <w:color w:val="565554"/>
        </w:rPr>
        <w:t>requis</w:t>
      </w:r>
      <w:r>
        <w:rPr>
          <w:color w:val="565554"/>
          <w:spacing w:val="-1"/>
        </w:rPr>
        <w:t xml:space="preserve"> </w:t>
      </w:r>
      <w:r>
        <w:rPr>
          <w:color w:val="565554"/>
        </w:rPr>
        <w:t>à</w:t>
      </w:r>
      <w:r>
        <w:rPr>
          <w:color w:val="565554"/>
          <w:spacing w:val="-6"/>
        </w:rPr>
        <w:t xml:space="preserve"> </w:t>
      </w:r>
      <w:r>
        <w:rPr>
          <w:color w:val="565554"/>
        </w:rPr>
        <w:t>l’évaluation</w:t>
      </w:r>
      <w:r>
        <w:rPr>
          <w:color w:val="565554"/>
          <w:spacing w:val="-5"/>
        </w:rPr>
        <w:t xml:space="preserve"> </w:t>
      </w:r>
      <w:r>
        <w:rPr>
          <w:color w:val="565554"/>
        </w:rPr>
        <w:t>technique.</w:t>
      </w:r>
    </w:p>
    <w:p w:rsidR="0033123A" w:rsidRDefault="006D1741">
      <w:pPr>
        <w:pStyle w:val="Corpsdetexte"/>
        <w:spacing w:before="120"/>
        <w:ind w:right="1181"/>
        <w:jc w:val="both"/>
      </w:pPr>
      <w:r>
        <w:rPr>
          <w:color w:val="565554"/>
        </w:rPr>
        <w:t>Ensuite vient la phase des négociations. Le pouvoir adjudicateur peut négocier avec les soumissionnaires</w:t>
      </w:r>
      <w:r>
        <w:rPr>
          <w:color w:val="565554"/>
          <w:spacing w:val="-9"/>
        </w:rPr>
        <w:t xml:space="preserve"> </w:t>
      </w:r>
      <w:r>
        <w:rPr>
          <w:color w:val="565554"/>
        </w:rPr>
        <w:t>les</w:t>
      </w:r>
      <w:r>
        <w:rPr>
          <w:color w:val="565554"/>
          <w:spacing w:val="-7"/>
        </w:rPr>
        <w:t xml:space="preserve"> </w:t>
      </w:r>
      <w:r>
        <w:rPr>
          <w:color w:val="565554"/>
        </w:rPr>
        <w:t>offres</w:t>
      </w:r>
      <w:r>
        <w:rPr>
          <w:color w:val="565554"/>
          <w:spacing w:val="-7"/>
        </w:rPr>
        <w:t xml:space="preserve"> </w:t>
      </w:r>
      <w:r>
        <w:rPr>
          <w:color w:val="565554"/>
        </w:rPr>
        <w:t>initiales</w:t>
      </w:r>
      <w:r>
        <w:rPr>
          <w:color w:val="565554"/>
          <w:spacing w:val="-10"/>
        </w:rPr>
        <w:t xml:space="preserve"> </w:t>
      </w:r>
      <w:r>
        <w:rPr>
          <w:color w:val="565554"/>
        </w:rPr>
        <w:t>et</w:t>
      </w:r>
      <w:r>
        <w:rPr>
          <w:color w:val="565554"/>
          <w:spacing w:val="-11"/>
        </w:rPr>
        <w:t xml:space="preserve"> </w:t>
      </w:r>
      <w:r>
        <w:rPr>
          <w:color w:val="565554"/>
        </w:rPr>
        <w:t>toutes</w:t>
      </w:r>
      <w:r>
        <w:rPr>
          <w:color w:val="565554"/>
          <w:spacing w:val="-7"/>
        </w:rPr>
        <w:t xml:space="preserve"> </w:t>
      </w:r>
      <w:r>
        <w:rPr>
          <w:color w:val="565554"/>
        </w:rPr>
        <w:t>les</w:t>
      </w:r>
      <w:r>
        <w:rPr>
          <w:color w:val="565554"/>
          <w:spacing w:val="-8"/>
        </w:rPr>
        <w:t xml:space="preserve"> </w:t>
      </w:r>
      <w:r>
        <w:rPr>
          <w:color w:val="565554"/>
        </w:rPr>
        <w:t>offres</w:t>
      </w:r>
      <w:r>
        <w:rPr>
          <w:color w:val="565554"/>
          <w:spacing w:val="-10"/>
        </w:rPr>
        <w:t xml:space="preserve"> </w:t>
      </w:r>
      <w:r>
        <w:rPr>
          <w:color w:val="565554"/>
        </w:rPr>
        <w:t>ultérieures</w:t>
      </w:r>
      <w:r>
        <w:rPr>
          <w:color w:val="565554"/>
          <w:spacing w:val="-9"/>
        </w:rPr>
        <w:t xml:space="preserve"> </w:t>
      </w:r>
      <w:r>
        <w:rPr>
          <w:color w:val="565554"/>
        </w:rPr>
        <w:t>que</w:t>
      </w:r>
      <w:r>
        <w:rPr>
          <w:color w:val="565554"/>
          <w:spacing w:val="-6"/>
        </w:rPr>
        <w:t xml:space="preserve"> </w:t>
      </w:r>
      <w:r>
        <w:rPr>
          <w:color w:val="565554"/>
        </w:rPr>
        <w:t>ceux-ci</w:t>
      </w:r>
      <w:r>
        <w:rPr>
          <w:color w:val="565554"/>
          <w:spacing w:val="-12"/>
        </w:rPr>
        <w:t xml:space="preserve"> </w:t>
      </w:r>
      <w:r>
        <w:rPr>
          <w:color w:val="565554"/>
        </w:rPr>
        <w:t>ont</w:t>
      </w:r>
      <w:r>
        <w:rPr>
          <w:color w:val="565554"/>
          <w:spacing w:val="-11"/>
        </w:rPr>
        <w:t xml:space="preserve"> </w:t>
      </w:r>
      <w:r>
        <w:rPr>
          <w:color w:val="565554"/>
        </w:rPr>
        <w:t>présentées, à l’exception des offres finales, en vue d’améliorer leur contenu.</w:t>
      </w:r>
      <w:r>
        <w:rPr>
          <w:color w:val="565554"/>
          <w:spacing w:val="40"/>
        </w:rPr>
        <w:t xml:space="preserve"> </w:t>
      </w:r>
      <w:r>
        <w:rPr>
          <w:color w:val="565554"/>
        </w:rPr>
        <w:t>Les exigences minimales et les critères d’attribution ne font pas l’objet de négociations. Cependant, le pouvoir adjudicateur peut également décider de ne pas négocier. Dans ce cas l’offre initiale vaut comme offre définitive.</w:t>
      </w:r>
    </w:p>
    <w:p w:rsidR="0033123A" w:rsidRDefault="006D1741">
      <w:pPr>
        <w:pStyle w:val="Corpsdetexte"/>
        <w:spacing w:before="122"/>
        <w:ind w:right="1186"/>
        <w:jc w:val="both"/>
      </w:pPr>
      <w:r>
        <w:rPr>
          <w:color w:val="565554"/>
        </w:rPr>
        <w:t>Lorsque le pouvoir adjudicateur entend conclure les négociations, il en informera les soumissionnaires restant en lice et fixera une date limite commune pour la présentation d’éventuelles BAFO. Le soumissionnaire dont la BAFO présente le meilleur rapport qualité</w:t>
      </w:r>
    </w:p>
    <w:p w:rsidR="0033123A" w:rsidRDefault="006D1741">
      <w:pPr>
        <w:pStyle w:val="Corpsdetexte"/>
        <w:ind w:right="1187"/>
        <w:jc w:val="both"/>
      </w:pPr>
      <w:r>
        <w:rPr>
          <w:color w:val="565554"/>
        </w:rPr>
        <w:t>/prix) (donc celui qui obtient le meilleur score sur la base des critères d’attribution mentionnés ci-après) sera désigné comme adjudicataire pour le présent marché après vérification des motifs d’exclusion.</w:t>
      </w:r>
    </w:p>
    <w:p w:rsidR="0033123A" w:rsidRDefault="006D1741">
      <w:pPr>
        <w:pStyle w:val="Corpsdetexte"/>
        <w:spacing w:before="119"/>
        <w:jc w:val="both"/>
      </w:pPr>
      <w:r>
        <w:rPr>
          <w:color w:val="565554"/>
        </w:rPr>
        <w:t>Le</w:t>
      </w:r>
      <w:r>
        <w:rPr>
          <w:color w:val="565554"/>
          <w:spacing w:val="3"/>
        </w:rPr>
        <w:t xml:space="preserve"> </w:t>
      </w:r>
      <w:r>
        <w:rPr>
          <w:color w:val="565554"/>
        </w:rPr>
        <w:t>pouvoir</w:t>
      </w:r>
      <w:r>
        <w:rPr>
          <w:color w:val="565554"/>
          <w:spacing w:val="6"/>
        </w:rPr>
        <w:t xml:space="preserve"> </w:t>
      </w:r>
      <w:r>
        <w:rPr>
          <w:color w:val="565554"/>
        </w:rPr>
        <w:t>adjudicateur</w:t>
      </w:r>
      <w:r>
        <w:rPr>
          <w:color w:val="565554"/>
          <w:spacing w:val="4"/>
        </w:rPr>
        <w:t xml:space="preserve"> </w:t>
      </w:r>
      <w:r>
        <w:rPr>
          <w:color w:val="565554"/>
        </w:rPr>
        <w:t>se</w:t>
      </w:r>
      <w:r>
        <w:rPr>
          <w:color w:val="565554"/>
          <w:spacing w:val="7"/>
        </w:rPr>
        <w:t xml:space="preserve"> </w:t>
      </w:r>
      <w:r>
        <w:rPr>
          <w:color w:val="565554"/>
        </w:rPr>
        <w:t>réserve</w:t>
      </w:r>
      <w:r>
        <w:rPr>
          <w:color w:val="565554"/>
          <w:spacing w:val="5"/>
        </w:rPr>
        <w:t xml:space="preserve"> </w:t>
      </w:r>
      <w:r>
        <w:rPr>
          <w:color w:val="565554"/>
        </w:rPr>
        <w:t>le</w:t>
      </w:r>
      <w:r>
        <w:rPr>
          <w:color w:val="565554"/>
          <w:spacing w:val="4"/>
        </w:rPr>
        <w:t xml:space="preserve"> </w:t>
      </w:r>
      <w:r>
        <w:rPr>
          <w:color w:val="565554"/>
        </w:rPr>
        <w:t>droit</w:t>
      </w:r>
      <w:r>
        <w:rPr>
          <w:color w:val="565554"/>
          <w:spacing w:val="3"/>
        </w:rPr>
        <w:t xml:space="preserve"> </w:t>
      </w:r>
      <w:r>
        <w:rPr>
          <w:color w:val="565554"/>
        </w:rPr>
        <w:t>de</w:t>
      </w:r>
      <w:r>
        <w:rPr>
          <w:color w:val="565554"/>
          <w:spacing w:val="5"/>
        </w:rPr>
        <w:t xml:space="preserve"> </w:t>
      </w:r>
      <w:r>
        <w:rPr>
          <w:color w:val="565554"/>
        </w:rPr>
        <w:t>revoir</w:t>
      </w:r>
      <w:r>
        <w:rPr>
          <w:color w:val="565554"/>
          <w:spacing w:val="6"/>
        </w:rPr>
        <w:t xml:space="preserve"> </w:t>
      </w:r>
      <w:r>
        <w:rPr>
          <w:color w:val="565554"/>
        </w:rPr>
        <w:t>la</w:t>
      </w:r>
      <w:r>
        <w:rPr>
          <w:color w:val="565554"/>
          <w:spacing w:val="5"/>
        </w:rPr>
        <w:t xml:space="preserve"> </w:t>
      </w:r>
      <w:r>
        <w:rPr>
          <w:color w:val="565554"/>
        </w:rPr>
        <w:t>procédure</w:t>
      </w:r>
      <w:r>
        <w:rPr>
          <w:color w:val="565554"/>
          <w:spacing w:val="5"/>
        </w:rPr>
        <w:t xml:space="preserve"> </w:t>
      </w:r>
      <w:r>
        <w:rPr>
          <w:color w:val="565554"/>
        </w:rPr>
        <w:t>énoncée</w:t>
      </w:r>
      <w:r>
        <w:rPr>
          <w:color w:val="565554"/>
          <w:spacing w:val="5"/>
        </w:rPr>
        <w:t xml:space="preserve"> </w:t>
      </w:r>
      <w:r>
        <w:rPr>
          <w:color w:val="565554"/>
        </w:rPr>
        <w:t>ci-dessus</w:t>
      </w:r>
      <w:r>
        <w:rPr>
          <w:color w:val="565554"/>
          <w:spacing w:val="4"/>
        </w:rPr>
        <w:t xml:space="preserve"> </w:t>
      </w:r>
      <w:r>
        <w:rPr>
          <w:color w:val="565554"/>
        </w:rPr>
        <w:t>dans</w:t>
      </w:r>
      <w:r>
        <w:rPr>
          <w:color w:val="565554"/>
          <w:spacing w:val="4"/>
        </w:rPr>
        <w:t xml:space="preserve"> </w:t>
      </w:r>
      <w:r>
        <w:rPr>
          <w:color w:val="565554"/>
          <w:spacing w:val="-5"/>
        </w:rPr>
        <w:t>le</w:t>
      </w:r>
    </w:p>
    <w:p w:rsidR="0033123A" w:rsidRDefault="006D1741">
      <w:pPr>
        <w:pStyle w:val="Corpsdetexte"/>
        <w:spacing w:before="1"/>
        <w:jc w:val="both"/>
      </w:pPr>
      <w:r>
        <w:rPr>
          <w:color w:val="565554"/>
        </w:rPr>
        <w:t>respect</w:t>
      </w:r>
      <w:r>
        <w:rPr>
          <w:color w:val="565554"/>
          <w:spacing w:val="-7"/>
        </w:rPr>
        <w:t xml:space="preserve"> </w:t>
      </w:r>
      <w:r>
        <w:rPr>
          <w:color w:val="565554"/>
        </w:rPr>
        <w:t>du</w:t>
      </w:r>
      <w:r>
        <w:rPr>
          <w:color w:val="565554"/>
          <w:spacing w:val="-4"/>
        </w:rPr>
        <w:t xml:space="preserve"> </w:t>
      </w:r>
      <w:r>
        <w:rPr>
          <w:color w:val="565554"/>
        </w:rPr>
        <w:t>principe</w:t>
      </w:r>
      <w:r>
        <w:rPr>
          <w:color w:val="565554"/>
          <w:spacing w:val="-7"/>
        </w:rPr>
        <w:t xml:space="preserve"> </w:t>
      </w:r>
      <w:r>
        <w:rPr>
          <w:color w:val="565554"/>
        </w:rPr>
        <w:t>d’égalité</w:t>
      </w:r>
      <w:r>
        <w:rPr>
          <w:color w:val="565554"/>
          <w:spacing w:val="-4"/>
        </w:rPr>
        <w:t xml:space="preserve"> </w:t>
      </w:r>
      <w:r>
        <w:rPr>
          <w:color w:val="565554"/>
        </w:rPr>
        <w:t>de</w:t>
      </w:r>
      <w:r>
        <w:rPr>
          <w:color w:val="565554"/>
          <w:spacing w:val="-4"/>
        </w:rPr>
        <w:t xml:space="preserve"> </w:t>
      </w:r>
      <w:r>
        <w:rPr>
          <w:color w:val="565554"/>
        </w:rPr>
        <w:t>traitement</w:t>
      </w:r>
      <w:r>
        <w:rPr>
          <w:color w:val="565554"/>
          <w:spacing w:val="-9"/>
        </w:rPr>
        <w:t xml:space="preserve"> </w:t>
      </w:r>
      <w:r>
        <w:rPr>
          <w:color w:val="565554"/>
        </w:rPr>
        <w:t>et</w:t>
      </w:r>
      <w:r>
        <w:rPr>
          <w:color w:val="565554"/>
          <w:spacing w:val="-6"/>
        </w:rPr>
        <w:t xml:space="preserve"> </w:t>
      </w:r>
      <w:r>
        <w:rPr>
          <w:color w:val="565554"/>
        </w:rPr>
        <w:t>de</w:t>
      </w:r>
      <w:r>
        <w:rPr>
          <w:color w:val="565554"/>
          <w:spacing w:val="-4"/>
        </w:rPr>
        <w:t xml:space="preserve"> </w:t>
      </w:r>
      <w:r>
        <w:rPr>
          <w:color w:val="565554"/>
          <w:spacing w:val="-2"/>
        </w:rPr>
        <w:t>transparence.</w:t>
      </w:r>
    </w:p>
    <w:p w:rsidR="0033123A" w:rsidRDefault="0033123A">
      <w:pPr>
        <w:jc w:val="both"/>
        <w:sectPr w:rsidR="0033123A">
          <w:pgSz w:w="11920" w:h="16850"/>
          <w:pgMar w:top="1660" w:right="320" w:bottom="980" w:left="60" w:header="0" w:footer="788" w:gutter="0"/>
          <w:cols w:space="720"/>
        </w:sectPr>
      </w:pPr>
    </w:p>
    <w:p w:rsidR="0033123A" w:rsidRDefault="006D1741">
      <w:pPr>
        <w:pStyle w:val="Titre4"/>
        <w:numPr>
          <w:ilvl w:val="3"/>
          <w:numId w:val="45"/>
        </w:numPr>
        <w:tabs>
          <w:tab w:val="left" w:pos="2641"/>
        </w:tabs>
        <w:spacing w:before="76"/>
        <w:ind w:left="2641" w:hanging="858"/>
      </w:pPr>
      <w:r>
        <w:t>Critères</w:t>
      </w:r>
      <w:r>
        <w:rPr>
          <w:spacing w:val="-12"/>
        </w:rPr>
        <w:t xml:space="preserve"> </w:t>
      </w:r>
      <w:r>
        <w:rPr>
          <w:spacing w:val="-2"/>
        </w:rPr>
        <w:t>d’attribution</w:t>
      </w:r>
    </w:p>
    <w:p w:rsidR="0033123A" w:rsidRDefault="006D1741">
      <w:pPr>
        <w:pStyle w:val="Corpsdetexte"/>
        <w:spacing w:before="236"/>
        <w:ind w:right="388"/>
      </w:pPr>
      <w:r>
        <w:rPr>
          <w:color w:val="404040"/>
        </w:rPr>
        <w:t>Le</w:t>
      </w:r>
      <w:r>
        <w:rPr>
          <w:color w:val="404040"/>
          <w:spacing w:val="-2"/>
        </w:rPr>
        <w:t xml:space="preserve"> </w:t>
      </w:r>
      <w:r>
        <w:rPr>
          <w:color w:val="404040"/>
        </w:rPr>
        <w:t>pouvoir</w:t>
      </w:r>
      <w:r>
        <w:rPr>
          <w:color w:val="404040"/>
          <w:spacing w:val="-3"/>
        </w:rPr>
        <w:t xml:space="preserve"> </w:t>
      </w:r>
      <w:r>
        <w:rPr>
          <w:color w:val="404040"/>
        </w:rPr>
        <w:t>adjudicateur</w:t>
      </w:r>
      <w:r>
        <w:rPr>
          <w:color w:val="404040"/>
          <w:spacing w:val="-5"/>
        </w:rPr>
        <w:t xml:space="preserve"> </w:t>
      </w:r>
      <w:r>
        <w:rPr>
          <w:color w:val="404040"/>
        </w:rPr>
        <w:t>choisira</w:t>
      </w:r>
      <w:r>
        <w:rPr>
          <w:color w:val="404040"/>
          <w:spacing w:val="-3"/>
        </w:rPr>
        <w:t xml:space="preserve"> </w:t>
      </w:r>
      <w:r>
        <w:rPr>
          <w:color w:val="404040"/>
        </w:rPr>
        <w:t>l’offre</w:t>
      </w:r>
      <w:r>
        <w:rPr>
          <w:color w:val="404040"/>
          <w:spacing w:val="-2"/>
        </w:rPr>
        <w:t xml:space="preserve"> </w:t>
      </w:r>
      <w:r>
        <w:rPr>
          <w:color w:val="404040"/>
        </w:rPr>
        <w:t>régulière</w:t>
      </w:r>
      <w:r>
        <w:rPr>
          <w:color w:val="404040"/>
          <w:spacing w:val="-2"/>
        </w:rPr>
        <w:t xml:space="preserve"> </w:t>
      </w:r>
      <w:r>
        <w:rPr>
          <w:color w:val="404040"/>
        </w:rPr>
        <w:t>qu’il</w:t>
      </w:r>
      <w:r>
        <w:rPr>
          <w:color w:val="404040"/>
          <w:spacing w:val="-2"/>
        </w:rPr>
        <w:t xml:space="preserve"> </w:t>
      </w:r>
      <w:r>
        <w:rPr>
          <w:color w:val="404040"/>
        </w:rPr>
        <w:t>juge</w:t>
      </w:r>
      <w:r>
        <w:rPr>
          <w:color w:val="404040"/>
          <w:spacing w:val="-4"/>
        </w:rPr>
        <w:t xml:space="preserve"> </w:t>
      </w:r>
      <w:r>
        <w:rPr>
          <w:color w:val="404040"/>
        </w:rPr>
        <w:t>économiquement</w:t>
      </w:r>
      <w:r>
        <w:rPr>
          <w:color w:val="404040"/>
          <w:spacing w:val="-3"/>
        </w:rPr>
        <w:t xml:space="preserve"> </w:t>
      </w:r>
      <w:r>
        <w:rPr>
          <w:color w:val="404040"/>
        </w:rPr>
        <w:t>la</w:t>
      </w:r>
      <w:r>
        <w:rPr>
          <w:color w:val="404040"/>
          <w:spacing w:val="-3"/>
        </w:rPr>
        <w:t xml:space="preserve"> </w:t>
      </w:r>
      <w:r>
        <w:rPr>
          <w:color w:val="404040"/>
        </w:rPr>
        <w:t>plus avantageuse</w:t>
      </w:r>
      <w:r>
        <w:rPr>
          <w:color w:val="404040"/>
          <w:spacing w:val="-2"/>
        </w:rPr>
        <w:t xml:space="preserve"> </w:t>
      </w:r>
      <w:r>
        <w:rPr>
          <w:color w:val="404040"/>
        </w:rPr>
        <w:t>en tenant compte des critères suivants :</w:t>
      </w:r>
    </w:p>
    <w:p w:rsidR="0033123A" w:rsidRDefault="0033123A">
      <w:pPr>
        <w:pStyle w:val="Corpsdetexte"/>
        <w:spacing w:before="12"/>
        <w:ind w:left="0"/>
      </w:pPr>
    </w:p>
    <w:p w:rsidR="0033123A" w:rsidRDefault="006D1741">
      <w:pPr>
        <w:spacing w:line="250" w:lineRule="exact"/>
        <w:ind w:left="1661"/>
      </w:pPr>
      <w:r>
        <w:rPr>
          <w:b/>
        </w:rPr>
        <w:t>Critère</w:t>
      </w:r>
      <w:r>
        <w:rPr>
          <w:b/>
          <w:spacing w:val="15"/>
        </w:rPr>
        <w:t xml:space="preserve"> </w:t>
      </w:r>
      <w:r>
        <w:rPr>
          <w:b/>
        </w:rPr>
        <w:t>1</w:t>
      </w:r>
      <w:r>
        <w:rPr>
          <w:b/>
          <w:spacing w:val="-4"/>
        </w:rPr>
        <w:t xml:space="preserve"> </w:t>
      </w:r>
      <w:r>
        <w:rPr>
          <w:b/>
        </w:rPr>
        <w:t>:</w:t>
      </w:r>
      <w:r>
        <w:rPr>
          <w:b/>
          <w:spacing w:val="14"/>
        </w:rPr>
        <w:t xml:space="preserve"> </w:t>
      </w:r>
      <w:r>
        <w:rPr>
          <w:b/>
        </w:rPr>
        <w:t>Valeur</w:t>
      </w:r>
      <w:r>
        <w:rPr>
          <w:b/>
          <w:spacing w:val="12"/>
        </w:rPr>
        <w:t xml:space="preserve"> </w:t>
      </w:r>
      <w:r>
        <w:rPr>
          <w:b/>
        </w:rPr>
        <w:t>technique</w:t>
      </w:r>
      <w:r>
        <w:rPr>
          <w:b/>
          <w:spacing w:val="15"/>
        </w:rPr>
        <w:t xml:space="preserve"> </w:t>
      </w:r>
      <w:r>
        <w:rPr>
          <w:b/>
        </w:rPr>
        <w:t>(100</w:t>
      </w:r>
      <w:r>
        <w:rPr>
          <w:b/>
          <w:spacing w:val="15"/>
        </w:rPr>
        <w:t xml:space="preserve"> </w:t>
      </w:r>
      <w:r>
        <w:rPr>
          <w:b/>
        </w:rPr>
        <w:t>points)</w:t>
      </w:r>
      <w:r>
        <w:rPr>
          <w:b/>
          <w:spacing w:val="-4"/>
        </w:rPr>
        <w:t xml:space="preserve"> </w:t>
      </w:r>
      <w:r>
        <w:rPr>
          <w:b/>
        </w:rPr>
        <w:t>:</w:t>
      </w:r>
      <w:r>
        <w:rPr>
          <w:b/>
          <w:spacing w:val="12"/>
        </w:rPr>
        <w:t xml:space="preserve"> </w:t>
      </w:r>
      <w:r>
        <w:t>Le</w:t>
      </w:r>
      <w:r>
        <w:rPr>
          <w:spacing w:val="13"/>
        </w:rPr>
        <w:t xml:space="preserve"> </w:t>
      </w:r>
      <w:r>
        <w:t>nombre</w:t>
      </w:r>
      <w:r>
        <w:rPr>
          <w:spacing w:val="14"/>
        </w:rPr>
        <w:t xml:space="preserve"> </w:t>
      </w:r>
      <w:r>
        <w:t>de</w:t>
      </w:r>
      <w:r>
        <w:rPr>
          <w:spacing w:val="13"/>
        </w:rPr>
        <w:t xml:space="preserve"> </w:t>
      </w:r>
      <w:r>
        <w:t>points</w:t>
      </w:r>
      <w:r>
        <w:rPr>
          <w:spacing w:val="13"/>
        </w:rPr>
        <w:t xml:space="preserve"> </w:t>
      </w:r>
      <w:r>
        <w:t>attribués</w:t>
      </w:r>
      <w:r>
        <w:rPr>
          <w:spacing w:val="13"/>
        </w:rPr>
        <w:t xml:space="preserve"> </w:t>
      </w:r>
      <w:r>
        <w:t>à</w:t>
      </w:r>
      <w:r>
        <w:rPr>
          <w:spacing w:val="11"/>
        </w:rPr>
        <w:t xml:space="preserve"> </w:t>
      </w:r>
      <w:r>
        <w:t>chaque</w:t>
      </w:r>
      <w:r>
        <w:rPr>
          <w:spacing w:val="13"/>
        </w:rPr>
        <w:t xml:space="preserve"> </w:t>
      </w:r>
      <w:r>
        <w:t>critère</w:t>
      </w:r>
      <w:r>
        <w:rPr>
          <w:spacing w:val="14"/>
        </w:rPr>
        <w:t xml:space="preserve"> </w:t>
      </w:r>
      <w:r>
        <w:rPr>
          <w:spacing w:val="-5"/>
        </w:rPr>
        <w:t>et</w:t>
      </w:r>
    </w:p>
    <w:p w:rsidR="0033123A" w:rsidRDefault="006D1741">
      <w:pPr>
        <w:ind w:left="1661"/>
      </w:pPr>
      <w:r>
        <w:t>d’évaluation</w:t>
      </w:r>
      <w:r>
        <w:rPr>
          <w:spacing w:val="-10"/>
        </w:rPr>
        <w:t xml:space="preserve"> </w:t>
      </w:r>
      <w:r>
        <w:t>de</w:t>
      </w:r>
      <w:r>
        <w:rPr>
          <w:spacing w:val="-5"/>
        </w:rPr>
        <w:t xml:space="preserve"> </w:t>
      </w:r>
      <w:r>
        <w:t>l’offre</w:t>
      </w:r>
      <w:r>
        <w:rPr>
          <w:spacing w:val="-5"/>
        </w:rPr>
        <w:t xml:space="preserve"> </w:t>
      </w:r>
      <w:r>
        <w:t>technique</w:t>
      </w:r>
      <w:r>
        <w:rPr>
          <w:spacing w:val="-8"/>
        </w:rPr>
        <w:t xml:space="preserve"> </w:t>
      </w:r>
      <w:r>
        <w:t>est</w:t>
      </w:r>
      <w:r>
        <w:rPr>
          <w:spacing w:val="-3"/>
        </w:rPr>
        <w:t xml:space="preserve"> </w:t>
      </w:r>
      <w:r>
        <w:t>repris</w:t>
      </w:r>
      <w:r>
        <w:rPr>
          <w:spacing w:val="-6"/>
        </w:rPr>
        <w:t xml:space="preserve"> </w:t>
      </w:r>
      <w:r>
        <w:t>ci-après</w:t>
      </w:r>
      <w:r>
        <w:rPr>
          <w:spacing w:val="-6"/>
        </w:rPr>
        <w:t xml:space="preserve"> </w:t>
      </w:r>
      <w:r>
        <w:rPr>
          <w:spacing w:val="-10"/>
        </w:rPr>
        <w:t>:</w:t>
      </w:r>
    </w:p>
    <w:p w:rsidR="0033123A" w:rsidRDefault="0033123A">
      <w:pPr>
        <w:pStyle w:val="Corpsdetexte"/>
        <w:spacing w:before="24"/>
        <w:ind w:left="0"/>
        <w:rPr>
          <w:sz w:val="20"/>
        </w:rPr>
      </w:pPr>
    </w:p>
    <w:tbl>
      <w:tblPr>
        <w:tblStyle w:val="TableNormal"/>
        <w:tblW w:w="0" w:type="auto"/>
        <w:tblInd w:w="1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6738"/>
        <w:gridCol w:w="2004"/>
      </w:tblGrid>
      <w:tr w:rsidR="0033123A">
        <w:trPr>
          <w:trHeight w:val="345"/>
        </w:trPr>
        <w:tc>
          <w:tcPr>
            <w:tcW w:w="415" w:type="dxa"/>
          </w:tcPr>
          <w:p w:rsidR="0033123A" w:rsidRDefault="006D1741">
            <w:pPr>
              <w:pStyle w:val="TableParagraph"/>
              <w:spacing w:before="61"/>
              <w:ind w:left="4"/>
              <w:jc w:val="center"/>
              <w:rPr>
                <w:sz w:val="20"/>
              </w:rPr>
            </w:pPr>
            <w:r>
              <w:rPr>
                <w:color w:val="404040"/>
                <w:spacing w:val="-5"/>
                <w:sz w:val="20"/>
              </w:rPr>
              <w:t>1.</w:t>
            </w:r>
          </w:p>
        </w:tc>
        <w:tc>
          <w:tcPr>
            <w:tcW w:w="6738" w:type="dxa"/>
          </w:tcPr>
          <w:p w:rsidR="0033123A" w:rsidRDefault="006D1741">
            <w:pPr>
              <w:pStyle w:val="TableParagraph"/>
              <w:spacing w:before="61"/>
              <w:ind w:left="105"/>
              <w:rPr>
                <w:sz w:val="20"/>
              </w:rPr>
            </w:pPr>
            <w:r>
              <w:rPr>
                <w:color w:val="404040"/>
                <w:sz w:val="20"/>
              </w:rPr>
              <w:t>Compréhension</w:t>
            </w:r>
            <w:r>
              <w:rPr>
                <w:color w:val="404040"/>
                <w:spacing w:val="-4"/>
                <w:sz w:val="20"/>
              </w:rPr>
              <w:t xml:space="preserve"> </w:t>
            </w:r>
            <w:r>
              <w:rPr>
                <w:color w:val="404040"/>
                <w:sz w:val="20"/>
              </w:rPr>
              <w:t>de</w:t>
            </w:r>
            <w:r>
              <w:rPr>
                <w:color w:val="404040"/>
                <w:spacing w:val="-6"/>
                <w:sz w:val="20"/>
              </w:rPr>
              <w:t xml:space="preserve"> </w:t>
            </w:r>
            <w:r>
              <w:rPr>
                <w:color w:val="404040"/>
                <w:sz w:val="20"/>
              </w:rPr>
              <w:t>la</w:t>
            </w:r>
            <w:r>
              <w:rPr>
                <w:color w:val="404040"/>
                <w:spacing w:val="-5"/>
                <w:sz w:val="20"/>
              </w:rPr>
              <w:t xml:space="preserve"> </w:t>
            </w:r>
            <w:r>
              <w:rPr>
                <w:color w:val="404040"/>
                <w:sz w:val="20"/>
              </w:rPr>
              <w:t>mission</w:t>
            </w:r>
            <w:r>
              <w:rPr>
                <w:color w:val="404040"/>
                <w:spacing w:val="-5"/>
                <w:sz w:val="20"/>
              </w:rPr>
              <w:t xml:space="preserve"> </w:t>
            </w:r>
            <w:r>
              <w:rPr>
                <w:color w:val="404040"/>
                <w:sz w:val="20"/>
              </w:rPr>
              <w:t>et</w:t>
            </w:r>
            <w:r>
              <w:rPr>
                <w:color w:val="404040"/>
                <w:spacing w:val="-6"/>
                <w:sz w:val="20"/>
              </w:rPr>
              <w:t xml:space="preserve"> </w:t>
            </w:r>
            <w:r>
              <w:rPr>
                <w:color w:val="404040"/>
                <w:sz w:val="20"/>
              </w:rPr>
              <w:t>le</w:t>
            </w:r>
            <w:r>
              <w:rPr>
                <w:color w:val="404040"/>
                <w:spacing w:val="-5"/>
                <w:sz w:val="20"/>
              </w:rPr>
              <w:t xml:space="preserve"> </w:t>
            </w:r>
            <w:r>
              <w:rPr>
                <w:color w:val="404040"/>
                <w:spacing w:val="-2"/>
                <w:sz w:val="20"/>
              </w:rPr>
              <w:t>contexte</w:t>
            </w:r>
          </w:p>
        </w:tc>
        <w:tc>
          <w:tcPr>
            <w:tcW w:w="2004" w:type="dxa"/>
          </w:tcPr>
          <w:p w:rsidR="0033123A" w:rsidRDefault="006D1741">
            <w:pPr>
              <w:pStyle w:val="TableParagraph"/>
              <w:spacing w:before="61"/>
              <w:ind w:left="605"/>
              <w:rPr>
                <w:sz w:val="20"/>
              </w:rPr>
            </w:pPr>
            <w:r>
              <w:rPr>
                <w:color w:val="404040"/>
                <w:sz w:val="20"/>
              </w:rPr>
              <w:t>15</w:t>
            </w:r>
            <w:r>
              <w:rPr>
                <w:color w:val="404040"/>
                <w:spacing w:val="-2"/>
                <w:sz w:val="20"/>
              </w:rPr>
              <w:t xml:space="preserve"> points</w:t>
            </w:r>
          </w:p>
        </w:tc>
      </w:tr>
      <w:tr w:rsidR="0033123A">
        <w:trPr>
          <w:trHeight w:val="347"/>
        </w:trPr>
        <w:tc>
          <w:tcPr>
            <w:tcW w:w="415" w:type="dxa"/>
          </w:tcPr>
          <w:p w:rsidR="0033123A" w:rsidRDefault="006D1741">
            <w:pPr>
              <w:pStyle w:val="TableParagraph"/>
              <w:spacing w:before="63"/>
              <w:ind w:left="4" w:right="2"/>
              <w:jc w:val="center"/>
              <w:rPr>
                <w:sz w:val="20"/>
              </w:rPr>
            </w:pPr>
            <w:r>
              <w:rPr>
                <w:color w:val="404040"/>
                <w:spacing w:val="-5"/>
                <w:sz w:val="20"/>
              </w:rPr>
              <w:t>2.</w:t>
            </w:r>
          </w:p>
        </w:tc>
        <w:tc>
          <w:tcPr>
            <w:tcW w:w="6738" w:type="dxa"/>
          </w:tcPr>
          <w:p w:rsidR="0033123A" w:rsidRDefault="006D1741">
            <w:pPr>
              <w:pStyle w:val="TableParagraph"/>
              <w:spacing w:before="63"/>
              <w:ind w:left="105"/>
              <w:rPr>
                <w:sz w:val="20"/>
              </w:rPr>
            </w:pPr>
            <w:r>
              <w:rPr>
                <w:color w:val="404040"/>
                <w:sz w:val="20"/>
              </w:rPr>
              <w:t>Approche</w:t>
            </w:r>
            <w:r>
              <w:rPr>
                <w:color w:val="404040"/>
                <w:spacing w:val="-12"/>
                <w:sz w:val="20"/>
              </w:rPr>
              <w:t xml:space="preserve"> </w:t>
            </w:r>
            <w:r>
              <w:rPr>
                <w:color w:val="404040"/>
                <w:sz w:val="20"/>
              </w:rPr>
              <w:t>méthodologique</w:t>
            </w:r>
            <w:r>
              <w:rPr>
                <w:color w:val="404040"/>
                <w:spacing w:val="-7"/>
                <w:sz w:val="20"/>
              </w:rPr>
              <w:t xml:space="preserve"> </w:t>
            </w:r>
            <w:r>
              <w:rPr>
                <w:color w:val="404040"/>
                <w:sz w:val="20"/>
              </w:rPr>
              <w:t>et</w:t>
            </w:r>
            <w:r>
              <w:rPr>
                <w:color w:val="404040"/>
                <w:spacing w:val="-11"/>
                <w:sz w:val="20"/>
              </w:rPr>
              <w:t xml:space="preserve"> </w:t>
            </w:r>
            <w:r>
              <w:rPr>
                <w:color w:val="404040"/>
                <w:sz w:val="20"/>
              </w:rPr>
              <w:t>chronogramme</w:t>
            </w:r>
            <w:r>
              <w:rPr>
                <w:color w:val="404040"/>
                <w:spacing w:val="-10"/>
                <w:sz w:val="20"/>
              </w:rPr>
              <w:t xml:space="preserve"> </w:t>
            </w:r>
            <w:r>
              <w:rPr>
                <w:color w:val="404040"/>
                <w:sz w:val="20"/>
              </w:rPr>
              <w:t>des</w:t>
            </w:r>
            <w:r>
              <w:rPr>
                <w:color w:val="404040"/>
                <w:spacing w:val="-12"/>
                <w:sz w:val="20"/>
              </w:rPr>
              <w:t xml:space="preserve"> </w:t>
            </w:r>
            <w:r>
              <w:rPr>
                <w:color w:val="404040"/>
                <w:spacing w:val="-2"/>
                <w:sz w:val="20"/>
              </w:rPr>
              <w:t>activités</w:t>
            </w:r>
          </w:p>
        </w:tc>
        <w:tc>
          <w:tcPr>
            <w:tcW w:w="2004" w:type="dxa"/>
          </w:tcPr>
          <w:p w:rsidR="0033123A" w:rsidRDefault="006D1741">
            <w:pPr>
              <w:pStyle w:val="TableParagraph"/>
              <w:spacing w:before="63"/>
              <w:ind w:left="585"/>
              <w:rPr>
                <w:sz w:val="20"/>
              </w:rPr>
            </w:pPr>
            <w:r>
              <w:rPr>
                <w:color w:val="404040"/>
                <w:sz w:val="20"/>
              </w:rPr>
              <w:t>50</w:t>
            </w:r>
            <w:r>
              <w:rPr>
                <w:color w:val="404040"/>
                <w:spacing w:val="-4"/>
                <w:sz w:val="20"/>
              </w:rPr>
              <w:t xml:space="preserve"> </w:t>
            </w:r>
            <w:r>
              <w:rPr>
                <w:color w:val="404040"/>
                <w:spacing w:val="-2"/>
                <w:sz w:val="20"/>
              </w:rPr>
              <w:t>points</w:t>
            </w:r>
          </w:p>
        </w:tc>
      </w:tr>
      <w:tr w:rsidR="0033123A">
        <w:trPr>
          <w:trHeight w:val="347"/>
        </w:trPr>
        <w:tc>
          <w:tcPr>
            <w:tcW w:w="415" w:type="dxa"/>
          </w:tcPr>
          <w:p w:rsidR="0033123A" w:rsidRDefault="006D1741">
            <w:pPr>
              <w:pStyle w:val="TableParagraph"/>
              <w:spacing w:before="61"/>
              <w:ind w:left="4" w:right="1"/>
              <w:jc w:val="center"/>
              <w:rPr>
                <w:sz w:val="20"/>
              </w:rPr>
            </w:pPr>
            <w:r>
              <w:rPr>
                <w:color w:val="404040"/>
                <w:spacing w:val="-5"/>
                <w:sz w:val="20"/>
              </w:rPr>
              <w:t>3.</w:t>
            </w:r>
          </w:p>
        </w:tc>
        <w:tc>
          <w:tcPr>
            <w:tcW w:w="6738" w:type="dxa"/>
          </w:tcPr>
          <w:p w:rsidR="0033123A" w:rsidRDefault="006D1741">
            <w:pPr>
              <w:pStyle w:val="TableParagraph"/>
              <w:spacing w:before="61"/>
              <w:ind w:left="105"/>
              <w:rPr>
                <w:sz w:val="20"/>
              </w:rPr>
            </w:pPr>
            <w:r>
              <w:rPr>
                <w:color w:val="404040"/>
                <w:sz w:val="20"/>
              </w:rPr>
              <w:t>Profil</w:t>
            </w:r>
            <w:r>
              <w:rPr>
                <w:color w:val="404040"/>
                <w:spacing w:val="-6"/>
                <w:sz w:val="20"/>
              </w:rPr>
              <w:t xml:space="preserve"> </w:t>
            </w:r>
            <w:r>
              <w:rPr>
                <w:color w:val="404040"/>
                <w:sz w:val="20"/>
              </w:rPr>
              <w:t>de</w:t>
            </w:r>
            <w:r>
              <w:rPr>
                <w:color w:val="404040"/>
                <w:spacing w:val="-6"/>
                <w:sz w:val="20"/>
              </w:rPr>
              <w:t xml:space="preserve"> </w:t>
            </w:r>
            <w:r>
              <w:rPr>
                <w:color w:val="404040"/>
                <w:spacing w:val="-2"/>
                <w:sz w:val="20"/>
              </w:rPr>
              <w:t>l’équipe</w:t>
            </w:r>
          </w:p>
        </w:tc>
        <w:tc>
          <w:tcPr>
            <w:tcW w:w="2004" w:type="dxa"/>
          </w:tcPr>
          <w:p w:rsidR="0033123A" w:rsidRDefault="006D1741">
            <w:pPr>
              <w:pStyle w:val="TableParagraph"/>
              <w:spacing w:before="61"/>
              <w:ind w:left="720"/>
              <w:rPr>
                <w:sz w:val="20"/>
              </w:rPr>
            </w:pPr>
            <w:r>
              <w:rPr>
                <w:color w:val="404040"/>
                <w:sz w:val="20"/>
              </w:rPr>
              <w:t>35</w:t>
            </w:r>
            <w:r>
              <w:rPr>
                <w:color w:val="404040"/>
                <w:spacing w:val="70"/>
                <w:w w:val="150"/>
                <w:sz w:val="20"/>
              </w:rPr>
              <w:t xml:space="preserve"> </w:t>
            </w:r>
            <w:r>
              <w:rPr>
                <w:color w:val="404040"/>
                <w:spacing w:val="-2"/>
                <w:sz w:val="20"/>
              </w:rPr>
              <w:t>Points</w:t>
            </w:r>
          </w:p>
        </w:tc>
      </w:tr>
    </w:tbl>
    <w:p w:rsidR="0033123A" w:rsidRDefault="0033123A">
      <w:pPr>
        <w:pStyle w:val="Corpsdetexte"/>
        <w:spacing w:before="21"/>
        <w:ind w:left="0"/>
        <w:rPr>
          <w:sz w:val="22"/>
        </w:rPr>
      </w:pPr>
    </w:p>
    <w:p w:rsidR="0033123A" w:rsidRDefault="006D1741">
      <w:pPr>
        <w:spacing w:before="1"/>
        <w:ind w:left="1661"/>
        <w:rPr>
          <w:sz w:val="20"/>
        </w:rPr>
      </w:pPr>
      <w:r>
        <w:rPr>
          <w:color w:val="404040"/>
          <w:sz w:val="20"/>
        </w:rPr>
        <w:t>L’offre</w:t>
      </w:r>
      <w:r>
        <w:rPr>
          <w:color w:val="404040"/>
          <w:spacing w:val="-7"/>
          <w:sz w:val="20"/>
        </w:rPr>
        <w:t xml:space="preserve"> </w:t>
      </w:r>
      <w:r>
        <w:rPr>
          <w:color w:val="404040"/>
          <w:sz w:val="20"/>
        </w:rPr>
        <w:t>technique</w:t>
      </w:r>
      <w:r>
        <w:rPr>
          <w:color w:val="404040"/>
          <w:spacing w:val="-6"/>
          <w:sz w:val="20"/>
        </w:rPr>
        <w:t xml:space="preserve"> </w:t>
      </w:r>
      <w:r>
        <w:rPr>
          <w:color w:val="404040"/>
          <w:sz w:val="20"/>
        </w:rPr>
        <w:t>est</w:t>
      </w:r>
      <w:r>
        <w:rPr>
          <w:color w:val="404040"/>
          <w:spacing w:val="-5"/>
          <w:sz w:val="20"/>
        </w:rPr>
        <w:t xml:space="preserve"> </w:t>
      </w:r>
      <w:r>
        <w:rPr>
          <w:color w:val="404040"/>
          <w:sz w:val="20"/>
        </w:rPr>
        <w:t>notée</w:t>
      </w:r>
      <w:r>
        <w:rPr>
          <w:color w:val="404040"/>
          <w:spacing w:val="-5"/>
          <w:sz w:val="20"/>
        </w:rPr>
        <w:t xml:space="preserve"> </w:t>
      </w:r>
      <w:r>
        <w:rPr>
          <w:color w:val="404040"/>
          <w:sz w:val="20"/>
        </w:rPr>
        <w:t>sur</w:t>
      </w:r>
      <w:r>
        <w:rPr>
          <w:color w:val="404040"/>
          <w:spacing w:val="-6"/>
          <w:sz w:val="20"/>
        </w:rPr>
        <w:t xml:space="preserve"> </w:t>
      </w:r>
      <w:r>
        <w:rPr>
          <w:color w:val="404040"/>
          <w:sz w:val="20"/>
        </w:rPr>
        <w:t>100</w:t>
      </w:r>
      <w:r>
        <w:rPr>
          <w:color w:val="404040"/>
          <w:spacing w:val="-6"/>
          <w:sz w:val="20"/>
        </w:rPr>
        <w:t xml:space="preserve"> </w:t>
      </w:r>
      <w:r>
        <w:rPr>
          <w:color w:val="404040"/>
          <w:sz w:val="20"/>
        </w:rPr>
        <w:t>points,</w:t>
      </w:r>
      <w:r>
        <w:rPr>
          <w:color w:val="404040"/>
          <w:spacing w:val="-7"/>
          <w:sz w:val="20"/>
        </w:rPr>
        <w:t xml:space="preserve"> </w:t>
      </w:r>
      <w:r>
        <w:rPr>
          <w:color w:val="404040"/>
          <w:sz w:val="20"/>
        </w:rPr>
        <w:t>les</w:t>
      </w:r>
      <w:r>
        <w:rPr>
          <w:color w:val="404040"/>
          <w:spacing w:val="-6"/>
          <w:sz w:val="20"/>
        </w:rPr>
        <w:t xml:space="preserve"> </w:t>
      </w:r>
      <w:r>
        <w:rPr>
          <w:color w:val="404040"/>
          <w:sz w:val="20"/>
        </w:rPr>
        <w:t>critères</w:t>
      </w:r>
      <w:r>
        <w:rPr>
          <w:color w:val="404040"/>
          <w:spacing w:val="-6"/>
          <w:sz w:val="20"/>
        </w:rPr>
        <w:t xml:space="preserve"> </w:t>
      </w:r>
      <w:r>
        <w:rPr>
          <w:color w:val="404040"/>
          <w:sz w:val="20"/>
        </w:rPr>
        <w:t>sont</w:t>
      </w:r>
      <w:r>
        <w:rPr>
          <w:color w:val="404040"/>
          <w:spacing w:val="-5"/>
          <w:sz w:val="20"/>
        </w:rPr>
        <w:t xml:space="preserve"> </w:t>
      </w:r>
      <w:r>
        <w:rPr>
          <w:color w:val="404040"/>
          <w:sz w:val="20"/>
        </w:rPr>
        <w:t>définis</w:t>
      </w:r>
      <w:r>
        <w:rPr>
          <w:color w:val="404040"/>
          <w:spacing w:val="-7"/>
          <w:sz w:val="20"/>
        </w:rPr>
        <w:t xml:space="preserve"> </w:t>
      </w:r>
      <w:r>
        <w:rPr>
          <w:color w:val="404040"/>
          <w:sz w:val="20"/>
        </w:rPr>
        <w:t>dans</w:t>
      </w:r>
      <w:r>
        <w:rPr>
          <w:color w:val="404040"/>
          <w:spacing w:val="-6"/>
          <w:sz w:val="20"/>
        </w:rPr>
        <w:t xml:space="preserve"> </w:t>
      </w:r>
      <w:r>
        <w:rPr>
          <w:color w:val="404040"/>
          <w:sz w:val="20"/>
        </w:rPr>
        <w:t>la</w:t>
      </w:r>
      <w:r>
        <w:rPr>
          <w:color w:val="404040"/>
          <w:spacing w:val="-6"/>
          <w:sz w:val="20"/>
        </w:rPr>
        <w:t xml:space="preserve"> </w:t>
      </w:r>
      <w:r>
        <w:rPr>
          <w:color w:val="404040"/>
          <w:sz w:val="20"/>
        </w:rPr>
        <w:t>grille</w:t>
      </w:r>
      <w:r>
        <w:rPr>
          <w:color w:val="404040"/>
          <w:spacing w:val="-6"/>
          <w:sz w:val="20"/>
        </w:rPr>
        <w:t xml:space="preserve"> </w:t>
      </w:r>
      <w:r>
        <w:rPr>
          <w:color w:val="404040"/>
          <w:sz w:val="20"/>
        </w:rPr>
        <w:t>d’évaluation</w:t>
      </w:r>
      <w:r>
        <w:rPr>
          <w:color w:val="404040"/>
          <w:spacing w:val="-5"/>
          <w:sz w:val="20"/>
        </w:rPr>
        <w:t xml:space="preserve"> </w:t>
      </w:r>
      <w:r>
        <w:rPr>
          <w:color w:val="404040"/>
          <w:sz w:val="20"/>
        </w:rPr>
        <w:t>La</w:t>
      </w:r>
      <w:r>
        <w:rPr>
          <w:color w:val="404040"/>
          <w:spacing w:val="-6"/>
          <w:sz w:val="20"/>
        </w:rPr>
        <w:t xml:space="preserve"> </w:t>
      </w:r>
      <w:r>
        <w:rPr>
          <w:color w:val="404040"/>
          <w:sz w:val="20"/>
        </w:rPr>
        <w:t>note</w:t>
      </w:r>
      <w:r>
        <w:rPr>
          <w:color w:val="404040"/>
          <w:spacing w:val="-6"/>
          <w:sz w:val="20"/>
        </w:rPr>
        <w:t xml:space="preserve"> </w:t>
      </w:r>
      <w:r>
        <w:rPr>
          <w:color w:val="404040"/>
          <w:sz w:val="20"/>
        </w:rPr>
        <w:t>finale</w:t>
      </w:r>
      <w:r>
        <w:rPr>
          <w:color w:val="404040"/>
          <w:spacing w:val="-6"/>
          <w:sz w:val="20"/>
        </w:rPr>
        <w:t xml:space="preserve"> </w:t>
      </w:r>
      <w:r>
        <w:rPr>
          <w:color w:val="404040"/>
          <w:spacing w:val="-5"/>
          <w:sz w:val="20"/>
        </w:rPr>
        <w:t>de</w:t>
      </w:r>
    </w:p>
    <w:p w:rsidR="0033123A" w:rsidRDefault="006D1741">
      <w:pPr>
        <w:ind w:left="1661"/>
        <w:rPr>
          <w:b/>
          <w:sz w:val="20"/>
        </w:rPr>
      </w:pPr>
      <w:r>
        <w:rPr>
          <w:color w:val="404040"/>
          <w:sz w:val="20"/>
        </w:rPr>
        <w:t>l’offre</w:t>
      </w:r>
      <w:r>
        <w:rPr>
          <w:color w:val="404040"/>
          <w:spacing w:val="-8"/>
          <w:sz w:val="20"/>
        </w:rPr>
        <w:t xml:space="preserve"> </w:t>
      </w:r>
      <w:r>
        <w:rPr>
          <w:color w:val="404040"/>
          <w:sz w:val="20"/>
        </w:rPr>
        <w:t>technique</w:t>
      </w:r>
      <w:r>
        <w:rPr>
          <w:color w:val="404040"/>
          <w:spacing w:val="-6"/>
          <w:sz w:val="20"/>
        </w:rPr>
        <w:t xml:space="preserve"> </w:t>
      </w:r>
      <w:r>
        <w:rPr>
          <w:color w:val="404040"/>
          <w:sz w:val="20"/>
        </w:rPr>
        <w:t>sera</w:t>
      </w:r>
      <w:r>
        <w:rPr>
          <w:color w:val="404040"/>
          <w:spacing w:val="-4"/>
          <w:sz w:val="20"/>
        </w:rPr>
        <w:t xml:space="preserve"> </w:t>
      </w:r>
      <w:r>
        <w:rPr>
          <w:color w:val="404040"/>
          <w:sz w:val="20"/>
        </w:rPr>
        <w:t>pondérée</w:t>
      </w:r>
      <w:r>
        <w:rPr>
          <w:color w:val="404040"/>
          <w:spacing w:val="-7"/>
          <w:sz w:val="20"/>
        </w:rPr>
        <w:t xml:space="preserve"> </w:t>
      </w:r>
      <w:r>
        <w:rPr>
          <w:color w:val="404040"/>
          <w:sz w:val="20"/>
        </w:rPr>
        <w:t>par</w:t>
      </w:r>
      <w:r>
        <w:rPr>
          <w:color w:val="404040"/>
          <w:spacing w:val="-7"/>
          <w:sz w:val="20"/>
        </w:rPr>
        <w:t xml:space="preserve"> </w:t>
      </w:r>
      <w:r>
        <w:rPr>
          <w:color w:val="404040"/>
          <w:sz w:val="20"/>
        </w:rPr>
        <w:t>le</w:t>
      </w:r>
      <w:r>
        <w:rPr>
          <w:color w:val="404040"/>
          <w:spacing w:val="-7"/>
          <w:sz w:val="20"/>
        </w:rPr>
        <w:t xml:space="preserve"> </w:t>
      </w:r>
      <w:r>
        <w:rPr>
          <w:color w:val="404040"/>
          <w:sz w:val="20"/>
        </w:rPr>
        <w:t>coefficient</w:t>
      </w:r>
      <w:r>
        <w:rPr>
          <w:color w:val="404040"/>
          <w:spacing w:val="-2"/>
          <w:sz w:val="20"/>
        </w:rPr>
        <w:t xml:space="preserve"> </w:t>
      </w:r>
      <w:r>
        <w:rPr>
          <w:b/>
          <w:color w:val="404040"/>
          <w:sz w:val="20"/>
        </w:rPr>
        <w:t>0,7</w:t>
      </w:r>
      <w:r>
        <w:rPr>
          <w:b/>
          <w:color w:val="404040"/>
          <w:spacing w:val="-7"/>
          <w:sz w:val="20"/>
        </w:rPr>
        <w:t xml:space="preserve"> </w:t>
      </w:r>
      <w:r>
        <w:rPr>
          <w:b/>
          <w:color w:val="404040"/>
          <w:sz w:val="20"/>
        </w:rPr>
        <w:t>soit</w:t>
      </w:r>
      <w:r>
        <w:rPr>
          <w:b/>
          <w:color w:val="404040"/>
          <w:spacing w:val="-8"/>
          <w:sz w:val="20"/>
        </w:rPr>
        <w:t xml:space="preserve"> </w:t>
      </w:r>
      <w:r>
        <w:rPr>
          <w:b/>
          <w:color w:val="404040"/>
          <w:sz w:val="20"/>
        </w:rPr>
        <w:t>70</w:t>
      </w:r>
      <w:r>
        <w:rPr>
          <w:b/>
          <w:color w:val="404040"/>
          <w:spacing w:val="-6"/>
          <w:sz w:val="20"/>
        </w:rPr>
        <w:t xml:space="preserve"> </w:t>
      </w:r>
      <w:r>
        <w:rPr>
          <w:b/>
          <w:color w:val="404040"/>
          <w:spacing w:val="-2"/>
          <w:sz w:val="20"/>
        </w:rPr>
        <w:t>points.</w:t>
      </w:r>
    </w:p>
    <w:p w:rsidR="0033123A" w:rsidRDefault="006D1741">
      <w:pPr>
        <w:spacing w:before="227"/>
        <w:ind w:left="1661" w:right="461"/>
        <w:jc w:val="both"/>
        <w:rPr>
          <w:b/>
          <w:sz w:val="20"/>
        </w:rPr>
      </w:pPr>
      <w:r>
        <w:rPr>
          <w:b/>
          <w:color w:val="404040"/>
          <w:sz w:val="20"/>
        </w:rPr>
        <w:t>La</w:t>
      </w:r>
      <w:r>
        <w:rPr>
          <w:b/>
          <w:color w:val="404040"/>
          <w:spacing w:val="-3"/>
          <w:sz w:val="20"/>
        </w:rPr>
        <w:t xml:space="preserve"> </w:t>
      </w:r>
      <w:r>
        <w:rPr>
          <w:b/>
          <w:color w:val="404040"/>
          <w:sz w:val="20"/>
        </w:rPr>
        <w:t>valeur</w:t>
      </w:r>
      <w:r>
        <w:rPr>
          <w:b/>
          <w:color w:val="404040"/>
          <w:spacing w:val="-2"/>
          <w:sz w:val="20"/>
        </w:rPr>
        <w:t xml:space="preserve"> </w:t>
      </w:r>
      <w:r>
        <w:rPr>
          <w:b/>
          <w:color w:val="404040"/>
          <w:sz w:val="20"/>
        </w:rPr>
        <w:t>technique</w:t>
      </w:r>
      <w:r>
        <w:rPr>
          <w:b/>
          <w:color w:val="404040"/>
          <w:spacing w:val="-3"/>
          <w:sz w:val="20"/>
        </w:rPr>
        <w:t xml:space="preserve"> </w:t>
      </w:r>
      <w:r>
        <w:rPr>
          <w:b/>
          <w:color w:val="404040"/>
          <w:sz w:val="20"/>
        </w:rPr>
        <w:t>de</w:t>
      </w:r>
      <w:r>
        <w:rPr>
          <w:b/>
          <w:color w:val="404040"/>
          <w:spacing w:val="-3"/>
          <w:sz w:val="20"/>
        </w:rPr>
        <w:t xml:space="preserve"> </w:t>
      </w:r>
      <w:r>
        <w:rPr>
          <w:b/>
          <w:color w:val="404040"/>
          <w:sz w:val="20"/>
        </w:rPr>
        <w:t>l’offre</w:t>
      </w:r>
      <w:r>
        <w:rPr>
          <w:b/>
          <w:color w:val="404040"/>
          <w:spacing w:val="-1"/>
          <w:sz w:val="20"/>
        </w:rPr>
        <w:t xml:space="preserve"> </w:t>
      </w:r>
      <w:r>
        <w:rPr>
          <w:b/>
          <w:color w:val="404040"/>
          <w:sz w:val="20"/>
        </w:rPr>
        <w:t>est</w:t>
      </w:r>
      <w:r>
        <w:rPr>
          <w:b/>
          <w:color w:val="404040"/>
          <w:spacing w:val="-2"/>
          <w:sz w:val="20"/>
        </w:rPr>
        <w:t xml:space="preserve"> </w:t>
      </w:r>
      <w:r>
        <w:rPr>
          <w:b/>
          <w:color w:val="404040"/>
          <w:sz w:val="20"/>
        </w:rPr>
        <w:t>calculée</w:t>
      </w:r>
      <w:r>
        <w:rPr>
          <w:b/>
          <w:color w:val="404040"/>
          <w:spacing w:val="-3"/>
          <w:sz w:val="20"/>
        </w:rPr>
        <w:t xml:space="preserve"> </w:t>
      </w:r>
      <w:r>
        <w:rPr>
          <w:b/>
          <w:color w:val="404040"/>
          <w:sz w:val="20"/>
        </w:rPr>
        <w:t>par addition</w:t>
      </w:r>
      <w:r>
        <w:rPr>
          <w:b/>
          <w:color w:val="404040"/>
          <w:spacing w:val="-2"/>
          <w:sz w:val="20"/>
        </w:rPr>
        <w:t xml:space="preserve"> </w:t>
      </w:r>
      <w:r>
        <w:rPr>
          <w:b/>
          <w:color w:val="404040"/>
          <w:sz w:val="20"/>
        </w:rPr>
        <w:t>de</w:t>
      </w:r>
      <w:r>
        <w:rPr>
          <w:b/>
          <w:color w:val="404040"/>
          <w:spacing w:val="-3"/>
          <w:sz w:val="20"/>
        </w:rPr>
        <w:t xml:space="preserve"> </w:t>
      </w:r>
      <w:r>
        <w:rPr>
          <w:b/>
          <w:color w:val="404040"/>
          <w:sz w:val="20"/>
        </w:rPr>
        <w:t>la</w:t>
      </w:r>
      <w:r>
        <w:rPr>
          <w:b/>
          <w:color w:val="404040"/>
          <w:spacing w:val="-3"/>
          <w:sz w:val="20"/>
        </w:rPr>
        <w:t xml:space="preserve"> </w:t>
      </w:r>
      <w:r>
        <w:rPr>
          <w:b/>
          <w:color w:val="404040"/>
          <w:sz w:val="20"/>
        </w:rPr>
        <w:t>notation</w:t>
      </w:r>
      <w:r>
        <w:rPr>
          <w:b/>
          <w:color w:val="404040"/>
          <w:spacing w:val="-2"/>
          <w:sz w:val="20"/>
        </w:rPr>
        <w:t xml:space="preserve"> </w:t>
      </w:r>
      <w:r>
        <w:rPr>
          <w:b/>
          <w:color w:val="404040"/>
          <w:sz w:val="20"/>
        </w:rPr>
        <w:t>obtenue</w:t>
      </w:r>
      <w:r>
        <w:rPr>
          <w:b/>
          <w:color w:val="404040"/>
          <w:spacing w:val="-3"/>
          <w:sz w:val="20"/>
        </w:rPr>
        <w:t xml:space="preserve"> </w:t>
      </w:r>
      <w:r>
        <w:rPr>
          <w:b/>
          <w:color w:val="404040"/>
          <w:sz w:val="20"/>
        </w:rPr>
        <w:t>pour</w:t>
      </w:r>
      <w:r>
        <w:rPr>
          <w:b/>
          <w:color w:val="404040"/>
          <w:spacing w:val="-2"/>
          <w:sz w:val="20"/>
        </w:rPr>
        <w:t xml:space="preserve"> </w:t>
      </w:r>
      <w:r>
        <w:rPr>
          <w:b/>
          <w:color w:val="404040"/>
          <w:sz w:val="20"/>
        </w:rPr>
        <w:t>les</w:t>
      </w:r>
      <w:r>
        <w:rPr>
          <w:b/>
          <w:color w:val="404040"/>
          <w:spacing w:val="-1"/>
          <w:sz w:val="20"/>
        </w:rPr>
        <w:t xml:space="preserve"> </w:t>
      </w:r>
      <w:r>
        <w:rPr>
          <w:b/>
          <w:color w:val="404040"/>
          <w:sz w:val="20"/>
        </w:rPr>
        <w:t>sous- critères.</w:t>
      </w:r>
      <w:r>
        <w:rPr>
          <w:b/>
          <w:color w:val="404040"/>
          <w:spacing w:val="-2"/>
          <w:sz w:val="20"/>
        </w:rPr>
        <w:t xml:space="preserve"> </w:t>
      </w:r>
      <w:r>
        <w:rPr>
          <w:b/>
          <w:color w:val="404040"/>
          <w:sz w:val="20"/>
        </w:rPr>
        <w:t>Le</w:t>
      </w:r>
      <w:r>
        <w:rPr>
          <w:b/>
          <w:color w:val="404040"/>
          <w:spacing w:val="-3"/>
          <w:sz w:val="20"/>
        </w:rPr>
        <w:t xml:space="preserve"> </w:t>
      </w:r>
      <w:r>
        <w:rPr>
          <w:b/>
          <w:color w:val="404040"/>
          <w:sz w:val="20"/>
        </w:rPr>
        <w:t>score</w:t>
      </w:r>
      <w:r>
        <w:rPr>
          <w:b/>
          <w:color w:val="404040"/>
          <w:spacing w:val="-1"/>
          <w:sz w:val="20"/>
        </w:rPr>
        <w:t xml:space="preserve"> </w:t>
      </w:r>
      <w:r>
        <w:rPr>
          <w:b/>
          <w:color w:val="404040"/>
          <w:sz w:val="20"/>
        </w:rPr>
        <w:t>minimum</w:t>
      </w:r>
      <w:r>
        <w:rPr>
          <w:b/>
          <w:color w:val="404040"/>
          <w:spacing w:val="-2"/>
          <w:sz w:val="20"/>
        </w:rPr>
        <w:t xml:space="preserve"> </w:t>
      </w:r>
      <w:r>
        <w:rPr>
          <w:b/>
          <w:color w:val="404040"/>
          <w:sz w:val="20"/>
        </w:rPr>
        <w:t>requis</w:t>
      </w:r>
      <w:r>
        <w:rPr>
          <w:b/>
          <w:color w:val="404040"/>
          <w:spacing w:val="-1"/>
          <w:sz w:val="20"/>
        </w:rPr>
        <w:t xml:space="preserve"> </w:t>
      </w:r>
      <w:r>
        <w:rPr>
          <w:b/>
          <w:color w:val="404040"/>
          <w:sz w:val="20"/>
        </w:rPr>
        <w:t>pour</w:t>
      </w:r>
      <w:r>
        <w:rPr>
          <w:b/>
          <w:color w:val="404040"/>
          <w:spacing w:val="-2"/>
          <w:sz w:val="20"/>
        </w:rPr>
        <w:t xml:space="preserve"> </w:t>
      </w:r>
      <w:r>
        <w:rPr>
          <w:b/>
          <w:color w:val="404040"/>
          <w:sz w:val="20"/>
        </w:rPr>
        <w:t>le</w:t>
      </w:r>
      <w:r>
        <w:rPr>
          <w:b/>
          <w:color w:val="404040"/>
          <w:spacing w:val="-3"/>
          <w:sz w:val="20"/>
        </w:rPr>
        <w:t xml:space="preserve"> </w:t>
      </w:r>
      <w:r>
        <w:rPr>
          <w:b/>
          <w:color w:val="404040"/>
          <w:sz w:val="20"/>
        </w:rPr>
        <w:t>critère</w:t>
      </w:r>
      <w:r>
        <w:rPr>
          <w:b/>
          <w:color w:val="404040"/>
          <w:spacing w:val="-3"/>
          <w:sz w:val="20"/>
        </w:rPr>
        <w:t xml:space="preserve"> </w:t>
      </w:r>
      <w:r>
        <w:rPr>
          <w:b/>
          <w:color w:val="404040"/>
          <w:sz w:val="20"/>
        </w:rPr>
        <w:t>1</w:t>
      </w:r>
      <w:r>
        <w:rPr>
          <w:b/>
          <w:color w:val="404040"/>
          <w:spacing w:val="-2"/>
          <w:sz w:val="20"/>
        </w:rPr>
        <w:t xml:space="preserve"> </w:t>
      </w:r>
      <w:r>
        <w:rPr>
          <w:b/>
          <w:color w:val="404040"/>
          <w:sz w:val="20"/>
        </w:rPr>
        <w:t>«</w:t>
      </w:r>
      <w:r>
        <w:rPr>
          <w:b/>
          <w:color w:val="404040"/>
          <w:spacing w:val="-1"/>
          <w:sz w:val="20"/>
        </w:rPr>
        <w:t xml:space="preserve"> </w:t>
      </w:r>
      <w:r>
        <w:rPr>
          <w:b/>
          <w:color w:val="404040"/>
          <w:sz w:val="20"/>
        </w:rPr>
        <w:t>valeur</w:t>
      </w:r>
      <w:r>
        <w:rPr>
          <w:b/>
          <w:color w:val="404040"/>
          <w:spacing w:val="-2"/>
          <w:sz w:val="20"/>
        </w:rPr>
        <w:t xml:space="preserve"> </w:t>
      </w:r>
      <w:r>
        <w:rPr>
          <w:b/>
          <w:color w:val="404040"/>
          <w:sz w:val="20"/>
        </w:rPr>
        <w:t>technique</w:t>
      </w:r>
      <w:r>
        <w:rPr>
          <w:b/>
          <w:color w:val="404040"/>
          <w:spacing w:val="-1"/>
          <w:sz w:val="20"/>
        </w:rPr>
        <w:t xml:space="preserve"> </w:t>
      </w:r>
      <w:r>
        <w:rPr>
          <w:b/>
          <w:color w:val="404040"/>
          <w:sz w:val="20"/>
        </w:rPr>
        <w:t>»</w:t>
      </w:r>
      <w:r>
        <w:rPr>
          <w:b/>
          <w:color w:val="404040"/>
          <w:spacing w:val="-1"/>
          <w:sz w:val="20"/>
        </w:rPr>
        <w:t xml:space="preserve"> </w:t>
      </w:r>
      <w:r>
        <w:rPr>
          <w:b/>
          <w:color w:val="404040"/>
          <w:sz w:val="20"/>
        </w:rPr>
        <w:t>est</w:t>
      </w:r>
      <w:r>
        <w:rPr>
          <w:b/>
          <w:color w:val="404040"/>
          <w:spacing w:val="-2"/>
          <w:sz w:val="20"/>
        </w:rPr>
        <w:t xml:space="preserve"> </w:t>
      </w:r>
      <w:r>
        <w:rPr>
          <w:b/>
          <w:color w:val="404040"/>
          <w:sz w:val="20"/>
        </w:rPr>
        <w:t>de 70</w:t>
      </w:r>
      <w:r>
        <w:rPr>
          <w:b/>
          <w:color w:val="404040"/>
          <w:spacing w:val="-2"/>
          <w:sz w:val="20"/>
        </w:rPr>
        <w:t xml:space="preserve"> </w:t>
      </w:r>
      <w:r>
        <w:rPr>
          <w:b/>
          <w:color w:val="404040"/>
          <w:sz w:val="20"/>
        </w:rPr>
        <w:t>points</w:t>
      </w:r>
      <w:r>
        <w:rPr>
          <w:b/>
          <w:color w:val="404040"/>
          <w:spacing w:val="-1"/>
          <w:sz w:val="20"/>
        </w:rPr>
        <w:t xml:space="preserve"> </w:t>
      </w:r>
      <w:r>
        <w:rPr>
          <w:b/>
          <w:color w:val="404040"/>
          <w:sz w:val="20"/>
        </w:rPr>
        <w:t>sur 100 points. A défaut l’offre sera déclarée substantiellement irrégulière.</w:t>
      </w:r>
    </w:p>
    <w:p w:rsidR="0033123A" w:rsidRDefault="0033123A">
      <w:pPr>
        <w:pStyle w:val="Corpsdetexte"/>
        <w:spacing w:before="84"/>
        <w:ind w:left="0"/>
        <w:rPr>
          <w:b/>
          <w:sz w:val="20"/>
        </w:rPr>
      </w:pPr>
    </w:p>
    <w:p w:rsidR="0033123A" w:rsidRDefault="006D1741">
      <w:pPr>
        <w:pStyle w:val="Titre4"/>
        <w:spacing w:before="1"/>
        <w:ind w:left="1661"/>
        <w:jc w:val="both"/>
      </w:pPr>
      <w:r>
        <w:rPr>
          <w:color w:val="575655"/>
        </w:rPr>
        <w:t>Critère</w:t>
      </w:r>
      <w:r>
        <w:rPr>
          <w:color w:val="575655"/>
          <w:spacing w:val="-6"/>
        </w:rPr>
        <w:t xml:space="preserve"> </w:t>
      </w:r>
      <w:r>
        <w:rPr>
          <w:color w:val="575655"/>
        </w:rPr>
        <w:t>2</w:t>
      </w:r>
      <w:r>
        <w:rPr>
          <w:color w:val="575655"/>
          <w:spacing w:val="-4"/>
        </w:rPr>
        <w:t xml:space="preserve"> </w:t>
      </w:r>
      <w:r>
        <w:rPr>
          <w:color w:val="575655"/>
        </w:rPr>
        <w:t>:</w:t>
      </w:r>
      <w:r>
        <w:rPr>
          <w:color w:val="575655"/>
          <w:spacing w:val="-4"/>
        </w:rPr>
        <w:t xml:space="preserve"> </w:t>
      </w:r>
      <w:r>
        <w:rPr>
          <w:color w:val="575655"/>
        </w:rPr>
        <w:t>le</w:t>
      </w:r>
      <w:r>
        <w:rPr>
          <w:color w:val="575655"/>
          <w:spacing w:val="-4"/>
        </w:rPr>
        <w:t xml:space="preserve"> </w:t>
      </w:r>
      <w:r>
        <w:rPr>
          <w:color w:val="575655"/>
        </w:rPr>
        <w:t>prix</w:t>
      </w:r>
      <w:r>
        <w:rPr>
          <w:color w:val="575655"/>
          <w:spacing w:val="-2"/>
        </w:rPr>
        <w:t xml:space="preserve"> </w:t>
      </w:r>
      <w:r>
        <w:rPr>
          <w:color w:val="575655"/>
        </w:rPr>
        <w:t>:(30%)</w:t>
      </w:r>
      <w:r>
        <w:rPr>
          <w:color w:val="575655"/>
          <w:spacing w:val="-4"/>
        </w:rPr>
        <w:t xml:space="preserve"> </w:t>
      </w:r>
      <w:r>
        <w:rPr>
          <w:color w:val="575655"/>
        </w:rPr>
        <w:t>soit</w:t>
      </w:r>
      <w:r>
        <w:rPr>
          <w:color w:val="575655"/>
          <w:spacing w:val="-4"/>
        </w:rPr>
        <w:t xml:space="preserve"> </w:t>
      </w:r>
      <w:r>
        <w:rPr>
          <w:color w:val="575655"/>
        </w:rPr>
        <w:t>30</w:t>
      </w:r>
      <w:r>
        <w:rPr>
          <w:color w:val="575655"/>
          <w:spacing w:val="-5"/>
        </w:rPr>
        <w:t xml:space="preserve"> </w:t>
      </w:r>
      <w:r>
        <w:rPr>
          <w:color w:val="575655"/>
          <w:spacing w:val="-2"/>
        </w:rPr>
        <w:t>points.</w:t>
      </w:r>
    </w:p>
    <w:p w:rsidR="0033123A" w:rsidRDefault="006D1741">
      <w:pPr>
        <w:pStyle w:val="Corpsdetexte"/>
        <w:spacing w:before="212"/>
      </w:pPr>
      <w:r>
        <w:rPr>
          <w:color w:val="393838"/>
        </w:rPr>
        <w:t>Cotation</w:t>
      </w:r>
      <w:r>
        <w:rPr>
          <w:color w:val="393838"/>
          <w:spacing w:val="-15"/>
        </w:rPr>
        <w:t xml:space="preserve"> </w:t>
      </w:r>
      <w:r>
        <w:rPr>
          <w:color w:val="393838"/>
        </w:rPr>
        <w:t>financière</w:t>
      </w:r>
      <w:r>
        <w:rPr>
          <w:color w:val="393838"/>
          <w:spacing w:val="-12"/>
        </w:rPr>
        <w:t xml:space="preserve"> </w:t>
      </w:r>
      <w:r>
        <w:rPr>
          <w:color w:val="393838"/>
        </w:rPr>
        <w:t>=</w:t>
      </w:r>
      <w:r>
        <w:rPr>
          <w:color w:val="393838"/>
          <w:spacing w:val="-9"/>
        </w:rPr>
        <w:t xml:space="preserve"> </w:t>
      </w:r>
      <w:r>
        <w:rPr>
          <w:b/>
          <w:color w:val="393838"/>
        </w:rPr>
        <w:t>30–</w:t>
      </w:r>
      <w:r>
        <w:rPr>
          <w:b/>
          <w:color w:val="393838"/>
          <w:spacing w:val="-14"/>
        </w:rPr>
        <w:t xml:space="preserve"> </w:t>
      </w:r>
      <w:r>
        <w:rPr>
          <w:color w:val="393838"/>
        </w:rPr>
        <w:t>((le</w:t>
      </w:r>
      <w:r>
        <w:rPr>
          <w:color w:val="393838"/>
          <w:spacing w:val="-10"/>
        </w:rPr>
        <w:t xml:space="preserve"> </w:t>
      </w:r>
      <w:r>
        <w:rPr>
          <w:color w:val="393838"/>
        </w:rPr>
        <w:t>prix</w:t>
      </w:r>
      <w:r>
        <w:rPr>
          <w:color w:val="393838"/>
          <w:spacing w:val="-13"/>
        </w:rPr>
        <w:t xml:space="preserve"> </w:t>
      </w:r>
      <w:r>
        <w:rPr>
          <w:color w:val="393838"/>
        </w:rPr>
        <w:t>de</w:t>
      </w:r>
      <w:r>
        <w:rPr>
          <w:color w:val="393838"/>
          <w:spacing w:val="-6"/>
        </w:rPr>
        <w:t xml:space="preserve"> </w:t>
      </w:r>
      <w:r>
        <w:rPr>
          <w:color w:val="393838"/>
        </w:rPr>
        <w:t>l’offre</w:t>
      </w:r>
      <w:r>
        <w:rPr>
          <w:color w:val="393838"/>
          <w:spacing w:val="-10"/>
        </w:rPr>
        <w:t xml:space="preserve"> </w:t>
      </w:r>
      <w:r>
        <w:rPr>
          <w:color w:val="393838"/>
        </w:rPr>
        <w:t>concernée</w:t>
      </w:r>
      <w:r>
        <w:rPr>
          <w:color w:val="393838"/>
          <w:spacing w:val="-11"/>
        </w:rPr>
        <w:t xml:space="preserve"> </w:t>
      </w:r>
      <w:r>
        <w:rPr>
          <w:color w:val="393838"/>
        </w:rPr>
        <w:t>-</w:t>
      </w:r>
      <w:r>
        <w:rPr>
          <w:color w:val="393838"/>
          <w:spacing w:val="-9"/>
        </w:rPr>
        <w:t xml:space="preserve"> </w:t>
      </w:r>
      <w:r>
        <w:rPr>
          <w:color w:val="393838"/>
        </w:rPr>
        <w:t>prix</w:t>
      </w:r>
      <w:r>
        <w:rPr>
          <w:color w:val="393838"/>
          <w:spacing w:val="-13"/>
        </w:rPr>
        <w:t xml:space="preserve"> </w:t>
      </w:r>
      <w:r>
        <w:rPr>
          <w:color w:val="393838"/>
        </w:rPr>
        <w:t>de</w:t>
      </w:r>
      <w:r>
        <w:rPr>
          <w:color w:val="393838"/>
          <w:spacing w:val="-11"/>
        </w:rPr>
        <w:t xml:space="preserve"> </w:t>
      </w:r>
      <w:r>
        <w:rPr>
          <w:color w:val="393838"/>
        </w:rPr>
        <w:t>l’offre</w:t>
      </w:r>
      <w:r>
        <w:rPr>
          <w:color w:val="393838"/>
          <w:spacing w:val="-5"/>
        </w:rPr>
        <w:t xml:space="preserve"> </w:t>
      </w:r>
      <w:r>
        <w:rPr>
          <w:color w:val="393838"/>
        </w:rPr>
        <w:t>la</w:t>
      </w:r>
      <w:r>
        <w:rPr>
          <w:color w:val="393838"/>
          <w:spacing w:val="-10"/>
        </w:rPr>
        <w:t xml:space="preserve"> </w:t>
      </w:r>
      <w:r>
        <w:rPr>
          <w:color w:val="393838"/>
        </w:rPr>
        <w:t>plus</w:t>
      </w:r>
      <w:r>
        <w:rPr>
          <w:color w:val="393838"/>
          <w:spacing w:val="-10"/>
        </w:rPr>
        <w:t xml:space="preserve"> </w:t>
      </w:r>
      <w:r>
        <w:rPr>
          <w:color w:val="393838"/>
        </w:rPr>
        <w:t>basse)</w:t>
      </w:r>
      <w:r>
        <w:rPr>
          <w:color w:val="393838"/>
          <w:spacing w:val="-9"/>
        </w:rPr>
        <w:t xml:space="preserve"> </w:t>
      </w:r>
      <w:r>
        <w:rPr>
          <w:color w:val="393838"/>
        </w:rPr>
        <w:t>/prix</w:t>
      </w:r>
      <w:r>
        <w:rPr>
          <w:color w:val="393838"/>
          <w:spacing w:val="-12"/>
        </w:rPr>
        <w:t xml:space="preserve"> </w:t>
      </w:r>
      <w:r>
        <w:rPr>
          <w:color w:val="393838"/>
          <w:spacing w:val="-5"/>
        </w:rPr>
        <w:t>de</w:t>
      </w:r>
    </w:p>
    <w:p w:rsidR="0033123A" w:rsidRDefault="006D1741">
      <w:pPr>
        <w:pStyle w:val="Corpsdetexte"/>
        <w:spacing w:before="50"/>
        <w:rPr>
          <w:b/>
        </w:rPr>
      </w:pPr>
      <w:r>
        <w:rPr>
          <w:color w:val="393838"/>
        </w:rPr>
        <w:t>l’offre</w:t>
      </w:r>
      <w:r>
        <w:rPr>
          <w:color w:val="393838"/>
          <w:spacing w:val="-10"/>
        </w:rPr>
        <w:t xml:space="preserve"> </w:t>
      </w:r>
      <w:r>
        <w:rPr>
          <w:color w:val="393838"/>
        </w:rPr>
        <w:t>concernée))</w:t>
      </w:r>
      <w:r>
        <w:rPr>
          <w:color w:val="393838"/>
          <w:spacing w:val="-12"/>
        </w:rPr>
        <w:t xml:space="preserve"> </w:t>
      </w:r>
      <w:r>
        <w:rPr>
          <w:color w:val="393838"/>
          <w:spacing w:val="-5"/>
        </w:rPr>
        <w:t>*</w:t>
      </w:r>
      <w:r>
        <w:rPr>
          <w:b/>
          <w:color w:val="393838"/>
          <w:spacing w:val="-5"/>
        </w:rPr>
        <w:t>30</w:t>
      </w:r>
    </w:p>
    <w:p w:rsidR="0033123A" w:rsidRDefault="006D1741">
      <w:pPr>
        <w:pStyle w:val="Titre4"/>
        <w:numPr>
          <w:ilvl w:val="0"/>
          <w:numId w:val="38"/>
        </w:numPr>
        <w:tabs>
          <w:tab w:val="left" w:pos="2645"/>
        </w:tabs>
        <w:spacing w:before="124"/>
      </w:pPr>
      <w:r>
        <w:t>Attribution</w:t>
      </w:r>
      <w:r>
        <w:rPr>
          <w:spacing w:val="-8"/>
        </w:rPr>
        <w:t xml:space="preserve"> </w:t>
      </w:r>
      <w:r>
        <w:t>du</w:t>
      </w:r>
      <w:r>
        <w:rPr>
          <w:spacing w:val="-6"/>
        </w:rPr>
        <w:t xml:space="preserve"> </w:t>
      </w:r>
      <w:r>
        <w:rPr>
          <w:spacing w:val="-2"/>
        </w:rPr>
        <w:t>marché</w:t>
      </w:r>
    </w:p>
    <w:p w:rsidR="0033123A" w:rsidRDefault="006D1741">
      <w:pPr>
        <w:pStyle w:val="Corpsdetexte"/>
        <w:spacing w:before="119"/>
      </w:pPr>
      <w:r>
        <w:rPr>
          <w:color w:val="404040"/>
        </w:rPr>
        <w:t>Le</w:t>
      </w:r>
      <w:r>
        <w:rPr>
          <w:color w:val="404040"/>
          <w:spacing w:val="-15"/>
        </w:rPr>
        <w:t xml:space="preserve"> </w:t>
      </w:r>
      <w:r>
        <w:rPr>
          <w:color w:val="404040"/>
        </w:rPr>
        <w:t>marché</w:t>
      </w:r>
      <w:r>
        <w:rPr>
          <w:color w:val="404040"/>
          <w:spacing w:val="-13"/>
        </w:rPr>
        <w:t xml:space="preserve"> </w:t>
      </w:r>
      <w:r>
        <w:rPr>
          <w:color w:val="404040"/>
        </w:rPr>
        <w:t>sera</w:t>
      </w:r>
      <w:r>
        <w:rPr>
          <w:color w:val="404040"/>
          <w:spacing w:val="-12"/>
        </w:rPr>
        <w:t xml:space="preserve"> </w:t>
      </w:r>
      <w:r>
        <w:rPr>
          <w:color w:val="404040"/>
        </w:rPr>
        <w:t>attribué</w:t>
      </w:r>
      <w:r>
        <w:rPr>
          <w:color w:val="404040"/>
          <w:spacing w:val="-8"/>
        </w:rPr>
        <w:t xml:space="preserve"> </w:t>
      </w:r>
      <w:r>
        <w:rPr>
          <w:color w:val="404040"/>
        </w:rPr>
        <w:t>au</w:t>
      </w:r>
      <w:r>
        <w:rPr>
          <w:color w:val="404040"/>
          <w:spacing w:val="-11"/>
        </w:rPr>
        <w:t xml:space="preserve"> </w:t>
      </w:r>
      <w:r>
        <w:rPr>
          <w:color w:val="404040"/>
        </w:rPr>
        <w:t>soumissionnaire</w:t>
      </w:r>
      <w:r>
        <w:rPr>
          <w:color w:val="404040"/>
          <w:spacing w:val="-9"/>
        </w:rPr>
        <w:t xml:space="preserve"> </w:t>
      </w:r>
      <w:r>
        <w:rPr>
          <w:color w:val="404040"/>
        </w:rPr>
        <w:t>qui</w:t>
      </w:r>
      <w:r>
        <w:rPr>
          <w:color w:val="404040"/>
          <w:spacing w:val="-9"/>
        </w:rPr>
        <w:t xml:space="preserve"> </w:t>
      </w:r>
      <w:r>
        <w:rPr>
          <w:color w:val="404040"/>
        </w:rPr>
        <w:t>obtient</w:t>
      </w:r>
      <w:r>
        <w:rPr>
          <w:color w:val="404040"/>
          <w:spacing w:val="-13"/>
        </w:rPr>
        <w:t xml:space="preserve"> </w:t>
      </w:r>
      <w:r>
        <w:rPr>
          <w:color w:val="404040"/>
        </w:rPr>
        <w:t>la</w:t>
      </w:r>
      <w:r>
        <w:rPr>
          <w:color w:val="404040"/>
          <w:spacing w:val="-12"/>
        </w:rPr>
        <w:t xml:space="preserve"> </w:t>
      </w:r>
      <w:r>
        <w:rPr>
          <w:color w:val="404040"/>
        </w:rPr>
        <w:t>cotation</w:t>
      </w:r>
      <w:r>
        <w:rPr>
          <w:color w:val="404040"/>
          <w:spacing w:val="-12"/>
        </w:rPr>
        <w:t xml:space="preserve"> </w:t>
      </w:r>
      <w:r>
        <w:rPr>
          <w:color w:val="404040"/>
        </w:rPr>
        <w:t>finale</w:t>
      </w:r>
      <w:r>
        <w:rPr>
          <w:color w:val="404040"/>
          <w:spacing w:val="-9"/>
        </w:rPr>
        <w:t xml:space="preserve"> </w:t>
      </w:r>
      <w:r>
        <w:rPr>
          <w:color w:val="404040"/>
        </w:rPr>
        <w:t>la</w:t>
      </w:r>
      <w:r>
        <w:rPr>
          <w:color w:val="404040"/>
          <w:spacing w:val="-8"/>
        </w:rPr>
        <w:t xml:space="preserve"> </w:t>
      </w:r>
      <w:r>
        <w:rPr>
          <w:color w:val="404040"/>
        </w:rPr>
        <w:t>plus</w:t>
      </w:r>
      <w:r>
        <w:rPr>
          <w:color w:val="404040"/>
          <w:spacing w:val="-12"/>
        </w:rPr>
        <w:t xml:space="preserve"> </w:t>
      </w:r>
      <w:r>
        <w:rPr>
          <w:color w:val="404040"/>
          <w:spacing w:val="-2"/>
        </w:rPr>
        <w:t>élevée.</w:t>
      </w:r>
    </w:p>
    <w:p w:rsidR="0033123A" w:rsidRDefault="006D1741">
      <w:pPr>
        <w:pStyle w:val="Corpsdetexte"/>
        <w:spacing w:before="167" w:line="238" w:lineRule="exact"/>
      </w:pPr>
      <w:r>
        <w:rPr>
          <w:color w:val="404040"/>
          <w:spacing w:val="-2"/>
        </w:rPr>
        <w:t>Il</w:t>
      </w:r>
      <w:r>
        <w:rPr>
          <w:color w:val="404040"/>
          <w:spacing w:val="-11"/>
        </w:rPr>
        <w:t xml:space="preserve"> </w:t>
      </w:r>
      <w:r>
        <w:rPr>
          <w:color w:val="404040"/>
          <w:spacing w:val="-2"/>
        </w:rPr>
        <w:t>faut</w:t>
      </w:r>
      <w:r>
        <w:rPr>
          <w:color w:val="404040"/>
          <w:spacing w:val="-11"/>
        </w:rPr>
        <w:t xml:space="preserve"> </w:t>
      </w:r>
      <w:r>
        <w:rPr>
          <w:color w:val="404040"/>
          <w:spacing w:val="-2"/>
        </w:rPr>
        <w:t>néanmoins</w:t>
      </w:r>
      <w:r>
        <w:rPr>
          <w:color w:val="404040"/>
          <w:spacing w:val="-8"/>
        </w:rPr>
        <w:t xml:space="preserve"> </w:t>
      </w:r>
      <w:r>
        <w:rPr>
          <w:color w:val="404040"/>
          <w:spacing w:val="-2"/>
        </w:rPr>
        <w:t>remarquer</w:t>
      </w:r>
      <w:r>
        <w:rPr>
          <w:color w:val="404040"/>
          <w:spacing w:val="-7"/>
        </w:rPr>
        <w:t xml:space="preserve"> </w:t>
      </w:r>
      <w:r>
        <w:rPr>
          <w:color w:val="404040"/>
          <w:spacing w:val="-2"/>
        </w:rPr>
        <w:t>que,</w:t>
      </w:r>
      <w:r>
        <w:rPr>
          <w:color w:val="404040"/>
          <w:spacing w:val="-9"/>
        </w:rPr>
        <w:t xml:space="preserve"> </w:t>
      </w:r>
      <w:r>
        <w:rPr>
          <w:color w:val="404040"/>
          <w:spacing w:val="-2"/>
        </w:rPr>
        <w:t>conformément</w:t>
      </w:r>
      <w:r>
        <w:rPr>
          <w:color w:val="404040"/>
          <w:spacing w:val="-11"/>
        </w:rPr>
        <w:t xml:space="preserve"> </w:t>
      </w:r>
      <w:r>
        <w:rPr>
          <w:color w:val="404040"/>
          <w:spacing w:val="-2"/>
        </w:rPr>
        <w:t>à</w:t>
      </w:r>
      <w:r>
        <w:rPr>
          <w:color w:val="404040"/>
          <w:spacing w:val="-11"/>
        </w:rPr>
        <w:t xml:space="preserve"> </w:t>
      </w:r>
      <w:r>
        <w:rPr>
          <w:color w:val="404040"/>
          <w:spacing w:val="-2"/>
        </w:rPr>
        <w:t>l’art.</w:t>
      </w:r>
      <w:r>
        <w:rPr>
          <w:color w:val="404040"/>
          <w:spacing w:val="-8"/>
        </w:rPr>
        <w:t xml:space="preserve"> </w:t>
      </w:r>
      <w:r>
        <w:rPr>
          <w:color w:val="404040"/>
          <w:spacing w:val="-2"/>
        </w:rPr>
        <w:t>85</w:t>
      </w:r>
      <w:r>
        <w:rPr>
          <w:color w:val="404040"/>
          <w:spacing w:val="-11"/>
        </w:rPr>
        <w:t xml:space="preserve"> </w:t>
      </w:r>
      <w:r>
        <w:rPr>
          <w:color w:val="404040"/>
          <w:spacing w:val="-2"/>
        </w:rPr>
        <w:t>de</w:t>
      </w:r>
      <w:r>
        <w:rPr>
          <w:color w:val="404040"/>
          <w:spacing w:val="-10"/>
        </w:rPr>
        <w:t xml:space="preserve"> </w:t>
      </w:r>
      <w:r>
        <w:rPr>
          <w:color w:val="404040"/>
          <w:spacing w:val="-2"/>
        </w:rPr>
        <w:t>la</w:t>
      </w:r>
      <w:r>
        <w:rPr>
          <w:color w:val="404040"/>
          <w:spacing w:val="-14"/>
        </w:rPr>
        <w:t xml:space="preserve"> </w:t>
      </w:r>
      <w:r>
        <w:rPr>
          <w:color w:val="404040"/>
          <w:spacing w:val="-2"/>
        </w:rPr>
        <w:t>Loi</w:t>
      </w:r>
      <w:r>
        <w:rPr>
          <w:color w:val="404040"/>
          <w:spacing w:val="-9"/>
        </w:rPr>
        <w:t xml:space="preserve"> </w:t>
      </w:r>
      <w:r>
        <w:rPr>
          <w:color w:val="404040"/>
          <w:spacing w:val="-2"/>
        </w:rPr>
        <w:t>du</w:t>
      </w:r>
      <w:r>
        <w:rPr>
          <w:color w:val="404040"/>
          <w:spacing w:val="-10"/>
        </w:rPr>
        <w:t xml:space="preserve"> </w:t>
      </w:r>
      <w:r>
        <w:rPr>
          <w:color w:val="404040"/>
          <w:spacing w:val="-2"/>
        </w:rPr>
        <w:t>17</w:t>
      </w:r>
      <w:r>
        <w:rPr>
          <w:color w:val="404040"/>
          <w:spacing w:val="-11"/>
        </w:rPr>
        <w:t xml:space="preserve"> </w:t>
      </w:r>
      <w:r>
        <w:rPr>
          <w:color w:val="404040"/>
          <w:spacing w:val="-2"/>
        </w:rPr>
        <w:t>juin</w:t>
      </w:r>
      <w:r>
        <w:rPr>
          <w:color w:val="404040"/>
          <w:spacing w:val="-13"/>
        </w:rPr>
        <w:t xml:space="preserve"> </w:t>
      </w:r>
      <w:r>
        <w:rPr>
          <w:color w:val="404040"/>
          <w:spacing w:val="-2"/>
        </w:rPr>
        <w:t>2016,</w:t>
      </w:r>
      <w:r>
        <w:rPr>
          <w:color w:val="404040"/>
          <w:spacing w:val="-7"/>
        </w:rPr>
        <w:t xml:space="preserve"> </w:t>
      </w:r>
      <w:r>
        <w:rPr>
          <w:color w:val="404040"/>
          <w:spacing w:val="-2"/>
        </w:rPr>
        <w:t>il</w:t>
      </w:r>
      <w:r>
        <w:rPr>
          <w:color w:val="404040"/>
          <w:spacing w:val="-8"/>
        </w:rPr>
        <w:t xml:space="preserve"> </w:t>
      </w:r>
      <w:r>
        <w:rPr>
          <w:color w:val="404040"/>
          <w:spacing w:val="-2"/>
        </w:rPr>
        <w:t>n’existe</w:t>
      </w:r>
    </w:p>
    <w:p w:rsidR="0033123A" w:rsidRDefault="006D1741">
      <w:pPr>
        <w:pStyle w:val="Corpsdetexte"/>
        <w:spacing w:line="238" w:lineRule="exact"/>
      </w:pPr>
      <w:r>
        <w:rPr>
          <w:color w:val="404040"/>
        </w:rPr>
        <w:t>aucune</w:t>
      </w:r>
      <w:r>
        <w:rPr>
          <w:color w:val="404040"/>
          <w:spacing w:val="-6"/>
        </w:rPr>
        <w:t xml:space="preserve"> </w:t>
      </w:r>
      <w:r>
        <w:rPr>
          <w:color w:val="404040"/>
        </w:rPr>
        <w:t>obligation</w:t>
      </w:r>
      <w:r>
        <w:rPr>
          <w:color w:val="404040"/>
          <w:spacing w:val="-7"/>
        </w:rPr>
        <w:t xml:space="preserve"> </w:t>
      </w:r>
      <w:r>
        <w:rPr>
          <w:color w:val="404040"/>
        </w:rPr>
        <w:t>pour</w:t>
      </w:r>
      <w:r>
        <w:rPr>
          <w:color w:val="404040"/>
          <w:spacing w:val="-8"/>
        </w:rPr>
        <w:t xml:space="preserve"> </w:t>
      </w:r>
      <w:r>
        <w:rPr>
          <w:color w:val="404040"/>
        </w:rPr>
        <w:t>le</w:t>
      </w:r>
      <w:r>
        <w:rPr>
          <w:color w:val="404040"/>
          <w:spacing w:val="-9"/>
        </w:rPr>
        <w:t xml:space="preserve"> </w:t>
      </w:r>
      <w:r>
        <w:rPr>
          <w:color w:val="404040"/>
        </w:rPr>
        <w:t>pouvoir</w:t>
      </w:r>
      <w:r>
        <w:rPr>
          <w:color w:val="404040"/>
          <w:spacing w:val="-5"/>
        </w:rPr>
        <w:t xml:space="preserve"> </w:t>
      </w:r>
      <w:r>
        <w:rPr>
          <w:color w:val="404040"/>
        </w:rPr>
        <w:t>adjudicateur</w:t>
      </w:r>
      <w:r>
        <w:rPr>
          <w:color w:val="404040"/>
          <w:spacing w:val="-8"/>
        </w:rPr>
        <w:t xml:space="preserve"> </w:t>
      </w:r>
      <w:r>
        <w:rPr>
          <w:color w:val="404040"/>
        </w:rPr>
        <w:t>d’attribuer</w:t>
      </w:r>
      <w:r>
        <w:rPr>
          <w:color w:val="404040"/>
          <w:spacing w:val="-7"/>
        </w:rPr>
        <w:t xml:space="preserve"> </w:t>
      </w:r>
      <w:r>
        <w:rPr>
          <w:color w:val="404040"/>
        </w:rPr>
        <w:t>le</w:t>
      </w:r>
      <w:r>
        <w:rPr>
          <w:color w:val="404040"/>
          <w:spacing w:val="-5"/>
        </w:rPr>
        <w:t xml:space="preserve"> </w:t>
      </w:r>
      <w:r>
        <w:rPr>
          <w:color w:val="404040"/>
          <w:spacing w:val="-2"/>
        </w:rPr>
        <w:t>marché.</w:t>
      </w:r>
    </w:p>
    <w:p w:rsidR="0033123A" w:rsidRDefault="006D1741">
      <w:pPr>
        <w:pStyle w:val="Corpsdetexte"/>
        <w:spacing w:before="121"/>
        <w:ind w:right="1221"/>
      </w:pPr>
      <w:r>
        <w:rPr>
          <w:color w:val="404040"/>
        </w:rPr>
        <w:t>Le</w:t>
      </w:r>
      <w:r>
        <w:rPr>
          <w:color w:val="404040"/>
          <w:spacing w:val="-2"/>
        </w:rPr>
        <w:t xml:space="preserve"> </w:t>
      </w:r>
      <w:r>
        <w:rPr>
          <w:color w:val="404040"/>
        </w:rPr>
        <w:t>pouvoir</w:t>
      </w:r>
      <w:r>
        <w:rPr>
          <w:color w:val="404040"/>
          <w:spacing w:val="-2"/>
        </w:rPr>
        <w:t xml:space="preserve"> </w:t>
      </w:r>
      <w:r>
        <w:rPr>
          <w:color w:val="404040"/>
        </w:rPr>
        <w:t>adjudicateur</w:t>
      </w:r>
      <w:r>
        <w:rPr>
          <w:color w:val="404040"/>
          <w:spacing w:val="-3"/>
        </w:rPr>
        <w:t xml:space="preserve"> </w:t>
      </w:r>
      <w:r>
        <w:rPr>
          <w:color w:val="404040"/>
        </w:rPr>
        <w:t>peut</w:t>
      </w:r>
      <w:r>
        <w:rPr>
          <w:color w:val="404040"/>
          <w:spacing w:val="-3"/>
        </w:rPr>
        <w:t xml:space="preserve"> </w:t>
      </w:r>
      <w:r>
        <w:rPr>
          <w:color w:val="404040"/>
        </w:rPr>
        <w:t>soit</w:t>
      </w:r>
      <w:r>
        <w:rPr>
          <w:color w:val="404040"/>
          <w:spacing w:val="-3"/>
        </w:rPr>
        <w:t xml:space="preserve"> </w:t>
      </w:r>
      <w:r>
        <w:rPr>
          <w:color w:val="404040"/>
        </w:rPr>
        <w:t>renoncer</w:t>
      </w:r>
      <w:r>
        <w:rPr>
          <w:color w:val="404040"/>
          <w:spacing w:val="-3"/>
        </w:rPr>
        <w:t xml:space="preserve"> </w:t>
      </w:r>
      <w:r>
        <w:rPr>
          <w:color w:val="404040"/>
        </w:rPr>
        <w:t>à</w:t>
      </w:r>
      <w:r>
        <w:rPr>
          <w:color w:val="404040"/>
          <w:spacing w:val="-3"/>
        </w:rPr>
        <w:t xml:space="preserve"> </w:t>
      </w:r>
      <w:r>
        <w:rPr>
          <w:color w:val="404040"/>
        </w:rPr>
        <w:t>passer</w:t>
      </w:r>
      <w:r>
        <w:rPr>
          <w:color w:val="404040"/>
          <w:spacing w:val="-5"/>
        </w:rPr>
        <w:t xml:space="preserve"> </w:t>
      </w:r>
      <w:r>
        <w:rPr>
          <w:color w:val="404040"/>
        </w:rPr>
        <w:t>le</w:t>
      </w:r>
      <w:r>
        <w:rPr>
          <w:color w:val="404040"/>
          <w:spacing w:val="-2"/>
        </w:rPr>
        <w:t xml:space="preserve"> </w:t>
      </w:r>
      <w:r>
        <w:rPr>
          <w:color w:val="404040"/>
        </w:rPr>
        <w:t>marché,</w:t>
      </w:r>
      <w:r>
        <w:rPr>
          <w:color w:val="404040"/>
          <w:spacing w:val="-2"/>
        </w:rPr>
        <w:t xml:space="preserve"> </w:t>
      </w:r>
      <w:r>
        <w:rPr>
          <w:color w:val="404040"/>
        </w:rPr>
        <w:t>soit</w:t>
      </w:r>
      <w:r>
        <w:rPr>
          <w:color w:val="404040"/>
          <w:spacing w:val="-3"/>
        </w:rPr>
        <w:t xml:space="preserve"> </w:t>
      </w:r>
      <w:r>
        <w:rPr>
          <w:color w:val="404040"/>
        </w:rPr>
        <w:t>refaire</w:t>
      </w:r>
      <w:r>
        <w:rPr>
          <w:color w:val="404040"/>
          <w:spacing w:val="-1"/>
        </w:rPr>
        <w:t xml:space="preserve"> </w:t>
      </w:r>
      <w:r>
        <w:rPr>
          <w:color w:val="404040"/>
        </w:rPr>
        <w:t>la</w:t>
      </w:r>
      <w:r>
        <w:rPr>
          <w:color w:val="404040"/>
          <w:spacing w:val="-3"/>
        </w:rPr>
        <w:t xml:space="preserve"> </w:t>
      </w:r>
      <w:r>
        <w:rPr>
          <w:color w:val="404040"/>
        </w:rPr>
        <w:t>procédure,</w:t>
      </w:r>
      <w:r>
        <w:rPr>
          <w:color w:val="404040"/>
          <w:spacing w:val="-2"/>
        </w:rPr>
        <w:t xml:space="preserve"> </w:t>
      </w:r>
      <w:r>
        <w:rPr>
          <w:color w:val="404040"/>
        </w:rPr>
        <w:t>au besoin suivant un autre mode.</w:t>
      </w:r>
    </w:p>
    <w:p w:rsidR="0033123A" w:rsidRDefault="006D1741">
      <w:pPr>
        <w:pStyle w:val="Titre4"/>
        <w:numPr>
          <w:ilvl w:val="0"/>
          <w:numId w:val="38"/>
        </w:numPr>
        <w:tabs>
          <w:tab w:val="left" w:pos="2645"/>
        </w:tabs>
        <w:spacing w:before="75"/>
      </w:pPr>
      <w:bookmarkStart w:id="34" w:name="_bookmark33"/>
      <w:bookmarkEnd w:id="34"/>
      <w:r>
        <w:t>Conclusion</w:t>
      </w:r>
      <w:r>
        <w:rPr>
          <w:spacing w:val="-6"/>
        </w:rPr>
        <w:t xml:space="preserve"> </w:t>
      </w:r>
      <w:r>
        <w:t>du</w:t>
      </w:r>
      <w:r>
        <w:rPr>
          <w:spacing w:val="-6"/>
        </w:rPr>
        <w:t xml:space="preserve"> </w:t>
      </w:r>
      <w:r>
        <w:rPr>
          <w:spacing w:val="-2"/>
        </w:rPr>
        <w:t>contrat</w:t>
      </w:r>
    </w:p>
    <w:p w:rsidR="0033123A" w:rsidRDefault="006D1741">
      <w:pPr>
        <w:pStyle w:val="Corpsdetexte"/>
        <w:spacing w:before="179" w:line="238" w:lineRule="exact"/>
      </w:pPr>
      <w:r>
        <w:rPr>
          <w:color w:val="404040"/>
        </w:rPr>
        <w:t>Conformément</w:t>
      </w:r>
      <w:r>
        <w:rPr>
          <w:color w:val="404040"/>
          <w:spacing w:val="15"/>
        </w:rPr>
        <w:t xml:space="preserve"> </w:t>
      </w:r>
      <w:r>
        <w:rPr>
          <w:color w:val="404040"/>
        </w:rPr>
        <w:t>à</w:t>
      </w:r>
      <w:r>
        <w:rPr>
          <w:color w:val="404040"/>
          <w:spacing w:val="17"/>
        </w:rPr>
        <w:t xml:space="preserve"> </w:t>
      </w:r>
      <w:r>
        <w:rPr>
          <w:color w:val="404040"/>
        </w:rPr>
        <w:t>l’art.</w:t>
      </w:r>
      <w:r>
        <w:rPr>
          <w:color w:val="404040"/>
          <w:spacing w:val="21"/>
        </w:rPr>
        <w:t xml:space="preserve"> </w:t>
      </w:r>
      <w:r>
        <w:rPr>
          <w:color w:val="404040"/>
        </w:rPr>
        <w:t>88</w:t>
      </w:r>
      <w:r>
        <w:rPr>
          <w:color w:val="404040"/>
          <w:spacing w:val="19"/>
        </w:rPr>
        <w:t xml:space="preserve"> </w:t>
      </w:r>
      <w:r>
        <w:rPr>
          <w:color w:val="404040"/>
        </w:rPr>
        <w:t>de</w:t>
      </w:r>
      <w:r>
        <w:rPr>
          <w:color w:val="404040"/>
          <w:spacing w:val="21"/>
        </w:rPr>
        <w:t xml:space="preserve"> </w:t>
      </w:r>
      <w:r>
        <w:rPr>
          <w:color w:val="404040"/>
        </w:rPr>
        <w:t>l’A.R.</w:t>
      </w:r>
      <w:r>
        <w:rPr>
          <w:color w:val="404040"/>
          <w:spacing w:val="19"/>
        </w:rPr>
        <w:t xml:space="preserve"> </w:t>
      </w:r>
      <w:r>
        <w:rPr>
          <w:color w:val="404040"/>
        </w:rPr>
        <w:t>du</w:t>
      </w:r>
      <w:r>
        <w:rPr>
          <w:color w:val="404040"/>
          <w:spacing w:val="19"/>
        </w:rPr>
        <w:t xml:space="preserve"> </w:t>
      </w:r>
      <w:r>
        <w:rPr>
          <w:color w:val="404040"/>
        </w:rPr>
        <w:t>18</w:t>
      </w:r>
      <w:r>
        <w:rPr>
          <w:color w:val="404040"/>
          <w:spacing w:val="19"/>
        </w:rPr>
        <w:t xml:space="preserve"> </w:t>
      </w:r>
      <w:r>
        <w:rPr>
          <w:color w:val="404040"/>
        </w:rPr>
        <w:t>avril</w:t>
      </w:r>
      <w:r>
        <w:rPr>
          <w:color w:val="404040"/>
          <w:spacing w:val="18"/>
        </w:rPr>
        <w:t xml:space="preserve"> </w:t>
      </w:r>
      <w:r>
        <w:rPr>
          <w:color w:val="404040"/>
        </w:rPr>
        <w:t>2017,</w:t>
      </w:r>
      <w:r>
        <w:rPr>
          <w:color w:val="404040"/>
          <w:spacing w:val="20"/>
        </w:rPr>
        <w:t xml:space="preserve"> </w:t>
      </w:r>
      <w:r>
        <w:rPr>
          <w:color w:val="404040"/>
        </w:rPr>
        <w:t>le</w:t>
      </w:r>
      <w:r>
        <w:rPr>
          <w:color w:val="404040"/>
          <w:spacing w:val="19"/>
        </w:rPr>
        <w:t xml:space="preserve"> </w:t>
      </w:r>
      <w:r>
        <w:rPr>
          <w:color w:val="404040"/>
        </w:rPr>
        <w:t>marché</w:t>
      </w:r>
      <w:r>
        <w:rPr>
          <w:color w:val="404040"/>
          <w:spacing w:val="21"/>
        </w:rPr>
        <w:t xml:space="preserve"> </w:t>
      </w:r>
      <w:r>
        <w:rPr>
          <w:color w:val="404040"/>
        </w:rPr>
        <w:t>a</w:t>
      </w:r>
      <w:r>
        <w:rPr>
          <w:color w:val="404040"/>
          <w:spacing w:val="17"/>
        </w:rPr>
        <w:t xml:space="preserve"> </w:t>
      </w:r>
      <w:r>
        <w:rPr>
          <w:color w:val="404040"/>
        </w:rPr>
        <w:t>lieu</w:t>
      </w:r>
      <w:r>
        <w:rPr>
          <w:color w:val="404040"/>
          <w:spacing w:val="21"/>
        </w:rPr>
        <w:t xml:space="preserve"> </w:t>
      </w:r>
      <w:r>
        <w:rPr>
          <w:color w:val="404040"/>
        </w:rPr>
        <w:t>par</w:t>
      </w:r>
      <w:r>
        <w:rPr>
          <w:color w:val="404040"/>
          <w:spacing w:val="20"/>
        </w:rPr>
        <w:t xml:space="preserve"> </w:t>
      </w:r>
      <w:r>
        <w:rPr>
          <w:color w:val="404040"/>
        </w:rPr>
        <w:t>la</w:t>
      </w:r>
      <w:r>
        <w:rPr>
          <w:color w:val="404040"/>
          <w:spacing w:val="15"/>
        </w:rPr>
        <w:t xml:space="preserve"> </w:t>
      </w:r>
      <w:r>
        <w:rPr>
          <w:color w:val="404040"/>
        </w:rPr>
        <w:t>notification</w:t>
      </w:r>
      <w:r>
        <w:rPr>
          <w:color w:val="404040"/>
          <w:spacing w:val="18"/>
        </w:rPr>
        <w:t xml:space="preserve"> </w:t>
      </w:r>
      <w:r>
        <w:rPr>
          <w:color w:val="404040"/>
          <w:spacing w:val="-10"/>
        </w:rPr>
        <w:t>à</w:t>
      </w:r>
    </w:p>
    <w:p w:rsidR="0033123A" w:rsidRDefault="006D1741">
      <w:pPr>
        <w:pStyle w:val="Corpsdetexte"/>
        <w:spacing w:line="238" w:lineRule="exact"/>
      </w:pPr>
      <w:r>
        <w:rPr>
          <w:color w:val="404040"/>
        </w:rPr>
        <w:t>l’adjudicataire</w:t>
      </w:r>
      <w:r>
        <w:rPr>
          <w:color w:val="404040"/>
          <w:spacing w:val="-8"/>
        </w:rPr>
        <w:t xml:space="preserve"> </w:t>
      </w:r>
      <w:r>
        <w:rPr>
          <w:color w:val="404040"/>
        </w:rPr>
        <w:t>de</w:t>
      </w:r>
      <w:r>
        <w:rPr>
          <w:color w:val="404040"/>
          <w:spacing w:val="-5"/>
        </w:rPr>
        <w:t xml:space="preserve"> </w:t>
      </w:r>
      <w:r>
        <w:rPr>
          <w:color w:val="404040"/>
        </w:rPr>
        <w:t>l’approbation</w:t>
      </w:r>
      <w:r>
        <w:rPr>
          <w:color w:val="404040"/>
          <w:spacing w:val="-6"/>
        </w:rPr>
        <w:t xml:space="preserve"> </w:t>
      </w:r>
      <w:r>
        <w:rPr>
          <w:color w:val="404040"/>
        </w:rPr>
        <w:t>de</w:t>
      </w:r>
      <w:r>
        <w:rPr>
          <w:color w:val="404040"/>
          <w:spacing w:val="-5"/>
        </w:rPr>
        <w:t xml:space="preserve"> </w:t>
      </w:r>
      <w:r>
        <w:rPr>
          <w:color w:val="404040"/>
        </w:rPr>
        <w:t>son</w:t>
      </w:r>
      <w:r>
        <w:rPr>
          <w:color w:val="404040"/>
          <w:spacing w:val="-5"/>
        </w:rPr>
        <w:t xml:space="preserve"> </w:t>
      </w:r>
      <w:r>
        <w:rPr>
          <w:color w:val="404040"/>
          <w:spacing w:val="-2"/>
        </w:rPr>
        <w:t>offre.</w:t>
      </w:r>
    </w:p>
    <w:p w:rsidR="0033123A" w:rsidRDefault="006D1741">
      <w:pPr>
        <w:pStyle w:val="Corpsdetexte"/>
        <w:spacing w:before="119"/>
        <w:ind w:right="1221"/>
      </w:pPr>
      <w:r>
        <w:rPr>
          <w:color w:val="404040"/>
        </w:rPr>
        <w:t>La</w:t>
      </w:r>
      <w:r>
        <w:rPr>
          <w:color w:val="404040"/>
          <w:spacing w:val="-3"/>
        </w:rPr>
        <w:t xml:space="preserve"> </w:t>
      </w:r>
      <w:r>
        <w:rPr>
          <w:color w:val="404040"/>
        </w:rPr>
        <w:t>notification</w:t>
      </w:r>
      <w:r>
        <w:rPr>
          <w:color w:val="404040"/>
          <w:spacing w:val="-2"/>
        </w:rPr>
        <w:t xml:space="preserve"> </w:t>
      </w:r>
      <w:r>
        <w:rPr>
          <w:color w:val="404040"/>
        </w:rPr>
        <w:t>est</w:t>
      </w:r>
      <w:r>
        <w:rPr>
          <w:color w:val="404040"/>
          <w:spacing w:val="-6"/>
        </w:rPr>
        <w:t xml:space="preserve"> </w:t>
      </w:r>
      <w:r>
        <w:rPr>
          <w:color w:val="404040"/>
        </w:rPr>
        <w:t>effectuée</w:t>
      </w:r>
      <w:r>
        <w:rPr>
          <w:color w:val="404040"/>
          <w:spacing w:val="-1"/>
        </w:rPr>
        <w:t xml:space="preserve"> </w:t>
      </w:r>
      <w:r>
        <w:rPr>
          <w:color w:val="404040"/>
        </w:rPr>
        <w:t>par</w:t>
      </w:r>
      <w:r>
        <w:rPr>
          <w:color w:val="404040"/>
          <w:spacing w:val="-3"/>
        </w:rPr>
        <w:t xml:space="preserve"> </w:t>
      </w:r>
      <w:r>
        <w:rPr>
          <w:color w:val="404040"/>
        </w:rPr>
        <w:t>les</w:t>
      </w:r>
      <w:r>
        <w:rPr>
          <w:color w:val="404040"/>
          <w:spacing w:val="-2"/>
        </w:rPr>
        <w:t xml:space="preserve"> </w:t>
      </w:r>
      <w:r>
        <w:rPr>
          <w:color w:val="404040"/>
        </w:rPr>
        <w:t>plateformes</w:t>
      </w:r>
      <w:r>
        <w:rPr>
          <w:color w:val="404040"/>
          <w:spacing w:val="-5"/>
        </w:rPr>
        <w:t xml:space="preserve"> </w:t>
      </w:r>
      <w:r>
        <w:rPr>
          <w:color w:val="404040"/>
        </w:rPr>
        <w:t>électroniques,</w:t>
      </w:r>
      <w:r>
        <w:rPr>
          <w:color w:val="404040"/>
          <w:spacing w:val="-2"/>
        </w:rPr>
        <w:t xml:space="preserve"> </w:t>
      </w:r>
      <w:r>
        <w:rPr>
          <w:color w:val="404040"/>
        </w:rPr>
        <w:t>par</w:t>
      </w:r>
      <w:r>
        <w:rPr>
          <w:color w:val="404040"/>
          <w:spacing w:val="-3"/>
        </w:rPr>
        <w:t xml:space="preserve"> </w:t>
      </w:r>
      <w:r>
        <w:rPr>
          <w:color w:val="404040"/>
        </w:rPr>
        <w:t>courrier</w:t>
      </w:r>
      <w:r>
        <w:rPr>
          <w:color w:val="404040"/>
          <w:spacing w:val="-3"/>
        </w:rPr>
        <w:t xml:space="preserve"> </w:t>
      </w:r>
      <w:r>
        <w:rPr>
          <w:color w:val="404040"/>
        </w:rPr>
        <w:t>électronique</w:t>
      </w:r>
      <w:r>
        <w:rPr>
          <w:color w:val="404040"/>
          <w:spacing w:val="-1"/>
        </w:rPr>
        <w:t xml:space="preserve"> </w:t>
      </w:r>
      <w:r>
        <w:rPr>
          <w:color w:val="404040"/>
        </w:rPr>
        <w:t>ou par fax et, le même jour, par envoi recommandé.</w:t>
      </w:r>
    </w:p>
    <w:p w:rsidR="0033123A" w:rsidRDefault="006D1741">
      <w:pPr>
        <w:pStyle w:val="Corpsdetexte"/>
        <w:spacing w:before="121" w:line="238" w:lineRule="exact"/>
      </w:pPr>
      <w:r>
        <w:rPr>
          <w:color w:val="404040"/>
        </w:rPr>
        <w:t>Le</w:t>
      </w:r>
      <w:r>
        <w:rPr>
          <w:color w:val="404040"/>
          <w:spacing w:val="34"/>
        </w:rPr>
        <w:t xml:space="preserve"> </w:t>
      </w:r>
      <w:r>
        <w:rPr>
          <w:color w:val="404040"/>
        </w:rPr>
        <w:t>contrat</w:t>
      </w:r>
      <w:r>
        <w:rPr>
          <w:color w:val="404040"/>
          <w:spacing w:val="35"/>
        </w:rPr>
        <w:t xml:space="preserve"> </w:t>
      </w:r>
      <w:r>
        <w:rPr>
          <w:color w:val="404040"/>
        </w:rPr>
        <w:t>intégral</w:t>
      </w:r>
      <w:r>
        <w:rPr>
          <w:color w:val="404040"/>
          <w:spacing w:val="35"/>
        </w:rPr>
        <w:t xml:space="preserve"> </w:t>
      </w:r>
      <w:r>
        <w:rPr>
          <w:color w:val="404040"/>
        </w:rPr>
        <w:t>consiste</w:t>
      </w:r>
      <w:r>
        <w:rPr>
          <w:color w:val="404040"/>
          <w:spacing w:val="34"/>
        </w:rPr>
        <w:t xml:space="preserve"> </w:t>
      </w:r>
      <w:r>
        <w:rPr>
          <w:color w:val="404040"/>
        </w:rPr>
        <w:t>dès</w:t>
      </w:r>
      <w:r>
        <w:rPr>
          <w:color w:val="404040"/>
          <w:spacing w:val="36"/>
        </w:rPr>
        <w:t xml:space="preserve"> </w:t>
      </w:r>
      <w:r>
        <w:rPr>
          <w:color w:val="404040"/>
        </w:rPr>
        <w:t>lors</w:t>
      </w:r>
      <w:r>
        <w:rPr>
          <w:color w:val="404040"/>
          <w:spacing w:val="33"/>
        </w:rPr>
        <w:t xml:space="preserve"> </w:t>
      </w:r>
      <w:r>
        <w:rPr>
          <w:color w:val="404040"/>
        </w:rPr>
        <w:t>en</w:t>
      </w:r>
      <w:r>
        <w:rPr>
          <w:color w:val="404040"/>
          <w:spacing w:val="33"/>
        </w:rPr>
        <w:t xml:space="preserve"> </w:t>
      </w:r>
      <w:r>
        <w:rPr>
          <w:color w:val="404040"/>
        </w:rPr>
        <w:t>un</w:t>
      </w:r>
      <w:r>
        <w:rPr>
          <w:color w:val="404040"/>
          <w:spacing w:val="31"/>
        </w:rPr>
        <w:t xml:space="preserve"> </w:t>
      </w:r>
      <w:r>
        <w:rPr>
          <w:color w:val="404040"/>
        </w:rPr>
        <w:t>marché</w:t>
      </w:r>
      <w:r>
        <w:rPr>
          <w:color w:val="404040"/>
          <w:spacing w:val="37"/>
        </w:rPr>
        <w:t xml:space="preserve"> </w:t>
      </w:r>
      <w:r>
        <w:rPr>
          <w:color w:val="404040"/>
        </w:rPr>
        <w:t>attribué</w:t>
      </w:r>
      <w:r>
        <w:rPr>
          <w:color w:val="404040"/>
          <w:spacing w:val="34"/>
        </w:rPr>
        <w:t xml:space="preserve"> </w:t>
      </w:r>
      <w:r>
        <w:rPr>
          <w:color w:val="404040"/>
        </w:rPr>
        <w:t>par</w:t>
      </w:r>
      <w:r>
        <w:rPr>
          <w:color w:val="404040"/>
          <w:spacing w:val="33"/>
        </w:rPr>
        <w:t xml:space="preserve"> </w:t>
      </w:r>
      <w:r>
        <w:rPr>
          <w:color w:val="565554"/>
        </w:rPr>
        <w:t>Enabel</w:t>
      </w:r>
      <w:r>
        <w:rPr>
          <w:color w:val="565554"/>
          <w:spacing w:val="35"/>
        </w:rPr>
        <w:t xml:space="preserve"> </w:t>
      </w:r>
      <w:r>
        <w:rPr>
          <w:color w:val="404040"/>
        </w:rPr>
        <w:t>à</w:t>
      </w:r>
      <w:r>
        <w:rPr>
          <w:color w:val="404040"/>
          <w:spacing w:val="31"/>
        </w:rPr>
        <w:t xml:space="preserve"> </w:t>
      </w:r>
      <w:r>
        <w:rPr>
          <w:color w:val="404040"/>
          <w:spacing w:val="-2"/>
        </w:rPr>
        <w:t>l’adjudicataire</w:t>
      </w:r>
    </w:p>
    <w:p w:rsidR="0033123A" w:rsidRDefault="006D1741">
      <w:pPr>
        <w:pStyle w:val="Corpsdetexte"/>
        <w:spacing w:line="238" w:lineRule="exact"/>
      </w:pPr>
      <w:r>
        <w:rPr>
          <w:color w:val="404040"/>
        </w:rPr>
        <w:t>conformément</w:t>
      </w:r>
      <w:r>
        <w:rPr>
          <w:color w:val="404040"/>
          <w:spacing w:val="-12"/>
        </w:rPr>
        <w:t xml:space="preserve"> </w:t>
      </w:r>
      <w:r>
        <w:rPr>
          <w:color w:val="404040"/>
        </w:rPr>
        <w:t>au</w:t>
      </w:r>
      <w:r>
        <w:rPr>
          <w:color w:val="404040"/>
          <w:spacing w:val="-7"/>
        </w:rPr>
        <w:t xml:space="preserve"> </w:t>
      </w:r>
      <w:r>
        <w:rPr>
          <w:color w:val="404040"/>
          <w:spacing w:val="-10"/>
        </w:rPr>
        <w:t>:</w:t>
      </w:r>
    </w:p>
    <w:p w:rsidR="0033123A" w:rsidRDefault="006D1741">
      <w:pPr>
        <w:pStyle w:val="Paragraphedeliste"/>
        <w:numPr>
          <w:ilvl w:val="1"/>
          <w:numId w:val="38"/>
        </w:numPr>
        <w:tabs>
          <w:tab w:val="left" w:pos="2503"/>
        </w:tabs>
        <w:spacing w:before="117" w:line="257" w:lineRule="exact"/>
        <w:rPr>
          <w:sz w:val="21"/>
        </w:rPr>
      </w:pPr>
      <w:r>
        <w:rPr>
          <w:color w:val="404040"/>
          <w:spacing w:val="-2"/>
          <w:sz w:val="21"/>
        </w:rPr>
        <w:t>Présent</w:t>
      </w:r>
      <w:r>
        <w:rPr>
          <w:color w:val="404040"/>
          <w:spacing w:val="-11"/>
          <w:sz w:val="21"/>
        </w:rPr>
        <w:t xml:space="preserve"> </w:t>
      </w:r>
      <w:r>
        <w:rPr>
          <w:color w:val="404040"/>
          <w:spacing w:val="-2"/>
          <w:sz w:val="21"/>
        </w:rPr>
        <w:t>CSC</w:t>
      </w:r>
      <w:r>
        <w:rPr>
          <w:color w:val="404040"/>
          <w:spacing w:val="-11"/>
          <w:sz w:val="21"/>
        </w:rPr>
        <w:t xml:space="preserve"> </w:t>
      </w:r>
      <w:r>
        <w:rPr>
          <w:color w:val="404040"/>
          <w:spacing w:val="-2"/>
          <w:sz w:val="21"/>
        </w:rPr>
        <w:t>GIN23006-10066</w:t>
      </w:r>
      <w:r>
        <w:rPr>
          <w:color w:val="404040"/>
          <w:spacing w:val="-12"/>
          <w:sz w:val="21"/>
        </w:rPr>
        <w:t xml:space="preserve"> </w:t>
      </w:r>
      <w:r>
        <w:rPr>
          <w:color w:val="404040"/>
          <w:spacing w:val="-2"/>
          <w:sz w:val="21"/>
        </w:rPr>
        <w:t>et</w:t>
      </w:r>
      <w:r>
        <w:rPr>
          <w:color w:val="404040"/>
          <w:spacing w:val="-10"/>
          <w:sz w:val="21"/>
        </w:rPr>
        <w:t xml:space="preserve"> </w:t>
      </w:r>
      <w:r>
        <w:rPr>
          <w:color w:val="404040"/>
          <w:spacing w:val="-2"/>
          <w:sz w:val="21"/>
        </w:rPr>
        <w:t>ses</w:t>
      </w:r>
      <w:r>
        <w:rPr>
          <w:color w:val="404040"/>
          <w:spacing w:val="-11"/>
          <w:sz w:val="21"/>
        </w:rPr>
        <w:t xml:space="preserve"> </w:t>
      </w:r>
      <w:r>
        <w:rPr>
          <w:color w:val="404040"/>
          <w:spacing w:val="-2"/>
          <w:sz w:val="21"/>
        </w:rPr>
        <w:t>annexes</w:t>
      </w:r>
      <w:r>
        <w:rPr>
          <w:color w:val="404040"/>
          <w:spacing w:val="-8"/>
          <w:sz w:val="21"/>
        </w:rPr>
        <w:t xml:space="preserve"> </w:t>
      </w:r>
      <w:r>
        <w:rPr>
          <w:color w:val="404040"/>
          <w:spacing w:val="-10"/>
          <w:sz w:val="21"/>
        </w:rPr>
        <w:t>;</w:t>
      </w:r>
    </w:p>
    <w:p w:rsidR="0033123A" w:rsidRDefault="006D1741">
      <w:pPr>
        <w:pStyle w:val="Paragraphedeliste"/>
        <w:numPr>
          <w:ilvl w:val="1"/>
          <w:numId w:val="38"/>
        </w:numPr>
        <w:tabs>
          <w:tab w:val="left" w:pos="2503"/>
        </w:tabs>
        <w:spacing w:before="0" w:line="257" w:lineRule="exact"/>
        <w:rPr>
          <w:sz w:val="21"/>
        </w:rPr>
      </w:pPr>
      <w:r>
        <w:rPr>
          <w:color w:val="404040"/>
          <w:sz w:val="21"/>
        </w:rPr>
        <w:t>La</w:t>
      </w:r>
      <w:r>
        <w:rPr>
          <w:color w:val="404040"/>
          <w:spacing w:val="-13"/>
          <w:sz w:val="21"/>
        </w:rPr>
        <w:t xml:space="preserve"> </w:t>
      </w:r>
      <w:r>
        <w:rPr>
          <w:color w:val="404040"/>
          <w:sz w:val="21"/>
        </w:rPr>
        <w:t>BAFO</w:t>
      </w:r>
      <w:r>
        <w:rPr>
          <w:color w:val="404040"/>
          <w:spacing w:val="-13"/>
          <w:sz w:val="21"/>
        </w:rPr>
        <w:t xml:space="preserve"> </w:t>
      </w:r>
      <w:r>
        <w:rPr>
          <w:color w:val="404040"/>
          <w:sz w:val="21"/>
        </w:rPr>
        <w:t>approuvée</w:t>
      </w:r>
      <w:r>
        <w:rPr>
          <w:color w:val="404040"/>
          <w:spacing w:val="-12"/>
          <w:sz w:val="21"/>
        </w:rPr>
        <w:t xml:space="preserve"> </w:t>
      </w:r>
      <w:r>
        <w:rPr>
          <w:color w:val="404040"/>
          <w:sz w:val="21"/>
        </w:rPr>
        <w:t>de</w:t>
      </w:r>
      <w:r>
        <w:rPr>
          <w:color w:val="404040"/>
          <w:spacing w:val="-11"/>
          <w:sz w:val="21"/>
        </w:rPr>
        <w:t xml:space="preserve"> </w:t>
      </w:r>
      <w:r>
        <w:rPr>
          <w:color w:val="404040"/>
          <w:sz w:val="21"/>
        </w:rPr>
        <w:t>l’adjudicataire</w:t>
      </w:r>
      <w:r>
        <w:rPr>
          <w:color w:val="404040"/>
          <w:spacing w:val="-13"/>
          <w:sz w:val="21"/>
        </w:rPr>
        <w:t xml:space="preserve"> </w:t>
      </w:r>
      <w:r>
        <w:rPr>
          <w:color w:val="404040"/>
          <w:sz w:val="21"/>
        </w:rPr>
        <w:t>et</w:t>
      </w:r>
      <w:r>
        <w:rPr>
          <w:color w:val="404040"/>
          <w:spacing w:val="-12"/>
          <w:sz w:val="21"/>
        </w:rPr>
        <w:t xml:space="preserve"> </w:t>
      </w:r>
      <w:r>
        <w:rPr>
          <w:color w:val="404040"/>
          <w:sz w:val="21"/>
        </w:rPr>
        <w:t>toutes</w:t>
      </w:r>
      <w:r>
        <w:rPr>
          <w:color w:val="404040"/>
          <w:spacing w:val="-11"/>
          <w:sz w:val="21"/>
        </w:rPr>
        <w:t xml:space="preserve"> </w:t>
      </w:r>
      <w:r>
        <w:rPr>
          <w:color w:val="404040"/>
          <w:sz w:val="21"/>
        </w:rPr>
        <w:t>ses</w:t>
      </w:r>
      <w:r>
        <w:rPr>
          <w:color w:val="404040"/>
          <w:spacing w:val="-10"/>
          <w:sz w:val="21"/>
        </w:rPr>
        <w:t xml:space="preserve"> </w:t>
      </w:r>
      <w:r>
        <w:rPr>
          <w:color w:val="404040"/>
          <w:sz w:val="21"/>
        </w:rPr>
        <w:t>annexes</w:t>
      </w:r>
      <w:r>
        <w:rPr>
          <w:color w:val="404040"/>
          <w:spacing w:val="-11"/>
          <w:sz w:val="21"/>
        </w:rPr>
        <w:t xml:space="preserve"> </w:t>
      </w:r>
      <w:r>
        <w:rPr>
          <w:color w:val="404040"/>
          <w:spacing w:val="-10"/>
          <w:sz w:val="21"/>
        </w:rPr>
        <w:t>;</w:t>
      </w:r>
    </w:p>
    <w:p w:rsidR="0033123A" w:rsidRDefault="006D1741">
      <w:pPr>
        <w:pStyle w:val="Paragraphedeliste"/>
        <w:numPr>
          <w:ilvl w:val="1"/>
          <w:numId w:val="38"/>
        </w:numPr>
        <w:tabs>
          <w:tab w:val="left" w:pos="2503"/>
        </w:tabs>
        <w:spacing w:before="0" w:line="257" w:lineRule="exact"/>
        <w:rPr>
          <w:sz w:val="21"/>
        </w:rPr>
      </w:pPr>
      <w:r>
        <w:rPr>
          <w:color w:val="404040"/>
          <w:spacing w:val="-2"/>
          <w:sz w:val="21"/>
        </w:rPr>
        <w:t>La</w:t>
      </w:r>
      <w:r>
        <w:rPr>
          <w:color w:val="404040"/>
          <w:spacing w:val="-5"/>
          <w:sz w:val="21"/>
        </w:rPr>
        <w:t xml:space="preserve"> </w:t>
      </w:r>
      <w:r>
        <w:rPr>
          <w:color w:val="404040"/>
          <w:spacing w:val="-2"/>
          <w:sz w:val="21"/>
        </w:rPr>
        <w:t>lettre</w:t>
      </w:r>
      <w:r>
        <w:rPr>
          <w:color w:val="404040"/>
          <w:spacing w:val="3"/>
          <w:sz w:val="21"/>
        </w:rPr>
        <w:t xml:space="preserve"> </w:t>
      </w:r>
      <w:r>
        <w:rPr>
          <w:color w:val="404040"/>
          <w:spacing w:val="-2"/>
          <w:sz w:val="21"/>
        </w:rPr>
        <w:t>recommandée</w:t>
      </w:r>
      <w:r>
        <w:rPr>
          <w:color w:val="404040"/>
          <w:spacing w:val="4"/>
          <w:sz w:val="21"/>
        </w:rPr>
        <w:t xml:space="preserve"> </w:t>
      </w:r>
      <w:r>
        <w:rPr>
          <w:color w:val="404040"/>
          <w:spacing w:val="-2"/>
          <w:sz w:val="21"/>
        </w:rPr>
        <w:t>portant</w:t>
      </w:r>
      <w:r>
        <w:rPr>
          <w:color w:val="404040"/>
          <w:spacing w:val="-3"/>
          <w:sz w:val="21"/>
        </w:rPr>
        <w:t xml:space="preserve"> </w:t>
      </w:r>
      <w:r>
        <w:rPr>
          <w:color w:val="404040"/>
          <w:spacing w:val="-2"/>
          <w:sz w:val="21"/>
        </w:rPr>
        <w:t>notification</w:t>
      </w:r>
      <w:r>
        <w:rPr>
          <w:color w:val="404040"/>
          <w:spacing w:val="-3"/>
          <w:sz w:val="21"/>
        </w:rPr>
        <w:t xml:space="preserve"> </w:t>
      </w:r>
      <w:r>
        <w:rPr>
          <w:color w:val="404040"/>
          <w:spacing w:val="-2"/>
          <w:sz w:val="21"/>
        </w:rPr>
        <w:t>de</w:t>
      </w:r>
      <w:r>
        <w:rPr>
          <w:color w:val="404040"/>
          <w:sz w:val="21"/>
        </w:rPr>
        <w:t xml:space="preserve"> </w:t>
      </w:r>
      <w:r>
        <w:rPr>
          <w:color w:val="404040"/>
          <w:spacing w:val="-2"/>
          <w:sz w:val="21"/>
        </w:rPr>
        <w:t>la décision</w:t>
      </w:r>
      <w:r>
        <w:rPr>
          <w:color w:val="404040"/>
          <w:spacing w:val="-3"/>
          <w:sz w:val="21"/>
        </w:rPr>
        <w:t xml:space="preserve"> </w:t>
      </w:r>
      <w:r>
        <w:rPr>
          <w:color w:val="404040"/>
          <w:spacing w:val="-2"/>
          <w:sz w:val="21"/>
        </w:rPr>
        <w:t>d’attribution</w:t>
      </w:r>
      <w:r>
        <w:rPr>
          <w:color w:val="404040"/>
          <w:spacing w:val="3"/>
          <w:sz w:val="21"/>
        </w:rPr>
        <w:t xml:space="preserve"> </w:t>
      </w:r>
      <w:r>
        <w:rPr>
          <w:color w:val="404040"/>
          <w:spacing w:val="-10"/>
          <w:sz w:val="21"/>
        </w:rPr>
        <w:t>;</w:t>
      </w:r>
    </w:p>
    <w:p w:rsidR="0033123A" w:rsidRDefault="006D1741">
      <w:pPr>
        <w:pStyle w:val="Paragraphedeliste"/>
        <w:numPr>
          <w:ilvl w:val="1"/>
          <w:numId w:val="38"/>
        </w:numPr>
        <w:tabs>
          <w:tab w:val="left" w:pos="2503"/>
        </w:tabs>
        <w:spacing w:before="7"/>
        <w:rPr>
          <w:sz w:val="21"/>
        </w:rPr>
      </w:pPr>
      <w:r>
        <w:rPr>
          <w:color w:val="404040"/>
          <w:spacing w:val="-2"/>
          <w:sz w:val="21"/>
        </w:rPr>
        <w:t>cas échéant,</w:t>
      </w:r>
      <w:r>
        <w:rPr>
          <w:color w:val="404040"/>
          <w:sz w:val="21"/>
        </w:rPr>
        <w:t xml:space="preserve"> </w:t>
      </w:r>
      <w:r>
        <w:rPr>
          <w:color w:val="404040"/>
          <w:spacing w:val="-2"/>
          <w:sz w:val="21"/>
        </w:rPr>
        <w:t>les</w:t>
      </w:r>
      <w:r>
        <w:rPr>
          <w:color w:val="404040"/>
          <w:spacing w:val="-4"/>
          <w:sz w:val="21"/>
        </w:rPr>
        <w:t xml:space="preserve"> </w:t>
      </w:r>
      <w:r>
        <w:rPr>
          <w:color w:val="404040"/>
          <w:spacing w:val="-2"/>
          <w:sz w:val="21"/>
        </w:rPr>
        <w:t>documents</w:t>
      </w:r>
      <w:r>
        <w:rPr>
          <w:color w:val="404040"/>
          <w:sz w:val="21"/>
        </w:rPr>
        <w:t xml:space="preserve"> </w:t>
      </w:r>
      <w:r>
        <w:rPr>
          <w:color w:val="404040"/>
          <w:spacing w:val="-2"/>
          <w:sz w:val="21"/>
        </w:rPr>
        <w:t>éventuels ultérieurs</w:t>
      </w:r>
      <w:r>
        <w:rPr>
          <w:color w:val="404040"/>
          <w:spacing w:val="2"/>
          <w:sz w:val="21"/>
        </w:rPr>
        <w:t xml:space="preserve"> </w:t>
      </w:r>
      <w:r>
        <w:rPr>
          <w:color w:val="404040"/>
          <w:spacing w:val="-2"/>
          <w:sz w:val="21"/>
        </w:rPr>
        <w:t>acceptés par les</w:t>
      </w:r>
      <w:r>
        <w:rPr>
          <w:color w:val="404040"/>
          <w:spacing w:val="-4"/>
          <w:sz w:val="21"/>
        </w:rPr>
        <w:t xml:space="preserve"> </w:t>
      </w:r>
      <w:r>
        <w:rPr>
          <w:color w:val="404040"/>
          <w:spacing w:val="-2"/>
          <w:sz w:val="21"/>
        </w:rPr>
        <w:t>deux parties.</w:t>
      </w:r>
    </w:p>
    <w:p w:rsidR="0033123A" w:rsidRDefault="0033123A">
      <w:pPr>
        <w:rPr>
          <w:sz w:val="21"/>
        </w:rPr>
        <w:sectPr w:rsidR="0033123A">
          <w:pgSz w:w="11920" w:h="16850"/>
          <w:pgMar w:top="1320" w:right="320" w:bottom="980" w:left="60" w:header="0" w:footer="788" w:gutter="0"/>
          <w:cols w:space="720"/>
        </w:sectPr>
      </w:pPr>
    </w:p>
    <w:p w:rsidR="0033123A" w:rsidRDefault="006D1741">
      <w:pPr>
        <w:pStyle w:val="Titre1"/>
        <w:numPr>
          <w:ilvl w:val="0"/>
          <w:numId w:val="45"/>
        </w:numPr>
        <w:tabs>
          <w:tab w:val="left" w:pos="1660"/>
          <w:tab w:val="left" w:pos="10367"/>
        </w:tabs>
        <w:ind w:left="1660" w:hanging="359"/>
        <w:jc w:val="left"/>
      </w:pPr>
      <w:bookmarkStart w:id="35" w:name="_bookmark34"/>
      <w:bookmarkEnd w:id="35"/>
      <w:r>
        <w:rPr>
          <w:color w:val="FFFFFF"/>
          <w:spacing w:val="-2"/>
          <w:shd w:val="clear" w:color="auto" w:fill="D61A1C"/>
        </w:rPr>
        <w:t>Dispositions</w:t>
      </w:r>
      <w:r>
        <w:rPr>
          <w:color w:val="FFFFFF"/>
          <w:spacing w:val="-18"/>
          <w:shd w:val="clear" w:color="auto" w:fill="D61A1C"/>
        </w:rPr>
        <w:t xml:space="preserve"> </w:t>
      </w:r>
      <w:r>
        <w:rPr>
          <w:color w:val="FFFFFF"/>
          <w:spacing w:val="-2"/>
          <w:shd w:val="clear" w:color="auto" w:fill="D61A1C"/>
        </w:rPr>
        <w:t>contractuelles</w:t>
      </w:r>
      <w:r>
        <w:rPr>
          <w:color w:val="FFFFFF"/>
          <w:spacing w:val="-13"/>
          <w:shd w:val="clear" w:color="auto" w:fill="D61A1C"/>
        </w:rPr>
        <w:t xml:space="preserve"> </w:t>
      </w:r>
      <w:r>
        <w:rPr>
          <w:color w:val="FFFFFF"/>
          <w:spacing w:val="-2"/>
          <w:shd w:val="clear" w:color="auto" w:fill="D61A1C"/>
        </w:rPr>
        <w:t>particulières</w:t>
      </w:r>
      <w:r>
        <w:rPr>
          <w:color w:val="FFFFFF"/>
          <w:shd w:val="clear" w:color="auto" w:fill="D61A1C"/>
        </w:rPr>
        <w:tab/>
      </w:r>
    </w:p>
    <w:p w:rsidR="0033123A" w:rsidRDefault="006D1741">
      <w:pPr>
        <w:pStyle w:val="Corpsdetexte"/>
        <w:spacing w:before="296"/>
        <w:ind w:right="1176"/>
        <w:jc w:val="both"/>
      </w:pPr>
      <w:r>
        <w:rPr>
          <w:color w:val="404040"/>
        </w:rPr>
        <w:t>Le</w:t>
      </w:r>
      <w:r>
        <w:rPr>
          <w:color w:val="404040"/>
          <w:spacing w:val="-13"/>
        </w:rPr>
        <w:t xml:space="preserve"> </w:t>
      </w:r>
      <w:r>
        <w:rPr>
          <w:color w:val="404040"/>
        </w:rPr>
        <w:t>présent</w:t>
      </w:r>
      <w:r>
        <w:rPr>
          <w:color w:val="404040"/>
          <w:spacing w:val="-13"/>
        </w:rPr>
        <w:t xml:space="preserve"> </w:t>
      </w:r>
      <w:r>
        <w:rPr>
          <w:color w:val="404040"/>
        </w:rPr>
        <w:t>chapitre</w:t>
      </w:r>
      <w:r>
        <w:rPr>
          <w:color w:val="404040"/>
          <w:spacing w:val="-12"/>
        </w:rPr>
        <w:t xml:space="preserve"> </w:t>
      </w:r>
      <w:r>
        <w:rPr>
          <w:color w:val="404040"/>
        </w:rPr>
        <w:t>contient</w:t>
      </w:r>
      <w:r>
        <w:rPr>
          <w:color w:val="404040"/>
          <w:spacing w:val="-13"/>
        </w:rPr>
        <w:t xml:space="preserve"> </w:t>
      </w:r>
      <w:r>
        <w:rPr>
          <w:color w:val="404040"/>
        </w:rPr>
        <w:t>les</w:t>
      </w:r>
      <w:r>
        <w:rPr>
          <w:color w:val="404040"/>
          <w:spacing w:val="-13"/>
        </w:rPr>
        <w:t xml:space="preserve"> </w:t>
      </w:r>
      <w:r>
        <w:rPr>
          <w:color w:val="404040"/>
        </w:rPr>
        <w:t>clauses</w:t>
      </w:r>
      <w:r>
        <w:rPr>
          <w:color w:val="404040"/>
          <w:spacing w:val="-12"/>
        </w:rPr>
        <w:t xml:space="preserve"> </w:t>
      </w:r>
      <w:r>
        <w:rPr>
          <w:color w:val="404040"/>
        </w:rPr>
        <w:t>particulières</w:t>
      </w:r>
      <w:r>
        <w:rPr>
          <w:color w:val="404040"/>
          <w:spacing w:val="-13"/>
        </w:rPr>
        <w:t xml:space="preserve"> </w:t>
      </w:r>
      <w:r>
        <w:rPr>
          <w:color w:val="404040"/>
        </w:rPr>
        <w:t>applicables</w:t>
      </w:r>
      <w:r>
        <w:rPr>
          <w:color w:val="404040"/>
          <w:spacing w:val="-12"/>
        </w:rPr>
        <w:t xml:space="preserve"> </w:t>
      </w:r>
      <w:r>
        <w:rPr>
          <w:color w:val="404040"/>
        </w:rPr>
        <w:t>au</w:t>
      </w:r>
      <w:r>
        <w:rPr>
          <w:color w:val="404040"/>
          <w:spacing w:val="-11"/>
        </w:rPr>
        <w:t xml:space="preserve"> </w:t>
      </w:r>
      <w:r>
        <w:rPr>
          <w:color w:val="404040"/>
        </w:rPr>
        <w:t>présent</w:t>
      </w:r>
      <w:r>
        <w:rPr>
          <w:color w:val="404040"/>
          <w:spacing w:val="-13"/>
        </w:rPr>
        <w:t xml:space="preserve"> </w:t>
      </w:r>
      <w:r>
        <w:rPr>
          <w:color w:val="404040"/>
        </w:rPr>
        <w:t>marché</w:t>
      </w:r>
      <w:r>
        <w:rPr>
          <w:color w:val="404040"/>
          <w:spacing w:val="-11"/>
        </w:rPr>
        <w:t xml:space="preserve"> </w:t>
      </w:r>
      <w:r>
        <w:rPr>
          <w:color w:val="404040"/>
        </w:rPr>
        <w:t>public</w:t>
      </w:r>
      <w:r>
        <w:rPr>
          <w:color w:val="404040"/>
          <w:spacing w:val="-12"/>
        </w:rPr>
        <w:t xml:space="preserve"> </w:t>
      </w:r>
      <w:r>
        <w:rPr>
          <w:color w:val="404040"/>
        </w:rPr>
        <w:t>par dérogation</w:t>
      </w:r>
      <w:r>
        <w:rPr>
          <w:color w:val="404040"/>
          <w:spacing w:val="-7"/>
        </w:rPr>
        <w:t xml:space="preserve"> </w:t>
      </w:r>
      <w:r>
        <w:rPr>
          <w:color w:val="404040"/>
        </w:rPr>
        <w:t>aux</w:t>
      </w:r>
      <w:r>
        <w:rPr>
          <w:color w:val="404040"/>
          <w:spacing w:val="-8"/>
        </w:rPr>
        <w:t xml:space="preserve"> </w:t>
      </w:r>
      <w:r>
        <w:rPr>
          <w:color w:val="404040"/>
        </w:rPr>
        <w:t>‘Règles</w:t>
      </w:r>
      <w:r>
        <w:rPr>
          <w:color w:val="404040"/>
          <w:spacing w:val="-8"/>
        </w:rPr>
        <w:t xml:space="preserve"> </w:t>
      </w:r>
      <w:r>
        <w:rPr>
          <w:color w:val="404040"/>
        </w:rPr>
        <w:t>générales</w:t>
      </w:r>
      <w:r>
        <w:rPr>
          <w:color w:val="404040"/>
          <w:spacing w:val="-9"/>
        </w:rPr>
        <w:t xml:space="preserve"> </w:t>
      </w:r>
      <w:r>
        <w:rPr>
          <w:color w:val="404040"/>
        </w:rPr>
        <w:t>d’exécution</w:t>
      </w:r>
      <w:r>
        <w:rPr>
          <w:color w:val="404040"/>
          <w:spacing w:val="-9"/>
        </w:rPr>
        <w:t xml:space="preserve"> </w:t>
      </w:r>
      <w:r>
        <w:rPr>
          <w:color w:val="404040"/>
        </w:rPr>
        <w:t>des</w:t>
      </w:r>
      <w:r>
        <w:rPr>
          <w:color w:val="404040"/>
          <w:spacing w:val="-9"/>
        </w:rPr>
        <w:t xml:space="preserve"> </w:t>
      </w:r>
      <w:r>
        <w:rPr>
          <w:color w:val="404040"/>
        </w:rPr>
        <w:t>marchés</w:t>
      </w:r>
      <w:r>
        <w:rPr>
          <w:color w:val="404040"/>
          <w:spacing w:val="-6"/>
        </w:rPr>
        <w:t xml:space="preserve"> </w:t>
      </w:r>
      <w:r>
        <w:rPr>
          <w:color w:val="404040"/>
        </w:rPr>
        <w:t>publics’</w:t>
      </w:r>
      <w:r>
        <w:rPr>
          <w:color w:val="404040"/>
          <w:spacing w:val="-6"/>
        </w:rPr>
        <w:t xml:space="preserve"> </w:t>
      </w:r>
      <w:r>
        <w:rPr>
          <w:color w:val="404040"/>
        </w:rPr>
        <w:t>(AR</w:t>
      </w:r>
      <w:r>
        <w:rPr>
          <w:color w:val="404040"/>
          <w:spacing w:val="-8"/>
        </w:rPr>
        <w:t xml:space="preserve"> </w:t>
      </w:r>
      <w:r>
        <w:rPr>
          <w:color w:val="404040"/>
        </w:rPr>
        <w:t>du</w:t>
      </w:r>
      <w:r>
        <w:rPr>
          <w:color w:val="404040"/>
          <w:spacing w:val="-8"/>
        </w:rPr>
        <w:t xml:space="preserve"> </w:t>
      </w:r>
      <w:r>
        <w:rPr>
          <w:color w:val="404040"/>
        </w:rPr>
        <w:t>14</w:t>
      </w:r>
      <w:r>
        <w:rPr>
          <w:color w:val="404040"/>
          <w:spacing w:val="-6"/>
        </w:rPr>
        <w:t xml:space="preserve"> </w:t>
      </w:r>
      <w:r>
        <w:rPr>
          <w:color w:val="404040"/>
        </w:rPr>
        <w:t>janvier</w:t>
      </w:r>
      <w:r>
        <w:rPr>
          <w:color w:val="404040"/>
          <w:spacing w:val="-6"/>
        </w:rPr>
        <w:t xml:space="preserve"> </w:t>
      </w:r>
      <w:r>
        <w:rPr>
          <w:color w:val="404040"/>
        </w:rPr>
        <w:t>2013, ci- après ‘RGE’) ou qui complètent ou précisent</w:t>
      </w:r>
      <w:r>
        <w:rPr>
          <w:color w:val="404040"/>
          <w:spacing w:val="-1"/>
        </w:rPr>
        <w:t xml:space="preserve"> </w:t>
      </w:r>
      <w:r>
        <w:rPr>
          <w:color w:val="404040"/>
        </w:rPr>
        <w:t>celles-ci. Les articles</w:t>
      </w:r>
      <w:r>
        <w:rPr>
          <w:color w:val="404040"/>
          <w:spacing w:val="-1"/>
        </w:rPr>
        <w:t xml:space="preserve"> </w:t>
      </w:r>
      <w:r>
        <w:rPr>
          <w:color w:val="404040"/>
        </w:rPr>
        <w:t>indiqués ci-dessous (entre parenthèses) renvoient aux articles des RGE. En l’absence d’indication, les dispositions pertinentes des RGE sont intégralement d’application.</w:t>
      </w:r>
    </w:p>
    <w:p w:rsidR="0033123A" w:rsidRDefault="006D1741">
      <w:pPr>
        <w:pStyle w:val="Corpsdetexte"/>
        <w:spacing w:before="120"/>
        <w:jc w:val="both"/>
      </w:pPr>
      <w:r>
        <w:rPr>
          <w:color w:val="404040"/>
        </w:rPr>
        <w:t>Dans</w:t>
      </w:r>
      <w:r>
        <w:rPr>
          <w:color w:val="404040"/>
          <w:spacing w:val="-9"/>
        </w:rPr>
        <w:t xml:space="preserve"> </w:t>
      </w:r>
      <w:r>
        <w:rPr>
          <w:color w:val="404040"/>
        </w:rPr>
        <w:t>ce</w:t>
      </w:r>
      <w:r>
        <w:rPr>
          <w:color w:val="404040"/>
          <w:spacing w:val="-6"/>
        </w:rPr>
        <w:t xml:space="preserve"> </w:t>
      </w:r>
      <w:r>
        <w:rPr>
          <w:color w:val="404040"/>
        </w:rPr>
        <w:t>CSC,</w:t>
      </w:r>
      <w:r>
        <w:rPr>
          <w:color w:val="404040"/>
          <w:spacing w:val="-6"/>
        </w:rPr>
        <w:t xml:space="preserve"> </w:t>
      </w:r>
      <w:r>
        <w:rPr>
          <w:color w:val="404040"/>
        </w:rPr>
        <w:t>il</w:t>
      </w:r>
      <w:r>
        <w:rPr>
          <w:color w:val="404040"/>
          <w:spacing w:val="-9"/>
        </w:rPr>
        <w:t xml:space="preserve"> </w:t>
      </w:r>
      <w:r>
        <w:rPr>
          <w:color w:val="404040"/>
        </w:rPr>
        <w:t>est</w:t>
      </w:r>
      <w:r>
        <w:rPr>
          <w:color w:val="404040"/>
          <w:spacing w:val="-8"/>
        </w:rPr>
        <w:t xml:space="preserve"> </w:t>
      </w:r>
      <w:r>
        <w:rPr>
          <w:color w:val="404040"/>
        </w:rPr>
        <w:t>dérogé</w:t>
      </w:r>
      <w:r>
        <w:rPr>
          <w:color w:val="404040"/>
          <w:spacing w:val="-9"/>
        </w:rPr>
        <w:t xml:space="preserve"> </w:t>
      </w:r>
      <w:r>
        <w:rPr>
          <w:color w:val="404040"/>
        </w:rPr>
        <w:t>à</w:t>
      </w:r>
      <w:r>
        <w:rPr>
          <w:color w:val="404040"/>
          <w:spacing w:val="-8"/>
        </w:rPr>
        <w:t xml:space="preserve"> </w:t>
      </w:r>
      <w:r>
        <w:rPr>
          <w:color w:val="404040"/>
        </w:rPr>
        <w:t>l’article</w:t>
      </w:r>
      <w:r>
        <w:rPr>
          <w:color w:val="404040"/>
          <w:spacing w:val="-5"/>
        </w:rPr>
        <w:t xml:space="preserve"> </w:t>
      </w:r>
      <w:r>
        <w:rPr>
          <w:color w:val="404040"/>
        </w:rPr>
        <w:t>26</w:t>
      </w:r>
      <w:r>
        <w:rPr>
          <w:color w:val="404040"/>
          <w:spacing w:val="-7"/>
        </w:rPr>
        <w:t xml:space="preserve"> </w:t>
      </w:r>
      <w:r>
        <w:rPr>
          <w:color w:val="404040"/>
        </w:rPr>
        <w:t>des</w:t>
      </w:r>
      <w:r>
        <w:rPr>
          <w:color w:val="404040"/>
          <w:spacing w:val="-9"/>
        </w:rPr>
        <w:t xml:space="preserve"> </w:t>
      </w:r>
      <w:r>
        <w:rPr>
          <w:color w:val="404040"/>
          <w:spacing w:val="-4"/>
        </w:rPr>
        <w:t>RGE.</w:t>
      </w:r>
    </w:p>
    <w:p w:rsidR="0033123A" w:rsidRDefault="006D1741">
      <w:pPr>
        <w:pStyle w:val="Titre2"/>
        <w:numPr>
          <w:ilvl w:val="1"/>
          <w:numId w:val="45"/>
        </w:numPr>
        <w:tabs>
          <w:tab w:val="left" w:pos="2358"/>
        </w:tabs>
        <w:spacing w:before="155"/>
        <w:ind w:left="2358" w:hanging="575"/>
      </w:pPr>
      <w:bookmarkStart w:id="36" w:name="_bookmark35"/>
      <w:bookmarkEnd w:id="36"/>
      <w:r>
        <w:rPr>
          <w:color w:val="D61A1A"/>
        </w:rPr>
        <w:t>Utilisation</w:t>
      </w:r>
      <w:r>
        <w:rPr>
          <w:color w:val="D61A1A"/>
          <w:spacing w:val="-13"/>
        </w:rPr>
        <w:t xml:space="preserve"> </w:t>
      </w:r>
      <w:r>
        <w:rPr>
          <w:color w:val="D61A1A"/>
        </w:rPr>
        <w:t>des</w:t>
      </w:r>
      <w:r>
        <w:rPr>
          <w:color w:val="D61A1A"/>
          <w:spacing w:val="-11"/>
        </w:rPr>
        <w:t xml:space="preserve"> </w:t>
      </w:r>
      <w:r>
        <w:rPr>
          <w:color w:val="D61A1A"/>
        </w:rPr>
        <w:t>moyens</w:t>
      </w:r>
      <w:r>
        <w:rPr>
          <w:color w:val="D61A1A"/>
          <w:spacing w:val="-13"/>
        </w:rPr>
        <w:t xml:space="preserve"> </w:t>
      </w:r>
      <w:r>
        <w:rPr>
          <w:color w:val="D61A1A"/>
        </w:rPr>
        <w:t>électroniques</w:t>
      </w:r>
      <w:r>
        <w:rPr>
          <w:color w:val="D61A1A"/>
          <w:spacing w:val="-9"/>
        </w:rPr>
        <w:t xml:space="preserve"> </w:t>
      </w:r>
      <w:r>
        <w:rPr>
          <w:color w:val="D61A1A"/>
        </w:rPr>
        <w:t>(art.</w:t>
      </w:r>
      <w:r>
        <w:rPr>
          <w:color w:val="D61A1A"/>
          <w:spacing w:val="-9"/>
        </w:rPr>
        <w:t xml:space="preserve"> </w:t>
      </w:r>
      <w:r>
        <w:rPr>
          <w:color w:val="D61A1A"/>
          <w:spacing w:val="-5"/>
        </w:rPr>
        <w:t>10)</w:t>
      </w:r>
    </w:p>
    <w:p w:rsidR="0033123A" w:rsidRDefault="006D1741">
      <w:pPr>
        <w:pStyle w:val="Corpsdetexte"/>
        <w:spacing w:before="123" w:line="238" w:lineRule="exact"/>
      </w:pPr>
      <w:r>
        <w:rPr>
          <w:color w:val="404040"/>
        </w:rPr>
        <w:t>L’adjudicateur</w:t>
      </w:r>
      <w:r>
        <w:rPr>
          <w:color w:val="404040"/>
          <w:spacing w:val="43"/>
        </w:rPr>
        <w:t xml:space="preserve"> </w:t>
      </w:r>
      <w:r>
        <w:rPr>
          <w:color w:val="404040"/>
        </w:rPr>
        <w:t>autorise</w:t>
      </w:r>
      <w:r>
        <w:rPr>
          <w:color w:val="404040"/>
          <w:spacing w:val="47"/>
        </w:rPr>
        <w:t xml:space="preserve"> </w:t>
      </w:r>
      <w:r>
        <w:rPr>
          <w:color w:val="404040"/>
        </w:rPr>
        <w:t>l’utilisation</w:t>
      </w:r>
      <w:r>
        <w:rPr>
          <w:color w:val="404040"/>
          <w:spacing w:val="43"/>
        </w:rPr>
        <w:t xml:space="preserve"> </w:t>
      </w:r>
      <w:r>
        <w:rPr>
          <w:color w:val="404040"/>
        </w:rPr>
        <w:t>des</w:t>
      </w:r>
      <w:r>
        <w:rPr>
          <w:color w:val="404040"/>
          <w:spacing w:val="42"/>
        </w:rPr>
        <w:t xml:space="preserve"> </w:t>
      </w:r>
      <w:r>
        <w:rPr>
          <w:color w:val="404040"/>
        </w:rPr>
        <w:t>moyens</w:t>
      </w:r>
      <w:r>
        <w:rPr>
          <w:color w:val="404040"/>
          <w:spacing w:val="43"/>
        </w:rPr>
        <w:t xml:space="preserve"> </w:t>
      </w:r>
      <w:r>
        <w:rPr>
          <w:color w:val="404040"/>
        </w:rPr>
        <w:t>électroniques</w:t>
      </w:r>
      <w:r>
        <w:rPr>
          <w:color w:val="404040"/>
          <w:spacing w:val="47"/>
        </w:rPr>
        <w:t xml:space="preserve"> </w:t>
      </w:r>
      <w:r>
        <w:rPr>
          <w:color w:val="404040"/>
        </w:rPr>
        <w:t>pour</w:t>
      </w:r>
      <w:r>
        <w:rPr>
          <w:color w:val="404040"/>
          <w:spacing w:val="45"/>
        </w:rPr>
        <w:t xml:space="preserve"> </w:t>
      </w:r>
      <w:r>
        <w:rPr>
          <w:color w:val="404040"/>
        </w:rPr>
        <w:t>l’échange</w:t>
      </w:r>
      <w:r>
        <w:rPr>
          <w:color w:val="404040"/>
          <w:spacing w:val="45"/>
        </w:rPr>
        <w:t xml:space="preserve"> </w:t>
      </w:r>
      <w:r>
        <w:rPr>
          <w:color w:val="404040"/>
        </w:rPr>
        <w:t>des</w:t>
      </w:r>
      <w:r>
        <w:rPr>
          <w:color w:val="404040"/>
          <w:spacing w:val="47"/>
        </w:rPr>
        <w:t xml:space="preserve"> </w:t>
      </w:r>
      <w:r>
        <w:rPr>
          <w:color w:val="404040"/>
          <w:spacing w:val="-2"/>
        </w:rPr>
        <w:t>pièces</w:t>
      </w:r>
    </w:p>
    <w:p w:rsidR="0033123A" w:rsidRDefault="006D1741">
      <w:pPr>
        <w:pStyle w:val="Corpsdetexte"/>
        <w:spacing w:line="238" w:lineRule="exact"/>
      </w:pPr>
      <w:r>
        <w:rPr>
          <w:color w:val="404040"/>
          <w:spacing w:val="-2"/>
        </w:rPr>
        <w:t>écrites.</w:t>
      </w:r>
    </w:p>
    <w:p w:rsidR="0033123A" w:rsidRDefault="006D1741">
      <w:pPr>
        <w:pStyle w:val="Corpsdetexte"/>
        <w:spacing w:before="122"/>
        <w:ind w:right="1182"/>
        <w:jc w:val="both"/>
      </w:pPr>
      <w:r>
        <w:rPr>
          <w:color w:val="404040"/>
        </w:rPr>
        <w:t>Que des moyens électroniques soient utilisés ou non, les communications, les échanges et le stockage</w:t>
      </w:r>
      <w:r>
        <w:rPr>
          <w:color w:val="404040"/>
          <w:spacing w:val="-3"/>
        </w:rPr>
        <w:t xml:space="preserve"> </w:t>
      </w:r>
      <w:r>
        <w:rPr>
          <w:color w:val="404040"/>
        </w:rPr>
        <w:t>d’informations</w:t>
      </w:r>
      <w:r>
        <w:rPr>
          <w:color w:val="404040"/>
          <w:spacing w:val="-3"/>
        </w:rPr>
        <w:t xml:space="preserve"> </w:t>
      </w:r>
      <w:r>
        <w:rPr>
          <w:color w:val="404040"/>
        </w:rPr>
        <w:t>se</w:t>
      </w:r>
      <w:r>
        <w:rPr>
          <w:color w:val="404040"/>
          <w:spacing w:val="-1"/>
        </w:rPr>
        <w:t xml:space="preserve"> </w:t>
      </w:r>
      <w:r>
        <w:rPr>
          <w:color w:val="404040"/>
        </w:rPr>
        <w:t>déroulent</w:t>
      </w:r>
      <w:r>
        <w:rPr>
          <w:color w:val="404040"/>
          <w:spacing w:val="-7"/>
        </w:rPr>
        <w:t xml:space="preserve"> </w:t>
      </w:r>
      <w:r>
        <w:rPr>
          <w:color w:val="404040"/>
        </w:rPr>
        <w:t>de</w:t>
      </w:r>
      <w:r>
        <w:rPr>
          <w:color w:val="404040"/>
          <w:spacing w:val="-3"/>
        </w:rPr>
        <w:t xml:space="preserve"> </w:t>
      </w:r>
      <w:r>
        <w:rPr>
          <w:color w:val="404040"/>
        </w:rPr>
        <w:t>manière à</w:t>
      </w:r>
      <w:r>
        <w:rPr>
          <w:color w:val="404040"/>
          <w:spacing w:val="-5"/>
        </w:rPr>
        <w:t xml:space="preserve"> </w:t>
      </w:r>
      <w:r>
        <w:rPr>
          <w:color w:val="404040"/>
        </w:rPr>
        <w:t>assurer</w:t>
      </w:r>
      <w:r>
        <w:rPr>
          <w:color w:val="404040"/>
          <w:spacing w:val="-4"/>
        </w:rPr>
        <w:t xml:space="preserve"> </w:t>
      </w:r>
      <w:r>
        <w:rPr>
          <w:color w:val="404040"/>
        </w:rPr>
        <w:t>que</w:t>
      </w:r>
      <w:r>
        <w:rPr>
          <w:color w:val="404040"/>
          <w:spacing w:val="-1"/>
        </w:rPr>
        <w:t xml:space="preserve"> </w:t>
      </w:r>
      <w:r>
        <w:rPr>
          <w:color w:val="404040"/>
        </w:rPr>
        <w:t>l’intégrité</w:t>
      </w:r>
      <w:r>
        <w:rPr>
          <w:color w:val="404040"/>
          <w:spacing w:val="-2"/>
        </w:rPr>
        <w:t xml:space="preserve"> </w:t>
      </w:r>
      <w:r>
        <w:rPr>
          <w:color w:val="404040"/>
        </w:rPr>
        <w:t>et</w:t>
      </w:r>
      <w:r>
        <w:rPr>
          <w:color w:val="404040"/>
          <w:spacing w:val="-5"/>
        </w:rPr>
        <w:t xml:space="preserve"> </w:t>
      </w:r>
      <w:r>
        <w:rPr>
          <w:color w:val="404040"/>
        </w:rPr>
        <w:t>la</w:t>
      </w:r>
      <w:r>
        <w:rPr>
          <w:color w:val="404040"/>
          <w:spacing w:val="-5"/>
        </w:rPr>
        <w:t xml:space="preserve"> </w:t>
      </w:r>
      <w:r>
        <w:rPr>
          <w:color w:val="404040"/>
        </w:rPr>
        <w:t>confidentialité des données soient préservées.</w:t>
      </w:r>
    </w:p>
    <w:p w:rsidR="0033123A" w:rsidRDefault="006D1741">
      <w:pPr>
        <w:pStyle w:val="Titre2"/>
        <w:numPr>
          <w:ilvl w:val="1"/>
          <w:numId w:val="45"/>
        </w:numPr>
        <w:tabs>
          <w:tab w:val="left" w:pos="2354"/>
        </w:tabs>
        <w:spacing w:before="156"/>
        <w:ind w:left="2354" w:hanging="571"/>
      </w:pPr>
      <w:bookmarkStart w:id="37" w:name="_bookmark36"/>
      <w:bookmarkEnd w:id="37"/>
      <w:r>
        <w:rPr>
          <w:color w:val="D61A1A"/>
        </w:rPr>
        <w:t>Fonctionnaire</w:t>
      </w:r>
      <w:r>
        <w:rPr>
          <w:color w:val="D61A1A"/>
          <w:spacing w:val="-18"/>
        </w:rPr>
        <w:t xml:space="preserve"> </w:t>
      </w:r>
      <w:r>
        <w:rPr>
          <w:color w:val="D61A1A"/>
        </w:rPr>
        <w:t>dirigeant</w:t>
      </w:r>
      <w:r>
        <w:rPr>
          <w:color w:val="D61A1A"/>
          <w:spacing w:val="-8"/>
        </w:rPr>
        <w:t xml:space="preserve"> </w:t>
      </w:r>
      <w:r>
        <w:rPr>
          <w:color w:val="D61A1A"/>
        </w:rPr>
        <w:t>(art.</w:t>
      </w:r>
      <w:r>
        <w:rPr>
          <w:color w:val="D61A1A"/>
          <w:spacing w:val="-13"/>
        </w:rPr>
        <w:t xml:space="preserve"> </w:t>
      </w:r>
      <w:r>
        <w:rPr>
          <w:color w:val="D61A1A"/>
          <w:spacing w:val="-5"/>
        </w:rPr>
        <w:t>11)</w:t>
      </w:r>
    </w:p>
    <w:p w:rsidR="0033123A" w:rsidRDefault="006D1741">
      <w:pPr>
        <w:pStyle w:val="Corpsdetexte"/>
        <w:spacing w:before="240"/>
        <w:jc w:val="both"/>
      </w:pPr>
      <w:r>
        <w:rPr>
          <w:color w:val="404040"/>
        </w:rPr>
        <w:t>Le</w:t>
      </w:r>
      <w:r>
        <w:rPr>
          <w:color w:val="404040"/>
          <w:spacing w:val="-13"/>
        </w:rPr>
        <w:t xml:space="preserve"> </w:t>
      </w:r>
      <w:r>
        <w:rPr>
          <w:color w:val="404040"/>
        </w:rPr>
        <w:t>fonctionnaire</w:t>
      </w:r>
      <w:r>
        <w:rPr>
          <w:color w:val="404040"/>
          <w:spacing w:val="-9"/>
        </w:rPr>
        <w:t xml:space="preserve"> </w:t>
      </w:r>
      <w:r>
        <w:rPr>
          <w:color w:val="404040"/>
        </w:rPr>
        <w:t>dirigeant</w:t>
      </w:r>
      <w:r>
        <w:rPr>
          <w:color w:val="404040"/>
          <w:spacing w:val="-12"/>
        </w:rPr>
        <w:t xml:space="preserve"> </w:t>
      </w:r>
      <w:r>
        <w:rPr>
          <w:color w:val="404040"/>
        </w:rPr>
        <w:t>sera</w:t>
      </w:r>
      <w:r>
        <w:rPr>
          <w:color w:val="404040"/>
          <w:spacing w:val="-13"/>
        </w:rPr>
        <w:t xml:space="preserve"> </w:t>
      </w:r>
      <w:r>
        <w:rPr>
          <w:color w:val="404040"/>
        </w:rPr>
        <w:t>précisé</w:t>
      </w:r>
      <w:r>
        <w:rPr>
          <w:color w:val="404040"/>
          <w:spacing w:val="-11"/>
        </w:rPr>
        <w:t xml:space="preserve"> </w:t>
      </w:r>
      <w:r>
        <w:rPr>
          <w:color w:val="404040"/>
        </w:rPr>
        <w:t>dans</w:t>
      </w:r>
      <w:r>
        <w:rPr>
          <w:color w:val="404040"/>
          <w:spacing w:val="-9"/>
        </w:rPr>
        <w:t xml:space="preserve"> </w:t>
      </w:r>
      <w:r>
        <w:rPr>
          <w:color w:val="404040"/>
        </w:rPr>
        <w:t>la</w:t>
      </w:r>
      <w:r>
        <w:rPr>
          <w:color w:val="404040"/>
          <w:spacing w:val="-10"/>
        </w:rPr>
        <w:t xml:space="preserve"> </w:t>
      </w:r>
      <w:r>
        <w:rPr>
          <w:color w:val="404040"/>
        </w:rPr>
        <w:t>lettre</w:t>
      </w:r>
      <w:r>
        <w:rPr>
          <w:color w:val="404040"/>
          <w:spacing w:val="-11"/>
        </w:rPr>
        <w:t xml:space="preserve"> </w:t>
      </w:r>
      <w:r>
        <w:rPr>
          <w:color w:val="404040"/>
        </w:rPr>
        <w:t>de</w:t>
      </w:r>
      <w:r>
        <w:rPr>
          <w:color w:val="404040"/>
          <w:spacing w:val="-10"/>
        </w:rPr>
        <w:t xml:space="preserve"> </w:t>
      </w:r>
      <w:r>
        <w:rPr>
          <w:color w:val="404040"/>
          <w:spacing w:val="-2"/>
        </w:rPr>
        <w:t>notification.</w:t>
      </w:r>
    </w:p>
    <w:p w:rsidR="0033123A" w:rsidRDefault="006D1741">
      <w:pPr>
        <w:pStyle w:val="Corpsdetexte"/>
        <w:spacing w:before="170"/>
        <w:jc w:val="both"/>
      </w:pPr>
      <w:r>
        <w:rPr>
          <w:color w:val="404040"/>
          <w:spacing w:val="-2"/>
        </w:rPr>
        <w:t>Le</w:t>
      </w:r>
      <w:r>
        <w:rPr>
          <w:color w:val="404040"/>
          <w:spacing w:val="-5"/>
        </w:rPr>
        <w:t xml:space="preserve"> </w:t>
      </w:r>
      <w:r>
        <w:rPr>
          <w:color w:val="404040"/>
          <w:spacing w:val="-2"/>
        </w:rPr>
        <w:t>fonctionnaire</w:t>
      </w:r>
      <w:r>
        <w:rPr>
          <w:color w:val="404040"/>
          <w:spacing w:val="1"/>
        </w:rPr>
        <w:t xml:space="preserve"> </w:t>
      </w:r>
      <w:r>
        <w:rPr>
          <w:color w:val="404040"/>
          <w:spacing w:val="-2"/>
        </w:rPr>
        <w:t>dirigeant</w:t>
      </w:r>
      <w:r>
        <w:rPr>
          <w:color w:val="404040"/>
          <w:spacing w:val="-4"/>
        </w:rPr>
        <w:t xml:space="preserve"> </w:t>
      </w:r>
      <w:r>
        <w:rPr>
          <w:color w:val="404040"/>
          <w:spacing w:val="-2"/>
        </w:rPr>
        <w:t>est</w:t>
      </w:r>
      <w:r>
        <w:rPr>
          <w:color w:val="404040"/>
          <w:spacing w:val="-5"/>
        </w:rPr>
        <w:t xml:space="preserve"> </w:t>
      </w:r>
      <w:r>
        <w:rPr>
          <w:color w:val="404040"/>
          <w:spacing w:val="-2"/>
        </w:rPr>
        <w:t>la</w:t>
      </w:r>
      <w:r>
        <w:rPr>
          <w:color w:val="404040"/>
          <w:spacing w:val="-4"/>
        </w:rPr>
        <w:t xml:space="preserve"> </w:t>
      </w:r>
      <w:r>
        <w:rPr>
          <w:color w:val="404040"/>
          <w:spacing w:val="-2"/>
        </w:rPr>
        <w:t>personne</w:t>
      </w:r>
      <w:r>
        <w:rPr>
          <w:color w:val="404040"/>
          <w:spacing w:val="1"/>
        </w:rPr>
        <w:t xml:space="preserve"> </w:t>
      </w:r>
      <w:r>
        <w:rPr>
          <w:color w:val="404040"/>
          <w:spacing w:val="-2"/>
        </w:rPr>
        <w:t>chargée</w:t>
      </w:r>
      <w:r>
        <w:rPr>
          <w:color w:val="404040"/>
        </w:rPr>
        <w:t xml:space="preserve"> </w:t>
      </w:r>
      <w:r>
        <w:rPr>
          <w:color w:val="404040"/>
          <w:spacing w:val="-2"/>
        </w:rPr>
        <w:t>de la</w:t>
      </w:r>
      <w:r>
        <w:rPr>
          <w:color w:val="404040"/>
          <w:spacing w:val="-5"/>
        </w:rPr>
        <w:t xml:space="preserve"> </w:t>
      </w:r>
      <w:r>
        <w:rPr>
          <w:color w:val="404040"/>
          <w:spacing w:val="-2"/>
        </w:rPr>
        <w:t>direction</w:t>
      </w:r>
      <w:r>
        <w:rPr>
          <w:color w:val="404040"/>
          <w:spacing w:val="-7"/>
        </w:rPr>
        <w:t xml:space="preserve"> </w:t>
      </w:r>
      <w:r>
        <w:rPr>
          <w:color w:val="404040"/>
          <w:spacing w:val="-2"/>
        </w:rPr>
        <w:t>et</w:t>
      </w:r>
      <w:r>
        <w:rPr>
          <w:color w:val="404040"/>
          <w:spacing w:val="-4"/>
        </w:rPr>
        <w:t xml:space="preserve"> </w:t>
      </w:r>
      <w:r>
        <w:rPr>
          <w:color w:val="404040"/>
          <w:spacing w:val="-2"/>
        </w:rPr>
        <w:t>du</w:t>
      </w:r>
      <w:r>
        <w:rPr>
          <w:color w:val="404040"/>
          <w:spacing w:val="-3"/>
        </w:rPr>
        <w:t xml:space="preserve"> </w:t>
      </w:r>
      <w:r>
        <w:rPr>
          <w:color w:val="404040"/>
          <w:spacing w:val="-2"/>
        </w:rPr>
        <w:t>contrôle</w:t>
      </w:r>
      <w:r>
        <w:rPr>
          <w:color w:val="404040"/>
          <w:spacing w:val="-6"/>
        </w:rPr>
        <w:t xml:space="preserve"> </w:t>
      </w:r>
      <w:r>
        <w:rPr>
          <w:color w:val="404040"/>
          <w:spacing w:val="-2"/>
        </w:rPr>
        <w:t>de</w:t>
      </w:r>
      <w:r>
        <w:rPr>
          <w:color w:val="404040"/>
          <w:spacing w:val="1"/>
        </w:rPr>
        <w:t xml:space="preserve"> </w:t>
      </w:r>
      <w:r>
        <w:rPr>
          <w:color w:val="404040"/>
          <w:spacing w:val="-2"/>
        </w:rPr>
        <w:t>l’exécution</w:t>
      </w:r>
    </w:p>
    <w:p w:rsidR="0033123A" w:rsidRDefault="006D1741">
      <w:pPr>
        <w:pStyle w:val="Corpsdetexte"/>
        <w:spacing w:before="47"/>
        <w:jc w:val="both"/>
      </w:pPr>
      <w:r>
        <w:rPr>
          <w:color w:val="404040"/>
        </w:rPr>
        <w:t>du</w:t>
      </w:r>
      <w:r>
        <w:rPr>
          <w:color w:val="404040"/>
          <w:spacing w:val="-1"/>
        </w:rPr>
        <w:t xml:space="preserve"> </w:t>
      </w:r>
      <w:r>
        <w:rPr>
          <w:color w:val="404040"/>
          <w:spacing w:val="-2"/>
        </w:rPr>
        <w:t>marché.</w:t>
      </w:r>
    </w:p>
    <w:p w:rsidR="0033123A" w:rsidRDefault="006D1741">
      <w:pPr>
        <w:pStyle w:val="Corpsdetexte"/>
        <w:spacing w:before="169" w:line="288" w:lineRule="auto"/>
        <w:ind w:right="1179"/>
        <w:jc w:val="both"/>
      </w:pPr>
      <w:r>
        <w:rPr>
          <w:color w:val="404040"/>
        </w:rPr>
        <w:t>Dès la conclusion du contrat, le fonctionnaire dirigeant est l’interlocuteur principal du prestataire</w:t>
      </w:r>
      <w:r>
        <w:rPr>
          <w:color w:val="404040"/>
          <w:spacing w:val="-13"/>
        </w:rPr>
        <w:t xml:space="preserve"> </w:t>
      </w:r>
      <w:r>
        <w:rPr>
          <w:color w:val="404040"/>
        </w:rPr>
        <w:t>de</w:t>
      </w:r>
      <w:r>
        <w:rPr>
          <w:color w:val="404040"/>
          <w:spacing w:val="-13"/>
        </w:rPr>
        <w:t xml:space="preserve"> </w:t>
      </w:r>
      <w:r>
        <w:rPr>
          <w:color w:val="404040"/>
        </w:rPr>
        <w:t>services.</w:t>
      </w:r>
      <w:r>
        <w:rPr>
          <w:color w:val="404040"/>
          <w:spacing w:val="-12"/>
        </w:rPr>
        <w:t xml:space="preserve"> </w:t>
      </w:r>
      <w:r>
        <w:rPr>
          <w:color w:val="404040"/>
        </w:rPr>
        <w:t>Toute</w:t>
      </w:r>
      <w:r>
        <w:rPr>
          <w:color w:val="404040"/>
          <w:spacing w:val="-13"/>
        </w:rPr>
        <w:t xml:space="preserve"> </w:t>
      </w:r>
      <w:r>
        <w:rPr>
          <w:color w:val="404040"/>
        </w:rPr>
        <w:t>la</w:t>
      </w:r>
      <w:r>
        <w:rPr>
          <w:color w:val="404040"/>
          <w:spacing w:val="-13"/>
        </w:rPr>
        <w:t xml:space="preserve"> </w:t>
      </w:r>
      <w:r>
        <w:rPr>
          <w:color w:val="404040"/>
        </w:rPr>
        <w:t>correspondance</w:t>
      </w:r>
      <w:r>
        <w:rPr>
          <w:color w:val="404040"/>
          <w:spacing w:val="-12"/>
        </w:rPr>
        <w:t xml:space="preserve"> </w:t>
      </w:r>
      <w:r>
        <w:rPr>
          <w:color w:val="404040"/>
        </w:rPr>
        <w:t>et</w:t>
      </w:r>
      <w:r>
        <w:rPr>
          <w:color w:val="404040"/>
          <w:spacing w:val="-13"/>
        </w:rPr>
        <w:t xml:space="preserve"> </w:t>
      </w:r>
      <w:r>
        <w:rPr>
          <w:color w:val="404040"/>
        </w:rPr>
        <w:t>toutes</w:t>
      </w:r>
      <w:r>
        <w:rPr>
          <w:color w:val="404040"/>
          <w:spacing w:val="-13"/>
        </w:rPr>
        <w:t xml:space="preserve"> </w:t>
      </w:r>
      <w:r>
        <w:rPr>
          <w:color w:val="404040"/>
        </w:rPr>
        <w:t>les</w:t>
      </w:r>
      <w:r>
        <w:rPr>
          <w:color w:val="404040"/>
          <w:spacing w:val="-12"/>
        </w:rPr>
        <w:t xml:space="preserve"> </w:t>
      </w:r>
      <w:r>
        <w:rPr>
          <w:color w:val="404040"/>
        </w:rPr>
        <w:t>questions</w:t>
      </w:r>
      <w:r>
        <w:rPr>
          <w:color w:val="404040"/>
          <w:spacing w:val="-13"/>
        </w:rPr>
        <w:t xml:space="preserve"> </w:t>
      </w:r>
      <w:r>
        <w:rPr>
          <w:color w:val="404040"/>
        </w:rPr>
        <w:t>concernant</w:t>
      </w:r>
      <w:r>
        <w:rPr>
          <w:color w:val="404040"/>
          <w:spacing w:val="-13"/>
        </w:rPr>
        <w:t xml:space="preserve"> </w:t>
      </w:r>
      <w:r>
        <w:rPr>
          <w:color w:val="404040"/>
        </w:rPr>
        <w:t>l’exécution du marché lui seront adressées, sauf mention contraire expresse dans ce CSC.</w:t>
      </w:r>
    </w:p>
    <w:p w:rsidR="0033123A" w:rsidRDefault="006D1741">
      <w:pPr>
        <w:pStyle w:val="Corpsdetexte"/>
        <w:spacing w:before="118"/>
        <w:ind w:right="1175"/>
        <w:jc w:val="both"/>
      </w:pPr>
      <w:r>
        <w:rPr>
          <w:color w:val="404040"/>
        </w:rPr>
        <w:t>Le</w:t>
      </w:r>
      <w:r>
        <w:rPr>
          <w:color w:val="404040"/>
          <w:spacing w:val="-8"/>
        </w:rPr>
        <w:t xml:space="preserve"> </w:t>
      </w:r>
      <w:r>
        <w:rPr>
          <w:color w:val="404040"/>
        </w:rPr>
        <w:t>fonctionnaire</w:t>
      </w:r>
      <w:r>
        <w:rPr>
          <w:color w:val="404040"/>
          <w:spacing w:val="-11"/>
        </w:rPr>
        <w:t xml:space="preserve"> </w:t>
      </w:r>
      <w:r>
        <w:rPr>
          <w:color w:val="404040"/>
        </w:rPr>
        <w:t>dirigeant</w:t>
      </w:r>
      <w:r>
        <w:rPr>
          <w:color w:val="404040"/>
          <w:spacing w:val="-10"/>
        </w:rPr>
        <w:t xml:space="preserve"> </w:t>
      </w:r>
      <w:r>
        <w:rPr>
          <w:color w:val="404040"/>
        </w:rPr>
        <w:t>a</w:t>
      </w:r>
      <w:r>
        <w:rPr>
          <w:color w:val="404040"/>
          <w:spacing w:val="-10"/>
        </w:rPr>
        <w:t xml:space="preserve"> </w:t>
      </w:r>
      <w:r>
        <w:rPr>
          <w:color w:val="404040"/>
        </w:rPr>
        <w:t>pleine</w:t>
      </w:r>
      <w:r>
        <w:rPr>
          <w:color w:val="404040"/>
          <w:spacing w:val="-8"/>
        </w:rPr>
        <w:t xml:space="preserve"> </w:t>
      </w:r>
      <w:r>
        <w:rPr>
          <w:color w:val="404040"/>
        </w:rPr>
        <w:t>compétence</w:t>
      </w:r>
      <w:r>
        <w:rPr>
          <w:color w:val="404040"/>
          <w:spacing w:val="-8"/>
        </w:rPr>
        <w:t xml:space="preserve"> </w:t>
      </w:r>
      <w:r>
        <w:rPr>
          <w:color w:val="404040"/>
        </w:rPr>
        <w:t>pour</w:t>
      </w:r>
      <w:r>
        <w:rPr>
          <w:color w:val="404040"/>
          <w:spacing w:val="-12"/>
        </w:rPr>
        <w:t xml:space="preserve"> </w:t>
      </w:r>
      <w:r>
        <w:rPr>
          <w:color w:val="404040"/>
        </w:rPr>
        <w:t>ce</w:t>
      </w:r>
      <w:r>
        <w:rPr>
          <w:color w:val="404040"/>
          <w:spacing w:val="-8"/>
        </w:rPr>
        <w:t xml:space="preserve"> </w:t>
      </w:r>
      <w:r>
        <w:rPr>
          <w:color w:val="404040"/>
        </w:rPr>
        <w:t>qui</w:t>
      </w:r>
      <w:r>
        <w:rPr>
          <w:color w:val="404040"/>
          <w:spacing w:val="-8"/>
        </w:rPr>
        <w:t xml:space="preserve"> </w:t>
      </w:r>
      <w:r>
        <w:rPr>
          <w:color w:val="404040"/>
        </w:rPr>
        <w:t>concerne</w:t>
      </w:r>
      <w:r>
        <w:rPr>
          <w:color w:val="404040"/>
          <w:spacing w:val="-8"/>
        </w:rPr>
        <w:t xml:space="preserve"> </w:t>
      </w:r>
      <w:r>
        <w:rPr>
          <w:color w:val="404040"/>
        </w:rPr>
        <w:t>le</w:t>
      </w:r>
      <w:r>
        <w:rPr>
          <w:color w:val="404040"/>
          <w:spacing w:val="-8"/>
        </w:rPr>
        <w:t xml:space="preserve"> </w:t>
      </w:r>
      <w:r>
        <w:rPr>
          <w:color w:val="404040"/>
        </w:rPr>
        <w:t>suivi</w:t>
      </w:r>
      <w:r>
        <w:rPr>
          <w:color w:val="404040"/>
          <w:spacing w:val="-11"/>
        </w:rPr>
        <w:t xml:space="preserve"> </w:t>
      </w:r>
      <w:r>
        <w:rPr>
          <w:color w:val="404040"/>
        </w:rPr>
        <w:t>de</w:t>
      </w:r>
      <w:r>
        <w:rPr>
          <w:color w:val="404040"/>
          <w:spacing w:val="-10"/>
        </w:rPr>
        <w:t xml:space="preserve"> </w:t>
      </w:r>
      <w:r>
        <w:rPr>
          <w:color w:val="404040"/>
        </w:rPr>
        <w:t>l’exécution</w:t>
      </w:r>
      <w:r>
        <w:rPr>
          <w:color w:val="404040"/>
          <w:spacing w:val="-9"/>
        </w:rPr>
        <w:t xml:space="preserve"> </w:t>
      </w:r>
      <w:r>
        <w:rPr>
          <w:color w:val="404040"/>
        </w:rPr>
        <w:t>du marché, y compris la délivrance d’ordres de service, l’établissement de procès-verbaux et d’états</w:t>
      </w:r>
      <w:r>
        <w:rPr>
          <w:color w:val="404040"/>
          <w:spacing w:val="-11"/>
        </w:rPr>
        <w:t xml:space="preserve"> </w:t>
      </w:r>
      <w:r>
        <w:rPr>
          <w:color w:val="404040"/>
        </w:rPr>
        <w:t>des</w:t>
      </w:r>
      <w:r>
        <w:rPr>
          <w:color w:val="404040"/>
          <w:spacing w:val="-9"/>
        </w:rPr>
        <w:t xml:space="preserve"> </w:t>
      </w:r>
      <w:r>
        <w:rPr>
          <w:color w:val="404040"/>
        </w:rPr>
        <w:t>lieux,</w:t>
      </w:r>
      <w:r>
        <w:rPr>
          <w:color w:val="404040"/>
          <w:spacing w:val="-10"/>
        </w:rPr>
        <w:t xml:space="preserve"> </w:t>
      </w:r>
      <w:r>
        <w:rPr>
          <w:color w:val="404040"/>
        </w:rPr>
        <w:t>l’approbation</w:t>
      </w:r>
      <w:r>
        <w:rPr>
          <w:color w:val="404040"/>
          <w:spacing w:val="-12"/>
        </w:rPr>
        <w:t xml:space="preserve"> </w:t>
      </w:r>
      <w:r>
        <w:rPr>
          <w:color w:val="404040"/>
        </w:rPr>
        <w:t>des</w:t>
      </w:r>
      <w:r>
        <w:rPr>
          <w:color w:val="404040"/>
          <w:spacing w:val="-11"/>
        </w:rPr>
        <w:t xml:space="preserve"> </w:t>
      </w:r>
      <w:r>
        <w:rPr>
          <w:color w:val="404040"/>
        </w:rPr>
        <w:t>services,</w:t>
      </w:r>
      <w:r>
        <w:rPr>
          <w:color w:val="404040"/>
          <w:spacing w:val="-12"/>
        </w:rPr>
        <w:t xml:space="preserve"> </w:t>
      </w:r>
      <w:r>
        <w:rPr>
          <w:color w:val="404040"/>
        </w:rPr>
        <w:t>des</w:t>
      </w:r>
      <w:r>
        <w:rPr>
          <w:color w:val="404040"/>
          <w:spacing w:val="-9"/>
        </w:rPr>
        <w:t xml:space="preserve"> </w:t>
      </w:r>
      <w:r>
        <w:rPr>
          <w:color w:val="404040"/>
        </w:rPr>
        <w:t>états</w:t>
      </w:r>
      <w:r>
        <w:rPr>
          <w:color w:val="404040"/>
          <w:spacing w:val="-11"/>
        </w:rPr>
        <w:t xml:space="preserve"> </w:t>
      </w:r>
      <w:r>
        <w:rPr>
          <w:color w:val="404040"/>
        </w:rPr>
        <w:t>d’avancements</w:t>
      </w:r>
      <w:r>
        <w:rPr>
          <w:color w:val="404040"/>
          <w:spacing w:val="-13"/>
        </w:rPr>
        <w:t xml:space="preserve"> </w:t>
      </w:r>
      <w:r>
        <w:rPr>
          <w:color w:val="404040"/>
        </w:rPr>
        <w:t>et</w:t>
      </w:r>
      <w:r>
        <w:rPr>
          <w:color w:val="404040"/>
          <w:spacing w:val="-11"/>
        </w:rPr>
        <w:t xml:space="preserve"> </w:t>
      </w:r>
      <w:r>
        <w:rPr>
          <w:color w:val="404040"/>
        </w:rPr>
        <w:t>des</w:t>
      </w:r>
      <w:r>
        <w:rPr>
          <w:color w:val="404040"/>
          <w:spacing w:val="-11"/>
        </w:rPr>
        <w:t xml:space="preserve"> </w:t>
      </w:r>
      <w:r>
        <w:rPr>
          <w:color w:val="404040"/>
        </w:rPr>
        <w:t>décomptes.</w:t>
      </w:r>
      <w:r>
        <w:rPr>
          <w:color w:val="404040"/>
          <w:spacing w:val="-8"/>
        </w:rPr>
        <w:t xml:space="preserve"> </w:t>
      </w:r>
      <w:r>
        <w:rPr>
          <w:color w:val="404040"/>
        </w:rPr>
        <w:t>Il</w:t>
      </w:r>
      <w:r>
        <w:rPr>
          <w:color w:val="404040"/>
          <w:spacing w:val="-12"/>
        </w:rPr>
        <w:t xml:space="preserve"> </w:t>
      </w:r>
      <w:r>
        <w:rPr>
          <w:color w:val="404040"/>
        </w:rPr>
        <w:t>peut ordonner</w:t>
      </w:r>
      <w:r>
        <w:rPr>
          <w:color w:val="404040"/>
          <w:spacing w:val="-6"/>
        </w:rPr>
        <w:t xml:space="preserve"> </w:t>
      </w:r>
      <w:r>
        <w:rPr>
          <w:color w:val="404040"/>
        </w:rPr>
        <w:t>toutes</w:t>
      </w:r>
      <w:r>
        <w:rPr>
          <w:color w:val="404040"/>
          <w:spacing w:val="-6"/>
        </w:rPr>
        <w:t xml:space="preserve"> </w:t>
      </w:r>
      <w:r>
        <w:rPr>
          <w:color w:val="404040"/>
        </w:rPr>
        <w:t>les</w:t>
      </w:r>
      <w:r>
        <w:rPr>
          <w:color w:val="404040"/>
          <w:spacing w:val="-6"/>
        </w:rPr>
        <w:t xml:space="preserve"> </w:t>
      </w:r>
      <w:r>
        <w:rPr>
          <w:color w:val="404040"/>
        </w:rPr>
        <w:t>modifications</w:t>
      </w:r>
      <w:r>
        <w:rPr>
          <w:color w:val="404040"/>
          <w:spacing w:val="-7"/>
        </w:rPr>
        <w:t xml:space="preserve"> </w:t>
      </w:r>
      <w:r>
        <w:rPr>
          <w:color w:val="404040"/>
        </w:rPr>
        <w:t>au</w:t>
      </w:r>
      <w:r>
        <w:rPr>
          <w:color w:val="404040"/>
          <w:spacing w:val="-3"/>
        </w:rPr>
        <w:t xml:space="preserve"> </w:t>
      </w:r>
      <w:r>
        <w:rPr>
          <w:color w:val="404040"/>
        </w:rPr>
        <w:t>marché</w:t>
      </w:r>
      <w:r>
        <w:rPr>
          <w:color w:val="404040"/>
          <w:spacing w:val="-2"/>
        </w:rPr>
        <w:t xml:space="preserve"> </w:t>
      </w:r>
      <w:r>
        <w:rPr>
          <w:color w:val="404040"/>
        </w:rPr>
        <w:t>qui</w:t>
      </w:r>
      <w:r>
        <w:rPr>
          <w:color w:val="404040"/>
          <w:spacing w:val="-3"/>
        </w:rPr>
        <w:t xml:space="preserve"> </w:t>
      </w:r>
      <w:r>
        <w:rPr>
          <w:color w:val="404040"/>
        </w:rPr>
        <w:t>se</w:t>
      </w:r>
      <w:r>
        <w:rPr>
          <w:color w:val="404040"/>
          <w:spacing w:val="-3"/>
        </w:rPr>
        <w:t xml:space="preserve"> </w:t>
      </w:r>
      <w:r>
        <w:rPr>
          <w:color w:val="404040"/>
        </w:rPr>
        <w:t>rapportent</w:t>
      </w:r>
      <w:r>
        <w:rPr>
          <w:color w:val="404040"/>
          <w:spacing w:val="-7"/>
        </w:rPr>
        <w:t xml:space="preserve"> </w:t>
      </w:r>
      <w:r>
        <w:rPr>
          <w:color w:val="404040"/>
        </w:rPr>
        <w:t>à</w:t>
      </w:r>
      <w:r>
        <w:rPr>
          <w:color w:val="404040"/>
          <w:spacing w:val="-7"/>
        </w:rPr>
        <w:t xml:space="preserve"> </w:t>
      </w:r>
      <w:r>
        <w:rPr>
          <w:color w:val="404040"/>
        </w:rPr>
        <w:t>son</w:t>
      </w:r>
      <w:r>
        <w:rPr>
          <w:color w:val="404040"/>
          <w:spacing w:val="-4"/>
        </w:rPr>
        <w:t xml:space="preserve"> </w:t>
      </w:r>
      <w:r>
        <w:rPr>
          <w:color w:val="404040"/>
        </w:rPr>
        <w:t>objet</w:t>
      </w:r>
      <w:r>
        <w:rPr>
          <w:color w:val="404040"/>
          <w:spacing w:val="-7"/>
        </w:rPr>
        <w:t xml:space="preserve"> </w:t>
      </w:r>
      <w:r>
        <w:rPr>
          <w:color w:val="404040"/>
        </w:rPr>
        <w:t>et</w:t>
      </w:r>
      <w:r>
        <w:rPr>
          <w:color w:val="404040"/>
          <w:spacing w:val="-5"/>
        </w:rPr>
        <w:t xml:space="preserve"> </w:t>
      </w:r>
      <w:r>
        <w:rPr>
          <w:color w:val="404040"/>
        </w:rPr>
        <w:t>qui</w:t>
      </w:r>
      <w:r>
        <w:rPr>
          <w:color w:val="404040"/>
          <w:spacing w:val="-4"/>
        </w:rPr>
        <w:t xml:space="preserve"> </w:t>
      </w:r>
      <w:r>
        <w:rPr>
          <w:color w:val="404040"/>
        </w:rPr>
        <w:t>restent</w:t>
      </w:r>
      <w:r>
        <w:rPr>
          <w:color w:val="404040"/>
          <w:spacing w:val="-7"/>
        </w:rPr>
        <w:t xml:space="preserve"> </w:t>
      </w:r>
      <w:r>
        <w:rPr>
          <w:color w:val="404040"/>
        </w:rPr>
        <w:t>dans ses limites.</w:t>
      </w:r>
    </w:p>
    <w:p w:rsidR="0033123A" w:rsidRDefault="006D1741">
      <w:pPr>
        <w:spacing w:before="120"/>
        <w:ind w:left="1783" w:right="1177"/>
        <w:jc w:val="both"/>
        <w:rPr>
          <w:b/>
          <w:sz w:val="21"/>
        </w:rPr>
      </w:pPr>
      <w:r>
        <w:rPr>
          <w:b/>
          <w:sz w:val="21"/>
        </w:rPr>
        <w:t>Ne</w:t>
      </w:r>
      <w:r>
        <w:rPr>
          <w:b/>
          <w:spacing w:val="-6"/>
          <w:sz w:val="21"/>
        </w:rPr>
        <w:t xml:space="preserve"> </w:t>
      </w:r>
      <w:r>
        <w:rPr>
          <w:b/>
          <w:sz w:val="21"/>
        </w:rPr>
        <w:t>font</w:t>
      </w:r>
      <w:r>
        <w:rPr>
          <w:b/>
          <w:spacing w:val="-4"/>
          <w:sz w:val="21"/>
        </w:rPr>
        <w:t xml:space="preserve"> </w:t>
      </w:r>
      <w:r>
        <w:rPr>
          <w:b/>
          <w:sz w:val="21"/>
        </w:rPr>
        <w:t>toutefois</w:t>
      </w:r>
      <w:r>
        <w:rPr>
          <w:b/>
          <w:spacing w:val="-5"/>
          <w:sz w:val="21"/>
        </w:rPr>
        <w:t xml:space="preserve"> </w:t>
      </w:r>
      <w:r>
        <w:rPr>
          <w:b/>
          <w:sz w:val="21"/>
        </w:rPr>
        <w:t>pas</w:t>
      </w:r>
      <w:r>
        <w:rPr>
          <w:b/>
          <w:spacing w:val="-5"/>
          <w:sz w:val="21"/>
        </w:rPr>
        <w:t xml:space="preserve"> </w:t>
      </w:r>
      <w:r>
        <w:rPr>
          <w:b/>
          <w:sz w:val="21"/>
        </w:rPr>
        <w:t>partie</w:t>
      </w:r>
      <w:r>
        <w:rPr>
          <w:b/>
          <w:spacing w:val="-5"/>
          <w:sz w:val="21"/>
        </w:rPr>
        <w:t xml:space="preserve"> </w:t>
      </w:r>
      <w:r>
        <w:rPr>
          <w:b/>
          <w:sz w:val="21"/>
        </w:rPr>
        <w:t>de</w:t>
      </w:r>
      <w:r>
        <w:rPr>
          <w:b/>
          <w:spacing w:val="-6"/>
          <w:sz w:val="21"/>
        </w:rPr>
        <w:t xml:space="preserve"> </w:t>
      </w:r>
      <w:r>
        <w:rPr>
          <w:b/>
          <w:sz w:val="21"/>
        </w:rPr>
        <w:t>sa</w:t>
      </w:r>
      <w:r>
        <w:rPr>
          <w:b/>
          <w:spacing w:val="-6"/>
          <w:sz w:val="21"/>
        </w:rPr>
        <w:t xml:space="preserve"> </w:t>
      </w:r>
      <w:r>
        <w:rPr>
          <w:b/>
          <w:sz w:val="21"/>
        </w:rPr>
        <w:t>compétence :</w:t>
      </w:r>
      <w:r>
        <w:rPr>
          <w:b/>
          <w:spacing w:val="-6"/>
          <w:sz w:val="21"/>
        </w:rPr>
        <w:t xml:space="preserve"> </w:t>
      </w:r>
      <w:r>
        <w:rPr>
          <w:b/>
          <w:sz w:val="21"/>
        </w:rPr>
        <w:t>la</w:t>
      </w:r>
      <w:r>
        <w:rPr>
          <w:b/>
          <w:spacing w:val="-4"/>
          <w:sz w:val="21"/>
        </w:rPr>
        <w:t xml:space="preserve"> </w:t>
      </w:r>
      <w:r>
        <w:rPr>
          <w:b/>
          <w:sz w:val="21"/>
        </w:rPr>
        <w:t>signature</w:t>
      </w:r>
      <w:r>
        <w:rPr>
          <w:b/>
          <w:spacing w:val="-4"/>
          <w:sz w:val="21"/>
        </w:rPr>
        <w:t xml:space="preserve"> </w:t>
      </w:r>
      <w:r>
        <w:rPr>
          <w:b/>
          <w:sz w:val="21"/>
        </w:rPr>
        <w:t>d’avenants</w:t>
      </w:r>
      <w:r>
        <w:rPr>
          <w:b/>
          <w:spacing w:val="-5"/>
          <w:sz w:val="21"/>
        </w:rPr>
        <w:t xml:space="preserve"> </w:t>
      </w:r>
      <w:r>
        <w:rPr>
          <w:b/>
          <w:sz w:val="21"/>
        </w:rPr>
        <w:t>ainsi</w:t>
      </w:r>
      <w:r>
        <w:rPr>
          <w:b/>
          <w:spacing w:val="-5"/>
          <w:sz w:val="21"/>
        </w:rPr>
        <w:t xml:space="preserve"> </w:t>
      </w:r>
      <w:r>
        <w:rPr>
          <w:b/>
          <w:sz w:val="21"/>
        </w:rPr>
        <w:t>que toute autre décision ou accord impliquant une dérogation aux clauses et conditions essentielles du marché. Pour de telles décisions, le pouvoir adjudicateur est représenté comme stipulé au paragraphe 1.2 « Le pouvoir adjudicateur ».</w:t>
      </w:r>
    </w:p>
    <w:p w:rsidR="0033123A" w:rsidRDefault="006D1741">
      <w:pPr>
        <w:spacing w:before="123"/>
        <w:ind w:left="1783" w:right="1175"/>
        <w:jc w:val="both"/>
        <w:rPr>
          <w:b/>
          <w:sz w:val="21"/>
        </w:rPr>
      </w:pPr>
      <w:r>
        <w:rPr>
          <w:b/>
          <w:sz w:val="21"/>
        </w:rPr>
        <w:t>Le fonctionnaire dirigeant n’est en aucun cas habilité à signer les avenants ou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 Pour de telles décisions,</w:t>
      </w:r>
      <w:r>
        <w:rPr>
          <w:b/>
          <w:spacing w:val="-2"/>
          <w:sz w:val="21"/>
        </w:rPr>
        <w:t xml:space="preserve"> </w:t>
      </w:r>
      <w:r>
        <w:rPr>
          <w:b/>
          <w:sz w:val="21"/>
        </w:rPr>
        <w:t>le</w:t>
      </w:r>
      <w:r>
        <w:rPr>
          <w:b/>
          <w:spacing w:val="-1"/>
          <w:sz w:val="21"/>
        </w:rPr>
        <w:t xml:space="preserve"> </w:t>
      </w:r>
      <w:r>
        <w:rPr>
          <w:b/>
          <w:sz w:val="21"/>
        </w:rPr>
        <w:t>pouvoir adjudicateur est représenté comme stipulé</w:t>
      </w:r>
      <w:r>
        <w:rPr>
          <w:b/>
          <w:spacing w:val="-1"/>
          <w:sz w:val="21"/>
        </w:rPr>
        <w:t xml:space="preserve"> </w:t>
      </w:r>
      <w:r>
        <w:rPr>
          <w:b/>
          <w:sz w:val="21"/>
        </w:rPr>
        <w:t>au paragraphe</w:t>
      </w:r>
    </w:p>
    <w:p w:rsidR="0033123A" w:rsidRDefault="006D1741">
      <w:pPr>
        <w:spacing w:line="235" w:lineRule="exact"/>
        <w:ind w:left="1783"/>
        <w:jc w:val="both"/>
        <w:rPr>
          <w:b/>
          <w:sz w:val="21"/>
        </w:rPr>
      </w:pPr>
      <w:r>
        <w:rPr>
          <w:b/>
          <w:sz w:val="21"/>
        </w:rPr>
        <w:t>1.2</w:t>
      </w:r>
      <w:r>
        <w:rPr>
          <w:b/>
          <w:spacing w:val="-12"/>
          <w:sz w:val="21"/>
        </w:rPr>
        <w:t xml:space="preserve"> </w:t>
      </w:r>
      <w:r>
        <w:rPr>
          <w:b/>
          <w:sz w:val="21"/>
        </w:rPr>
        <w:t>«</w:t>
      </w:r>
      <w:r>
        <w:rPr>
          <w:b/>
          <w:spacing w:val="-8"/>
          <w:sz w:val="21"/>
        </w:rPr>
        <w:t xml:space="preserve"> </w:t>
      </w:r>
      <w:r>
        <w:rPr>
          <w:b/>
          <w:sz w:val="21"/>
        </w:rPr>
        <w:t>Le</w:t>
      </w:r>
      <w:r>
        <w:rPr>
          <w:b/>
          <w:spacing w:val="-12"/>
          <w:sz w:val="21"/>
        </w:rPr>
        <w:t xml:space="preserve"> </w:t>
      </w:r>
      <w:r>
        <w:rPr>
          <w:b/>
          <w:sz w:val="21"/>
        </w:rPr>
        <w:t>pouvoir</w:t>
      </w:r>
      <w:r>
        <w:rPr>
          <w:b/>
          <w:spacing w:val="-8"/>
          <w:sz w:val="21"/>
        </w:rPr>
        <w:t xml:space="preserve"> </w:t>
      </w:r>
      <w:r>
        <w:rPr>
          <w:b/>
          <w:sz w:val="21"/>
        </w:rPr>
        <w:t>adjudicateur</w:t>
      </w:r>
      <w:r>
        <w:rPr>
          <w:b/>
          <w:spacing w:val="-8"/>
          <w:sz w:val="21"/>
        </w:rPr>
        <w:t xml:space="preserve"> </w:t>
      </w:r>
      <w:r>
        <w:rPr>
          <w:b/>
          <w:spacing w:val="-5"/>
          <w:sz w:val="21"/>
        </w:rPr>
        <w:t>».</w:t>
      </w:r>
    </w:p>
    <w:p w:rsidR="0033123A" w:rsidRDefault="006D1741">
      <w:pPr>
        <w:pStyle w:val="Titre2"/>
        <w:numPr>
          <w:ilvl w:val="1"/>
          <w:numId w:val="45"/>
        </w:numPr>
        <w:tabs>
          <w:tab w:val="left" w:pos="2358"/>
        </w:tabs>
        <w:spacing w:before="158"/>
        <w:ind w:left="2358" w:hanging="575"/>
      </w:pPr>
      <w:bookmarkStart w:id="38" w:name="_bookmark37"/>
      <w:bookmarkEnd w:id="38"/>
      <w:r>
        <w:rPr>
          <w:color w:val="D61A1A"/>
        </w:rPr>
        <w:t>Sous-traitants</w:t>
      </w:r>
      <w:r>
        <w:rPr>
          <w:color w:val="D61A1A"/>
          <w:spacing w:val="-11"/>
        </w:rPr>
        <w:t xml:space="preserve"> </w:t>
      </w:r>
      <w:r>
        <w:rPr>
          <w:color w:val="D61A1A"/>
        </w:rPr>
        <w:t>(art.</w:t>
      </w:r>
      <w:r>
        <w:rPr>
          <w:color w:val="D61A1A"/>
          <w:spacing w:val="-8"/>
        </w:rPr>
        <w:t xml:space="preserve"> </w:t>
      </w:r>
      <w:r>
        <w:rPr>
          <w:color w:val="D61A1A"/>
        </w:rPr>
        <w:t>12</w:t>
      </w:r>
      <w:r>
        <w:rPr>
          <w:color w:val="D61A1A"/>
          <w:spacing w:val="-7"/>
        </w:rPr>
        <w:t xml:space="preserve"> </w:t>
      </w:r>
      <w:r>
        <w:rPr>
          <w:color w:val="D61A1A"/>
        </w:rPr>
        <w:t>à</w:t>
      </w:r>
      <w:r>
        <w:rPr>
          <w:color w:val="D61A1A"/>
          <w:spacing w:val="-7"/>
        </w:rPr>
        <w:t xml:space="preserve"> </w:t>
      </w:r>
      <w:r>
        <w:rPr>
          <w:color w:val="D61A1A"/>
          <w:spacing w:val="-5"/>
        </w:rPr>
        <w:t>15)</w:t>
      </w:r>
    </w:p>
    <w:p w:rsidR="0033123A" w:rsidRDefault="006D1741">
      <w:pPr>
        <w:pStyle w:val="Corpsdetexte"/>
        <w:spacing w:before="238" w:line="288" w:lineRule="auto"/>
        <w:ind w:right="1176"/>
        <w:jc w:val="both"/>
      </w:pPr>
      <w:r>
        <w:rPr>
          <w:color w:val="404040"/>
        </w:rPr>
        <w:t>Le fait que l’adjudicataire confie tout ou une partie de ses engagements à des sous-traitants ne</w:t>
      </w:r>
      <w:r>
        <w:rPr>
          <w:color w:val="404040"/>
          <w:spacing w:val="-10"/>
        </w:rPr>
        <w:t xml:space="preserve"> </w:t>
      </w:r>
      <w:r>
        <w:rPr>
          <w:color w:val="404040"/>
        </w:rPr>
        <w:t>dégage</w:t>
      </w:r>
      <w:r>
        <w:rPr>
          <w:color w:val="404040"/>
          <w:spacing w:val="-8"/>
        </w:rPr>
        <w:t xml:space="preserve"> </w:t>
      </w:r>
      <w:r>
        <w:rPr>
          <w:color w:val="404040"/>
        </w:rPr>
        <w:t>pas</w:t>
      </w:r>
      <w:r>
        <w:rPr>
          <w:color w:val="404040"/>
          <w:spacing w:val="-9"/>
        </w:rPr>
        <w:t xml:space="preserve"> </w:t>
      </w:r>
      <w:r>
        <w:rPr>
          <w:color w:val="404040"/>
        </w:rPr>
        <w:t>sa</w:t>
      </w:r>
      <w:r>
        <w:rPr>
          <w:color w:val="404040"/>
          <w:spacing w:val="-12"/>
        </w:rPr>
        <w:t xml:space="preserve"> </w:t>
      </w:r>
      <w:r>
        <w:rPr>
          <w:color w:val="404040"/>
        </w:rPr>
        <w:t>responsabilité</w:t>
      </w:r>
      <w:r>
        <w:rPr>
          <w:color w:val="404040"/>
          <w:spacing w:val="-10"/>
        </w:rPr>
        <w:t xml:space="preserve"> </w:t>
      </w:r>
      <w:r>
        <w:rPr>
          <w:color w:val="404040"/>
        </w:rPr>
        <w:t>envers</w:t>
      </w:r>
      <w:r>
        <w:rPr>
          <w:color w:val="404040"/>
          <w:spacing w:val="-9"/>
        </w:rPr>
        <w:t xml:space="preserve"> </w:t>
      </w:r>
      <w:r>
        <w:rPr>
          <w:color w:val="404040"/>
        </w:rPr>
        <w:t>le</w:t>
      </w:r>
      <w:r>
        <w:rPr>
          <w:color w:val="404040"/>
          <w:spacing w:val="-7"/>
        </w:rPr>
        <w:t xml:space="preserve"> </w:t>
      </w:r>
      <w:r>
        <w:rPr>
          <w:color w:val="404040"/>
        </w:rPr>
        <w:t>pouvoir</w:t>
      </w:r>
      <w:r>
        <w:rPr>
          <w:color w:val="404040"/>
          <w:spacing w:val="-9"/>
        </w:rPr>
        <w:t xml:space="preserve"> </w:t>
      </w:r>
      <w:r>
        <w:rPr>
          <w:color w:val="404040"/>
        </w:rPr>
        <w:t>adjudicateur.</w:t>
      </w:r>
      <w:r>
        <w:rPr>
          <w:color w:val="404040"/>
          <w:spacing w:val="-10"/>
        </w:rPr>
        <w:t xml:space="preserve"> </w:t>
      </w:r>
      <w:r>
        <w:rPr>
          <w:color w:val="404040"/>
        </w:rPr>
        <w:t>Celui-ci</w:t>
      </w:r>
      <w:r>
        <w:rPr>
          <w:color w:val="404040"/>
          <w:spacing w:val="-8"/>
        </w:rPr>
        <w:t xml:space="preserve"> </w:t>
      </w:r>
      <w:r>
        <w:rPr>
          <w:color w:val="404040"/>
        </w:rPr>
        <w:t>ne</w:t>
      </w:r>
      <w:r>
        <w:rPr>
          <w:color w:val="404040"/>
          <w:spacing w:val="-8"/>
        </w:rPr>
        <w:t xml:space="preserve"> </w:t>
      </w:r>
      <w:r>
        <w:rPr>
          <w:color w:val="404040"/>
        </w:rPr>
        <w:t>se</w:t>
      </w:r>
      <w:r>
        <w:rPr>
          <w:color w:val="404040"/>
          <w:spacing w:val="-8"/>
        </w:rPr>
        <w:t xml:space="preserve"> </w:t>
      </w:r>
      <w:r>
        <w:rPr>
          <w:color w:val="404040"/>
        </w:rPr>
        <w:t>reconnaît</w:t>
      </w:r>
      <w:r>
        <w:rPr>
          <w:color w:val="404040"/>
          <w:spacing w:val="-9"/>
        </w:rPr>
        <w:t xml:space="preserve"> </w:t>
      </w:r>
      <w:r>
        <w:rPr>
          <w:color w:val="404040"/>
        </w:rPr>
        <w:t>aucun lien contractuel avec ces tiers.</w:t>
      </w:r>
    </w:p>
    <w:p w:rsidR="0033123A" w:rsidRDefault="006D1741">
      <w:pPr>
        <w:pStyle w:val="Corpsdetexte"/>
        <w:spacing w:before="123"/>
        <w:jc w:val="both"/>
      </w:pPr>
      <w:r>
        <w:rPr>
          <w:color w:val="404040"/>
        </w:rPr>
        <w:t>L’adjudicataire</w:t>
      </w:r>
      <w:r>
        <w:rPr>
          <w:color w:val="404040"/>
          <w:spacing w:val="-15"/>
        </w:rPr>
        <w:t xml:space="preserve"> </w:t>
      </w:r>
      <w:r>
        <w:rPr>
          <w:color w:val="404040"/>
        </w:rPr>
        <w:t>reste,</w:t>
      </w:r>
      <w:r>
        <w:rPr>
          <w:color w:val="404040"/>
          <w:spacing w:val="-13"/>
        </w:rPr>
        <w:t xml:space="preserve"> </w:t>
      </w:r>
      <w:r>
        <w:rPr>
          <w:color w:val="404040"/>
        </w:rPr>
        <w:t>dans</w:t>
      </w:r>
      <w:r>
        <w:rPr>
          <w:color w:val="404040"/>
          <w:spacing w:val="-13"/>
        </w:rPr>
        <w:t xml:space="preserve"> </w:t>
      </w:r>
      <w:r>
        <w:rPr>
          <w:color w:val="404040"/>
        </w:rPr>
        <w:t>tous</w:t>
      </w:r>
      <w:r>
        <w:rPr>
          <w:color w:val="404040"/>
          <w:spacing w:val="-12"/>
        </w:rPr>
        <w:t xml:space="preserve"> </w:t>
      </w:r>
      <w:r>
        <w:rPr>
          <w:color w:val="404040"/>
        </w:rPr>
        <w:t>les</w:t>
      </w:r>
      <w:r>
        <w:rPr>
          <w:color w:val="404040"/>
          <w:spacing w:val="-13"/>
        </w:rPr>
        <w:t xml:space="preserve"> </w:t>
      </w:r>
      <w:r>
        <w:rPr>
          <w:color w:val="404040"/>
        </w:rPr>
        <w:t>cas,</w:t>
      </w:r>
      <w:r>
        <w:rPr>
          <w:color w:val="404040"/>
          <w:spacing w:val="-13"/>
        </w:rPr>
        <w:t xml:space="preserve"> </w:t>
      </w:r>
      <w:r>
        <w:rPr>
          <w:color w:val="404040"/>
        </w:rPr>
        <w:t>seul</w:t>
      </w:r>
      <w:r>
        <w:rPr>
          <w:color w:val="404040"/>
          <w:spacing w:val="-12"/>
        </w:rPr>
        <w:t xml:space="preserve"> </w:t>
      </w:r>
      <w:r>
        <w:rPr>
          <w:color w:val="404040"/>
        </w:rPr>
        <w:t>responsable</w:t>
      </w:r>
      <w:r>
        <w:rPr>
          <w:color w:val="404040"/>
          <w:spacing w:val="-13"/>
        </w:rPr>
        <w:t xml:space="preserve"> </w:t>
      </w:r>
      <w:r>
        <w:rPr>
          <w:color w:val="404040"/>
        </w:rPr>
        <w:t>vis-à-vis</w:t>
      </w:r>
      <w:r>
        <w:rPr>
          <w:color w:val="404040"/>
          <w:spacing w:val="-13"/>
        </w:rPr>
        <w:t xml:space="preserve"> </w:t>
      </w:r>
      <w:r>
        <w:rPr>
          <w:color w:val="404040"/>
        </w:rPr>
        <w:t>du</w:t>
      </w:r>
      <w:r>
        <w:rPr>
          <w:color w:val="404040"/>
          <w:spacing w:val="-10"/>
        </w:rPr>
        <w:t xml:space="preserve"> </w:t>
      </w:r>
      <w:r>
        <w:rPr>
          <w:color w:val="404040"/>
        </w:rPr>
        <w:t>pouvoir</w:t>
      </w:r>
      <w:r>
        <w:rPr>
          <w:color w:val="404040"/>
          <w:spacing w:val="-11"/>
        </w:rPr>
        <w:t xml:space="preserve"> </w:t>
      </w:r>
      <w:r>
        <w:rPr>
          <w:color w:val="404040"/>
          <w:spacing w:val="-2"/>
        </w:rPr>
        <w:t>adjudicateur.</w:t>
      </w:r>
    </w:p>
    <w:p w:rsidR="0033123A" w:rsidRDefault="0033123A">
      <w:pPr>
        <w:jc w:val="both"/>
        <w:sectPr w:rsidR="0033123A">
          <w:pgSz w:w="11920" w:h="16850"/>
          <w:pgMar w:top="1320" w:right="320" w:bottom="980" w:left="60" w:header="0" w:footer="788" w:gutter="0"/>
          <w:cols w:space="720"/>
        </w:sectPr>
      </w:pPr>
    </w:p>
    <w:p w:rsidR="0033123A" w:rsidRDefault="006D1741">
      <w:pPr>
        <w:pStyle w:val="Corpsdetexte"/>
        <w:spacing w:before="76" w:line="288" w:lineRule="auto"/>
        <w:ind w:right="1179"/>
        <w:jc w:val="both"/>
      </w:pPr>
      <w:r>
        <w:rPr>
          <w:color w:val="404040"/>
        </w:rPr>
        <w:t>L’adjudicataire s’engage à faire exécuter le marché par les personnes indiquées dans l’offre. Les personnes</w:t>
      </w:r>
      <w:r>
        <w:rPr>
          <w:color w:val="404040"/>
          <w:spacing w:val="-7"/>
        </w:rPr>
        <w:t xml:space="preserve"> </w:t>
      </w:r>
      <w:r>
        <w:rPr>
          <w:color w:val="404040"/>
        </w:rPr>
        <w:t>mentionnées ou leurs</w:t>
      </w:r>
      <w:r>
        <w:rPr>
          <w:color w:val="404040"/>
          <w:spacing w:val="-3"/>
        </w:rPr>
        <w:t xml:space="preserve"> </w:t>
      </w:r>
      <w:r>
        <w:rPr>
          <w:color w:val="404040"/>
        </w:rPr>
        <w:t>remplaçants sont</w:t>
      </w:r>
      <w:r>
        <w:rPr>
          <w:color w:val="404040"/>
          <w:spacing w:val="-1"/>
        </w:rPr>
        <w:t xml:space="preserve"> </w:t>
      </w:r>
      <w:r>
        <w:rPr>
          <w:color w:val="404040"/>
        </w:rPr>
        <w:t>tous censés participer</w:t>
      </w:r>
      <w:r>
        <w:rPr>
          <w:color w:val="404040"/>
          <w:spacing w:val="-2"/>
        </w:rPr>
        <w:t xml:space="preserve"> </w:t>
      </w:r>
      <w:r>
        <w:rPr>
          <w:color w:val="404040"/>
        </w:rPr>
        <w:t>effectivement</w:t>
      </w:r>
      <w:r>
        <w:rPr>
          <w:color w:val="404040"/>
          <w:spacing w:val="-3"/>
        </w:rPr>
        <w:t xml:space="preserve"> </w:t>
      </w:r>
      <w:r>
        <w:rPr>
          <w:color w:val="404040"/>
        </w:rPr>
        <w:t>à la réalisation du marché. Les remplaçants doivent être agréés par le pouvoir adjudicateur.</w:t>
      </w:r>
    </w:p>
    <w:p w:rsidR="0033123A" w:rsidRDefault="006D1741">
      <w:pPr>
        <w:pStyle w:val="Titre2"/>
        <w:numPr>
          <w:ilvl w:val="1"/>
          <w:numId w:val="45"/>
        </w:numPr>
        <w:tabs>
          <w:tab w:val="left" w:pos="2354"/>
        </w:tabs>
        <w:spacing w:before="154"/>
        <w:ind w:left="2354" w:hanging="571"/>
      </w:pPr>
      <w:bookmarkStart w:id="39" w:name="_bookmark38"/>
      <w:bookmarkEnd w:id="39"/>
      <w:r>
        <w:rPr>
          <w:color w:val="D61A1A"/>
        </w:rPr>
        <w:t>Confidentialité</w:t>
      </w:r>
      <w:r>
        <w:rPr>
          <w:color w:val="D61A1A"/>
          <w:spacing w:val="-15"/>
        </w:rPr>
        <w:t xml:space="preserve"> </w:t>
      </w:r>
      <w:r>
        <w:rPr>
          <w:color w:val="D61A1A"/>
        </w:rPr>
        <w:t>(art.</w:t>
      </w:r>
      <w:r>
        <w:rPr>
          <w:color w:val="D61A1A"/>
          <w:spacing w:val="-17"/>
        </w:rPr>
        <w:t xml:space="preserve"> </w:t>
      </w:r>
      <w:r>
        <w:rPr>
          <w:color w:val="D61A1A"/>
          <w:spacing w:val="-5"/>
        </w:rPr>
        <w:t>18)</w:t>
      </w:r>
    </w:p>
    <w:p w:rsidR="0033123A" w:rsidRDefault="006D1741">
      <w:pPr>
        <w:pStyle w:val="Corpsdetexte"/>
        <w:spacing w:before="240" w:line="288" w:lineRule="auto"/>
        <w:ind w:right="1176"/>
        <w:jc w:val="both"/>
      </w:pPr>
      <w:r>
        <w:rPr>
          <w:color w:val="404040"/>
        </w:rPr>
        <w:t>Le prestataire de services et ses collaborateurs sont liés par un devoir de réserve concernant les</w:t>
      </w:r>
      <w:r>
        <w:rPr>
          <w:color w:val="404040"/>
          <w:spacing w:val="-4"/>
        </w:rPr>
        <w:t xml:space="preserve"> </w:t>
      </w:r>
      <w:r>
        <w:rPr>
          <w:color w:val="404040"/>
        </w:rPr>
        <w:t>informations</w:t>
      </w:r>
      <w:r>
        <w:rPr>
          <w:color w:val="404040"/>
          <w:spacing w:val="-6"/>
        </w:rPr>
        <w:t xml:space="preserve"> </w:t>
      </w:r>
      <w:r>
        <w:rPr>
          <w:color w:val="404040"/>
        </w:rPr>
        <w:t>dont</w:t>
      </w:r>
      <w:r>
        <w:rPr>
          <w:color w:val="404040"/>
          <w:spacing w:val="-5"/>
        </w:rPr>
        <w:t xml:space="preserve"> </w:t>
      </w:r>
      <w:r>
        <w:rPr>
          <w:color w:val="404040"/>
        </w:rPr>
        <w:t>ils</w:t>
      </w:r>
      <w:r>
        <w:rPr>
          <w:color w:val="404040"/>
          <w:spacing w:val="-4"/>
        </w:rPr>
        <w:t xml:space="preserve"> </w:t>
      </w:r>
      <w:r>
        <w:rPr>
          <w:color w:val="404040"/>
        </w:rPr>
        <w:t>ont</w:t>
      </w:r>
      <w:r>
        <w:rPr>
          <w:color w:val="404040"/>
          <w:spacing w:val="-5"/>
        </w:rPr>
        <w:t xml:space="preserve"> </w:t>
      </w:r>
      <w:r>
        <w:rPr>
          <w:color w:val="404040"/>
        </w:rPr>
        <w:t>connaissance lors</w:t>
      </w:r>
      <w:r>
        <w:rPr>
          <w:color w:val="404040"/>
          <w:spacing w:val="-4"/>
        </w:rPr>
        <w:t xml:space="preserve"> </w:t>
      </w:r>
      <w:r>
        <w:rPr>
          <w:color w:val="404040"/>
        </w:rPr>
        <w:t>de</w:t>
      </w:r>
      <w:r>
        <w:rPr>
          <w:color w:val="404040"/>
          <w:spacing w:val="-1"/>
        </w:rPr>
        <w:t xml:space="preserve"> </w:t>
      </w:r>
      <w:r>
        <w:rPr>
          <w:color w:val="404040"/>
        </w:rPr>
        <w:t>l’exécution</w:t>
      </w:r>
      <w:r>
        <w:rPr>
          <w:color w:val="404040"/>
          <w:spacing w:val="-4"/>
        </w:rPr>
        <w:t xml:space="preserve"> </w:t>
      </w:r>
      <w:r>
        <w:rPr>
          <w:color w:val="404040"/>
        </w:rPr>
        <w:t>de</w:t>
      </w:r>
      <w:r>
        <w:rPr>
          <w:color w:val="404040"/>
          <w:spacing w:val="-1"/>
        </w:rPr>
        <w:t xml:space="preserve"> </w:t>
      </w:r>
      <w:r>
        <w:rPr>
          <w:color w:val="404040"/>
        </w:rPr>
        <w:t>ce</w:t>
      </w:r>
      <w:r>
        <w:rPr>
          <w:color w:val="404040"/>
          <w:spacing w:val="-5"/>
        </w:rPr>
        <w:t xml:space="preserve"> </w:t>
      </w:r>
      <w:r>
        <w:rPr>
          <w:color w:val="404040"/>
        </w:rPr>
        <w:t>marché.</w:t>
      </w:r>
      <w:r>
        <w:rPr>
          <w:color w:val="404040"/>
          <w:spacing w:val="-5"/>
        </w:rPr>
        <w:t xml:space="preserve"> </w:t>
      </w:r>
      <w:r>
        <w:rPr>
          <w:color w:val="404040"/>
        </w:rPr>
        <w:t>Ces</w:t>
      </w:r>
      <w:r>
        <w:rPr>
          <w:color w:val="404040"/>
          <w:spacing w:val="-4"/>
        </w:rPr>
        <w:t xml:space="preserve"> </w:t>
      </w:r>
      <w:r>
        <w:rPr>
          <w:color w:val="404040"/>
        </w:rPr>
        <w:t>informations ne peuvent en aucun cas être communiquées à des tiers sans l’autorisation écrite du pouvoir adjudicateur.</w:t>
      </w:r>
      <w:r>
        <w:rPr>
          <w:color w:val="404040"/>
          <w:spacing w:val="-4"/>
        </w:rPr>
        <w:t xml:space="preserve"> </w:t>
      </w:r>
      <w:r>
        <w:rPr>
          <w:color w:val="404040"/>
        </w:rPr>
        <w:t>Le</w:t>
      </w:r>
      <w:r>
        <w:rPr>
          <w:color w:val="404040"/>
          <w:spacing w:val="-3"/>
        </w:rPr>
        <w:t xml:space="preserve"> </w:t>
      </w:r>
      <w:r>
        <w:rPr>
          <w:color w:val="404040"/>
        </w:rPr>
        <w:t>prestataire</w:t>
      </w:r>
      <w:r>
        <w:rPr>
          <w:color w:val="404040"/>
          <w:spacing w:val="-7"/>
        </w:rPr>
        <w:t xml:space="preserve"> </w:t>
      </w:r>
      <w:r>
        <w:rPr>
          <w:color w:val="404040"/>
        </w:rPr>
        <w:t>de</w:t>
      </w:r>
      <w:r>
        <w:rPr>
          <w:color w:val="404040"/>
          <w:spacing w:val="-6"/>
        </w:rPr>
        <w:t xml:space="preserve"> </w:t>
      </w:r>
      <w:r>
        <w:rPr>
          <w:color w:val="404040"/>
        </w:rPr>
        <w:t>services</w:t>
      </w:r>
      <w:r>
        <w:rPr>
          <w:color w:val="404040"/>
          <w:spacing w:val="-5"/>
        </w:rPr>
        <w:t xml:space="preserve"> </w:t>
      </w:r>
      <w:r>
        <w:rPr>
          <w:color w:val="404040"/>
        </w:rPr>
        <w:t>peut</w:t>
      </w:r>
      <w:r>
        <w:rPr>
          <w:color w:val="404040"/>
          <w:spacing w:val="-6"/>
        </w:rPr>
        <w:t xml:space="preserve"> </w:t>
      </w:r>
      <w:r>
        <w:rPr>
          <w:color w:val="404040"/>
        </w:rPr>
        <w:t>toutefois</w:t>
      </w:r>
      <w:r>
        <w:rPr>
          <w:color w:val="404040"/>
          <w:spacing w:val="-5"/>
        </w:rPr>
        <w:t xml:space="preserve"> </w:t>
      </w:r>
      <w:r>
        <w:rPr>
          <w:color w:val="404040"/>
        </w:rPr>
        <w:t>faire</w:t>
      </w:r>
      <w:r>
        <w:rPr>
          <w:color w:val="404040"/>
          <w:spacing w:val="-6"/>
        </w:rPr>
        <w:t xml:space="preserve"> </w:t>
      </w:r>
      <w:r>
        <w:rPr>
          <w:color w:val="404040"/>
        </w:rPr>
        <w:t>mention</w:t>
      </w:r>
      <w:r>
        <w:rPr>
          <w:color w:val="404040"/>
          <w:spacing w:val="-7"/>
        </w:rPr>
        <w:t xml:space="preserve"> </w:t>
      </w:r>
      <w:r>
        <w:rPr>
          <w:color w:val="404040"/>
        </w:rPr>
        <w:t>de</w:t>
      </w:r>
      <w:r>
        <w:rPr>
          <w:color w:val="404040"/>
          <w:spacing w:val="-4"/>
        </w:rPr>
        <w:t xml:space="preserve"> </w:t>
      </w:r>
      <w:r>
        <w:rPr>
          <w:color w:val="404040"/>
        </w:rPr>
        <w:t>ce</w:t>
      </w:r>
      <w:r>
        <w:rPr>
          <w:color w:val="404040"/>
          <w:spacing w:val="-6"/>
        </w:rPr>
        <w:t xml:space="preserve"> </w:t>
      </w:r>
      <w:r>
        <w:rPr>
          <w:color w:val="404040"/>
        </w:rPr>
        <w:t>marché</w:t>
      </w:r>
      <w:r>
        <w:rPr>
          <w:color w:val="404040"/>
          <w:spacing w:val="-6"/>
        </w:rPr>
        <w:t xml:space="preserve"> </w:t>
      </w:r>
      <w:r>
        <w:rPr>
          <w:color w:val="404040"/>
        </w:rPr>
        <w:t>en</w:t>
      </w:r>
      <w:r>
        <w:rPr>
          <w:color w:val="404040"/>
          <w:spacing w:val="-5"/>
        </w:rPr>
        <w:t xml:space="preserve"> </w:t>
      </w:r>
      <w:r>
        <w:rPr>
          <w:color w:val="404040"/>
        </w:rPr>
        <w:t>tant</w:t>
      </w:r>
      <w:r>
        <w:rPr>
          <w:color w:val="404040"/>
          <w:spacing w:val="-8"/>
        </w:rPr>
        <w:t xml:space="preserve"> </w:t>
      </w:r>
      <w:r>
        <w:rPr>
          <w:color w:val="404040"/>
        </w:rPr>
        <w:t>que référence,</w:t>
      </w:r>
      <w:r>
        <w:rPr>
          <w:color w:val="404040"/>
          <w:spacing w:val="-4"/>
        </w:rPr>
        <w:t xml:space="preserve"> </w:t>
      </w:r>
      <w:r>
        <w:rPr>
          <w:color w:val="404040"/>
        </w:rPr>
        <w:t>à</w:t>
      </w:r>
      <w:r>
        <w:rPr>
          <w:color w:val="404040"/>
          <w:spacing w:val="-9"/>
        </w:rPr>
        <w:t xml:space="preserve"> </w:t>
      </w:r>
      <w:r>
        <w:rPr>
          <w:color w:val="404040"/>
        </w:rPr>
        <w:t>condition</w:t>
      </w:r>
      <w:r>
        <w:rPr>
          <w:color w:val="404040"/>
          <w:spacing w:val="-8"/>
        </w:rPr>
        <w:t xml:space="preserve"> </w:t>
      </w:r>
      <w:r>
        <w:rPr>
          <w:color w:val="404040"/>
        </w:rPr>
        <w:t>qu’il</w:t>
      </w:r>
      <w:r>
        <w:rPr>
          <w:color w:val="404040"/>
          <w:spacing w:val="-11"/>
        </w:rPr>
        <w:t xml:space="preserve"> </w:t>
      </w:r>
      <w:r>
        <w:rPr>
          <w:color w:val="404040"/>
        </w:rPr>
        <w:t>en</w:t>
      </w:r>
      <w:r>
        <w:rPr>
          <w:color w:val="404040"/>
          <w:spacing w:val="-8"/>
        </w:rPr>
        <w:t xml:space="preserve"> </w:t>
      </w:r>
      <w:r>
        <w:rPr>
          <w:color w:val="404040"/>
        </w:rPr>
        <w:t>indique</w:t>
      </w:r>
      <w:r>
        <w:rPr>
          <w:color w:val="404040"/>
          <w:spacing w:val="-4"/>
        </w:rPr>
        <w:t xml:space="preserve"> </w:t>
      </w:r>
      <w:r>
        <w:rPr>
          <w:color w:val="404040"/>
        </w:rPr>
        <w:t>l’état</w:t>
      </w:r>
      <w:r>
        <w:rPr>
          <w:color w:val="404040"/>
          <w:spacing w:val="-8"/>
        </w:rPr>
        <w:t xml:space="preserve"> </w:t>
      </w:r>
      <w:r>
        <w:rPr>
          <w:color w:val="404040"/>
        </w:rPr>
        <w:t>avec</w:t>
      </w:r>
      <w:r>
        <w:rPr>
          <w:color w:val="404040"/>
          <w:spacing w:val="-8"/>
        </w:rPr>
        <w:t xml:space="preserve"> </w:t>
      </w:r>
      <w:r>
        <w:rPr>
          <w:color w:val="404040"/>
        </w:rPr>
        <w:t>véracité</w:t>
      </w:r>
      <w:r>
        <w:rPr>
          <w:color w:val="404040"/>
          <w:spacing w:val="-4"/>
        </w:rPr>
        <w:t xml:space="preserve"> </w:t>
      </w:r>
      <w:r>
        <w:rPr>
          <w:color w:val="404040"/>
        </w:rPr>
        <w:t>(p.ex.</w:t>
      </w:r>
      <w:r>
        <w:rPr>
          <w:color w:val="404040"/>
          <w:spacing w:val="-5"/>
        </w:rPr>
        <w:t xml:space="preserve"> </w:t>
      </w:r>
      <w:r>
        <w:rPr>
          <w:color w:val="404040"/>
        </w:rPr>
        <w:t>‘en</w:t>
      </w:r>
      <w:r>
        <w:rPr>
          <w:color w:val="404040"/>
          <w:spacing w:val="-10"/>
        </w:rPr>
        <w:t xml:space="preserve"> </w:t>
      </w:r>
      <w:r>
        <w:rPr>
          <w:color w:val="404040"/>
        </w:rPr>
        <w:t>exécution’),</w:t>
      </w:r>
      <w:r>
        <w:rPr>
          <w:color w:val="404040"/>
          <w:spacing w:val="-12"/>
        </w:rPr>
        <w:t xml:space="preserve"> </w:t>
      </w:r>
      <w:r>
        <w:rPr>
          <w:color w:val="404040"/>
        </w:rPr>
        <w:t>et</w:t>
      </w:r>
      <w:r>
        <w:rPr>
          <w:color w:val="404040"/>
          <w:spacing w:val="-9"/>
        </w:rPr>
        <w:t xml:space="preserve"> </w:t>
      </w:r>
      <w:r>
        <w:rPr>
          <w:color w:val="404040"/>
        </w:rPr>
        <w:t>pour</w:t>
      </w:r>
      <w:r>
        <w:rPr>
          <w:color w:val="404040"/>
          <w:spacing w:val="-8"/>
        </w:rPr>
        <w:t xml:space="preserve"> </w:t>
      </w:r>
      <w:r>
        <w:rPr>
          <w:color w:val="404040"/>
        </w:rPr>
        <w:t>autant que le pouvoir adjudicateur n’ait pas retiré cette autorisation pour cause de mauvaise exécution du marché.</w:t>
      </w:r>
    </w:p>
    <w:p w:rsidR="0033123A" w:rsidRDefault="006D1741">
      <w:pPr>
        <w:pStyle w:val="Titre2"/>
        <w:numPr>
          <w:ilvl w:val="1"/>
          <w:numId w:val="45"/>
        </w:numPr>
        <w:tabs>
          <w:tab w:val="left" w:pos="2353"/>
        </w:tabs>
        <w:spacing w:before="157"/>
        <w:ind w:left="2353" w:hanging="570"/>
      </w:pPr>
      <w:bookmarkStart w:id="40" w:name="_bookmark39"/>
      <w:bookmarkEnd w:id="40"/>
      <w:r>
        <w:rPr>
          <w:color w:val="D61A1A"/>
        </w:rPr>
        <w:t>Droits</w:t>
      </w:r>
      <w:r>
        <w:rPr>
          <w:color w:val="D61A1A"/>
          <w:spacing w:val="-12"/>
        </w:rPr>
        <w:t xml:space="preserve"> </w:t>
      </w:r>
      <w:r>
        <w:rPr>
          <w:color w:val="D61A1A"/>
        </w:rPr>
        <w:t>intellectuels</w:t>
      </w:r>
      <w:r>
        <w:rPr>
          <w:color w:val="D61A1A"/>
          <w:spacing w:val="-6"/>
        </w:rPr>
        <w:t xml:space="preserve"> </w:t>
      </w:r>
      <w:r>
        <w:rPr>
          <w:color w:val="D61A1A"/>
        </w:rPr>
        <w:t>(art.</w:t>
      </w:r>
      <w:r>
        <w:rPr>
          <w:color w:val="D61A1A"/>
          <w:spacing w:val="-8"/>
        </w:rPr>
        <w:t xml:space="preserve"> </w:t>
      </w:r>
      <w:r>
        <w:rPr>
          <w:color w:val="D61A1A"/>
        </w:rPr>
        <w:t>19</w:t>
      </w:r>
      <w:r>
        <w:rPr>
          <w:color w:val="D61A1A"/>
          <w:spacing w:val="-10"/>
        </w:rPr>
        <w:t xml:space="preserve"> </w:t>
      </w:r>
      <w:r>
        <w:rPr>
          <w:color w:val="D61A1A"/>
        </w:rPr>
        <w:t>à</w:t>
      </w:r>
      <w:r>
        <w:rPr>
          <w:color w:val="D61A1A"/>
          <w:spacing w:val="-4"/>
        </w:rPr>
        <w:t xml:space="preserve"> </w:t>
      </w:r>
      <w:r>
        <w:rPr>
          <w:color w:val="D61A1A"/>
          <w:spacing w:val="-5"/>
        </w:rPr>
        <w:t>23)</w:t>
      </w:r>
    </w:p>
    <w:p w:rsidR="0033123A" w:rsidRDefault="006D1741">
      <w:pPr>
        <w:pStyle w:val="Corpsdetexte"/>
        <w:spacing w:before="238" w:line="290" w:lineRule="auto"/>
        <w:ind w:right="1188"/>
        <w:jc w:val="both"/>
      </w:pPr>
      <w:r>
        <w:rPr>
          <w:color w:val="404040"/>
        </w:rPr>
        <w:t>Le pouvoir adjudicateur acquiert les droits de propriété intellectuelle nés, mis au point ou utilisés à l'occasion de l'exécution du marché.</w:t>
      </w:r>
    </w:p>
    <w:p w:rsidR="0033123A" w:rsidRDefault="006D1741">
      <w:pPr>
        <w:pStyle w:val="Corpsdetexte"/>
        <w:spacing w:before="119" w:line="288" w:lineRule="auto"/>
        <w:ind w:right="1191"/>
        <w:jc w:val="both"/>
      </w:pPr>
      <w:r>
        <w:rPr>
          <w:color w:val="404040"/>
        </w:rPr>
        <w:t>L’adjudicataire transfère au pouvoir adjudicateur l’ensemble de ses droits patrimoniaux sur l’œuvre dont il est le (co)auteur et qu’il réalise en exécution de ce marché.</w:t>
      </w:r>
    </w:p>
    <w:p w:rsidR="0033123A" w:rsidRDefault="006D1741">
      <w:pPr>
        <w:pStyle w:val="Corpsdetexte"/>
        <w:spacing w:before="116" w:line="288" w:lineRule="auto"/>
        <w:ind w:right="1178"/>
        <w:jc w:val="both"/>
      </w:pPr>
      <w:r>
        <w:rPr>
          <w:color w:val="404040"/>
        </w:rPr>
        <w:t>Le</w:t>
      </w:r>
      <w:r>
        <w:rPr>
          <w:color w:val="404040"/>
          <w:spacing w:val="-2"/>
        </w:rPr>
        <w:t xml:space="preserve"> </w:t>
      </w:r>
      <w:r>
        <w:rPr>
          <w:color w:val="404040"/>
        </w:rPr>
        <w:t>transfert</w:t>
      </w:r>
      <w:r>
        <w:rPr>
          <w:color w:val="404040"/>
          <w:spacing w:val="-6"/>
        </w:rPr>
        <w:t xml:space="preserve"> </w:t>
      </w:r>
      <w:r>
        <w:rPr>
          <w:color w:val="404040"/>
        </w:rPr>
        <w:t>de</w:t>
      </w:r>
      <w:r>
        <w:rPr>
          <w:color w:val="404040"/>
          <w:spacing w:val="-2"/>
        </w:rPr>
        <w:t xml:space="preserve"> </w:t>
      </w:r>
      <w:r>
        <w:rPr>
          <w:color w:val="404040"/>
        </w:rPr>
        <w:t>l’ensemble</w:t>
      </w:r>
      <w:r>
        <w:rPr>
          <w:color w:val="404040"/>
          <w:spacing w:val="-5"/>
        </w:rPr>
        <w:t xml:space="preserve"> </w:t>
      </w:r>
      <w:r>
        <w:rPr>
          <w:color w:val="404040"/>
        </w:rPr>
        <w:t>des</w:t>
      </w:r>
      <w:r>
        <w:rPr>
          <w:color w:val="404040"/>
          <w:spacing w:val="-5"/>
        </w:rPr>
        <w:t xml:space="preserve"> </w:t>
      </w:r>
      <w:r>
        <w:rPr>
          <w:color w:val="404040"/>
        </w:rPr>
        <w:t>droits</w:t>
      </w:r>
      <w:r>
        <w:rPr>
          <w:color w:val="404040"/>
          <w:spacing w:val="-5"/>
        </w:rPr>
        <w:t xml:space="preserve"> </w:t>
      </w:r>
      <w:r>
        <w:rPr>
          <w:color w:val="404040"/>
        </w:rPr>
        <w:t>patrimoniaux</w:t>
      </w:r>
      <w:r>
        <w:rPr>
          <w:color w:val="404040"/>
          <w:spacing w:val="-5"/>
        </w:rPr>
        <w:t xml:space="preserve"> </w:t>
      </w:r>
      <w:r>
        <w:rPr>
          <w:color w:val="404040"/>
        </w:rPr>
        <w:t>s’applique</w:t>
      </w:r>
      <w:r>
        <w:rPr>
          <w:color w:val="404040"/>
          <w:spacing w:val="-2"/>
        </w:rPr>
        <w:t xml:space="preserve"> </w:t>
      </w:r>
      <w:r>
        <w:rPr>
          <w:color w:val="404040"/>
        </w:rPr>
        <w:t>tant</w:t>
      </w:r>
      <w:r>
        <w:rPr>
          <w:color w:val="404040"/>
          <w:spacing w:val="-5"/>
        </w:rPr>
        <w:t xml:space="preserve"> </w:t>
      </w:r>
      <w:r>
        <w:rPr>
          <w:color w:val="404040"/>
        </w:rPr>
        <w:t>à</w:t>
      </w:r>
      <w:r>
        <w:rPr>
          <w:color w:val="404040"/>
          <w:spacing w:val="-6"/>
        </w:rPr>
        <w:t xml:space="preserve"> </w:t>
      </w:r>
      <w:r>
        <w:rPr>
          <w:color w:val="404040"/>
        </w:rPr>
        <w:t>l’égard</w:t>
      </w:r>
      <w:r>
        <w:rPr>
          <w:color w:val="404040"/>
          <w:spacing w:val="-4"/>
        </w:rPr>
        <w:t xml:space="preserve"> </w:t>
      </w:r>
      <w:r>
        <w:rPr>
          <w:color w:val="404040"/>
        </w:rPr>
        <w:t>de</w:t>
      </w:r>
      <w:r>
        <w:rPr>
          <w:color w:val="404040"/>
          <w:spacing w:val="-2"/>
        </w:rPr>
        <w:t xml:space="preserve"> </w:t>
      </w:r>
      <w:r>
        <w:rPr>
          <w:color w:val="404040"/>
        </w:rPr>
        <w:t>l’adjudicataire que</w:t>
      </w:r>
      <w:r>
        <w:rPr>
          <w:color w:val="404040"/>
          <w:spacing w:val="-8"/>
        </w:rPr>
        <w:t xml:space="preserve"> </w:t>
      </w:r>
      <w:r>
        <w:rPr>
          <w:color w:val="404040"/>
        </w:rPr>
        <w:t>de</w:t>
      </w:r>
      <w:r>
        <w:rPr>
          <w:color w:val="404040"/>
          <w:spacing w:val="-2"/>
        </w:rPr>
        <w:t xml:space="preserve"> </w:t>
      </w:r>
      <w:r>
        <w:rPr>
          <w:color w:val="404040"/>
        </w:rPr>
        <w:t>toutes</w:t>
      </w:r>
      <w:r>
        <w:rPr>
          <w:color w:val="404040"/>
          <w:spacing w:val="-4"/>
        </w:rPr>
        <w:t xml:space="preserve"> </w:t>
      </w:r>
      <w:r>
        <w:rPr>
          <w:color w:val="404040"/>
        </w:rPr>
        <w:t>les</w:t>
      </w:r>
      <w:r>
        <w:rPr>
          <w:color w:val="404040"/>
          <w:spacing w:val="-4"/>
        </w:rPr>
        <w:t xml:space="preserve"> </w:t>
      </w:r>
      <w:r>
        <w:rPr>
          <w:color w:val="404040"/>
        </w:rPr>
        <w:t>personnes</w:t>
      </w:r>
      <w:r>
        <w:rPr>
          <w:color w:val="404040"/>
          <w:spacing w:val="-4"/>
        </w:rPr>
        <w:t xml:space="preserve"> </w:t>
      </w:r>
      <w:r>
        <w:rPr>
          <w:color w:val="404040"/>
        </w:rPr>
        <w:t>auxquelles</w:t>
      </w:r>
      <w:r>
        <w:rPr>
          <w:color w:val="404040"/>
          <w:spacing w:val="-4"/>
        </w:rPr>
        <w:t xml:space="preserve"> </w:t>
      </w:r>
      <w:r>
        <w:rPr>
          <w:color w:val="404040"/>
        </w:rPr>
        <w:t>l’adjudicataire</w:t>
      </w:r>
      <w:r>
        <w:rPr>
          <w:color w:val="404040"/>
          <w:spacing w:val="-1"/>
        </w:rPr>
        <w:t xml:space="preserve"> </w:t>
      </w:r>
      <w:r>
        <w:rPr>
          <w:color w:val="404040"/>
        </w:rPr>
        <w:t>fait</w:t>
      </w:r>
      <w:r>
        <w:rPr>
          <w:color w:val="404040"/>
          <w:spacing w:val="-4"/>
        </w:rPr>
        <w:t xml:space="preserve"> </w:t>
      </w:r>
      <w:r>
        <w:rPr>
          <w:color w:val="404040"/>
        </w:rPr>
        <w:t>appel,</w:t>
      </w:r>
      <w:r>
        <w:rPr>
          <w:color w:val="404040"/>
          <w:spacing w:val="-2"/>
        </w:rPr>
        <w:t xml:space="preserve"> </w:t>
      </w:r>
      <w:r>
        <w:rPr>
          <w:color w:val="404040"/>
        </w:rPr>
        <w:t>comme</w:t>
      </w:r>
      <w:r>
        <w:rPr>
          <w:color w:val="404040"/>
          <w:spacing w:val="-5"/>
        </w:rPr>
        <w:t xml:space="preserve"> </w:t>
      </w:r>
      <w:r>
        <w:rPr>
          <w:color w:val="404040"/>
        </w:rPr>
        <w:t>son</w:t>
      </w:r>
      <w:r>
        <w:rPr>
          <w:color w:val="404040"/>
          <w:spacing w:val="-4"/>
        </w:rPr>
        <w:t xml:space="preserve"> </w:t>
      </w:r>
      <w:r>
        <w:rPr>
          <w:color w:val="404040"/>
        </w:rPr>
        <w:t>personnel</w:t>
      </w:r>
      <w:r>
        <w:rPr>
          <w:color w:val="404040"/>
          <w:spacing w:val="-6"/>
        </w:rPr>
        <w:t xml:space="preserve"> </w:t>
      </w:r>
      <w:r>
        <w:rPr>
          <w:color w:val="404040"/>
        </w:rPr>
        <w:t>ou</w:t>
      </w:r>
      <w:r>
        <w:rPr>
          <w:color w:val="404040"/>
          <w:spacing w:val="-5"/>
        </w:rPr>
        <w:t xml:space="preserve"> </w:t>
      </w:r>
      <w:r>
        <w:rPr>
          <w:color w:val="404040"/>
        </w:rPr>
        <w:t>un sous-traitant, ou fera appel dans le cadre de l’exécution du marché.</w:t>
      </w:r>
    </w:p>
    <w:p w:rsidR="0033123A" w:rsidRDefault="006D1741">
      <w:pPr>
        <w:pStyle w:val="Corpsdetexte"/>
        <w:spacing w:before="123"/>
        <w:jc w:val="both"/>
      </w:pPr>
      <w:r>
        <w:rPr>
          <w:color w:val="404040"/>
        </w:rPr>
        <w:t>La</w:t>
      </w:r>
      <w:r>
        <w:rPr>
          <w:color w:val="404040"/>
          <w:spacing w:val="-15"/>
        </w:rPr>
        <w:t xml:space="preserve"> </w:t>
      </w:r>
      <w:r>
        <w:rPr>
          <w:color w:val="404040"/>
        </w:rPr>
        <w:t>rémunération</w:t>
      </w:r>
      <w:r>
        <w:rPr>
          <w:color w:val="404040"/>
          <w:spacing w:val="-12"/>
        </w:rPr>
        <w:t xml:space="preserve"> </w:t>
      </w:r>
      <w:r>
        <w:rPr>
          <w:color w:val="404040"/>
        </w:rPr>
        <w:t>pour</w:t>
      </w:r>
      <w:r>
        <w:rPr>
          <w:color w:val="404040"/>
          <w:spacing w:val="-10"/>
        </w:rPr>
        <w:t xml:space="preserve"> </w:t>
      </w:r>
      <w:r>
        <w:rPr>
          <w:color w:val="404040"/>
        </w:rPr>
        <w:t>ce</w:t>
      </w:r>
      <w:r>
        <w:rPr>
          <w:color w:val="404040"/>
          <w:spacing w:val="-9"/>
        </w:rPr>
        <w:t xml:space="preserve"> </w:t>
      </w:r>
      <w:r>
        <w:rPr>
          <w:color w:val="404040"/>
        </w:rPr>
        <w:t>transfert</w:t>
      </w:r>
      <w:r>
        <w:rPr>
          <w:color w:val="404040"/>
          <w:spacing w:val="-10"/>
        </w:rPr>
        <w:t xml:space="preserve"> </w:t>
      </w:r>
      <w:r>
        <w:rPr>
          <w:color w:val="404040"/>
        </w:rPr>
        <w:t>de</w:t>
      </w:r>
      <w:r>
        <w:rPr>
          <w:color w:val="404040"/>
          <w:spacing w:val="-12"/>
        </w:rPr>
        <w:t xml:space="preserve"> </w:t>
      </w:r>
      <w:r>
        <w:rPr>
          <w:color w:val="404040"/>
        </w:rPr>
        <w:t>droits</w:t>
      </w:r>
      <w:r>
        <w:rPr>
          <w:color w:val="404040"/>
          <w:spacing w:val="-12"/>
        </w:rPr>
        <w:t xml:space="preserve"> </w:t>
      </w:r>
      <w:r>
        <w:rPr>
          <w:color w:val="404040"/>
        </w:rPr>
        <w:t>est</w:t>
      </w:r>
      <w:r>
        <w:rPr>
          <w:color w:val="404040"/>
          <w:spacing w:val="-11"/>
        </w:rPr>
        <w:t xml:space="preserve"> </w:t>
      </w:r>
      <w:r>
        <w:rPr>
          <w:color w:val="404040"/>
        </w:rPr>
        <w:t>comprise</w:t>
      </w:r>
      <w:r>
        <w:rPr>
          <w:color w:val="404040"/>
          <w:spacing w:val="-12"/>
        </w:rPr>
        <w:t xml:space="preserve"> </w:t>
      </w:r>
      <w:r>
        <w:rPr>
          <w:color w:val="404040"/>
        </w:rPr>
        <w:t>dans</w:t>
      </w:r>
      <w:r>
        <w:rPr>
          <w:color w:val="404040"/>
          <w:spacing w:val="-10"/>
        </w:rPr>
        <w:t xml:space="preserve"> </w:t>
      </w:r>
      <w:r>
        <w:rPr>
          <w:color w:val="404040"/>
        </w:rPr>
        <w:t>le</w:t>
      </w:r>
      <w:r>
        <w:rPr>
          <w:color w:val="404040"/>
          <w:spacing w:val="-11"/>
        </w:rPr>
        <w:t xml:space="preserve"> </w:t>
      </w:r>
      <w:r>
        <w:rPr>
          <w:color w:val="404040"/>
        </w:rPr>
        <w:t>montant</w:t>
      </w:r>
      <w:r>
        <w:rPr>
          <w:color w:val="404040"/>
          <w:spacing w:val="-10"/>
        </w:rPr>
        <w:t xml:space="preserve"> </w:t>
      </w:r>
      <w:r>
        <w:rPr>
          <w:color w:val="404040"/>
        </w:rPr>
        <w:t>total</w:t>
      </w:r>
      <w:r>
        <w:rPr>
          <w:color w:val="404040"/>
          <w:spacing w:val="-10"/>
        </w:rPr>
        <w:t xml:space="preserve"> </w:t>
      </w:r>
      <w:r>
        <w:rPr>
          <w:color w:val="404040"/>
        </w:rPr>
        <w:t>de</w:t>
      </w:r>
      <w:r>
        <w:rPr>
          <w:color w:val="404040"/>
          <w:spacing w:val="-8"/>
        </w:rPr>
        <w:t xml:space="preserve"> </w:t>
      </w:r>
      <w:r>
        <w:rPr>
          <w:color w:val="404040"/>
          <w:spacing w:val="-2"/>
        </w:rPr>
        <w:t>l’offre.</w:t>
      </w:r>
    </w:p>
    <w:p w:rsidR="0033123A" w:rsidRDefault="006D1741">
      <w:pPr>
        <w:pStyle w:val="Corpsdetexte"/>
        <w:spacing w:before="167" w:line="288" w:lineRule="auto"/>
        <w:ind w:right="1189"/>
        <w:jc w:val="both"/>
      </w:pPr>
      <w:r>
        <w:rPr>
          <w:color w:val="404040"/>
        </w:rPr>
        <w:t>L’adjudicataire donne au pouvoir adjudicateur l’autorisation de communiquer au public les produits réalisés en exécution de ce marché, sous le nom du pouvoir adjudicateur, et de les exploiter sous ce nom.</w:t>
      </w:r>
    </w:p>
    <w:p w:rsidR="0033123A" w:rsidRDefault="006D1741">
      <w:pPr>
        <w:pStyle w:val="Corpsdetexte"/>
        <w:spacing w:before="118" w:line="288" w:lineRule="auto"/>
        <w:ind w:right="1180"/>
        <w:jc w:val="both"/>
      </w:pPr>
      <w:r>
        <w:rPr>
          <w:color w:val="404040"/>
        </w:rPr>
        <w:t>L’adjudicataire</w:t>
      </w:r>
      <w:r>
        <w:rPr>
          <w:color w:val="404040"/>
          <w:spacing w:val="-8"/>
        </w:rPr>
        <w:t xml:space="preserve"> </w:t>
      </w:r>
      <w:r>
        <w:rPr>
          <w:color w:val="404040"/>
        </w:rPr>
        <w:t>confère</w:t>
      </w:r>
      <w:r>
        <w:rPr>
          <w:color w:val="404040"/>
          <w:spacing w:val="-5"/>
        </w:rPr>
        <w:t xml:space="preserve"> </w:t>
      </w:r>
      <w:r>
        <w:rPr>
          <w:color w:val="404040"/>
        </w:rPr>
        <w:t>au</w:t>
      </w:r>
      <w:r>
        <w:rPr>
          <w:color w:val="404040"/>
          <w:spacing w:val="-13"/>
        </w:rPr>
        <w:t xml:space="preserve"> </w:t>
      </w:r>
      <w:r>
        <w:rPr>
          <w:color w:val="404040"/>
        </w:rPr>
        <w:t>pouvoir</w:t>
      </w:r>
      <w:r>
        <w:rPr>
          <w:color w:val="404040"/>
          <w:spacing w:val="-9"/>
        </w:rPr>
        <w:t xml:space="preserve"> </w:t>
      </w:r>
      <w:r>
        <w:rPr>
          <w:color w:val="404040"/>
        </w:rPr>
        <w:t>adjudicateur</w:t>
      </w:r>
      <w:r>
        <w:rPr>
          <w:color w:val="404040"/>
          <w:spacing w:val="-8"/>
        </w:rPr>
        <w:t xml:space="preserve"> </w:t>
      </w:r>
      <w:r>
        <w:rPr>
          <w:color w:val="404040"/>
        </w:rPr>
        <w:t>le</w:t>
      </w:r>
      <w:r>
        <w:rPr>
          <w:color w:val="404040"/>
          <w:spacing w:val="-8"/>
        </w:rPr>
        <w:t xml:space="preserve"> </w:t>
      </w:r>
      <w:r>
        <w:rPr>
          <w:color w:val="404040"/>
        </w:rPr>
        <w:t>droit</w:t>
      </w:r>
      <w:r>
        <w:rPr>
          <w:color w:val="404040"/>
          <w:spacing w:val="-7"/>
        </w:rPr>
        <w:t xml:space="preserve"> </w:t>
      </w:r>
      <w:r>
        <w:rPr>
          <w:color w:val="404040"/>
        </w:rPr>
        <w:t>de</w:t>
      </w:r>
      <w:r>
        <w:rPr>
          <w:color w:val="404040"/>
          <w:spacing w:val="-5"/>
        </w:rPr>
        <w:t xml:space="preserve"> </w:t>
      </w:r>
      <w:r>
        <w:rPr>
          <w:color w:val="404040"/>
        </w:rPr>
        <w:t>transférer</w:t>
      </w:r>
      <w:r>
        <w:rPr>
          <w:color w:val="404040"/>
          <w:spacing w:val="-8"/>
        </w:rPr>
        <w:t xml:space="preserve"> </w:t>
      </w:r>
      <w:r>
        <w:rPr>
          <w:color w:val="404040"/>
        </w:rPr>
        <w:t>tout</w:t>
      </w:r>
      <w:r>
        <w:rPr>
          <w:color w:val="404040"/>
          <w:spacing w:val="-10"/>
        </w:rPr>
        <w:t xml:space="preserve"> </w:t>
      </w:r>
      <w:r>
        <w:rPr>
          <w:color w:val="404040"/>
        </w:rPr>
        <w:t>ou</w:t>
      </w:r>
      <w:r>
        <w:rPr>
          <w:color w:val="404040"/>
          <w:spacing w:val="-6"/>
        </w:rPr>
        <w:t xml:space="preserve"> </w:t>
      </w:r>
      <w:r>
        <w:rPr>
          <w:color w:val="404040"/>
        </w:rPr>
        <w:t>partie</w:t>
      </w:r>
      <w:r>
        <w:rPr>
          <w:color w:val="404040"/>
          <w:spacing w:val="-5"/>
        </w:rPr>
        <w:t xml:space="preserve"> </w:t>
      </w:r>
      <w:r>
        <w:rPr>
          <w:color w:val="404040"/>
        </w:rPr>
        <w:t>des</w:t>
      </w:r>
      <w:r>
        <w:rPr>
          <w:color w:val="404040"/>
          <w:spacing w:val="-11"/>
        </w:rPr>
        <w:t xml:space="preserve"> </w:t>
      </w:r>
      <w:r>
        <w:rPr>
          <w:color w:val="404040"/>
        </w:rPr>
        <w:t>droits acquis par le pouvoir adjudicateur dans le cadre de ce marché ou d’octroyer des droits d’exploitation exclusifs ou non pour le faire.</w:t>
      </w:r>
    </w:p>
    <w:p w:rsidR="0033123A" w:rsidRDefault="006D1741">
      <w:pPr>
        <w:pStyle w:val="Corpsdetexte"/>
        <w:spacing w:before="120" w:line="288" w:lineRule="auto"/>
        <w:ind w:right="1189"/>
        <w:jc w:val="both"/>
      </w:pPr>
      <w:r>
        <w:rPr>
          <w:color w:val="404040"/>
        </w:rPr>
        <w:t>L’adjudicataire donne au pouvoir adjudicateur l’autorisation de communiquer au public les produits réalisés en exécution de ce marché, sous le nom du pouvoir adjudicateur, et de les exploiter sous ce nom.</w:t>
      </w:r>
    </w:p>
    <w:p w:rsidR="0033123A" w:rsidRDefault="006D1741">
      <w:pPr>
        <w:pStyle w:val="Titre2"/>
        <w:numPr>
          <w:ilvl w:val="1"/>
          <w:numId w:val="45"/>
        </w:numPr>
        <w:tabs>
          <w:tab w:val="left" w:pos="2358"/>
        </w:tabs>
        <w:spacing w:before="157"/>
        <w:ind w:left="2358" w:hanging="575"/>
      </w:pPr>
      <w:bookmarkStart w:id="41" w:name="_bookmark40"/>
      <w:bookmarkEnd w:id="41"/>
      <w:r>
        <w:rPr>
          <w:color w:val="D61A1A"/>
        </w:rPr>
        <w:t>Cautionnement</w:t>
      </w:r>
      <w:r>
        <w:rPr>
          <w:color w:val="D61A1A"/>
          <w:spacing w:val="-9"/>
        </w:rPr>
        <w:t xml:space="preserve"> </w:t>
      </w:r>
      <w:r>
        <w:rPr>
          <w:color w:val="D61A1A"/>
        </w:rPr>
        <w:t>(art.25</w:t>
      </w:r>
      <w:r>
        <w:rPr>
          <w:color w:val="D61A1A"/>
          <w:spacing w:val="-14"/>
        </w:rPr>
        <w:t xml:space="preserve"> </w:t>
      </w:r>
      <w:r>
        <w:rPr>
          <w:color w:val="D61A1A"/>
        </w:rPr>
        <w:t>à</w:t>
      </w:r>
      <w:r>
        <w:rPr>
          <w:color w:val="D61A1A"/>
          <w:spacing w:val="-10"/>
        </w:rPr>
        <w:t xml:space="preserve"> </w:t>
      </w:r>
      <w:r>
        <w:rPr>
          <w:color w:val="D61A1A"/>
          <w:spacing w:val="-5"/>
        </w:rPr>
        <w:t>33)</w:t>
      </w:r>
    </w:p>
    <w:p w:rsidR="0033123A" w:rsidRDefault="006D1741">
      <w:pPr>
        <w:pStyle w:val="Corpsdetexte"/>
        <w:spacing w:before="243"/>
        <w:jc w:val="both"/>
      </w:pPr>
      <w:r>
        <w:rPr>
          <w:color w:val="404040"/>
        </w:rPr>
        <w:t>Le</w:t>
      </w:r>
      <w:r>
        <w:rPr>
          <w:color w:val="404040"/>
          <w:spacing w:val="15"/>
        </w:rPr>
        <w:t xml:space="preserve"> </w:t>
      </w:r>
      <w:r>
        <w:rPr>
          <w:color w:val="404040"/>
        </w:rPr>
        <w:t>cautionnement</w:t>
      </w:r>
      <w:r>
        <w:rPr>
          <w:color w:val="404040"/>
          <w:spacing w:val="13"/>
        </w:rPr>
        <w:t xml:space="preserve"> </w:t>
      </w:r>
      <w:r>
        <w:rPr>
          <w:color w:val="404040"/>
        </w:rPr>
        <w:t>est</w:t>
      </w:r>
      <w:r>
        <w:rPr>
          <w:color w:val="404040"/>
          <w:spacing w:val="16"/>
        </w:rPr>
        <w:t xml:space="preserve"> </w:t>
      </w:r>
      <w:r>
        <w:rPr>
          <w:color w:val="404040"/>
        </w:rPr>
        <w:t>fixé</w:t>
      </w:r>
      <w:r>
        <w:rPr>
          <w:color w:val="404040"/>
          <w:spacing w:val="16"/>
        </w:rPr>
        <w:t xml:space="preserve"> </w:t>
      </w:r>
      <w:r>
        <w:rPr>
          <w:color w:val="404040"/>
        </w:rPr>
        <w:t>à</w:t>
      </w:r>
      <w:r>
        <w:rPr>
          <w:color w:val="404040"/>
          <w:spacing w:val="16"/>
        </w:rPr>
        <w:t xml:space="preserve"> </w:t>
      </w:r>
      <w:r>
        <w:rPr>
          <w:color w:val="404040"/>
        </w:rPr>
        <w:t>5%</w:t>
      </w:r>
      <w:r>
        <w:rPr>
          <w:color w:val="404040"/>
          <w:spacing w:val="14"/>
        </w:rPr>
        <w:t xml:space="preserve"> </w:t>
      </w:r>
      <w:r>
        <w:rPr>
          <w:color w:val="404040"/>
        </w:rPr>
        <w:t>du</w:t>
      </w:r>
      <w:r>
        <w:rPr>
          <w:color w:val="404040"/>
          <w:spacing w:val="15"/>
        </w:rPr>
        <w:t xml:space="preserve"> </w:t>
      </w:r>
      <w:r>
        <w:rPr>
          <w:color w:val="404040"/>
        </w:rPr>
        <w:t>montant</w:t>
      </w:r>
      <w:r>
        <w:rPr>
          <w:color w:val="404040"/>
          <w:spacing w:val="17"/>
        </w:rPr>
        <w:t xml:space="preserve"> </w:t>
      </w:r>
      <w:r>
        <w:rPr>
          <w:color w:val="404040"/>
        </w:rPr>
        <w:t>total,</w:t>
      </w:r>
      <w:r>
        <w:rPr>
          <w:color w:val="404040"/>
          <w:spacing w:val="14"/>
        </w:rPr>
        <w:t xml:space="preserve"> </w:t>
      </w:r>
      <w:r>
        <w:rPr>
          <w:color w:val="404040"/>
        </w:rPr>
        <w:t>hors</w:t>
      </w:r>
      <w:r>
        <w:rPr>
          <w:color w:val="404040"/>
          <w:spacing w:val="16"/>
        </w:rPr>
        <w:t xml:space="preserve"> </w:t>
      </w:r>
      <w:r>
        <w:rPr>
          <w:color w:val="404040"/>
        </w:rPr>
        <w:t>TVA,</w:t>
      </w:r>
      <w:r>
        <w:rPr>
          <w:color w:val="404040"/>
          <w:spacing w:val="16"/>
        </w:rPr>
        <w:t xml:space="preserve"> </w:t>
      </w:r>
      <w:r>
        <w:rPr>
          <w:color w:val="404040"/>
        </w:rPr>
        <w:t>du</w:t>
      </w:r>
      <w:r>
        <w:rPr>
          <w:color w:val="404040"/>
          <w:spacing w:val="15"/>
        </w:rPr>
        <w:t xml:space="preserve"> </w:t>
      </w:r>
      <w:r>
        <w:rPr>
          <w:color w:val="404040"/>
        </w:rPr>
        <w:t>marché.</w:t>
      </w:r>
      <w:r>
        <w:rPr>
          <w:color w:val="404040"/>
          <w:spacing w:val="17"/>
        </w:rPr>
        <w:t xml:space="preserve"> </w:t>
      </w:r>
      <w:r>
        <w:rPr>
          <w:color w:val="404040"/>
        </w:rPr>
        <w:t>Le</w:t>
      </w:r>
      <w:r>
        <w:rPr>
          <w:color w:val="404040"/>
          <w:spacing w:val="15"/>
        </w:rPr>
        <w:t xml:space="preserve"> </w:t>
      </w:r>
      <w:r>
        <w:rPr>
          <w:color w:val="404040"/>
        </w:rPr>
        <w:t>montant</w:t>
      </w:r>
      <w:r>
        <w:rPr>
          <w:color w:val="404040"/>
          <w:spacing w:val="17"/>
        </w:rPr>
        <w:t xml:space="preserve"> </w:t>
      </w:r>
      <w:r>
        <w:rPr>
          <w:color w:val="404040"/>
          <w:spacing w:val="-2"/>
        </w:rPr>
        <w:t>ainsi</w:t>
      </w:r>
    </w:p>
    <w:p w:rsidR="0033123A" w:rsidRDefault="006D1741">
      <w:pPr>
        <w:pStyle w:val="Corpsdetexte"/>
        <w:spacing w:before="35"/>
        <w:jc w:val="both"/>
      </w:pPr>
      <w:r>
        <w:rPr>
          <w:color w:val="404040"/>
        </w:rPr>
        <w:t>obtenu</w:t>
      </w:r>
      <w:r>
        <w:rPr>
          <w:color w:val="404040"/>
          <w:spacing w:val="-7"/>
        </w:rPr>
        <w:t xml:space="preserve"> </w:t>
      </w:r>
      <w:r>
        <w:rPr>
          <w:color w:val="404040"/>
        </w:rPr>
        <w:t>est</w:t>
      </w:r>
      <w:r>
        <w:rPr>
          <w:color w:val="404040"/>
          <w:spacing w:val="-5"/>
        </w:rPr>
        <w:t xml:space="preserve"> </w:t>
      </w:r>
      <w:r>
        <w:rPr>
          <w:color w:val="404040"/>
        </w:rPr>
        <w:t>arrondi</w:t>
      </w:r>
      <w:r>
        <w:rPr>
          <w:color w:val="404040"/>
          <w:spacing w:val="-5"/>
        </w:rPr>
        <w:t xml:space="preserve"> </w:t>
      </w:r>
      <w:r>
        <w:rPr>
          <w:color w:val="404040"/>
        </w:rPr>
        <w:t>à</w:t>
      </w:r>
      <w:r>
        <w:rPr>
          <w:color w:val="404040"/>
          <w:spacing w:val="-5"/>
        </w:rPr>
        <w:t xml:space="preserve"> </w:t>
      </w:r>
      <w:r>
        <w:rPr>
          <w:color w:val="404040"/>
        </w:rPr>
        <w:t>la</w:t>
      </w:r>
      <w:r>
        <w:rPr>
          <w:color w:val="404040"/>
          <w:spacing w:val="-5"/>
        </w:rPr>
        <w:t xml:space="preserve"> </w:t>
      </w:r>
      <w:r>
        <w:rPr>
          <w:color w:val="404040"/>
        </w:rPr>
        <w:t>dizaine</w:t>
      </w:r>
      <w:r>
        <w:rPr>
          <w:color w:val="404040"/>
          <w:spacing w:val="-6"/>
        </w:rPr>
        <w:t xml:space="preserve"> </w:t>
      </w:r>
      <w:r>
        <w:rPr>
          <w:color w:val="404040"/>
        </w:rPr>
        <w:t>d’euro</w:t>
      </w:r>
      <w:r>
        <w:rPr>
          <w:color w:val="404040"/>
          <w:spacing w:val="-5"/>
        </w:rPr>
        <w:t xml:space="preserve"> </w:t>
      </w:r>
      <w:r>
        <w:rPr>
          <w:color w:val="404040"/>
          <w:spacing w:val="-2"/>
        </w:rPr>
        <w:t>supérieure.</w:t>
      </w:r>
    </w:p>
    <w:p w:rsidR="0033123A" w:rsidRDefault="006D1741">
      <w:pPr>
        <w:pStyle w:val="Corpsdetexte"/>
        <w:spacing w:before="196" w:line="276" w:lineRule="auto"/>
        <w:ind w:right="1183"/>
        <w:jc w:val="both"/>
      </w:pPr>
      <w:r>
        <w:rPr>
          <w:color w:val="404040"/>
        </w:rPr>
        <w:t xml:space="preserve">Le cautionnement peut être constitué conformément aux dispositions légales et réglementaires, soit en numéraire, ou en fonds publics, soit sous forme de cautionnement </w:t>
      </w:r>
      <w:r>
        <w:rPr>
          <w:color w:val="404040"/>
          <w:spacing w:val="-2"/>
        </w:rPr>
        <w:t>collectif.</w:t>
      </w:r>
    </w:p>
    <w:p w:rsidR="0033123A" w:rsidRDefault="006D1741">
      <w:pPr>
        <w:pStyle w:val="Corpsdetexte"/>
        <w:spacing w:before="161" w:line="276" w:lineRule="auto"/>
        <w:ind w:right="1181"/>
        <w:jc w:val="both"/>
      </w:pPr>
      <w:r>
        <w:rPr>
          <w:color w:val="404040"/>
        </w:rPr>
        <w:t>Le cautionnement peut également être constitué par une garantie accordée par un établissement</w:t>
      </w:r>
      <w:r>
        <w:rPr>
          <w:color w:val="404040"/>
          <w:spacing w:val="-13"/>
        </w:rPr>
        <w:t xml:space="preserve"> </w:t>
      </w:r>
      <w:r>
        <w:rPr>
          <w:color w:val="404040"/>
        </w:rPr>
        <w:t>de</w:t>
      </w:r>
      <w:r>
        <w:rPr>
          <w:color w:val="404040"/>
          <w:spacing w:val="-13"/>
        </w:rPr>
        <w:t xml:space="preserve"> </w:t>
      </w:r>
      <w:r>
        <w:rPr>
          <w:color w:val="404040"/>
        </w:rPr>
        <w:t>crédit</w:t>
      </w:r>
      <w:r>
        <w:rPr>
          <w:color w:val="404040"/>
          <w:spacing w:val="-12"/>
        </w:rPr>
        <w:t xml:space="preserve"> </w:t>
      </w:r>
      <w:r>
        <w:rPr>
          <w:color w:val="404040"/>
        </w:rPr>
        <w:t>satisfaisant</w:t>
      </w:r>
      <w:r>
        <w:rPr>
          <w:color w:val="404040"/>
          <w:spacing w:val="-13"/>
        </w:rPr>
        <w:t xml:space="preserve"> </w:t>
      </w:r>
      <w:r>
        <w:rPr>
          <w:color w:val="404040"/>
        </w:rPr>
        <w:t>au</w:t>
      </w:r>
      <w:r>
        <w:rPr>
          <w:color w:val="404040"/>
          <w:spacing w:val="-13"/>
        </w:rPr>
        <w:t xml:space="preserve"> </w:t>
      </w:r>
      <w:r>
        <w:rPr>
          <w:color w:val="404040"/>
        </w:rPr>
        <w:t>prescrit</w:t>
      </w:r>
      <w:r>
        <w:rPr>
          <w:color w:val="404040"/>
          <w:spacing w:val="-12"/>
        </w:rPr>
        <w:t xml:space="preserve"> </w:t>
      </w:r>
      <w:r>
        <w:rPr>
          <w:color w:val="404040"/>
        </w:rPr>
        <w:t>de</w:t>
      </w:r>
      <w:r>
        <w:rPr>
          <w:color w:val="404040"/>
          <w:spacing w:val="-13"/>
        </w:rPr>
        <w:t xml:space="preserve"> </w:t>
      </w:r>
      <w:r>
        <w:rPr>
          <w:color w:val="404040"/>
        </w:rPr>
        <w:t>la</w:t>
      </w:r>
      <w:r>
        <w:rPr>
          <w:color w:val="404040"/>
          <w:spacing w:val="-13"/>
        </w:rPr>
        <w:t xml:space="preserve"> </w:t>
      </w:r>
      <w:r>
        <w:rPr>
          <w:color w:val="404040"/>
        </w:rPr>
        <w:t>législation</w:t>
      </w:r>
      <w:r>
        <w:rPr>
          <w:color w:val="404040"/>
          <w:spacing w:val="-12"/>
        </w:rPr>
        <w:t xml:space="preserve"> </w:t>
      </w:r>
      <w:r>
        <w:rPr>
          <w:color w:val="404040"/>
        </w:rPr>
        <w:t>relative</w:t>
      </w:r>
      <w:r>
        <w:rPr>
          <w:color w:val="404040"/>
          <w:spacing w:val="-13"/>
        </w:rPr>
        <w:t xml:space="preserve"> </w:t>
      </w:r>
      <w:r>
        <w:rPr>
          <w:color w:val="404040"/>
        </w:rPr>
        <w:t>au</w:t>
      </w:r>
      <w:r>
        <w:rPr>
          <w:color w:val="404040"/>
          <w:spacing w:val="-12"/>
        </w:rPr>
        <w:t xml:space="preserve"> </w:t>
      </w:r>
      <w:r>
        <w:rPr>
          <w:color w:val="404040"/>
        </w:rPr>
        <w:t>statut</w:t>
      </w:r>
      <w:r>
        <w:rPr>
          <w:color w:val="404040"/>
          <w:spacing w:val="-13"/>
        </w:rPr>
        <w:t xml:space="preserve"> </w:t>
      </w:r>
      <w:r>
        <w:rPr>
          <w:color w:val="404040"/>
        </w:rPr>
        <w:t>et</w:t>
      </w:r>
      <w:r>
        <w:rPr>
          <w:color w:val="404040"/>
          <w:spacing w:val="-12"/>
        </w:rPr>
        <w:t xml:space="preserve"> </w:t>
      </w:r>
      <w:r>
        <w:rPr>
          <w:color w:val="404040"/>
        </w:rPr>
        <w:t>au</w:t>
      </w:r>
      <w:r>
        <w:rPr>
          <w:color w:val="404040"/>
          <w:spacing w:val="-13"/>
        </w:rPr>
        <w:t xml:space="preserve"> </w:t>
      </w:r>
      <w:r>
        <w:rPr>
          <w:color w:val="404040"/>
        </w:rPr>
        <w:t>contrôle des établissements de crédit ou par une entreprise d'assurances satisfaisant au prescrit</w:t>
      </w:r>
      <w:r>
        <w:rPr>
          <w:color w:val="404040"/>
          <w:spacing w:val="-2"/>
        </w:rPr>
        <w:t xml:space="preserve"> </w:t>
      </w:r>
      <w:r>
        <w:rPr>
          <w:color w:val="404040"/>
        </w:rPr>
        <w:t>de la</w:t>
      </w:r>
    </w:p>
    <w:p w:rsidR="0033123A" w:rsidRDefault="0033123A">
      <w:pPr>
        <w:spacing w:line="276" w:lineRule="auto"/>
        <w:jc w:val="both"/>
        <w:sectPr w:rsidR="0033123A">
          <w:pgSz w:w="11920" w:h="16850"/>
          <w:pgMar w:top="1320" w:right="320" w:bottom="980" w:left="60" w:header="0" w:footer="788" w:gutter="0"/>
          <w:cols w:space="720"/>
        </w:sectPr>
      </w:pPr>
    </w:p>
    <w:p w:rsidR="0033123A" w:rsidRDefault="006D1741">
      <w:pPr>
        <w:pStyle w:val="Corpsdetexte"/>
        <w:spacing w:before="76" w:line="276" w:lineRule="auto"/>
        <w:ind w:right="1193"/>
        <w:jc w:val="both"/>
      </w:pPr>
      <w:r>
        <w:rPr>
          <w:color w:val="404040"/>
        </w:rPr>
        <w:t xml:space="preserve">législation relative au contrôle des entreprises d'assurances et agréée pour la branche 15 </w:t>
      </w:r>
      <w:r>
        <w:rPr>
          <w:color w:val="404040"/>
          <w:spacing w:val="-2"/>
        </w:rPr>
        <w:t>(caution).</w:t>
      </w:r>
    </w:p>
    <w:p w:rsidR="0033123A" w:rsidRDefault="006D1741">
      <w:pPr>
        <w:pStyle w:val="Titre4"/>
        <w:spacing w:before="159" w:line="276" w:lineRule="auto"/>
        <w:ind w:left="1783" w:right="1177"/>
        <w:jc w:val="both"/>
      </w:pPr>
      <w:r>
        <w:t xml:space="preserve">Par dérogation aux articles 26 et 27,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 Pour ce marché, aucun cautionnement venant des compagnies d’assurance n’est </w:t>
      </w:r>
      <w:r>
        <w:rPr>
          <w:spacing w:val="-2"/>
        </w:rPr>
        <w:t>accepté.</w:t>
      </w:r>
    </w:p>
    <w:p w:rsidR="0033123A" w:rsidRDefault="006D1741">
      <w:pPr>
        <w:pStyle w:val="Corpsdetexte"/>
        <w:spacing w:before="157" w:line="276" w:lineRule="auto"/>
        <w:ind w:right="1186"/>
        <w:jc w:val="both"/>
      </w:pPr>
      <w:r>
        <w:rPr>
          <w:color w:val="404040"/>
        </w:rPr>
        <w:t xml:space="preserve">La dérogation est motivée pour laisser l’opportunité aux éventuels soumissionnaires locaux d’introduire offre. Cette mesure est rendue indispensable par les exigences particulières du </w:t>
      </w:r>
      <w:r>
        <w:rPr>
          <w:color w:val="404040"/>
          <w:spacing w:val="-2"/>
        </w:rPr>
        <w:t>marché.</w:t>
      </w:r>
    </w:p>
    <w:p w:rsidR="0033123A" w:rsidRDefault="006D1741">
      <w:pPr>
        <w:pStyle w:val="Corpsdetexte"/>
        <w:spacing w:before="162" w:line="276" w:lineRule="auto"/>
        <w:ind w:right="1180"/>
        <w:jc w:val="both"/>
      </w:pPr>
      <w:r>
        <w:rPr>
          <w:color w:val="404040"/>
        </w:rPr>
        <w:t>L’adjudicataire doit, dans les trente jours calendrier suivant le jour de la conclusion du marché,</w:t>
      </w:r>
      <w:r>
        <w:rPr>
          <w:color w:val="404040"/>
          <w:spacing w:val="-3"/>
        </w:rPr>
        <w:t xml:space="preserve"> </w:t>
      </w:r>
      <w:r>
        <w:rPr>
          <w:color w:val="404040"/>
        </w:rPr>
        <w:t>justifier</w:t>
      </w:r>
      <w:r>
        <w:rPr>
          <w:color w:val="404040"/>
          <w:spacing w:val="-3"/>
        </w:rPr>
        <w:t xml:space="preserve"> </w:t>
      </w:r>
      <w:r>
        <w:rPr>
          <w:color w:val="404040"/>
        </w:rPr>
        <w:t>la</w:t>
      </w:r>
      <w:r>
        <w:rPr>
          <w:color w:val="404040"/>
          <w:spacing w:val="-5"/>
        </w:rPr>
        <w:t xml:space="preserve"> </w:t>
      </w:r>
      <w:r>
        <w:rPr>
          <w:color w:val="404040"/>
        </w:rPr>
        <w:t>constitution</w:t>
      </w:r>
      <w:r>
        <w:rPr>
          <w:color w:val="404040"/>
          <w:spacing w:val="-5"/>
        </w:rPr>
        <w:t xml:space="preserve"> </w:t>
      </w:r>
      <w:r>
        <w:rPr>
          <w:color w:val="404040"/>
        </w:rPr>
        <w:t>du</w:t>
      </w:r>
      <w:r>
        <w:rPr>
          <w:color w:val="404040"/>
          <w:spacing w:val="-1"/>
        </w:rPr>
        <w:t xml:space="preserve"> </w:t>
      </w:r>
      <w:r>
        <w:rPr>
          <w:color w:val="404040"/>
        </w:rPr>
        <w:t>cautionnement</w:t>
      </w:r>
      <w:r>
        <w:rPr>
          <w:color w:val="404040"/>
          <w:spacing w:val="-4"/>
        </w:rPr>
        <w:t xml:space="preserve"> </w:t>
      </w:r>
      <w:r>
        <w:rPr>
          <w:color w:val="404040"/>
        </w:rPr>
        <w:t>par</w:t>
      </w:r>
      <w:r>
        <w:rPr>
          <w:color w:val="404040"/>
          <w:spacing w:val="-4"/>
        </w:rPr>
        <w:t xml:space="preserve"> </w:t>
      </w:r>
      <w:r>
        <w:rPr>
          <w:color w:val="404040"/>
        </w:rPr>
        <w:t>lui-même ou</w:t>
      </w:r>
      <w:r>
        <w:rPr>
          <w:color w:val="404040"/>
          <w:spacing w:val="-1"/>
        </w:rPr>
        <w:t xml:space="preserve"> </w:t>
      </w:r>
      <w:r>
        <w:rPr>
          <w:color w:val="404040"/>
        </w:rPr>
        <w:t>par</w:t>
      </w:r>
      <w:r>
        <w:rPr>
          <w:color w:val="404040"/>
          <w:spacing w:val="-4"/>
        </w:rPr>
        <w:t xml:space="preserve"> </w:t>
      </w:r>
      <w:r>
        <w:rPr>
          <w:color w:val="404040"/>
        </w:rPr>
        <w:t>un</w:t>
      </w:r>
      <w:r>
        <w:rPr>
          <w:color w:val="404040"/>
          <w:spacing w:val="-4"/>
        </w:rPr>
        <w:t xml:space="preserve"> </w:t>
      </w:r>
      <w:r>
        <w:rPr>
          <w:color w:val="404040"/>
        </w:rPr>
        <w:t>tiers,</w:t>
      </w:r>
      <w:r>
        <w:rPr>
          <w:color w:val="404040"/>
          <w:spacing w:val="-1"/>
        </w:rPr>
        <w:t xml:space="preserve"> </w:t>
      </w:r>
      <w:r>
        <w:rPr>
          <w:color w:val="404040"/>
        </w:rPr>
        <w:t>de</w:t>
      </w:r>
      <w:r>
        <w:rPr>
          <w:color w:val="404040"/>
          <w:spacing w:val="-1"/>
        </w:rPr>
        <w:t xml:space="preserve"> </w:t>
      </w:r>
      <w:r>
        <w:rPr>
          <w:color w:val="404040"/>
        </w:rPr>
        <w:t>l’une</w:t>
      </w:r>
      <w:r>
        <w:rPr>
          <w:color w:val="404040"/>
          <w:spacing w:val="-1"/>
        </w:rPr>
        <w:t xml:space="preserve"> </w:t>
      </w:r>
      <w:r>
        <w:rPr>
          <w:color w:val="404040"/>
        </w:rPr>
        <w:t>des façons suivantes :</w:t>
      </w:r>
    </w:p>
    <w:p w:rsidR="0033123A" w:rsidRDefault="006D1741">
      <w:pPr>
        <w:pStyle w:val="Corpsdetexte"/>
        <w:spacing w:before="161" w:line="276" w:lineRule="auto"/>
        <w:ind w:left="2066" w:right="1211" w:hanging="284"/>
      </w:pPr>
      <w:r>
        <w:rPr>
          <w:color w:val="565554"/>
          <w:sz w:val="20"/>
        </w:rPr>
        <w:t>1°</w:t>
      </w:r>
      <w:r>
        <w:rPr>
          <w:color w:val="565554"/>
          <w:spacing w:val="40"/>
          <w:sz w:val="20"/>
        </w:rPr>
        <w:t xml:space="preserve"> </w:t>
      </w:r>
      <w:r>
        <w:rPr>
          <w:color w:val="565554"/>
        </w:rPr>
        <w:t>lorsqu’il s’agit de numéraire, par le virement du montant au numéro de compte bpost banque</w:t>
      </w:r>
      <w:r>
        <w:rPr>
          <w:color w:val="565554"/>
          <w:spacing w:val="-1"/>
        </w:rPr>
        <w:t xml:space="preserve"> </w:t>
      </w:r>
      <w:r>
        <w:rPr>
          <w:color w:val="565554"/>
        </w:rPr>
        <w:t>de</w:t>
      </w:r>
      <w:r>
        <w:rPr>
          <w:color w:val="565554"/>
          <w:spacing w:val="-1"/>
        </w:rPr>
        <w:t xml:space="preserve"> </w:t>
      </w:r>
      <w:r>
        <w:rPr>
          <w:color w:val="565554"/>
        </w:rPr>
        <w:t>la</w:t>
      </w:r>
      <w:r>
        <w:rPr>
          <w:color w:val="565554"/>
          <w:spacing w:val="-5"/>
        </w:rPr>
        <w:t xml:space="preserve"> </w:t>
      </w:r>
      <w:r>
        <w:rPr>
          <w:color w:val="565554"/>
        </w:rPr>
        <w:t>Caisse</w:t>
      </w:r>
      <w:r>
        <w:rPr>
          <w:color w:val="565554"/>
          <w:spacing w:val="-4"/>
        </w:rPr>
        <w:t xml:space="preserve"> </w:t>
      </w:r>
      <w:r>
        <w:rPr>
          <w:color w:val="565554"/>
        </w:rPr>
        <w:t>des</w:t>
      </w:r>
      <w:r>
        <w:rPr>
          <w:color w:val="565554"/>
          <w:spacing w:val="-5"/>
        </w:rPr>
        <w:t xml:space="preserve"> </w:t>
      </w:r>
      <w:r>
        <w:rPr>
          <w:color w:val="565554"/>
        </w:rPr>
        <w:t>Dépôts</w:t>
      </w:r>
      <w:r>
        <w:rPr>
          <w:color w:val="565554"/>
          <w:spacing w:val="-2"/>
        </w:rPr>
        <w:t xml:space="preserve"> </w:t>
      </w:r>
      <w:r>
        <w:rPr>
          <w:color w:val="565554"/>
        </w:rPr>
        <w:t>et</w:t>
      </w:r>
      <w:r>
        <w:rPr>
          <w:color w:val="565554"/>
          <w:spacing w:val="-7"/>
        </w:rPr>
        <w:t xml:space="preserve"> </w:t>
      </w:r>
      <w:r>
        <w:rPr>
          <w:color w:val="565554"/>
        </w:rPr>
        <w:t>Consignations</w:t>
      </w:r>
      <w:r>
        <w:rPr>
          <w:color w:val="565554"/>
          <w:spacing w:val="-7"/>
        </w:rPr>
        <w:t xml:space="preserve"> </w:t>
      </w:r>
      <w:r>
        <w:rPr>
          <w:color w:val="404040"/>
        </w:rPr>
        <w:t>Complétez</w:t>
      </w:r>
      <w:r>
        <w:rPr>
          <w:color w:val="404040"/>
          <w:spacing w:val="-5"/>
        </w:rPr>
        <w:t xml:space="preserve"> </w:t>
      </w:r>
      <w:r>
        <w:rPr>
          <w:color w:val="404040"/>
        </w:rPr>
        <w:t>le</w:t>
      </w:r>
      <w:r>
        <w:rPr>
          <w:color w:val="404040"/>
          <w:spacing w:val="-2"/>
        </w:rPr>
        <w:t xml:space="preserve"> </w:t>
      </w:r>
      <w:r>
        <w:rPr>
          <w:color w:val="404040"/>
        </w:rPr>
        <w:t>plus</w:t>
      </w:r>
      <w:r>
        <w:rPr>
          <w:color w:val="404040"/>
          <w:spacing w:val="-2"/>
        </w:rPr>
        <w:t xml:space="preserve"> </w:t>
      </w:r>
      <w:r>
        <w:rPr>
          <w:color w:val="404040"/>
        </w:rPr>
        <w:t>précisément</w:t>
      </w:r>
      <w:r>
        <w:rPr>
          <w:color w:val="404040"/>
          <w:spacing w:val="-2"/>
        </w:rPr>
        <w:t xml:space="preserve"> </w:t>
      </w:r>
      <w:r>
        <w:rPr>
          <w:color w:val="404040"/>
        </w:rPr>
        <w:t xml:space="preserve">possible le formulaire suivant : </w:t>
      </w:r>
      <w:hyperlink r:id="rId20">
        <w:r>
          <w:rPr>
            <w:color w:val="0461C1"/>
            <w:u w:val="single" w:color="0461C1"/>
          </w:rPr>
          <w:t>https://finances.belgium.be/sites/default/files/01_marche_public.pdf</w:t>
        </w:r>
      </w:hyperlink>
      <w:r>
        <w:rPr>
          <w:color w:val="0461C1"/>
          <w:spacing w:val="66"/>
        </w:rPr>
        <w:t xml:space="preserve"> </w:t>
      </w:r>
      <w:r>
        <w:rPr>
          <w:color w:val="404040"/>
        </w:rPr>
        <w:t>(PDF,</w:t>
      </w:r>
      <w:r>
        <w:rPr>
          <w:color w:val="404040"/>
          <w:spacing w:val="-13"/>
        </w:rPr>
        <w:t xml:space="preserve"> </w:t>
      </w:r>
      <w:r>
        <w:rPr>
          <w:color w:val="404040"/>
        </w:rPr>
        <w:t>1.34</w:t>
      </w:r>
      <w:r>
        <w:rPr>
          <w:color w:val="404040"/>
          <w:spacing w:val="-13"/>
        </w:rPr>
        <w:t xml:space="preserve"> </w:t>
      </w:r>
      <w:r>
        <w:rPr>
          <w:color w:val="404040"/>
        </w:rPr>
        <w:t xml:space="preserve">Mo), et renvoyez-le à l’adresse e-mail </w:t>
      </w:r>
      <w:hyperlink r:id="rId21">
        <w:r>
          <w:rPr>
            <w:color w:val="0461C1"/>
            <w:u w:val="single" w:color="0461C1"/>
          </w:rPr>
          <w:t>info.cdcdck@minfin.fed.be</w:t>
        </w:r>
      </w:hyperlink>
    </w:p>
    <w:p w:rsidR="0033123A" w:rsidRDefault="006D1741">
      <w:pPr>
        <w:pStyle w:val="Corpsdetexte"/>
        <w:spacing w:before="162" w:line="276" w:lineRule="auto"/>
        <w:ind w:left="2066" w:right="1177" w:hanging="284"/>
        <w:jc w:val="both"/>
      </w:pPr>
      <w:r>
        <w:rPr>
          <w:color w:val="565554"/>
        </w:rPr>
        <w:t>2°</w:t>
      </w:r>
      <w:r>
        <w:rPr>
          <w:color w:val="565554"/>
          <w:spacing w:val="27"/>
        </w:rPr>
        <w:t xml:space="preserve"> </w:t>
      </w:r>
      <w:r>
        <w:rPr>
          <w:color w:val="565554"/>
        </w:rPr>
        <w:t>lorsqu’il</w:t>
      </w:r>
      <w:r>
        <w:rPr>
          <w:color w:val="565554"/>
          <w:spacing w:val="-9"/>
        </w:rPr>
        <w:t xml:space="preserve"> </w:t>
      </w:r>
      <w:r>
        <w:rPr>
          <w:color w:val="565554"/>
        </w:rPr>
        <w:t>s’agit</w:t>
      </w:r>
      <w:r>
        <w:rPr>
          <w:color w:val="565554"/>
          <w:spacing w:val="-6"/>
        </w:rPr>
        <w:t xml:space="preserve"> </w:t>
      </w:r>
      <w:r>
        <w:rPr>
          <w:color w:val="565554"/>
        </w:rPr>
        <w:t>de</w:t>
      </w:r>
      <w:r>
        <w:rPr>
          <w:color w:val="565554"/>
          <w:spacing w:val="-5"/>
        </w:rPr>
        <w:t xml:space="preserve"> </w:t>
      </w:r>
      <w:r>
        <w:rPr>
          <w:color w:val="565554"/>
        </w:rPr>
        <w:t>fonds</w:t>
      </w:r>
      <w:r>
        <w:rPr>
          <w:color w:val="565554"/>
          <w:spacing w:val="-9"/>
        </w:rPr>
        <w:t xml:space="preserve"> </w:t>
      </w:r>
      <w:r>
        <w:rPr>
          <w:color w:val="565554"/>
        </w:rPr>
        <w:t>publics,</w:t>
      </w:r>
      <w:r>
        <w:rPr>
          <w:color w:val="565554"/>
          <w:spacing w:val="-6"/>
        </w:rPr>
        <w:t xml:space="preserve"> </w:t>
      </w:r>
      <w:r>
        <w:rPr>
          <w:color w:val="565554"/>
        </w:rPr>
        <w:t>par</w:t>
      </w:r>
      <w:r>
        <w:rPr>
          <w:color w:val="565554"/>
          <w:spacing w:val="-9"/>
        </w:rPr>
        <w:t xml:space="preserve"> </w:t>
      </w:r>
      <w:r>
        <w:rPr>
          <w:color w:val="565554"/>
        </w:rPr>
        <w:t>le</w:t>
      </w:r>
      <w:r>
        <w:rPr>
          <w:color w:val="565554"/>
          <w:spacing w:val="-5"/>
        </w:rPr>
        <w:t xml:space="preserve"> </w:t>
      </w:r>
      <w:r>
        <w:rPr>
          <w:color w:val="565554"/>
        </w:rPr>
        <w:t>dépôt</w:t>
      </w:r>
      <w:r>
        <w:rPr>
          <w:color w:val="565554"/>
          <w:spacing w:val="-12"/>
        </w:rPr>
        <w:t xml:space="preserve"> </w:t>
      </w:r>
      <w:r>
        <w:rPr>
          <w:color w:val="565554"/>
        </w:rPr>
        <w:t>de</w:t>
      </w:r>
      <w:r>
        <w:rPr>
          <w:color w:val="565554"/>
          <w:spacing w:val="-5"/>
        </w:rPr>
        <w:t xml:space="preserve"> </w:t>
      </w:r>
      <w:r>
        <w:rPr>
          <w:color w:val="565554"/>
        </w:rPr>
        <w:t>ceux-ci</w:t>
      </w:r>
      <w:r>
        <w:rPr>
          <w:color w:val="565554"/>
          <w:spacing w:val="-8"/>
        </w:rPr>
        <w:t xml:space="preserve"> </w:t>
      </w:r>
      <w:r>
        <w:rPr>
          <w:color w:val="565554"/>
        </w:rPr>
        <w:t>entre</w:t>
      </w:r>
      <w:r>
        <w:rPr>
          <w:color w:val="565554"/>
          <w:spacing w:val="-5"/>
        </w:rPr>
        <w:t xml:space="preserve"> </w:t>
      </w:r>
      <w:r>
        <w:rPr>
          <w:color w:val="565554"/>
        </w:rPr>
        <w:t>les</w:t>
      </w:r>
      <w:r>
        <w:rPr>
          <w:color w:val="565554"/>
          <w:spacing w:val="-8"/>
        </w:rPr>
        <w:t xml:space="preserve"> </w:t>
      </w:r>
      <w:r>
        <w:rPr>
          <w:color w:val="565554"/>
        </w:rPr>
        <w:t>mains</w:t>
      </w:r>
      <w:r>
        <w:rPr>
          <w:color w:val="565554"/>
          <w:spacing w:val="-6"/>
        </w:rPr>
        <w:t xml:space="preserve"> </w:t>
      </w:r>
      <w:r>
        <w:rPr>
          <w:color w:val="565554"/>
        </w:rPr>
        <w:t>du</w:t>
      </w:r>
      <w:r>
        <w:rPr>
          <w:color w:val="565554"/>
          <w:spacing w:val="-6"/>
        </w:rPr>
        <w:t xml:space="preserve"> </w:t>
      </w:r>
      <w:r>
        <w:rPr>
          <w:color w:val="565554"/>
        </w:rPr>
        <w:t>caissier</w:t>
      </w:r>
      <w:r>
        <w:rPr>
          <w:color w:val="565554"/>
          <w:spacing w:val="-9"/>
        </w:rPr>
        <w:t xml:space="preserve"> </w:t>
      </w:r>
      <w:r>
        <w:rPr>
          <w:color w:val="565554"/>
        </w:rPr>
        <w:t>de</w:t>
      </w:r>
      <w:r>
        <w:rPr>
          <w:color w:val="565554"/>
          <w:spacing w:val="-5"/>
        </w:rPr>
        <w:t xml:space="preserve"> </w:t>
      </w:r>
      <w:r>
        <w:rPr>
          <w:color w:val="565554"/>
        </w:rPr>
        <w:t>l’Etat au</w:t>
      </w:r>
      <w:r>
        <w:rPr>
          <w:color w:val="565554"/>
          <w:spacing w:val="-3"/>
        </w:rPr>
        <w:t xml:space="preserve"> </w:t>
      </w:r>
      <w:r>
        <w:rPr>
          <w:color w:val="565554"/>
        </w:rPr>
        <w:t>siège</w:t>
      </w:r>
      <w:r>
        <w:rPr>
          <w:color w:val="565554"/>
          <w:spacing w:val="-5"/>
        </w:rPr>
        <w:t xml:space="preserve"> </w:t>
      </w:r>
      <w:r>
        <w:rPr>
          <w:color w:val="565554"/>
        </w:rPr>
        <w:t>de</w:t>
      </w:r>
      <w:r>
        <w:rPr>
          <w:color w:val="565554"/>
          <w:spacing w:val="-3"/>
        </w:rPr>
        <w:t xml:space="preserve"> </w:t>
      </w:r>
      <w:r>
        <w:rPr>
          <w:color w:val="565554"/>
        </w:rPr>
        <w:t>la</w:t>
      </w:r>
      <w:r>
        <w:rPr>
          <w:color w:val="565554"/>
          <w:spacing w:val="-7"/>
        </w:rPr>
        <w:t xml:space="preserve"> </w:t>
      </w:r>
      <w:r>
        <w:rPr>
          <w:color w:val="565554"/>
        </w:rPr>
        <w:t>Banque</w:t>
      </w:r>
      <w:r>
        <w:rPr>
          <w:color w:val="565554"/>
          <w:spacing w:val="-5"/>
        </w:rPr>
        <w:t xml:space="preserve"> </w:t>
      </w:r>
      <w:r>
        <w:rPr>
          <w:color w:val="565554"/>
        </w:rPr>
        <w:t>nationale</w:t>
      </w:r>
      <w:r>
        <w:rPr>
          <w:color w:val="565554"/>
          <w:spacing w:val="-3"/>
        </w:rPr>
        <w:t xml:space="preserve"> </w:t>
      </w:r>
      <w:r>
        <w:rPr>
          <w:color w:val="565554"/>
        </w:rPr>
        <w:t>à</w:t>
      </w:r>
      <w:r>
        <w:rPr>
          <w:color w:val="565554"/>
          <w:spacing w:val="-7"/>
        </w:rPr>
        <w:t xml:space="preserve"> </w:t>
      </w:r>
      <w:r>
        <w:rPr>
          <w:color w:val="565554"/>
        </w:rPr>
        <w:t>Bruxelles</w:t>
      </w:r>
      <w:r>
        <w:rPr>
          <w:color w:val="565554"/>
          <w:spacing w:val="-6"/>
        </w:rPr>
        <w:t xml:space="preserve"> </w:t>
      </w:r>
      <w:r>
        <w:rPr>
          <w:color w:val="565554"/>
        </w:rPr>
        <w:t>ou</w:t>
      </w:r>
      <w:r>
        <w:rPr>
          <w:color w:val="565554"/>
          <w:spacing w:val="-6"/>
        </w:rPr>
        <w:t xml:space="preserve"> </w:t>
      </w:r>
      <w:r>
        <w:rPr>
          <w:color w:val="565554"/>
        </w:rPr>
        <w:t>dans</w:t>
      </w:r>
      <w:r>
        <w:rPr>
          <w:color w:val="565554"/>
          <w:spacing w:val="-4"/>
        </w:rPr>
        <w:t xml:space="preserve"> </w:t>
      </w:r>
      <w:r>
        <w:rPr>
          <w:color w:val="565554"/>
        </w:rPr>
        <w:t>l’une</w:t>
      </w:r>
      <w:r>
        <w:rPr>
          <w:color w:val="565554"/>
          <w:spacing w:val="-5"/>
        </w:rPr>
        <w:t xml:space="preserve"> </w:t>
      </w:r>
      <w:r>
        <w:rPr>
          <w:color w:val="565554"/>
        </w:rPr>
        <w:t>de</w:t>
      </w:r>
      <w:r>
        <w:rPr>
          <w:color w:val="565554"/>
          <w:spacing w:val="-3"/>
        </w:rPr>
        <w:t xml:space="preserve"> </w:t>
      </w:r>
      <w:r>
        <w:rPr>
          <w:color w:val="565554"/>
        </w:rPr>
        <w:t>ses</w:t>
      </w:r>
      <w:r>
        <w:rPr>
          <w:color w:val="565554"/>
          <w:spacing w:val="-3"/>
        </w:rPr>
        <w:t xml:space="preserve"> </w:t>
      </w:r>
      <w:r>
        <w:rPr>
          <w:color w:val="565554"/>
        </w:rPr>
        <w:t>agences</w:t>
      </w:r>
      <w:r>
        <w:rPr>
          <w:color w:val="565554"/>
          <w:spacing w:val="-6"/>
        </w:rPr>
        <w:t xml:space="preserve"> </w:t>
      </w:r>
      <w:r>
        <w:rPr>
          <w:color w:val="565554"/>
        </w:rPr>
        <w:t>en</w:t>
      </w:r>
      <w:r>
        <w:rPr>
          <w:color w:val="565554"/>
          <w:spacing w:val="-7"/>
        </w:rPr>
        <w:t xml:space="preserve"> </w:t>
      </w:r>
      <w:r>
        <w:rPr>
          <w:color w:val="565554"/>
        </w:rPr>
        <w:t>province,</w:t>
      </w:r>
      <w:r>
        <w:rPr>
          <w:color w:val="565554"/>
          <w:spacing w:val="-3"/>
        </w:rPr>
        <w:t xml:space="preserve"> </w:t>
      </w:r>
      <w:r>
        <w:rPr>
          <w:color w:val="565554"/>
        </w:rPr>
        <w:t>pour compte de la Caisse des Dépôts et Consignations, ou d’un organisme public remplissant une fonction similaire</w:t>
      </w:r>
    </w:p>
    <w:p w:rsidR="0033123A" w:rsidRDefault="006D1741">
      <w:pPr>
        <w:pStyle w:val="Corpsdetexte"/>
        <w:spacing w:before="160" w:line="276" w:lineRule="auto"/>
        <w:ind w:left="2066" w:right="1191" w:hanging="284"/>
        <w:jc w:val="both"/>
      </w:pPr>
      <w:r>
        <w:rPr>
          <w:color w:val="565554"/>
        </w:rPr>
        <w:t>3° lorsqu’il s’agit d’un cautionnement collectif, par le dépôt par une société exerçant légalement cette activité, d’un acte de caution solidaire auprès de la Caisse des Dépôts et Consignations ou d’un organisme public remplissant une fonction similaire</w:t>
      </w:r>
    </w:p>
    <w:p w:rsidR="0033123A" w:rsidRDefault="006D1741">
      <w:pPr>
        <w:pStyle w:val="Titre4"/>
        <w:spacing w:before="160" w:line="276" w:lineRule="auto"/>
        <w:ind w:left="2066" w:right="1181" w:hanging="284"/>
        <w:jc w:val="both"/>
      </w:pPr>
      <w:r>
        <w:rPr>
          <w:b w:val="0"/>
          <w:color w:val="565554"/>
        </w:rPr>
        <w:t xml:space="preserve">4° </w:t>
      </w:r>
      <w:r>
        <w:t>lorsqu’il s’agit d’une garantie, par l’acte d’engagement de l’établissement de crédit ou de l’entreprise d’assurances pour un cautionnement de ce type le formulaire</w:t>
      </w:r>
      <w:r>
        <w:rPr>
          <w:spacing w:val="-7"/>
        </w:rPr>
        <w:t xml:space="preserve"> </w:t>
      </w:r>
      <w:r>
        <w:t>au</w:t>
      </w:r>
      <w:r>
        <w:rPr>
          <w:spacing w:val="-7"/>
        </w:rPr>
        <w:t xml:space="preserve"> </w:t>
      </w:r>
      <w:r>
        <w:rPr>
          <w:u w:val="single"/>
        </w:rPr>
        <w:t>paragraphe</w:t>
      </w:r>
      <w:r>
        <w:rPr>
          <w:spacing w:val="-9"/>
          <w:u w:val="single"/>
        </w:rPr>
        <w:t xml:space="preserve"> </w:t>
      </w:r>
      <w:r>
        <w:rPr>
          <w:u w:val="single"/>
        </w:rPr>
        <w:t>6.9.6</w:t>
      </w:r>
      <w:r>
        <w:rPr>
          <w:spacing w:val="-8"/>
        </w:rPr>
        <w:t xml:space="preserve"> </w:t>
      </w:r>
      <w:r>
        <w:t>est</w:t>
      </w:r>
      <w:r>
        <w:rPr>
          <w:spacing w:val="-7"/>
        </w:rPr>
        <w:t xml:space="preserve"> </w:t>
      </w:r>
      <w:r>
        <w:t>obligatoirement</w:t>
      </w:r>
      <w:r>
        <w:rPr>
          <w:spacing w:val="-10"/>
        </w:rPr>
        <w:t xml:space="preserve"> </w:t>
      </w:r>
      <w:r>
        <w:t>utilisé,</w:t>
      </w:r>
      <w:r>
        <w:rPr>
          <w:spacing w:val="-4"/>
        </w:rPr>
        <w:t xml:space="preserve"> </w:t>
      </w:r>
      <w:r>
        <w:t>le</w:t>
      </w:r>
      <w:r>
        <w:rPr>
          <w:spacing w:val="-9"/>
        </w:rPr>
        <w:t xml:space="preserve"> </w:t>
      </w:r>
      <w:r>
        <w:t>cautionnement ne peut</w:t>
      </w:r>
      <w:r>
        <w:rPr>
          <w:spacing w:val="-2"/>
        </w:rPr>
        <w:t xml:space="preserve"> </w:t>
      </w:r>
      <w:r>
        <w:t>pas</w:t>
      </w:r>
      <w:r>
        <w:rPr>
          <w:spacing w:val="-2"/>
        </w:rPr>
        <w:t xml:space="preserve"> </w:t>
      </w:r>
      <w:r>
        <w:t>contenir</w:t>
      </w:r>
      <w:r>
        <w:rPr>
          <w:spacing w:val="-1"/>
        </w:rPr>
        <w:t xml:space="preserve"> </w:t>
      </w:r>
      <w:r>
        <w:t>une date</w:t>
      </w:r>
      <w:r>
        <w:rPr>
          <w:spacing w:val="-3"/>
        </w:rPr>
        <w:t xml:space="preserve"> </w:t>
      </w:r>
      <w:r>
        <w:t>finale à</w:t>
      </w:r>
      <w:r>
        <w:rPr>
          <w:spacing w:val="-3"/>
        </w:rPr>
        <w:t xml:space="preserve"> </w:t>
      </w:r>
      <w:r>
        <w:t>l’exception</w:t>
      </w:r>
      <w:r>
        <w:rPr>
          <w:spacing w:val="-1"/>
        </w:rPr>
        <w:t xml:space="preserve"> </w:t>
      </w:r>
      <w:r>
        <w:t>de la tombée en annulation d’office prévue après 18 mois (exemple : les cas de décès, faillite).</w:t>
      </w:r>
    </w:p>
    <w:p w:rsidR="0033123A" w:rsidRDefault="006D1741">
      <w:pPr>
        <w:pStyle w:val="Corpsdetexte"/>
        <w:spacing w:before="160"/>
      </w:pPr>
      <w:r>
        <w:rPr>
          <w:color w:val="565554"/>
        </w:rPr>
        <w:t>Cette</w:t>
      </w:r>
      <w:r>
        <w:rPr>
          <w:color w:val="565554"/>
          <w:spacing w:val="-13"/>
        </w:rPr>
        <w:t xml:space="preserve"> </w:t>
      </w:r>
      <w:r>
        <w:rPr>
          <w:color w:val="565554"/>
        </w:rPr>
        <w:t>justification</w:t>
      </w:r>
      <w:r>
        <w:rPr>
          <w:color w:val="565554"/>
          <w:spacing w:val="-13"/>
        </w:rPr>
        <w:t xml:space="preserve"> </w:t>
      </w:r>
      <w:r>
        <w:rPr>
          <w:color w:val="565554"/>
        </w:rPr>
        <w:t>se</w:t>
      </w:r>
      <w:r>
        <w:rPr>
          <w:color w:val="565554"/>
          <w:spacing w:val="-12"/>
        </w:rPr>
        <w:t xml:space="preserve"> </w:t>
      </w:r>
      <w:r>
        <w:rPr>
          <w:color w:val="565554"/>
        </w:rPr>
        <w:t>donne,</w:t>
      </w:r>
      <w:r>
        <w:rPr>
          <w:color w:val="565554"/>
          <w:spacing w:val="-10"/>
        </w:rPr>
        <w:t xml:space="preserve"> </w:t>
      </w:r>
      <w:r>
        <w:rPr>
          <w:color w:val="565554"/>
        </w:rPr>
        <w:t>selon</w:t>
      </w:r>
      <w:r>
        <w:rPr>
          <w:color w:val="565554"/>
          <w:spacing w:val="-9"/>
        </w:rPr>
        <w:t xml:space="preserve"> </w:t>
      </w:r>
      <w:r>
        <w:rPr>
          <w:color w:val="565554"/>
        </w:rPr>
        <w:t>le</w:t>
      </w:r>
      <w:r>
        <w:rPr>
          <w:color w:val="565554"/>
          <w:spacing w:val="-9"/>
        </w:rPr>
        <w:t xml:space="preserve"> </w:t>
      </w:r>
      <w:r>
        <w:rPr>
          <w:color w:val="565554"/>
        </w:rPr>
        <w:t>cas,</w:t>
      </w:r>
      <w:r>
        <w:rPr>
          <w:color w:val="565554"/>
          <w:spacing w:val="-10"/>
        </w:rPr>
        <w:t xml:space="preserve"> </w:t>
      </w:r>
      <w:r>
        <w:rPr>
          <w:color w:val="565554"/>
        </w:rPr>
        <w:t>par</w:t>
      </w:r>
      <w:r>
        <w:rPr>
          <w:color w:val="565554"/>
          <w:spacing w:val="-12"/>
        </w:rPr>
        <w:t xml:space="preserve"> </w:t>
      </w:r>
      <w:r>
        <w:rPr>
          <w:color w:val="565554"/>
        </w:rPr>
        <w:t>la</w:t>
      </w:r>
      <w:r>
        <w:rPr>
          <w:color w:val="565554"/>
          <w:spacing w:val="-13"/>
        </w:rPr>
        <w:t xml:space="preserve"> </w:t>
      </w:r>
      <w:r>
        <w:rPr>
          <w:color w:val="565554"/>
        </w:rPr>
        <w:t>production</w:t>
      </w:r>
      <w:r>
        <w:rPr>
          <w:color w:val="565554"/>
          <w:spacing w:val="-12"/>
        </w:rPr>
        <w:t xml:space="preserve"> </w:t>
      </w:r>
      <w:r>
        <w:rPr>
          <w:color w:val="565554"/>
        </w:rPr>
        <w:t>au</w:t>
      </w:r>
      <w:r>
        <w:rPr>
          <w:color w:val="565554"/>
          <w:spacing w:val="-10"/>
        </w:rPr>
        <w:t xml:space="preserve"> </w:t>
      </w:r>
      <w:r>
        <w:rPr>
          <w:color w:val="565554"/>
        </w:rPr>
        <w:t>pouvoir</w:t>
      </w:r>
      <w:r>
        <w:rPr>
          <w:color w:val="565554"/>
          <w:spacing w:val="-9"/>
        </w:rPr>
        <w:t xml:space="preserve"> </w:t>
      </w:r>
      <w:r>
        <w:rPr>
          <w:color w:val="565554"/>
        </w:rPr>
        <w:t>adjudicateur</w:t>
      </w:r>
      <w:r>
        <w:rPr>
          <w:color w:val="565554"/>
          <w:spacing w:val="-12"/>
        </w:rPr>
        <w:t xml:space="preserve"> </w:t>
      </w:r>
      <w:r>
        <w:rPr>
          <w:color w:val="565554"/>
          <w:spacing w:val="-10"/>
        </w:rPr>
        <w:t>:</w:t>
      </w:r>
    </w:p>
    <w:p w:rsidR="0033123A" w:rsidRDefault="006D1741">
      <w:pPr>
        <w:pStyle w:val="Corpsdetexte"/>
        <w:tabs>
          <w:tab w:val="left" w:pos="2349"/>
        </w:tabs>
        <w:spacing w:before="196"/>
      </w:pPr>
      <w:r>
        <w:rPr>
          <w:color w:val="565554"/>
          <w:spacing w:val="-5"/>
        </w:rPr>
        <w:t>1°</w:t>
      </w:r>
      <w:r>
        <w:rPr>
          <w:color w:val="565554"/>
        </w:rPr>
        <w:tab/>
        <w:t>soit</w:t>
      </w:r>
      <w:r>
        <w:rPr>
          <w:color w:val="565554"/>
          <w:spacing w:val="-7"/>
        </w:rPr>
        <w:t xml:space="preserve"> </w:t>
      </w:r>
      <w:r>
        <w:rPr>
          <w:color w:val="565554"/>
        </w:rPr>
        <w:t>du</w:t>
      </w:r>
      <w:r>
        <w:rPr>
          <w:color w:val="565554"/>
          <w:spacing w:val="-5"/>
        </w:rPr>
        <w:t xml:space="preserve"> </w:t>
      </w:r>
      <w:r>
        <w:rPr>
          <w:color w:val="565554"/>
        </w:rPr>
        <w:t>récépissé</w:t>
      </w:r>
      <w:r>
        <w:rPr>
          <w:color w:val="565554"/>
          <w:spacing w:val="-3"/>
        </w:rPr>
        <w:t xml:space="preserve"> </w:t>
      </w:r>
      <w:r>
        <w:rPr>
          <w:color w:val="565554"/>
        </w:rPr>
        <w:t>de</w:t>
      </w:r>
      <w:r>
        <w:rPr>
          <w:color w:val="565554"/>
          <w:spacing w:val="-5"/>
        </w:rPr>
        <w:t xml:space="preserve"> </w:t>
      </w:r>
      <w:r>
        <w:rPr>
          <w:color w:val="565554"/>
        </w:rPr>
        <w:t>dépôt</w:t>
      </w:r>
      <w:r>
        <w:rPr>
          <w:color w:val="565554"/>
          <w:spacing w:val="-8"/>
        </w:rPr>
        <w:t xml:space="preserve"> </w:t>
      </w:r>
      <w:r>
        <w:rPr>
          <w:color w:val="565554"/>
        </w:rPr>
        <w:t>de</w:t>
      </w:r>
      <w:r>
        <w:rPr>
          <w:color w:val="565554"/>
          <w:spacing w:val="-2"/>
        </w:rPr>
        <w:t xml:space="preserve"> </w:t>
      </w:r>
      <w:r>
        <w:rPr>
          <w:color w:val="565554"/>
        </w:rPr>
        <w:t>la</w:t>
      </w:r>
      <w:r>
        <w:rPr>
          <w:color w:val="565554"/>
          <w:spacing w:val="-9"/>
        </w:rPr>
        <w:t xml:space="preserve"> </w:t>
      </w:r>
      <w:r>
        <w:rPr>
          <w:color w:val="565554"/>
        </w:rPr>
        <w:t>Caisse</w:t>
      </w:r>
      <w:r>
        <w:rPr>
          <w:color w:val="565554"/>
          <w:spacing w:val="-6"/>
        </w:rPr>
        <w:t xml:space="preserve"> </w:t>
      </w:r>
      <w:r>
        <w:rPr>
          <w:color w:val="565554"/>
        </w:rPr>
        <w:t>des</w:t>
      </w:r>
      <w:r>
        <w:rPr>
          <w:color w:val="565554"/>
          <w:spacing w:val="-3"/>
        </w:rPr>
        <w:t xml:space="preserve"> </w:t>
      </w:r>
      <w:r>
        <w:rPr>
          <w:color w:val="565554"/>
        </w:rPr>
        <w:t>Dépôts</w:t>
      </w:r>
      <w:r>
        <w:rPr>
          <w:color w:val="565554"/>
          <w:spacing w:val="-3"/>
        </w:rPr>
        <w:t xml:space="preserve"> </w:t>
      </w:r>
      <w:r>
        <w:rPr>
          <w:color w:val="565554"/>
        </w:rPr>
        <w:t>et</w:t>
      </w:r>
      <w:r>
        <w:rPr>
          <w:color w:val="565554"/>
          <w:spacing w:val="-8"/>
        </w:rPr>
        <w:t xml:space="preserve"> </w:t>
      </w:r>
      <w:r>
        <w:rPr>
          <w:color w:val="565554"/>
        </w:rPr>
        <w:t>Consignations</w:t>
      </w:r>
      <w:r>
        <w:rPr>
          <w:color w:val="565554"/>
          <w:spacing w:val="-4"/>
        </w:rPr>
        <w:t xml:space="preserve"> </w:t>
      </w:r>
      <w:r>
        <w:rPr>
          <w:color w:val="565554"/>
        </w:rPr>
        <w:t>ou</w:t>
      </w:r>
      <w:r>
        <w:rPr>
          <w:color w:val="565554"/>
          <w:spacing w:val="-5"/>
        </w:rPr>
        <w:t xml:space="preserve"> </w:t>
      </w:r>
      <w:r>
        <w:rPr>
          <w:color w:val="565554"/>
        </w:rPr>
        <w:t>d’un</w:t>
      </w:r>
      <w:r>
        <w:rPr>
          <w:color w:val="565554"/>
          <w:spacing w:val="-3"/>
        </w:rPr>
        <w:t xml:space="preserve"> </w:t>
      </w:r>
      <w:r>
        <w:rPr>
          <w:color w:val="565554"/>
          <w:spacing w:val="-2"/>
        </w:rPr>
        <w:t>organisme</w:t>
      </w:r>
    </w:p>
    <w:p w:rsidR="0033123A" w:rsidRDefault="006D1741">
      <w:pPr>
        <w:pStyle w:val="Corpsdetexte"/>
        <w:spacing w:before="35"/>
        <w:ind w:left="2352"/>
      </w:pPr>
      <w:r>
        <w:rPr>
          <w:color w:val="565554"/>
        </w:rPr>
        <w:t>public</w:t>
      </w:r>
      <w:r>
        <w:rPr>
          <w:color w:val="565554"/>
          <w:spacing w:val="-7"/>
        </w:rPr>
        <w:t xml:space="preserve"> </w:t>
      </w:r>
      <w:r>
        <w:rPr>
          <w:color w:val="565554"/>
        </w:rPr>
        <w:t>remplissant</w:t>
      </w:r>
      <w:r>
        <w:rPr>
          <w:color w:val="565554"/>
          <w:spacing w:val="-8"/>
        </w:rPr>
        <w:t xml:space="preserve"> </w:t>
      </w:r>
      <w:r>
        <w:rPr>
          <w:color w:val="565554"/>
        </w:rPr>
        <w:t>une</w:t>
      </w:r>
      <w:r>
        <w:rPr>
          <w:color w:val="565554"/>
          <w:spacing w:val="-9"/>
        </w:rPr>
        <w:t xml:space="preserve"> </w:t>
      </w:r>
      <w:r>
        <w:rPr>
          <w:color w:val="565554"/>
        </w:rPr>
        <w:t>fonction</w:t>
      </w:r>
      <w:r>
        <w:rPr>
          <w:color w:val="565554"/>
          <w:spacing w:val="-7"/>
        </w:rPr>
        <w:t xml:space="preserve"> </w:t>
      </w:r>
      <w:r>
        <w:rPr>
          <w:color w:val="565554"/>
        </w:rPr>
        <w:t>similaire</w:t>
      </w:r>
      <w:r>
        <w:rPr>
          <w:color w:val="565554"/>
          <w:spacing w:val="-5"/>
        </w:rPr>
        <w:t xml:space="preserve"> </w:t>
      </w:r>
      <w:r>
        <w:rPr>
          <w:color w:val="565554"/>
          <w:spacing w:val="-10"/>
        </w:rPr>
        <w:t>;</w:t>
      </w:r>
    </w:p>
    <w:p w:rsidR="0033123A" w:rsidRDefault="006D1741">
      <w:pPr>
        <w:pStyle w:val="Corpsdetexte"/>
        <w:tabs>
          <w:tab w:val="left" w:pos="2349"/>
        </w:tabs>
        <w:spacing w:before="4" w:line="430" w:lineRule="atLeast"/>
        <w:ind w:right="1221"/>
      </w:pPr>
      <w:r>
        <w:rPr>
          <w:color w:val="565554"/>
          <w:spacing w:val="-6"/>
        </w:rPr>
        <w:t>2°</w:t>
      </w:r>
      <w:r>
        <w:rPr>
          <w:color w:val="565554"/>
        </w:rPr>
        <w:tab/>
        <w:t>soit</w:t>
      </w:r>
      <w:r>
        <w:rPr>
          <w:color w:val="565554"/>
          <w:spacing w:val="-5"/>
        </w:rPr>
        <w:t xml:space="preserve"> </w:t>
      </w:r>
      <w:r>
        <w:rPr>
          <w:color w:val="565554"/>
        </w:rPr>
        <w:t>d’un</w:t>
      </w:r>
      <w:r>
        <w:rPr>
          <w:color w:val="565554"/>
          <w:spacing w:val="-4"/>
        </w:rPr>
        <w:t xml:space="preserve"> </w:t>
      </w:r>
      <w:r>
        <w:rPr>
          <w:color w:val="565554"/>
        </w:rPr>
        <w:t>avis</w:t>
      </w:r>
      <w:r>
        <w:rPr>
          <w:color w:val="565554"/>
          <w:spacing w:val="-8"/>
        </w:rPr>
        <w:t xml:space="preserve"> </w:t>
      </w:r>
      <w:r>
        <w:rPr>
          <w:color w:val="565554"/>
        </w:rPr>
        <w:t>de</w:t>
      </w:r>
      <w:r>
        <w:rPr>
          <w:color w:val="565554"/>
          <w:spacing w:val="-8"/>
        </w:rPr>
        <w:t xml:space="preserve"> </w:t>
      </w:r>
      <w:r>
        <w:rPr>
          <w:color w:val="565554"/>
        </w:rPr>
        <w:t>débit</w:t>
      </w:r>
      <w:r>
        <w:rPr>
          <w:color w:val="565554"/>
          <w:spacing w:val="-4"/>
        </w:rPr>
        <w:t xml:space="preserve"> </w:t>
      </w:r>
      <w:r>
        <w:rPr>
          <w:color w:val="565554"/>
        </w:rPr>
        <w:t>remis</w:t>
      </w:r>
      <w:r>
        <w:rPr>
          <w:color w:val="565554"/>
          <w:spacing w:val="-4"/>
        </w:rPr>
        <w:t xml:space="preserve"> </w:t>
      </w:r>
      <w:r>
        <w:rPr>
          <w:color w:val="565554"/>
        </w:rPr>
        <w:t>par</w:t>
      </w:r>
      <w:r>
        <w:rPr>
          <w:color w:val="565554"/>
          <w:spacing w:val="-4"/>
        </w:rPr>
        <w:t xml:space="preserve"> </w:t>
      </w:r>
      <w:r>
        <w:rPr>
          <w:color w:val="565554"/>
        </w:rPr>
        <w:t>l’établissement</w:t>
      </w:r>
      <w:r>
        <w:rPr>
          <w:color w:val="565554"/>
          <w:spacing w:val="-6"/>
        </w:rPr>
        <w:t xml:space="preserve"> </w:t>
      </w:r>
      <w:r>
        <w:rPr>
          <w:color w:val="565554"/>
        </w:rPr>
        <w:t>de</w:t>
      </w:r>
      <w:r>
        <w:rPr>
          <w:color w:val="565554"/>
          <w:spacing w:val="-1"/>
        </w:rPr>
        <w:t xml:space="preserve"> </w:t>
      </w:r>
      <w:r>
        <w:rPr>
          <w:color w:val="565554"/>
        </w:rPr>
        <w:t>crédit</w:t>
      </w:r>
      <w:r>
        <w:rPr>
          <w:color w:val="565554"/>
          <w:spacing w:val="-4"/>
        </w:rPr>
        <w:t xml:space="preserve"> </w:t>
      </w:r>
      <w:r>
        <w:rPr>
          <w:color w:val="565554"/>
        </w:rPr>
        <w:t>ou</w:t>
      </w:r>
      <w:r>
        <w:rPr>
          <w:color w:val="565554"/>
          <w:spacing w:val="-3"/>
        </w:rPr>
        <w:t xml:space="preserve"> </w:t>
      </w:r>
      <w:r>
        <w:rPr>
          <w:color w:val="565554"/>
        </w:rPr>
        <w:t>l’entreprise</w:t>
      </w:r>
      <w:r>
        <w:rPr>
          <w:color w:val="565554"/>
          <w:spacing w:val="-5"/>
        </w:rPr>
        <w:t xml:space="preserve"> </w:t>
      </w:r>
      <w:r>
        <w:rPr>
          <w:color w:val="565554"/>
        </w:rPr>
        <w:t>d’assurances</w:t>
      </w:r>
      <w:r>
        <w:rPr>
          <w:color w:val="565554"/>
          <w:spacing w:val="-5"/>
        </w:rPr>
        <w:t xml:space="preserve"> </w:t>
      </w:r>
      <w:r>
        <w:rPr>
          <w:color w:val="565554"/>
        </w:rPr>
        <w:t xml:space="preserve">; </w:t>
      </w:r>
      <w:r>
        <w:rPr>
          <w:color w:val="565554"/>
          <w:spacing w:val="-6"/>
        </w:rPr>
        <w:t>3°</w:t>
      </w:r>
      <w:r>
        <w:rPr>
          <w:color w:val="565554"/>
        </w:rPr>
        <w:tab/>
        <w:t>soit</w:t>
      </w:r>
      <w:r>
        <w:rPr>
          <w:color w:val="565554"/>
          <w:spacing w:val="-12"/>
        </w:rPr>
        <w:t xml:space="preserve"> </w:t>
      </w:r>
      <w:r>
        <w:rPr>
          <w:color w:val="565554"/>
        </w:rPr>
        <w:t>de</w:t>
      </w:r>
      <w:r>
        <w:rPr>
          <w:color w:val="565554"/>
          <w:spacing w:val="-6"/>
        </w:rPr>
        <w:t xml:space="preserve"> </w:t>
      </w:r>
      <w:r>
        <w:rPr>
          <w:color w:val="565554"/>
        </w:rPr>
        <w:t>la</w:t>
      </w:r>
      <w:r>
        <w:rPr>
          <w:color w:val="565554"/>
          <w:spacing w:val="-10"/>
        </w:rPr>
        <w:t xml:space="preserve"> </w:t>
      </w:r>
      <w:r>
        <w:rPr>
          <w:color w:val="565554"/>
        </w:rPr>
        <w:t>reconnaissance</w:t>
      </w:r>
      <w:r>
        <w:rPr>
          <w:color w:val="565554"/>
          <w:spacing w:val="-8"/>
        </w:rPr>
        <w:t xml:space="preserve"> </w:t>
      </w:r>
      <w:r>
        <w:rPr>
          <w:color w:val="565554"/>
        </w:rPr>
        <w:t>de</w:t>
      </w:r>
      <w:r>
        <w:rPr>
          <w:color w:val="565554"/>
          <w:spacing w:val="-6"/>
        </w:rPr>
        <w:t xml:space="preserve"> </w:t>
      </w:r>
      <w:r>
        <w:rPr>
          <w:color w:val="565554"/>
        </w:rPr>
        <w:t>dépôt</w:t>
      </w:r>
      <w:r>
        <w:rPr>
          <w:color w:val="565554"/>
          <w:spacing w:val="-10"/>
        </w:rPr>
        <w:t xml:space="preserve"> </w:t>
      </w:r>
      <w:r>
        <w:rPr>
          <w:color w:val="565554"/>
        </w:rPr>
        <w:t>délivrée</w:t>
      </w:r>
      <w:r>
        <w:rPr>
          <w:color w:val="565554"/>
          <w:spacing w:val="-5"/>
        </w:rPr>
        <w:t xml:space="preserve"> </w:t>
      </w:r>
      <w:r>
        <w:rPr>
          <w:color w:val="565554"/>
        </w:rPr>
        <w:t>par</w:t>
      </w:r>
      <w:r>
        <w:rPr>
          <w:color w:val="565554"/>
          <w:spacing w:val="-10"/>
        </w:rPr>
        <w:t xml:space="preserve"> </w:t>
      </w:r>
      <w:r>
        <w:rPr>
          <w:color w:val="565554"/>
        </w:rPr>
        <w:t>le</w:t>
      </w:r>
      <w:r>
        <w:rPr>
          <w:color w:val="565554"/>
          <w:spacing w:val="-6"/>
        </w:rPr>
        <w:t xml:space="preserve"> </w:t>
      </w:r>
      <w:r>
        <w:rPr>
          <w:color w:val="565554"/>
        </w:rPr>
        <w:t>caissier</w:t>
      </w:r>
      <w:r>
        <w:rPr>
          <w:color w:val="565554"/>
          <w:spacing w:val="-12"/>
        </w:rPr>
        <w:t xml:space="preserve"> </w:t>
      </w:r>
      <w:r>
        <w:rPr>
          <w:color w:val="565554"/>
        </w:rPr>
        <w:t>de</w:t>
      </w:r>
      <w:r>
        <w:rPr>
          <w:color w:val="565554"/>
          <w:spacing w:val="-5"/>
        </w:rPr>
        <w:t xml:space="preserve"> </w:t>
      </w:r>
      <w:r>
        <w:rPr>
          <w:color w:val="565554"/>
        </w:rPr>
        <w:t>l’Etat</w:t>
      </w:r>
      <w:r>
        <w:rPr>
          <w:color w:val="565554"/>
          <w:spacing w:val="-10"/>
        </w:rPr>
        <w:t xml:space="preserve"> </w:t>
      </w:r>
      <w:r>
        <w:rPr>
          <w:color w:val="565554"/>
        </w:rPr>
        <w:t>ou</w:t>
      </w:r>
      <w:r>
        <w:rPr>
          <w:color w:val="565554"/>
          <w:spacing w:val="-6"/>
        </w:rPr>
        <w:t xml:space="preserve"> </w:t>
      </w:r>
      <w:r>
        <w:rPr>
          <w:color w:val="565554"/>
        </w:rPr>
        <w:t>par</w:t>
      </w:r>
      <w:r>
        <w:rPr>
          <w:color w:val="565554"/>
          <w:spacing w:val="-10"/>
        </w:rPr>
        <w:t xml:space="preserve"> </w:t>
      </w:r>
      <w:r>
        <w:rPr>
          <w:color w:val="565554"/>
        </w:rPr>
        <w:t>un</w:t>
      </w:r>
      <w:r>
        <w:rPr>
          <w:color w:val="565554"/>
          <w:spacing w:val="-7"/>
        </w:rPr>
        <w:t xml:space="preserve"> </w:t>
      </w:r>
      <w:r>
        <w:rPr>
          <w:color w:val="565554"/>
        </w:rPr>
        <w:t>organisme</w:t>
      </w:r>
    </w:p>
    <w:p w:rsidR="0033123A" w:rsidRDefault="006D1741">
      <w:pPr>
        <w:pStyle w:val="Corpsdetexte"/>
        <w:spacing w:before="42"/>
        <w:ind w:left="2352"/>
      </w:pPr>
      <w:r>
        <w:rPr>
          <w:color w:val="565554"/>
          <w:spacing w:val="-2"/>
        </w:rPr>
        <w:t>public</w:t>
      </w:r>
      <w:r>
        <w:rPr>
          <w:color w:val="565554"/>
          <w:spacing w:val="-1"/>
        </w:rPr>
        <w:t xml:space="preserve"> </w:t>
      </w:r>
      <w:r>
        <w:rPr>
          <w:color w:val="565554"/>
          <w:spacing w:val="-2"/>
        </w:rPr>
        <w:t>remplissant</w:t>
      </w:r>
      <w:r>
        <w:rPr>
          <w:color w:val="565554"/>
        </w:rPr>
        <w:t xml:space="preserve"> </w:t>
      </w:r>
      <w:r>
        <w:rPr>
          <w:color w:val="565554"/>
          <w:spacing w:val="-2"/>
        </w:rPr>
        <w:t>une</w:t>
      </w:r>
      <w:r>
        <w:rPr>
          <w:color w:val="565554"/>
          <w:spacing w:val="-4"/>
        </w:rPr>
        <w:t xml:space="preserve"> </w:t>
      </w:r>
      <w:r>
        <w:rPr>
          <w:color w:val="565554"/>
          <w:spacing w:val="-2"/>
        </w:rPr>
        <w:t>fonction</w:t>
      </w:r>
      <w:r>
        <w:rPr>
          <w:color w:val="565554"/>
        </w:rPr>
        <w:t xml:space="preserve"> </w:t>
      </w:r>
      <w:r>
        <w:rPr>
          <w:color w:val="565554"/>
          <w:spacing w:val="-2"/>
        </w:rPr>
        <w:t>similaire</w:t>
      </w:r>
      <w:r>
        <w:rPr>
          <w:color w:val="565554"/>
          <w:spacing w:val="3"/>
        </w:rPr>
        <w:t xml:space="preserve"> </w:t>
      </w:r>
      <w:r>
        <w:rPr>
          <w:color w:val="565554"/>
          <w:spacing w:val="-10"/>
        </w:rPr>
        <w:t>;</w:t>
      </w:r>
    </w:p>
    <w:p w:rsidR="0033123A" w:rsidRDefault="006D1741">
      <w:pPr>
        <w:pStyle w:val="Corpsdetexte"/>
        <w:tabs>
          <w:tab w:val="left" w:pos="2349"/>
        </w:tabs>
        <w:spacing w:before="196" w:line="276" w:lineRule="auto"/>
        <w:ind w:left="2352" w:right="1343" w:hanging="569"/>
      </w:pPr>
      <w:r>
        <w:rPr>
          <w:color w:val="565554"/>
          <w:spacing w:val="-6"/>
        </w:rPr>
        <w:t>4°</w:t>
      </w:r>
      <w:r>
        <w:rPr>
          <w:color w:val="565554"/>
        </w:rPr>
        <w:tab/>
        <w:t>soit</w:t>
      </w:r>
      <w:r>
        <w:rPr>
          <w:color w:val="565554"/>
          <w:spacing w:val="40"/>
        </w:rPr>
        <w:t xml:space="preserve"> </w:t>
      </w:r>
      <w:r>
        <w:rPr>
          <w:color w:val="565554"/>
        </w:rPr>
        <w:t>de</w:t>
      </w:r>
      <w:r>
        <w:rPr>
          <w:color w:val="565554"/>
          <w:spacing w:val="40"/>
        </w:rPr>
        <w:t xml:space="preserve"> </w:t>
      </w:r>
      <w:r>
        <w:rPr>
          <w:color w:val="565554"/>
        </w:rPr>
        <w:t>l’original</w:t>
      </w:r>
      <w:r>
        <w:rPr>
          <w:color w:val="565554"/>
          <w:spacing w:val="36"/>
        </w:rPr>
        <w:t xml:space="preserve"> </w:t>
      </w:r>
      <w:r>
        <w:rPr>
          <w:color w:val="565554"/>
        </w:rPr>
        <w:t>de</w:t>
      </w:r>
      <w:r>
        <w:rPr>
          <w:color w:val="565554"/>
          <w:spacing w:val="40"/>
        </w:rPr>
        <w:t xml:space="preserve"> </w:t>
      </w:r>
      <w:r>
        <w:rPr>
          <w:color w:val="565554"/>
        </w:rPr>
        <w:t>l’acte</w:t>
      </w:r>
      <w:r>
        <w:rPr>
          <w:color w:val="565554"/>
          <w:spacing w:val="40"/>
        </w:rPr>
        <w:t xml:space="preserve"> </w:t>
      </w:r>
      <w:r>
        <w:rPr>
          <w:color w:val="565554"/>
        </w:rPr>
        <w:t>de</w:t>
      </w:r>
      <w:r>
        <w:rPr>
          <w:color w:val="565554"/>
          <w:spacing w:val="40"/>
        </w:rPr>
        <w:t xml:space="preserve"> </w:t>
      </w:r>
      <w:r>
        <w:rPr>
          <w:color w:val="565554"/>
        </w:rPr>
        <w:t>caution</w:t>
      </w:r>
      <w:r>
        <w:rPr>
          <w:color w:val="565554"/>
          <w:spacing w:val="39"/>
        </w:rPr>
        <w:t xml:space="preserve"> </w:t>
      </w:r>
      <w:r>
        <w:rPr>
          <w:color w:val="565554"/>
        </w:rPr>
        <w:t>solidaire</w:t>
      </w:r>
      <w:r>
        <w:rPr>
          <w:color w:val="565554"/>
          <w:spacing w:val="40"/>
        </w:rPr>
        <w:t xml:space="preserve"> </w:t>
      </w:r>
      <w:r>
        <w:rPr>
          <w:color w:val="565554"/>
        </w:rPr>
        <w:t>visé</w:t>
      </w:r>
      <w:r>
        <w:rPr>
          <w:color w:val="565554"/>
          <w:spacing w:val="40"/>
        </w:rPr>
        <w:t xml:space="preserve"> </w:t>
      </w:r>
      <w:r>
        <w:rPr>
          <w:color w:val="565554"/>
        </w:rPr>
        <w:t>par</w:t>
      </w:r>
      <w:r>
        <w:rPr>
          <w:color w:val="565554"/>
          <w:spacing w:val="40"/>
        </w:rPr>
        <w:t xml:space="preserve"> </w:t>
      </w:r>
      <w:r>
        <w:rPr>
          <w:color w:val="565554"/>
        </w:rPr>
        <w:t>la</w:t>
      </w:r>
      <w:r>
        <w:rPr>
          <w:color w:val="565554"/>
          <w:spacing w:val="35"/>
        </w:rPr>
        <w:t xml:space="preserve"> </w:t>
      </w:r>
      <w:r>
        <w:rPr>
          <w:color w:val="565554"/>
        </w:rPr>
        <w:t>Caisse</w:t>
      </w:r>
      <w:r>
        <w:rPr>
          <w:color w:val="565554"/>
          <w:spacing w:val="37"/>
        </w:rPr>
        <w:t xml:space="preserve"> </w:t>
      </w:r>
      <w:r>
        <w:rPr>
          <w:color w:val="565554"/>
        </w:rPr>
        <w:t>des</w:t>
      </w:r>
      <w:r>
        <w:rPr>
          <w:color w:val="565554"/>
          <w:spacing w:val="40"/>
        </w:rPr>
        <w:t xml:space="preserve"> </w:t>
      </w:r>
      <w:r>
        <w:rPr>
          <w:color w:val="565554"/>
        </w:rPr>
        <w:t>Dépôts</w:t>
      </w:r>
      <w:r>
        <w:rPr>
          <w:color w:val="565554"/>
          <w:spacing w:val="40"/>
        </w:rPr>
        <w:t xml:space="preserve"> </w:t>
      </w:r>
      <w:r>
        <w:rPr>
          <w:color w:val="565554"/>
        </w:rPr>
        <w:t>et Consignations ou par un organisme public remplissant une fonction similaire ;</w:t>
      </w:r>
    </w:p>
    <w:p w:rsidR="0033123A" w:rsidRDefault="0033123A">
      <w:pPr>
        <w:spacing w:line="276" w:lineRule="auto"/>
        <w:sectPr w:rsidR="0033123A">
          <w:pgSz w:w="11920" w:h="16850"/>
          <w:pgMar w:top="1320" w:right="320" w:bottom="980" w:left="60" w:header="0" w:footer="788" w:gutter="0"/>
          <w:cols w:space="720"/>
        </w:sectPr>
      </w:pPr>
    </w:p>
    <w:p w:rsidR="0033123A" w:rsidRDefault="006D1741">
      <w:pPr>
        <w:pStyle w:val="Corpsdetexte"/>
        <w:spacing w:before="76"/>
        <w:jc w:val="both"/>
      </w:pPr>
      <w:r>
        <w:rPr>
          <w:color w:val="565554"/>
        </w:rPr>
        <w:t>5°</w:t>
      </w:r>
      <w:r>
        <w:rPr>
          <w:color w:val="565554"/>
          <w:spacing w:val="68"/>
        </w:rPr>
        <w:t xml:space="preserve">   </w:t>
      </w:r>
      <w:r>
        <w:rPr>
          <w:color w:val="565554"/>
        </w:rPr>
        <w:t>soit</w:t>
      </w:r>
      <w:r>
        <w:rPr>
          <w:color w:val="565554"/>
          <w:spacing w:val="65"/>
        </w:rPr>
        <w:t xml:space="preserve"> </w:t>
      </w:r>
      <w:r>
        <w:rPr>
          <w:color w:val="565554"/>
        </w:rPr>
        <w:t>de</w:t>
      </w:r>
      <w:r>
        <w:rPr>
          <w:color w:val="565554"/>
          <w:spacing w:val="67"/>
        </w:rPr>
        <w:t xml:space="preserve"> </w:t>
      </w:r>
      <w:r>
        <w:rPr>
          <w:color w:val="565554"/>
        </w:rPr>
        <w:t>l’original</w:t>
      </w:r>
      <w:r>
        <w:rPr>
          <w:color w:val="565554"/>
          <w:spacing w:val="64"/>
        </w:rPr>
        <w:t xml:space="preserve"> </w:t>
      </w:r>
      <w:r>
        <w:rPr>
          <w:color w:val="565554"/>
        </w:rPr>
        <w:t>de</w:t>
      </w:r>
      <w:r>
        <w:rPr>
          <w:color w:val="565554"/>
          <w:spacing w:val="67"/>
        </w:rPr>
        <w:t xml:space="preserve"> </w:t>
      </w:r>
      <w:r>
        <w:rPr>
          <w:color w:val="565554"/>
        </w:rPr>
        <w:t>l’acte</w:t>
      </w:r>
      <w:r>
        <w:rPr>
          <w:color w:val="565554"/>
          <w:spacing w:val="67"/>
        </w:rPr>
        <w:t xml:space="preserve"> </w:t>
      </w:r>
      <w:r>
        <w:rPr>
          <w:color w:val="565554"/>
        </w:rPr>
        <w:t>d’engagement</w:t>
      </w:r>
      <w:r>
        <w:rPr>
          <w:color w:val="565554"/>
          <w:spacing w:val="64"/>
        </w:rPr>
        <w:t xml:space="preserve"> </w:t>
      </w:r>
      <w:r>
        <w:rPr>
          <w:color w:val="565554"/>
        </w:rPr>
        <w:t>établi</w:t>
      </w:r>
      <w:r>
        <w:rPr>
          <w:color w:val="565554"/>
          <w:spacing w:val="61"/>
        </w:rPr>
        <w:t xml:space="preserve"> </w:t>
      </w:r>
      <w:r>
        <w:rPr>
          <w:color w:val="565554"/>
        </w:rPr>
        <w:t>par</w:t>
      </w:r>
      <w:r>
        <w:rPr>
          <w:color w:val="565554"/>
          <w:spacing w:val="65"/>
        </w:rPr>
        <w:t xml:space="preserve"> </w:t>
      </w:r>
      <w:r>
        <w:rPr>
          <w:color w:val="565554"/>
        </w:rPr>
        <w:t>l’établissement</w:t>
      </w:r>
      <w:r>
        <w:rPr>
          <w:color w:val="565554"/>
          <w:spacing w:val="65"/>
        </w:rPr>
        <w:t xml:space="preserve"> </w:t>
      </w:r>
      <w:r>
        <w:rPr>
          <w:color w:val="565554"/>
        </w:rPr>
        <w:t>de</w:t>
      </w:r>
      <w:r>
        <w:rPr>
          <w:color w:val="565554"/>
          <w:spacing w:val="67"/>
        </w:rPr>
        <w:t xml:space="preserve"> </w:t>
      </w:r>
      <w:r>
        <w:rPr>
          <w:color w:val="565554"/>
        </w:rPr>
        <w:t>crédit</w:t>
      </w:r>
      <w:r>
        <w:rPr>
          <w:color w:val="565554"/>
          <w:spacing w:val="66"/>
        </w:rPr>
        <w:t xml:space="preserve"> </w:t>
      </w:r>
      <w:r>
        <w:rPr>
          <w:color w:val="565554"/>
          <w:spacing w:val="-5"/>
        </w:rPr>
        <w:t>ou</w:t>
      </w:r>
    </w:p>
    <w:p w:rsidR="0033123A" w:rsidRDefault="006D1741">
      <w:pPr>
        <w:pStyle w:val="Corpsdetexte"/>
        <w:spacing w:before="35"/>
        <w:ind w:left="2352"/>
      </w:pPr>
      <w:r>
        <w:rPr>
          <w:color w:val="565554"/>
        </w:rPr>
        <w:t>l’entreprise</w:t>
      </w:r>
      <w:r>
        <w:rPr>
          <w:color w:val="565554"/>
          <w:spacing w:val="-11"/>
        </w:rPr>
        <w:t xml:space="preserve"> </w:t>
      </w:r>
      <w:r>
        <w:rPr>
          <w:color w:val="565554"/>
        </w:rPr>
        <w:t>d’assurances</w:t>
      </w:r>
      <w:r>
        <w:rPr>
          <w:color w:val="565554"/>
          <w:spacing w:val="-9"/>
        </w:rPr>
        <w:t xml:space="preserve"> </w:t>
      </w:r>
      <w:r>
        <w:rPr>
          <w:color w:val="565554"/>
        </w:rPr>
        <w:t>accordant</w:t>
      </w:r>
      <w:r>
        <w:rPr>
          <w:color w:val="565554"/>
          <w:spacing w:val="-12"/>
        </w:rPr>
        <w:t xml:space="preserve"> </w:t>
      </w:r>
      <w:r>
        <w:rPr>
          <w:color w:val="565554"/>
        </w:rPr>
        <w:t>une</w:t>
      </w:r>
      <w:r>
        <w:rPr>
          <w:color w:val="565554"/>
          <w:spacing w:val="-7"/>
        </w:rPr>
        <w:t xml:space="preserve"> </w:t>
      </w:r>
      <w:r>
        <w:rPr>
          <w:color w:val="565554"/>
          <w:spacing w:val="-2"/>
        </w:rPr>
        <w:t>garantie.</w:t>
      </w:r>
    </w:p>
    <w:p w:rsidR="0033123A" w:rsidRDefault="006D1741">
      <w:pPr>
        <w:pStyle w:val="Corpsdetexte"/>
        <w:spacing w:before="195" w:line="276" w:lineRule="auto"/>
        <w:ind w:right="1178"/>
        <w:jc w:val="both"/>
      </w:pPr>
      <w:r>
        <w:rPr>
          <w:color w:val="565554"/>
        </w:rPr>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w:t>
      </w:r>
      <w:r>
        <w:rPr>
          <w:color w:val="565554"/>
          <w:spacing w:val="-13"/>
        </w:rPr>
        <w:t xml:space="preserve"> </w:t>
      </w:r>
      <w:r>
        <w:rPr>
          <w:color w:val="565554"/>
        </w:rPr>
        <w:t>et</w:t>
      </w:r>
      <w:r>
        <w:rPr>
          <w:color w:val="565554"/>
          <w:spacing w:val="-13"/>
        </w:rPr>
        <w:t xml:space="preserve"> </w:t>
      </w:r>
      <w:r>
        <w:rPr>
          <w:color w:val="565554"/>
        </w:rPr>
        <w:t>éventuellement,</w:t>
      </w:r>
      <w:r>
        <w:rPr>
          <w:color w:val="565554"/>
          <w:spacing w:val="-12"/>
        </w:rPr>
        <w:t xml:space="preserve"> </w:t>
      </w:r>
      <w:r>
        <w:rPr>
          <w:color w:val="565554"/>
        </w:rPr>
        <w:t>du</w:t>
      </w:r>
      <w:r>
        <w:rPr>
          <w:color w:val="565554"/>
          <w:spacing w:val="-13"/>
        </w:rPr>
        <w:t xml:space="preserve"> </w:t>
      </w:r>
      <w:r>
        <w:rPr>
          <w:color w:val="565554"/>
        </w:rPr>
        <w:t>tiers</w:t>
      </w:r>
      <w:r>
        <w:rPr>
          <w:color w:val="565554"/>
          <w:spacing w:val="-13"/>
        </w:rPr>
        <w:t xml:space="preserve"> </w:t>
      </w:r>
      <w:r>
        <w:rPr>
          <w:color w:val="565554"/>
        </w:rPr>
        <w:t>qui</w:t>
      </w:r>
      <w:r>
        <w:rPr>
          <w:color w:val="565554"/>
          <w:spacing w:val="-12"/>
        </w:rPr>
        <w:t xml:space="preserve"> </w:t>
      </w:r>
      <w:r>
        <w:rPr>
          <w:color w:val="565554"/>
        </w:rPr>
        <w:t>a</w:t>
      </w:r>
      <w:r>
        <w:rPr>
          <w:color w:val="565554"/>
          <w:spacing w:val="-13"/>
        </w:rPr>
        <w:t xml:space="preserve"> </w:t>
      </w:r>
      <w:r>
        <w:rPr>
          <w:color w:val="565554"/>
        </w:rPr>
        <w:t>effectué</w:t>
      </w:r>
      <w:r>
        <w:rPr>
          <w:color w:val="565554"/>
          <w:spacing w:val="-13"/>
        </w:rPr>
        <w:t xml:space="preserve"> </w:t>
      </w:r>
      <w:r>
        <w:rPr>
          <w:color w:val="565554"/>
        </w:rPr>
        <w:t>le</w:t>
      </w:r>
      <w:r>
        <w:rPr>
          <w:color w:val="565554"/>
          <w:spacing w:val="-12"/>
        </w:rPr>
        <w:t xml:space="preserve"> </w:t>
      </w:r>
      <w:r>
        <w:rPr>
          <w:color w:val="565554"/>
        </w:rPr>
        <w:t>dépôt</w:t>
      </w:r>
      <w:r>
        <w:rPr>
          <w:color w:val="565554"/>
          <w:spacing w:val="-13"/>
        </w:rPr>
        <w:t xml:space="preserve"> </w:t>
      </w:r>
      <w:r>
        <w:rPr>
          <w:color w:val="565554"/>
        </w:rPr>
        <w:t>pour</w:t>
      </w:r>
      <w:r>
        <w:rPr>
          <w:color w:val="565554"/>
          <w:spacing w:val="-12"/>
        </w:rPr>
        <w:t xml:space="preserve"> </w:t>
      </w:r>
      <w:r>
        <w:rPr>
          <w:color w:val="565554"/>
        </w:rPr>
        <w:t>compte,</w:t>
      </w:r>
      <w:r>
        <w:rPr>
          <w:color w:val="565554"/>
          <w:spacing w:val="-13"/>
        </w:rPr>
        <w:t xml:space="preserve"> </w:t>
      </w:r>
      <w:r>
        <w:rPr>
          <w:color w:val="565554"/>
        </w:rPr>
        <w:t>avec</w:t>
      </w:r>
      <w:r>
        <w:rPr>
          <w:color w:val="565554"/>
          <w:spacing w:val="-12"/>
        </w:rPr>
        <w:t xml:space="preserve"> </w:t>
      </w:r>
      <w:r>
        <w:rPr>
          <w:color w:val="565554"/>
        </w:rPr>
        <w:t>la</w:t>
      </w:r>
      <w:r>
        <w:rPr>
          <w:color w:val="565554"/>
          <w:spacing w:val="-13"/>
        </w:rPr>
        <w:t xml:space="preserve"> </w:t>
      </w:r>
      <w:r>
        <w:rPr>
          <w:color w:val="565554"/>
        </w:rPr>
        <w:t>mention "bailleur de fonds" ou "mandataire", suivant le cas.</w:t>
      </w:r>
    </w:p>
    <w:p w:rsidR="0033123A" w:rsidRDefault="006D1741">
      <w:pPr>
        <w:pStyle w:val="Corpsdetexte"/>
        <w:spacing w:before="162" w:line="276" w:lineRule="auto"/>
        <w:ind w:right="1179"/>
        <w:jc w:val="both"/>
      </w:pPr>
      <w:r>
        <w:rPr>
          <w:color w:val="565554"/>
        </w:rPr>
        <w:t>Le</w:t>
      </w:r>
      <w:r>
        <w:rPr>
          <w:color w:val="565554"/>
          <w:spacing w:val="-8"/>
        </w:rPr>
        <w:t xml:space="preserve"> </w:t>
      </w:r>
      <w:r>
        <w:rPr>
          <w:color w:val="565554"/>
        </w:rPr>
        <w:t>délai</w:t>
      </w:r>
      <w:r>
        <w:rPr>
          <w:color w:val="565554"/>
          <w:spacing w:val="-8"/>
        </w:rPr>
        <w:t xml:space="preserve"> </w:t>
      </w:r>
      <w:r>
        <w:rPr>
          <w:color w:val="565554"/>
        </w:rPr>
        <w:t>de</w:t>
      </w:r>
      <w:r>
        <w:rPr>
          <w:color w:val="565554"/>
          <w:spacing w:val="-3"/>
        </w:rPr>
        <w:t xml:space="preserve"> </w:t>
      </w:r>
      <w:r>
        <w:rPr>
          <w:color w:val="565554"/>
        </w:rPr>
        <w:t>trente</w:t>
      </w:r>
      <w:r>
        <w:rPr>
          <w:color w:val="565554"/>
          <w:spacing w:val="-5"/>
        </w:rPr>
        <w:t xml:space="preserve"> </w:t>
      </w:r>
      <w:r>
        <w:rPr>
          <w:color w:val="565554"/>
        </w:rPr>
        <w:t>jours</w:t>
      </w:r>
      <w:r>
        <w:rPr>
          <w:color w:val="565554"/>
          <w:spacing w:val="-9"/>
        </w:rPr>
        <w:t xml:space="preserve"> </w:t>
      </w:r>
      <w:r>
        <w:rPr>
          <w:color w:val="565554"/>
        </w:rPr>
        <w:t>calendrier</w:t>
      </w:r>
      <w:r>
        <w:rPr>
          <w:color w:val="565554"/>
          <w:spacing w:val="-9"/>
        </w:rPr>
        <w:t xml:space="preserve"> </w:t>
      </w:r>
      <w:r>
        <w:rPr>
          <w:color w:val="565554"/>
        </w:rPr>
        <w:t>visé</w:t>
      </w:r>
      <w:r>
        <w:rPr>
          <w:color w:val="565554"/>
          <w:spacing w:val="-5"/>
        </w:rPr>
        <w:t xml:space="preserve"> </w:t>
      </w:r>
      <w:r>
        <w:rPr>
          <w:color w:val="565554"/>
        </w:rPr>
        <w:t>ci-avant</w:t>
      </w:r>
      <w:r>
        <w:rPr>
          <w:color w:val="565554"/>
          <w:spacing w:val="-10"/>
        </w:rPr>
        <w:t xml:space="preserve"> </w:t>
      </w:r>
      <w:r>
        <w:rPr>
          <w:color w:val="565554"/>
        </w:rPr>
        <w:t>est</w:t>
      </w:r>
      <w:r>
        <w:rPr>
          <w:color w:val="565554"/>
          <w:spacing w:val="-7"/>
        </w:rPr>
        <w:t xml:space="preserve"> </w:t>
      </w:r>
      <w:r>
        <w:rPr>
          <w:color w:val="565554"/>
        </w:rPr>
        <w:t>suspendu</w:t>
      </w:r>
      <w:r>
        <w:rPr>
          <w:color w:val="565554"/>
          <w:spacing w:val="-3"/>
        </w:rPr>
        <w:t xml:space="preserve"> </w:t>
      </w:r>
      <w:r>
        <w:rPr>
          <w:color w:val="565554"/>
        </w:rPr>
        <w:t>pendant</w:t>
      </w:r>
      <w:r>
        <w:rPr>
          <w:color w:val="565554"/>
          <w:spacing w:val="-4"/>
        </w:rPr>
        <w:t xml:space="preserve"> </w:t>
      </w:r>
      <w:r>
        <w:rPr>
          <w:color w:val="565554"/>
        </w:rPr>
        <w:t>la</w:t>
      </w:r>
      <w:r>
        <w:rPr>
          <w:color w:val="565554"/>
          <w:spacing w:val="-7"/>
        </w:rPr>
        <w:t xml:space="preserve"> </w:t>
      </w:r>
      <w:r>
        <w:rPr>
          <w:color w:val="565554"/>
        </w:rPr>
        <w:t>période</w:t>
      </w:r>
      <w:r>
        <w:rPr>
          <w:color w:val="565554"/>
          <w:spacing w:val="-8"/>
        </w:rPr>
        <w:t xml:space="preserve"> </w:t>
      </w:r>
      <w:r>
        <w:rPr>
          <w:color w:val="565554"/>
        </w:rPr>
        <w:t>de</w:t>
      </w:r>
      <w:r>
        <w:rPr>
          <w:color w:val="565554"/>
          <w:spacing w:val="-3"/>
        </w:rPr>
        <w:t xml:space="preserve"> </w:t>
      </w:r>
      <w:r>
        <w:rPr>
          <w:color w:val="565554"/>
        </w:rPr>
        <w:t>fermeture de l’entreprise de l’adjudicataire pour les jours de vacances annuelles payés et les jours de repos compensatoires prévus par voie réglementaire ou dans une convention collective de travail rendue obligatoire.</w:t>
      </w:r>
    </w:p>
    <w:p w:rsidR="0033123A" w:rsidRDefault="006D1741">
      <w:pPr>
        <w:pStyle w:val="Corpsdetexte"/>
        <w:spacing w:before="161" w:line="276" w:lineRule="auto"/>
        <w:ind w:right="1176"/>
        <w:jc w:val="both"/>
      </w:pPr>
      <w:r>
        <w:rPr>
          <w:color w:val="565554"/>
        </w:rPr>
        <w:t>La preuve de la</w:t>
      </w:r>
      <w:r>
        <w:rPr>
          <w:color w:val="565554"/>
          <w:spacing w:val="-3"/>
        </w:rPr>
        <w:t xml:space="preserve"> </w:t>
      </w:r>
      <w:r>
        <w:rPr>
          <w:color w:val="565554"/>
        </w:rPr>
        <w:t>constitution du cautionnement</w:t>
      </w:r>
      <w:r>
        <w:rPr>
          <w:color w:val="565554"/>
          <w:spacing w:val="-4"/>
        </w:rPr>
        <w:t xml:space="preserve"> </w:t>
      </w:r>
      <w:r>
        <w:rPr>
          <w:color w:val="565554"/>
        </w:rPr>
        <w:t>doit</w:t>
      </w:r>
      <w:r>
        <w:rPr>
          <w:color w:val="565554"/>
          <w:spacing w:val="-2"/>
        </w:rPr>
        <w:t xml:space="preserve"> </w:t>
      </w:r>
      <w:r>
        <w:rPr>
          <w:color w:val="565554"/>
        </w:rPr>
        <w:t>être envoyée à</w:t>
      </w:r>
      <w:r>
        <w:rPr>
          <w:color w:val="565554"/>
          <w:spacing w:val="-3"/>
        </w:rPr>
        <w:t xml:space="preserve"> </w:t>
      </w:r>
      <w:r>
        <w:rPr>
          <w:color w:val="565554"/>
        </w:rPr>
        <w:t>l’adresse indiquée dans la lettre de notification.</w:t>
      </w:r>
    </w:p>
    <w:p w:rsidR="0033123A" w:rsidRDefault="006D1741">
      <w:pPr>
        <w:pStyle w:val="Titre4"/>
        <w:spacing w:before="159"/>
        <w:ind w:left="1783"/>
        <w:jc w:val="both"/>
      </w:pPr>
      <w:r>
        <w:t>Libération</w:t>
      </w:r>
      <w:r>
        <w:rPr>
          <w:spacing w:val="-12"/>
        </w:rPr>
        <w:t xml:space="preserve"> </w:t>
      </w:r>
      <w:r>
        <w:t>du</w:t>
      </w:r>
      <w:r>
        <w:rPr>
          <w:spacing w:val="-10"/>
        </w:rPr>
        <w:t xml:space="preserve"> </w:t>
      </w:r>
      <w:r>
        <w:rPr>
          <w:spacing w:val="-2"/>
        </w:rPr>
        <w:t>cautionnement</w:t>
      </w:r>
    </w:p>
    <w:p w:rsidR="0033123A" w:rsidRDefault="006D1741">
      <w:pPr>
        <w:pStyle w:val="Corpsdetexte"/>
        <w:spacing w:before="196" w:line="276" w:lineRule="auto"/>
        <w:ind w:right="1221"/>
      </w:pPr>
      <w:r>
        <w:rPr>
          <w:color w:val="565554"/>
        </w:rPr>
        <w:t>La</w:t>
      </w:r>
      <w:r>
        <w:rPr>
          <w:color w:val="565554"/>
          <w:spacing w:val="-6"/>
        </w:rPr>
        <w:t xml:space="preserve"> </w:t>
      </w:r>
      <w:r>
        <w:rPr>
          <w:color w:val="565554"/>
        </w:rPr>
        <w:t>demande</w:t>
      </w:r>
      <w:r>
        <w:rPr>
          <w:color w:val="565554"/>
          <w:spacing w:val="-8"/>
        </w:rPr>
        <w:t xml:space="preserve"> </w:t>
      </w:r>
      <w:r>
        <w:rPr>
          <w:color w:val="565554"/>
        </w:rPr>
        <w:t>de</w:t>
      </w:r>
      <w:r>
        <w:rPr>
          <w:color w:val="565554"/>
          <w:spacing w:val="-4"/>
        </w:rPr>
        <w:t xml:space="preserve"> </w:t>
      </w:r>
      <w:r>
        <w:rPr>
          <w:color w:val="565554"/>
        </w:rPr>
        <w:t>l’adjudicataire</w:t>
      </w:r>
      <w:r>
        <w:rPr>
          <w:color w:val="565554"/>
          <w:spacing w:val="-5"/>
        </w:rPr>
        <w:t xml:space="preserve"> </w:t>
      </w:r>
      <w:r>
        <w:rPr>
          <w:color w:val="565554"/>
        </w:rPr>
        <w:t>de</w:t>
      </w:r>
      <w:r>
        <w:rPr>
          <w:color w:val="565554"/>
          <w:spacing w:val="-2"/>
        </w:rPr>
        <w:t xml:space="preserve"> </w:t>
      </w:r>
      <w:r>
        <w:rPr>
          <w:color w:val="565554"/>
        </w:rPr>
        <w:t>procéder</w:t>
      </w:r>
      <w:r>
        <w:rPr>
          <w:color w:val="565554"/>
          <w:spacing w:val="-5"/>
        </w:rPr>
        <w:t xml:space="preserve"> </w:t>
      </w:r>
      <w:r>
        <w:rPr>
          <w:color w:val="565554"/>
        </w:rPr>
        <w:t>à</w:t>
      </w:r>
      <w:r>
        <w:rPr>
          <w:color w:val="565554"/>
          <w:spacing w:val="-6"/>
        </w:rPr>
        <w:t xml:space="preserve"> </w:t>
      </w:r>
      <w:r>
        <w:rPr>
          <w:color w:val="565554"/>
        </w:rPr>
        <w:t>la</w:t>
      </w:r>
      <w:r>
        <w:rPr>
          <w:color w:val="565554"/>
          <w:spacing w:val="-8"/>
        </w:rPr>
        <w:t xml:space="preserve"> </w:t>
      </w:r>
      <w:r>
        <w:rPr>
          <w:color w:val="565554"/>
        </w:rPr>
        <w:t>réception</w:t>
      </w:r>
      <w:r>
        <w:rPr>
          <w:color w:val="565554"/>
          <w:spacing w:val="-5"/>
        </w:rPr>
        <w:t xml:space="preserve"> </w:t>
      </w:r>
      <w:r>
        <w:rPr>
          <w:color w:val="565554"/>
        </w:rPr>
        <w:t>provisoire</w:t>
      </w:r>
      <w:r>
        <w:rPr>
          <w:color w:val="565554"/>
          <w:spacing w:val="-1"/>
        </w:rPr>
        <w:t xml:space="preserve"> </w:t>
      </w:r>
      <w:r>
        <w:rPr>
          <w:color w:val="565554"/>
        </w:rPr>
        <w:t>complète</w:t>
      </w:r>
      <w:r>
        <w:rPr>
          <w:color w:val="565554"/>
          <w:spacing w:val="-6"/>
        </w:rPr>
        <w:t xml:space="preserve"> </w:t>
      </w:r>
      <w:r>
        <w:rPr>
          <w:color w:val="565554"/>
        </w:rPr>
        <w:t>:</w:t>
      </w:r>
      <w:r>
        <w:rPr>
          <w:color w:val="565554"/>
          <w:spacing w:val="-6"/>
        </w:rPr>
        <w:t xml:space="preserve"> </w:t>
      </w:r>
      <w:r>
        <w:rPr>
          <w:color w:val="565554"/>
        </w:rPr>
        <w:t>tient</w:t>
      </w:r>
      <w:r>
        <w:rPr>
          <w:color w:val="565554"/>
          <w:spacing w:val="-6"/>
        </w:rPr>
        <w:t xml:space="preserve"> </w:t>
      </w:r>
      <w:r>
        <w:rPr>
          <w:color w:val="565554"/>
        </w:rPr>
        <w:t>lieu</w:t>
      </w:r>
      <w:r>
        <w:rPr>
          <w:color w:val="565554"/>
          <w:spacing w:val="-4"/>
        </w:rPr>
        <w:t xml:space="preserve"> </w:t>
      </w:r>
      <w:r>
        <w:rPr>
          <w:color w:val="565554"/>
        </w:rPr>
        <w:t>de demande de libération du cautionnement.</w:t>
      </w:r>
    </w:p>
    <w:p w:rsidR="0033123A" w:rsidRDefault="006D1741">
      <w:pPr>
        <w:pStyle w:val="Titre2"/>
        <w:numPr>
          <w:ilvl w:val="1"/>
          <w:numId w:val="45"/>
        </w:numPr>
        <w:tabs>
          <w:tab w:val="left" w:pos="2354"/>
        </w:tabs>
        <w:spacing w:before="155"/>
        <w:ind w:left="2354" w:hanging="571"/>
      </w:pPr>
      <w:bookmarkStart w:id="42" w:name="_bookmark41"/>
      <w:bookmarkEnd w:id="42"/>
      <w:r>
        <w:rPr>
          <w:color w:val="D61A1A"/>
        </w:rPr>
        <w:t>Documents</w:t>
      </w:r>
      <w:r>
        <w:rPr>
          <w:color w:val="D61A1A"/>
          <w:spacing w:val="-11"/>
        </w:rPr>
        <w:t xml:space="preserve"> </w:t>
      </w:r>
      <w:r>
        <w:rPr>
          <w:color w:val="D61A1A"/>
        </w:rPr>
        <w:t>du</w:t>
      </w:r>
      <w:r>
        <w:rPr>
          <w:color w:val="D61A1A"/>
          <w:spacing w:val="-14"/>
        </w:rPr>
        <w:t xml:space="preserve"> </w:t>
      </w:r>
      <w:r>
        <w:rPr>
          <w:color w:val="D61A1A"/>
        </w:rPr>
        <w:t>marché</w:t>
      </w:r>
      <w:r>
        <w:rPr>
          <w:color w:val="D61A1A"/>
          <w:spacing w:val="-5"/>
        </w:rPr>
        <w:t xml:space="preserve"> </w:t>
      </w:r>
      <w:r>
        <w:rPr>
          <w:color w:val="D61A1A"/>
        </w:rPr>
        <w:t>(art.</w:t>
      </w:r>
      <w:r>
        <w:rPr>
          <w:color w:val="D61A1A"/>
          <w:spacing w:val="-9"/>
        </w:rPr>
        <w:t xml:space="preserve"> </w:t>
      </w:r>
      <w:r>
        <w:rPr>
          <w:color w:val="D61A1A"/>
        </w:rPr>
        <w:t>34-</w:t>
      </w:r>
      <w:r>
        <w:rPr>
          <w:color w:val="D61A1A"/>
          <w:spacing w:val="-5"/>
        </w:rPr>
        <w:t>36)</w:t>
      </w:r>
    </w:p>
    <w:p w:rsidR="0033123A" w:rsidRDefault="006D1741">
      <w:pPr>
        <w:pStyle w:val="Corpsdetexte"/>
        <w:spacing w:before="240" w:line="276" w:lineRule="auto"/>
        <w:ind w:right="1184"/>
        <w:jc w:val="both"/>
      </w:pPr>
      <w:r>
        <w:rPr>
          <w:color w:val="565554"/>
        </w:rPr>
        <w:t>Les prestations doivent être conformes sous tous les rapports aux documents du marché. Même</w:t>
      </w:r>
      <w:r>
        <w:rPr>
          <w:color w:val="565554"/>
          <w:spacing w:val="-8"/>
        </w:rPr>
        <w:t xml:space="preserve"> </w:t>
      </w:r>
      <w:r>
        <w:rPr>
          <w:color w:val="565554"/>
        </w:rPr>
        <w:t>en</w:t>
      </w:r>
      <w:r>
        <w:rPr>
          <w:color w:val="565554"/>
          <w:spacing w:val="-7"/>
        </w:rPr>
        <w:t xml:space="preserve"> </w:t>
      </w:r>
      <w:r>
        <w:rPr>
          <w:color w:val="565554"/>
        </w:rPr>
        <w:t>l'absence</w:t>
      </w:r>
      <w:r>
        <w:rPr>
          <w:color w:val="565554"/>
          <w:spacing w:val="-5"/>
        </w:rPr>
        <w:t xml:space="preserve"> </w:t>
      </w:r>
      <w:r>
        <w:rPr>
          <w:color w:val="565554"/>
        </w:rPr>
        <w:t>de</w:t>
      </w:r>
      <w:r>
        <w:rPr>
          <w:color w:val="565554"/>
          <w:spacing w:val="-5"/>
        </w:rPr>
        <w:t xml:space="preserve"> </w:t>
      </w:r>
      <w:r>
        <w:rPr>
          <w:color w:val="565554"/>
        </w:rPr>
        <w:t>spécifications</w:t>
      </w:r>
      <w:r>
        <w:rPr>
          <w:color w:val="565554"/>
          <w:spacing w:val="-4"/>
        </w:rPr>
        <w:t xml:space="preserve"> </w:t>
      </w:r>
      <w:r>
        <w:rPr>
          <w:color w:val="565554"/>
        </w:rPr>
        <w:t>techniques</w:t>
      </w:r>
      <w:r>
        <w:rPr>
          <w:color w:val="565554"/>
          <w:spacing w:val="-11"/>
        </w:rPr>
        <w:t xml:space="preserve"> </w:t>
      </w:r>
      <w:r>
        <w:rPr>
          <w:color w:val="565554"/>
        </w:rPr>
        <w:t>mentionnées</w:t>
      </w:r>
      <w:r>
        <w:rPr>
          <w:color w:val="565554"/>
          <w:spacing w:val="-9"/>
        </w:rPr>
        <w:t xml:space="preserve"> </w:t>
      </w:r>
      <w:r>
        <w:rPr>
          <w:color w:val="565554"/>
        </w:rPr>
        <w:t>dans</w:t>
      </w:r>
      <w:r>
        <w:rPr>
          <w:color w:val="565554"/>
          <w:spacing w:val="-4"/>
        </w:rPr>
        <w:t xml:space="preserve"> </w:t>
      </w:r>
      <w:r>
        <w:rPr>
          <w:color w:val="565554"/>
        </w:rPr>
        <w:t>les</w:t>
      </w:r>
      <w:r>
        <w:rPr>
          <w:color w:val="565554"/>
          <w:spacing w:val="-9"/>
        </w:rPr>
        <w:t xml:space="preserve"> </w:t>
      </w:r>
      <w:r>
        <w:rPr>
          <w:color w:val="565554"/>
        </w:rPr>
        <w:t>documents</w:t>
      </w:r>
      <w:r>
        <w:rPr>
          <w:color w:val="565554"/>
          <w:spacing w:val="-9"/>
        </w:rPr>
        <w:t xml:space="preserve"> </w:t>
      </w:r>
      <w:r>
        <w:rPr>
          <w:color w:val="565554"/>
        </w:rPr>
        <w:t>du</w:t>
      </w:r>
      <w:r>
        <w:rPr>
          <w:color w:val="565554"/>
          <w:spacing w:val="-8"/>
        </w:rPr>
        <w:t xml:space="preserve"> </w:t>
      </w:r>
      <w:r>
        <w:rPr>
          <w:color w:val="565554"/>
        </w:rPr>
        <w:t>marché, ils répondent en tous points aux règles de l'art.</w:t>
      </w:r>
    </w:p>
    <w:p w:rsidR="0033123A" w:rsidRDefault="006D1741">
      <w:pPr>
        <w:pStyle w:val="Corpsdetexte"/>
        <w:spacing w:before="161" w:line="288" w:lineRule="auto"/>
        <w:ind w:right="1180"/>
        <w:jc w:val="both"/>
      </w:pPr>
      <w:r>
        <w:rPr>
          <w:color w:val="565554"/>
        </w:rPr>
        <w:t>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L’adjudicataire ayant payé des dépenses commerciales inhabituelles est susceptible, selon la gravité des faits observés, de voir son contrat résilié ou d’être exclu de manière permanente.</w:t>
      </w:r>
    </w:p>
    <w:p w:rsidR="0033123A" w:rsidRDefault="006D1741">
      <w:pPr>
        <w:pStyle w:val="Titre2"/>
        <w:numPr>
          <w:ilvl w:val="1"/>
          <w:numId w:val="45"/>
        </w:numPr>
        <w:tabs>
          <w:tab w:val="left" w:pos="2354"/>
        </w:tabs>
        <w:spacing w:before="156"/>
        <w:ind w:left="2354" w:hanging="571"/>
      </w:pPr>
      <w:bookmarkStart w:id="43" w:name="_bookmark42"/>
      <w:bookmarkEnd w:id="43"/>
      <w:r>
        <w:rPr>
          <w:color w:val="D61A1A"/>
        </w:rPr>
        <w:t>Modifications</w:t>
      </w:r>
      <w:r>
        <w:rPr>
          <w:color w:val="D61A1A"/>
          <w:spacing w:val="-12"/>
        </w:rPr>
        <w:t xml:space="preserve"> </w:t>
      </w:r>
      <w:r>
        <w:rPr>
          <w:color w:val="D61A1A"/>
        </w:rPr>
        <w:t>du</w:t>
      </w:r>
      <w:r>
        <w:rPr>
          <w:color w:val="D61A1A"/>
          <w:spacing w:val="-9"/>
        </w:rPr>
        <w:t xml:space="preserve"> </w:t>
      </w:r>
      <w:r>
        <w:rPr>
          <w:color w:val="D61A1A"/>
        </w:rPr>
        <w:t>marché</w:t>
      </w:r>
      <w:r>
        <w:rPr>
          <w:color w:val="D61A1A"/>
          <w:spacing w:val="-3"/>
        </w:rPr>
        <w:t xml:space="preserve"> </w:t>
      </w:r>
      <w:r>
        <w:rPr>
          <w:color w:val="D61A1A"/>
        </w:rPr>
        <w:t>(art.</w:t>
      </w:r>
      <w:r>
        <w:rPr>
          <w:color w:val="D61A1A"/>
          <w:spacing w:val="-9"/>
        </w:rPr>
        <w:t xml:space="preserve"> </w:t>
      </w:r>
      <w:r>
        <w:rPr>
          <w:color w:val="D61A1A"/>
        </w:rPr>
        <w:t>37</w:t>
      </w:r>
      <w:r>
        <w:rPr>
          <w:color w:val="D61A1A"/>
          <w:spacing w:val="-8"/>
        </w:rPr>
        <w:t xml:space="preserve"> </w:t>
      </w:r>
      <w:r>
        <w:rPr>
          <w:color w:val="D61A1A"/>
        </w:rPr>
        <w:t>à</w:t>
      </w:r>
      <w:r>
        <w:rPr>
          <w:color w:val="D61A1A"/>
          <w:spacing w:val="-1"/>
        </w:rPr>
        <w:t xml:space="preserve"> </w:t>
      </w:r>
      <w:r>
        <w:rPr>
          <w:color w:val="D61A1A"/>
          <w:spacing w:val="-2"/>
        </w:rPr>
        <w:t>38/19)</w:t>
      </w:r>
    </w:p>
    <w:p w:rsidR="0033123A" w:rsidRDefault="006D1741">
      <w:pPr>
        <w:pStyle w:val="Titre2"/>
        <w:numPr>
          <w:ilvl w:val="2"/>
          <w:numId w:val="45"/>
        </w:numPr>
        <w:tabs>
          <w:tab w:val="left" w:pos="3708"/>
        </w:tabs>
        <w:spacing w:before="158"/>
        <w:ind w:left="3708" w:hanging="1080"/>
        <w:jc w:val="left"/>
        <w:rPr>
          <w:color w:val="D61A1A"/>
        </w:rPr>
      </w:pPr>
      <w:bookmarkStart w:id="44" w:name="_bookmark43"/>
      <w:bookmarkEnd w:id="44"/>
      <w:r>
        <w:t>Remplacement</w:t>
      </w:r>
      <w:r>
        <w:rPr>
          <w:spacing w:val="-10"/>
        </w:rPr>
        <w:t xml:space="preserve"> </w:t>
      </w:r>
      <w:r>
        <w:t>de</w:t>
      </w:r>
      <w:r>
        <w:rPr>
          <w:spacing w:val="-13"/>
        </w:rPr>
        <w:t xml:space="preserve"> </w:t>
      </w:r>
      <w:r>
        <w:t>l’adjudicataire</w:t>
      </w:r>
      <w:r>
        <w:rPr>
          <w:spacing w:val="-12"/>
        </w:rPr>
        <w:t xml:space="preserve"> </w:t>
      </w:r>
      <w:r>
        <w:t>(art.</w:t>
      </w:r>
      <w:r>
        <w:rPr>
          <w:spacing w:val="-11"/>
        </w:rPr>
        <w:t xml:space="preserve"> </w:t>
      </w:r>
      <w:r>
        <w:rPr>
          <w:spacing w:val="-2"/>
        </w:rPr>
        <w:t>38/3)</w:t>
      </w:r>
    </w:p>
    <w:p w:rsidR="0033123A" w:rsidRDefault="006D1741">
      <w:pPr>
        <w:pStyle w:val="Corpsdetexte"/>
        <w:spacing w:before="183" w:line="276" w:lineRule="auto"/>
        <w:ind w:right="1181"/>
        <w:jc w:val="both"/>
      </w:pPr>
      <w:r>
        <w:rPr>
          <w:color w:val="565554"/>
        </w:rPr>
        <w:t>Pour autant qu’il remplisse les critères de sélection ainsi que les critères d’exclusions repris dans</w:t>
      </w:r>
      <w:r>
        <w:rPr>
          <w:color w:val="565554"/>
          <w:spacing w:val="-1"/>
        </w:rPr>
        <w:t xml:space="preserve"> </w:t>
      </w:r>
      <w:r>
        <w:rPr>
          <w:color w:val="565554"/>
        </w:rPr>
        <w:t>le présent</w:t>
      </w:r>
      <w:r>
        <w:rPr>
          <w:color w:val="565554"/>
          <w:spacing w:val="-2"/>
        </w:rPr>
        <w:t xml:space="preserve"> </w:t>
      </w:r>
      <w:r>
        <w:rPr>
          <w:color w:val="565554"/>
        </w:rPr>
        <w:t>document,</w:t>
      </w:r>
      <w:r>
        <w:rPr>
          <w:color w:val="565554"/>
          <w:spacing w:val="-2"/>
        </w:rPr>
        <w:t xml:space="preserve"> </w:t>
      </w:r>
      <w:r>
        <w:rPr>
          <w:color w:val="565554"/>
        </w:rPr>
        <w:t>un</w:t>
      </w:r>
      <w:r>
        <w:rPr>
          <w:color w:val="565554"/>
          <w:spacing w:val="-1"/>
        </w:rPr>
        <w:t xml:space="preserve"> </w:t>
      </w:r>
      <w:r>
        <w:rPr>
          <w:color w:val="565554"/>
        </w:rPr>
        <w:t>nouvel</w:t>
      </w:r>
      <w:r>
        <w:rPr>
          <w:color w:val="565554"/>
          <w:spacing w:val="-2"/>
        </w:rPr>
        <w:t xml:space="preserve"> </w:t>
      </w:r>
      <w:r>
        <w:rPr>
          <w:color w:val="565554"/>
        </w:rPr>
        <w:t>adjudicataire peut</w:t>
      </w:r>
      <w:r>
        <w:rPr>
          <w:color w:val="565554"/>
          <w:spacing w:val="-2"/>
        </w:rPr>
        <w:t xml:space="preserve"> </w:t>
      </w:r>
      <w:r>
        <w:rPr>
          <w:color w:val="565554"/>
        </w:rPr>
        <w:t>remplacer l’adjudicataire avec</w:t>
      </w:r>
      <w:r>
        <w:rPr>
          <w:color w:val="565554"/>
          <w:spacing w:val="-1"/>
        </w:rPr>
        <w:t xml:space="preserve"> </w:t>
      </w:r>
      <w:r>
        <w:rPr>
          <w:color w:val="565554"/>
        </w:rPr>
        <w:t>qui</w:t>
      </w:r>
      <w:r>
        <w:rPr>
          <w:color w:val="565554"/>
          <w:spacing w:val="-3"/>
        </w:rPr>
        <w:t xml:space="preserve"> </w:t>
      </w:r>
      <w:r>
        <w:rPr>
          <w:color w:val="565554"/>
        </w:rPr>
        <w:t>le marché initial a été conclu dans les cas autres que ceux prévus à l’art. 38/3 des RGE.</w:t>
      </w:r>
    </w:p>
    <w:p w:rsidR="0033123A" w:rsidRDefault="006D1741">
      <w:pPr>
        <w:pStyle w:val="Corpsdetexte"/>
        <w:spacing w:before="158" w:line="276" w:lineRule="auto"/>
        <w:ind w:right="1175"/>
        <w:jc w:val="both"/>
      </w:pPr>
      <w:r>
        <w:rPr>
          <w:color w:val="565554"/>
        </w:rPr>
        <w:t>L’adjudicataire introduit</w:t>
      </w:r>
      <w:r>
        <w:rPr>
          <w:color w:val="565554"/>
          <w:spacing w:val="-2"/>
        </w:rPr>
        <w:t xml:space="preserve"> </w:t>
      </w:r>
      <w:r>
        <w:rPr>
          <w:color w:val="565554"/>
        </w:rPr>
        <w:t>sa</w:t>
      </w:r>
      <w:r>
        <w:rPr>
          <w:color w:val="565554"/>
          <w:spacing w:val="-1"/>
        </w:rPr>
        <w:t xml:space="preserve"> </w:t>
      </w:r>
      <w:r>
        <w:rPr>
          <w:color w:val="565554"/>
        </w:rPr>
        <w:t>demande le plus rapidement</w:t>
      </w:r>
      <w:r>
        <w:rPr>
          <w:color w:val="565554"/>
          <w:spacing w:val="-1"/>
        </w:rPr>
        <w:t xml:space="preserve"> </w:t>
      </w:r>
      <w:r>
        <w:rPr>
          <w:color w:val="565554"/>
        </w:rPr>
        <w:t>possible par</w:t>
      </w:r>
      <w:r>
        <w:rPr>
          <w:color w:val="565554"/>
          <w:spacing w:val="-3"/>
        </w:rPr>
        <w:t xml:space="preserve"> </w:t>
      </w:r>
      <w:r>
        <w:rPr>
          <w:color w:val="565554"/>
        </w:rPr>
        <w:t>envoi</w:t>
      </w:r>
      <w:r>
        <w:rPr>
          <w:color w:val="565554"/>
          <w:spacing w:val="-2"/>
        </w:rPr>
        <w:t xml:space="preserve"> </w:t>
      </w:r>
      <w:r>
        <w:rPr>
          <w:color w:val="565554"/>
        </w:rPr>
        <w:t>recommandé,</w:t>
      </w:r>
      <w:r>
        <w:rPr>
          <w:color w:val="565554"/>
          <w:spacing w:val="-1"/>
        </w:rPr>
        <w:t xml:space="preserve"> </w:t>
      </w:r>
      <w:r>
        <w:rPr>
          <w:color w:val="565554"/>
        </w:rPr>
        <w:t>en précisant</w:t>
      </w:r>
      <w:r>
        <w:rPr>
          <w:color w:val="565554"/>
          <w:spacing w:val="-8"/>
        </w:rPr>
        <w:t xml:space="preserve"> </w:t>
      </w:r>
      <w:r>
        <w:rPr>
          <w:color w:val="565554"/>
        </w:rPr>
        <w:t>les</w:t>
      </w:r>
      <w:r>
        <w:rPr>
          <w:color w:val="565554"/>
          <w:spacing w:val="-6"/>
        </w:rPr>
        <w:t xml:space="preserve"> </w:t>
      </w:r>
      <w:r>
        <w:rPr>
          <w:color w:val="565554"/>
        </w:rPr>
        <w:t>raisons</w:t>
      </w:r>
      <w:r>
        <w:rPr>
          <w:color w:val="565554"/>
          <w:spacing w:val="-11"/>
        </w:rPr>
        <w:t xml:space="preserve"> </w:t>
      </w:r>
      <w:r>
        <w:rPr>
          <w:color w:val="565554"/>
        </w:rPr>
        <w:t>de</w:t>
      </w:r>
      <w:r>
        <w:rPr>
          <w:color w:val="565554"/>
          <w:spacing w:val="-5"/>
        </w:rPr>
        <w:t xml:space="preserve"> </w:t>
      </w:r>
      <w:r>
        <w:rPr>
          <w:color w:val="565554"/>
        </w:rPr>
        <w:t>ce</w:t>
      </w:r>
      <w:r>
        <w:rPr>
          <w:color w:val="565554"/>
          <w:spacing w:val="-8"/>
        </w:rPr>
        <w:t xml:space="preserve"> </w:t>
      </w:r>
      <w:r>
        <w:rPr>
          <w:color w:val="565554"/>
        </w:rPr>
        <w:t>remplacement,</w:t>
      </w:r>
      <w:r>
        <w:rPr>
          <w:color w:val="565554"/>
          <w:spacing w:val="-4"/>
        </w:rPr>
        <w:t xml:space="preserve"> </w:t>
      </w:r>
      <w:r>
        <w:rPr>
          <w:color w:val="565554"/>
        </w:rPr>
        <w:t>et</w:t>
      </w:r>
      <w:r>
        <w:rPr>
          <w:color w:val="565554"/>
          <w:spacing w:val="-7"/>
        </w:rPr>
        <w:t xml:space="preserve"> </w:t>
      </w:r>
      <w:r>
        <w:rPr>
          <w:color w:val="565554"/>
        </w:rPr>
        <w:t>en</w:t>
      </w:r>
      <w:r>
        <w:rPr>
          <w:color w:val="565554"/>
          <w:spacing w:val="-7"/>
        </w:rPr>
        <w:t xml:space="preserve"> </w:t>
      </w:r>
      <w:r>
        <w:rPr>
          <w:color w:val="565554"/>
        </w:rPr>
        <w:t>fournissant</w:t>
      </w:r>
      <w:r>
        <w:rPr>
          <w:color w:val="565554"/>
          <w:spacing w:val="-10"/>
        </w:rPr>
        <w:t xml:space="preserve"> </w:t>
      </w:r>
      <w:r>
        <w:rPr>
          <w:color w:val="565554"/>
        </w:rPr>
        <w:t>un</w:t>
      </w:r>
      <w:r>
        <w:rPr>
          <w:color w:val="565554"/>
          <w:spacing w:val="-7"/>
        </w:rPr>
        <w:t xml:space="preserve"> </w:t>
      </w:r>
      <w:r>
        <w:rPr>
          <w:color w:val="565554"/>
        </w:rPr>
        <w:t>inventaire</w:t>
      </w:r>
      <w:r>
        <w:rPr>
          <w:color w:val="565554"/>
          <w:spacing w:val="-5"/>
        </w:rPr>
        <w:t xml:space="preserve"> </w:t>
      </w:r>
      <w:r>
        <w:rPr>
          <w:color w:val="565554"/>
        </w:rPr>
        <w:t>détaillé</w:t>
      </w:r>
      <w:r>
        <w:rPr>
          <w:color w:val="565554"/>
          <w:spacing w:val="-5"/>
        </w:rPr>
        <w:t xml:space="preserve"> </w:t>
      </w:r>
      <w:r>
        <w:rPr>
          <w:color w:val="565554"/>
        </w:rPr>
        <w:t>de</w:t>
      </w:r>
      <w:r>
        <w:rPr>
          <w:color w:val="565554"/>
          <w:spacing w:val="-5"/>
        </w:rPr>
        <w:t xml:space="preserve"> </w:t>
      </w:r>
      <w:r>
        <w:rPr>
          <w:color w:val="565554"/>
        </w:rPr>
        <w:t>l’état</w:t>
      </w:r>
      <w:r>
        <w:rPr>
          <w:color w:val="565554"/>
          <w:spacing w:val="-10"/>
        </w:rPr>
        <w:t xml:space="preserve"> </w:t>
      </w:r>
      <w:r>
        <w:rPr>
          <w:color w:val="565554"/>
        </w:rPr>
        <w:t>des fournitures</w:t>
      </w:r>
      <w:r>
        <w:rPr>
          <w:color w:val="565554"/>
          <w:spacing w:val="-13"/>
        </w:rPr>
        <w:t xml:space="preserve"> </w:t>
      </w:r>
      <w:r>
        <w:rPr>
          <w:color w:val="565554"/>
        </w:rPr>
        <w:t>et</w:t>
      </w:r>
      <w:r>
        <w:rPr>
          <w:color w:val="565554"/>
          <w:spacing w:val="-11"/>
        </w:rPr>
        <w:t xml:space="preserve"> </w:t>
      </w:r>
      <w:r>
        <w:rPr>
          <w:color w:val="565554"/>
        </w:rPr>
        <w:t>services</w:t>
      </w:r>
      <w:r>
        <w:rPr>
          <w:color w:val="565554"/>
          <w:spacing w:val="-11"/>
        </w:rPr>
        <w:t xml:space="preserve"> </w:t>
      </w:r>
      <w:r>
        <w:rPr>
          <w:color w:val="565554"/>
        </w:rPr>
        <w:t>déjà</w:t>
      </w:r>
      <w:r>
        <w:rPr>
          <w:color w:val="565554"/>
          <w:spacing w:val="-11"/>
        </w:rPr>
        <w:t xml:space="preserve"> </w:t>
      </w:r>
      <w:r>
        <w:rPr>
          <w:color w:val="565554"/>
        </w:rPr>
        <w:t>exécutées,</w:t>
      </w:r>
      <w:r>
        <w:rPr>
          <w:color w:val="565554"/>
          <w:spacing w:val="-6"/>
        </w:rPr>
        <w:t xml:space="preserve"> </w:t>
      </w:r>
      <w:r>
        <w:rPr>
          <w:color w:val="565554"/>
        </w:rPr>
        <w:t>les</w:t>
      </w:r>
      <w:r>
        <w:rPr>
          <w:color w:val="565554"/>
          <w:spacing w:val="-7"/>
        </w:rPr>
        <w:t xml:space="preserve"> </w:t>
      </w:r>
      <w:r>
        <w:rPr>
          <w:color w:val="565554"/>
        </w:rPr>
        <w:t>coordonnées</w:t>
      </w:r>
      <w:r>
        <w:rPr>
          <w:color w:val="565554"/>
          <w:spacing w:val="-10"/>
        </w:rPr>
        <w:t xml:space="preserve"> </w:t>
      </w:r>
      <w:r>
        <w:rPr>
          <w:color w:val="565554"/>
        </w:rPr>
        <w:t>relatives</w:t>
      </w:r>
      <w:r>
        <w:rPr>
          <w:color w:val="565554"/>
          <w:spacing w:val="-8"/>
        </w:rPr>
        <w:t xml:space="preserve"> </w:t>
      </w:r>
      <w:r>
        <w:rPr>
          <w:color w:val="565554"/>
        </w:rPr>
        <w:t>au</w:t>
      </w:r>
      <w:r>
        <w:rPr>
          <w:color w:val="565554"/>
          <w:spacing w:val="-6"/>
        </w:rPr>
        <w:t xml:space="preserve"> </w:t>
      </w:r>
      <w:r>
        <w:rPr>
          <w:color w:val="565554"/>
        </w:rPr>
        <w:t>nouvel</w:t>
      </w:r>
      <w:r>
        <w:rPr>
          <w:color w:val="565554"/>
          <w:spacing w:val="-8"/>
        </w:rPr>
        <w:t xml:space="preserve"> </w:t>
      </w:r>
      <w:r>
        <w:rPr>
          <w:color w:val="565554"/>
        </w:rPr>
        <w:t>adjudicataire,</w:t>
      </w:r>
      <w:r>
        <w:rPr>
          <w:color w:val="565554"/>
          <w:spacing w:val="-6"/>
        </w:rPr>
        <w:t xml:space="preserve"> </w:t>
      </w:r>
      <w:r>
        <w:rPr>
          <w:color w:val="565554"/>
        </w:rPr>
        <w:t>ainsi que les documents</w:t>
      </w:r>
      <w:r>
        <w:rPr>
          <w:color w:val="565554"/>
          <w:spacing w:val="-3"/>
        </w:rPr>
        <w:t xml:space="preserve"> </w:t>
      </w:r>
      <w:r>
        <w:rPr>
          <w:color w:val="565554"/>
        </w:rPr>
        <w:t>et certificats auxquels le pouvoir</w:t>
      </w:r>
      <w:r>
        <w:rPr>
          <w:color w:val="565554"/>
          <w:spacing w:val="-4"/>
        </w:rPr>
        <w:t xml:space="preserve"> </w:t>
      </w:r>
      <w:r>
        <w:rPr>
          <w:color w:val="565554"/>
        </w:rPr>
        <w:t>adjudicateur</w:t>
      </w:r>
      <w:r>
        <w:rPr>
          <w:color w:val="565554"/>
          <w:spacing w:val="-1"/>
        </w:rPr>
        <w:t xml:space="preserve"> </w:t>
      </w:r>
      <w:r>
        <w:rPr>
          <w:color w:val="565554"/>
        </w:rPr>
        <w:t>n’a pas accès</w:t>
      </w:r>
      <w:r>
        <w:rPr>
          <w:color w:val="565554"/>
          <w:spacing w:val="-1"/>
        </w:rPr>
        <w:t xml:space="preserve"> </w:t>
      </w:r>
      <w:r>
        <w:rPr>
          <w:color w:val="565554"/>
        </w:rPr>
        <w:t>gratuitement. Les prestations exécutées par l’adjudicataire initial feront l’objet d’un PV de réception.</w:t>
      </w:r>
    </w:p>
    <w:p w:rsidR="0033123A" w:rsidRDefault="0033123A">
      <w:pPr>
        <w:spacing w:line="276" w:lineRule="auto"/>
        <w:jc w:val="both"/>
        <w:sectPr w:rsidR="0033123A">
          <w:pgSz w:w="11920" w:h="16850"/>
          <w:pgMar w:top="1320" w:right="320" w:bottom="980" w:left="60" w:header="0" w:footer="788" w:gutter="0"/>
          <w:cols w:space="720"/>
        </w:sectPr>
      </w:pPr>
    </w:p>
    <w:p w:rsidR="0033123A" w:rsidRDefault="006D1741">
      <w:pPr>
        <w:pStyle w:val="Corpsdetexte"/>
        <w:spacing w:before="76" w:line="276" w:lineRule="auto"/>
        <w:ind w:right="1184"/>
        <w:jc w:val="both"/>
      </w:pPr>
      <w:r>
        <w:rPr>
          <w:color w:val="565554"/>
        </w:rPr>
        <w:t>Le remplacement fera l’objet d’un avenant daté et signé par les trois parties. L’adjudicataire initial reste responsable vis à vis du pouvoir adjudicateur pour l’exécution de la partie déjà exécutée du marché.</w:t>
      </w:r>
    </w:p>
    <w:p w:rsidR="0033123A" w:rsidRDefault="006D1741">
      <w:pPr>
        <w:pStyle w:val="Titre2"/>
        <w:numPr>
          <w:ilvl w:val="2"/>
          <w:numId w:val="45"/>
        </w:numPr>
        <w:tabs>
          <w:tab w:val="left" w:pos="3708"/>
        </w:tabs>
        <w:spacing w:before="154"/>
        <w:ind w:left="3708" w:hanging="1080"/>
        <w:jc w:val="left"/>
        <w:rPr>
          <w:color w:val="D61A1A"/>
        </w:rPr>
      </w:pPr>
      <w:bookmarkStart w:id="45" w:name="_bookmark44"/>
      <w:bookmarkEnd w:id="45"/>
      <w:r>
        <w:t>Révision</w:t>
      </w:r>
      <w:r>
        <w:rPr>
          <w:spacing w:val="-5"/>
        </w:rPr>
        <w:t xml:space="preserve"> </w:t>
      </w:r>
      <w:r>
        <w:t>des</w:t>
      </w:r>
      <w:r>
        <w:rPr>
          <w:spacing w:val="-5"/>
        </w:rPr>
        <w:t xml:space="preserve"> </w:t>
      </w:r>
      <w:r>
        <w:t>prix</w:t>
      </w:r>
      <w:r>
        <w:rPr>
          <w:spacing w:val="-5"/>
        </w:rPr>
        <w:t xml:space="preserve"> </w:t>
      </w:r>
      <w:r>
        <w:t>(art.</w:t>
      </w:r>
      <w:r>
        <w:rPr>
          <w:spacing w:val="-5"/>
        </w:rPr>
        <w:t xml:space="preserve"> </w:t>
      </w:r>
      <w:r>
        <w:rPr>
          <w:spacing w:val="-4"/>
        </w:rPr>
        <w:t>38/7)</w:t>
      </w:r>
    </w:p>
    <w:p w:rsidR="0033123A" w:rsidRDefault="006D1741">
      <w:pPr>
        <w:pStyle w:val="Corpsdetexte"/>
        <w:spacing w:before="183"/>
        <w:ind w:right="1187"/>
        <w:jc w:val="both"/>
      </w:pPr>
      <w:r>
        <w:rPr>
          <w:color w:val="565554"/>
        </w:rPr>
        <w:t>Pour le présent marché, aucune révision des prix n’est possible en raison de l’absence de paramètres objectifs et contrôlables (indice des prix à la consommation, prix</w:t>
      </w:r>
      <w:r>
        <w:rPr>
          <w:color w:val="565554"/>
          <w:spacing w:val="-1"/>
        </w:rPr>
        <w:t xml:space="preserve"> </w:t>
      </w:r>
      <w:r>
        <w:rPr>
          <w:color w:val="565554"/>
        </w:rPr>
        <w:t>des matériaux, salaires du personnel et charges sociales) fournis par un organisme public.</w:t>
      </w:r>
    </w:p>
    <w:p w:rsidR="0033123A" w:rsidRDefault="006D1741">
      <w:pPr>
        <w:pStyle w:val="Titre2"/>
        <w:numPr>
          <w:ilvl w:val="2"/>
          <w:numId w:val="45"/>
        </w:numPr>
        <w:tabs>
          <w:tab w:val="left" w:pos="3708"/>
        </w:tabs>
        <w:spacing w:before="156"/>
        <w:ind w:left="3708" w:hanging="1080"/>
        <w:jc w:val="left"/>
        <w:rPr>
          <w:color w:val="D61A1A"/>
        </w:rPr>
      </w:pPr>
      <w:bookmarkStart w:id="46" w:name="_bookmark45"/>
      <w:bookmarkEnd w:id="46"/>
      <w:r>
        <w:t>Circonstances</w:t>
      </w:r>
      <w:r>
        <w:rPr>
          <w:spacing w:val="-12"/>
        </w:rPr>
        <w:t xml:space="preserve"> </w:t>
      </w:r>
      <w:r>
        <w:t>imprévisibles</w:t>
      </w:r>
      <w:r>
        <w:rPr>
          <w:spacing w:val="-9"/>
        </w:rPr>
        <w:t xml:space="preserve"> </w:t>
      </w:r>
      <w:r>
        <w:t>(art.</w:t>
      </w:r>
      <w:r>
        <w:rPr>
          <w:spacing w:val="-8"/>
        </w:rPr>
        <w:t xml:space="preserve"> </w:t>
      </w:r>
      <w:r>
        <w:rPr>
          <w:spacing w:val="-2"/>
        </w:rPr>
        <w:t>38/11)</w:t>
      </w:r>
    </w:p>
    <w:p w:rsidR="0033123A" w:rsidRDefault="006D1741">
      <w:pPr>
        <w:pStyle w:val="Corpsdetexte"/>
        <w:spacing w:before="58" w:line="280" w:lineRule="auto"/>
        <w:ind w:right="1180"/>
        <w:jc w:val="both"/>
      </w:pPr>
      <w:r>
        <w:rPr>
          <w:color w:val="565554"/>
        </w:rPr>
        <w:t>L'adjudicataire</w:t>
      </w:r>
      <w:r>
        <w:rPr>
          <w:color w:val="565554"/>
          <w:spacing w:val="-13"/>
        </w:rPr>
        <w:t xml:space="preserve"> </w:t>
      </w:r>
      <w:r>
        <w:rPr>
          <w:color w:val="565554"/>
        </w:rPr>
        <w:t>n'a</w:t>
      </w:r>
      <w:r>
        <w:rPr>
          <w:color w:val="565554"/>
          <w:spacing w:val="-13"/>
        </w:rPr>
        <w:t xml:space="preserve"> </w:t>
      </w:r>
      <w:r>
        <w:rPr>
          <w:color w:val="565554"/>
        </w:rPr>
        <w:t>droit</w:t>
      </w:r>
      <w:r>
        <w:rPr>
          <w:color w:val="565554"/>
          <w:spacing w:val="-12"/>
        </w:rPr>
        <w:t xml:space="preserve"> </w:t>
      </w:r>
      <w:r>
        <w:rPr>
          <w:color w:val="565554"/>
        </w:rPr>
        <w:t>en</w:t>
      </w:r>
      <w:r>
        <w:rPr>
          <w:color w:val="565554"/>
          <w:spacing w:val="-10"/>
        </w:rPr>
        <w:t xml:space="preserve"> </w:t>
      </w:r>
      <w:r>
        <w:rPr>
          <w:color w:val="565554"/>
        </w:rPr>
        <w:t>principe</w:t>
      </w:r>
      <w:r>
        <w:rPr>
          <w:color w:val="565554"/>
          <w:spacing w:val="-11"/>
        </w:rPr>
        <w:t xml:space="preserve"> </w:t>
      </w:r>
      <w:r>
        <w:rPr>
          <w:color w:val="565554"/>
        </w:rPr>
        <w:t>à</w:t>
      </w:r>
      <w:r>
        <w:rPr>
          <w:color w:val="565554"/>
          <w:spacing w:val="-11"/>
        </w:rPr>
        <w:t xml:space="preserve"> </w:t>
      </w:r>
      <w:r>
        <w:rPr>
          <w:color w:val="565554"/>
        </w:rPr>
        <w:t>aucune</w:t>
      </w:r>
      <w:r>
        <w:rPr>
          <w:color w:val="565554"/>
          <w:spacing w:val="-11"/>
        </w:rPr>
        <w:t xml:space="preserve"> </w:t>
      </w:r>
      <w:r>
        <w:rPr>
          <w:color w:val="565554"/>
        </w:rPr>
        <w:t>modification</w:t>
      </w:r>
      <w:r>
        <w:rPr>
          <w:color w:val="565554"/>
          <w:spacing w:val="-13"/>
        </w:rPr>
        <w:t xml:space="preserve"> </w:t>
      </w:r>
      <w:r>
        <w:rPr>
          <w:color w:val="565554"/>
        </w:rPr>
        <w:t>des</w:t>
      </w:r>
      <w:r>
        <w:rPr>
          <w:color w:val="565554"/>
          <w:spacing w:val="-9"/>
        </w:rPr>
        <w:t xml:space="preserve"> </w:t>
      </w:r>
      <w:r>
        <w:rPr>
          <w:color w:val="565554"/>
        </w:rPr>
        <w:t>conditions</w:t>
      </w:r>
      <w:r>
        <w:rPr>
          <w:color w:val="565554"/>
          <w:spacing w:val="-12"/>
        </w:rPr>
        <w:t xml:space="preserve"> </w:t>
      </w:r>
      <w:r>
        <w:rPr>
          <w:color w:val="565554"/>
        </w:rPr>
        <w:t>contractuelles</w:t>
      </w:r>
      <w:r>
        <w:rPr>
          <w:color w:val="565554"/>
          <w:spacing w:val="-12"/>
        </w:rPr>
        <w:t xml:space="preserve"> </w:t>
      </w:r>
      <w:r>
        <w:rPr>
          <w:color w:val="565554"/>
        </w:rPr>
        <w:t>pour des circonstances quelconques auxquelles le pouvoir adjudicateur est resté étranger.</w:t>
      </w:r>
    </w:p>
    <w:p w:rsidR="0033123A" w:rsidRDefault="006D1741">
      <w:pPr>
        <w:pStyle w:val="Corpsdetexte"/>
        <w:spacing w:before="155" w:line="276" w:lineRule="auto"/>
        <w:ind w:right="1178"/>
        <w:jc w:val="both"/>
      </w:pPr>
      <w:r>
        <w:rPr>
          <w:color w:val="565554"/>
        </w:rPr>
        <w:t>Une</w:t>
      </w:r>
      <w:r>
        <w:rPr>
          <w:color w:val="565554"/>
          <w:spacing w:val="-13"/>
        </w:rPr>
        <w:t xml:space="preserve"> </w:t>
      </w:r>
      <w:r>
        <w:rPr>
          <w:color w:val="565554"/>
        </w:rPr>
        <w:t>décision</w:t>
      </w:r>
      <w:r>
        <w:rPr>
          <w:color w:val="565554"/>
          <w:spacing w:val="-13"/>
        </w:rPr>
        <w:t xml:space="preserve"> </w:t>
      </w:r>
      <w:r>
        <w:rPr>
          <w:color w:val="565554"/>
        </w:rPr>
        <w:t>de</w:t>
      </w:r>
      <w:r>
        <w:rPr>
          <w:color w:val="565554"/>
          <w:spacing w:val="-12"/>
        </w:rPr>
        <w:t xml:space="preserve"> </w:t>
      </w:r>
      <w:r>
        <w:rPr>
          <w:color w:val="565554"/>
        </w:rPr>
        <w:t>l’Etat</w:t>
      </w:r>
      <w:r>
        <w:rPr>
          <w:color w:val="565554"/>
          <w:spacing w:val="-13"/>
        </w:rPr>
        <w:t xml:space="preserve"> </w:t>
      </w:r>
      <w:r>
        <w:rPr>
          <w:color w:val="565554"/>
        </w:rPr>
        <w:t>belge</w:t>
      </w:r>
      <w:r>
        <w:rPr>
          <w:color w:val="565554"/>
          <w:spacing w:val="-13"/>
        </w:rPr>
        <w:t xml:space="preserve"> </w:t>
      </w:r>
      <w:r>
        <w:rPr>
          <w:color w:val="565554"/>
        </w:rPr>
        <w:t>de</w:t>
      </w:r>
      <w:r>
        <w:rPr>
          <w:color w:val="565554"/>
          <w:spacing w:val="-12"/>
        </w:rPr>
        <w:t xml:space="preserve"> </w:t>
      </w:r>
      <w:r>
        <w:rPr>
          <w:color w:val="565554"/>
        </w:rPr>
        <w:t>suspendre</w:t>
      </w:r>
      <w:r>
        <w:rPr>
          <w:color w:val="565554"/>
          <w:spacing w:val="-13"/>
        </w:rPr>
        <w:t xml:space="preserve"> </w:t>
      </w:r>
      <w:r>
        <w:rPr>
          <w:color w:val="565554"/>
        </w:rPr>
        <w:t>la</w:t>
      </w:r>
      <w:r>
        <w:rPr>
          <w:color w:val="565554"/>
          <w:spacing w:val="-13"/>
        </w:rPr>
        <w:t xml:space="preserve"> </w:t>
      </w:r>
      <w:r>
        <w:rPr>
          <w:color w:val="565554"/>
        </w:rPr>
        <w:t>coopération</w:t>
      </w:r>
      <w:r>
        <w:rPr>
          <w:color w:val="565554"/>
          <w:spacing w:val="-12"/>
        </w:rPr>
        <w:t xml:space="preserve"> </w:t>
      </w:r>
      <w:r>
        <w:rPr>
          <w:color w:val="565554"/>
        </w:rPr>
        <w:t>avec</w:t>
      </w:r>
      <w:r>
        <w:rPr>
          <w:color w:val="565554"/>
          <w:spacing w:val="-13"/>
        </w:rPr>
        <w:t xml:space="preserve"> </w:t>
      </w:r>
      <w:r>
        <w:rPr>
          <w:color w:val="565554"/>
        </w:rPr>
        <w:t>le</w:t>
      </w:r>
      <w:r>
        <w:rPr>
          <w:color w:val="565554"/>
          <w:spacing w:val="-13"/>
        </w:rPr>
        <w:t xml:space="preserve"> </w:t>
      </w:r>
      <w:r>
        <w:rPr>
          <w:color w:val="565554"/>
        </w:rPr>
        <w:t>pays</w:t>
      </w:r>
      <w:r>
        <w:rPr>
          <w:color w:val="565554"/>
          <w:spacing w:val="-12"/>
        </w:rPr>
        <w:t xml:space="preserve"> </w:t>
      </w:r>
      <w:r>
        <w:rPr>
          <w:color w:val="565554"/>
        </w:rPr>
        <w:t>partenaire</w:t>
      </w:r>
      <w:r>
        <w:rPr>
          <w:color w:val="565554"/>
          <w:spacing w:val="-13"/>
        </w:rPr>
        <w:t xml:space="preserve"> </w:t>
      </w:r>
      <w:r>
        <w:rPr>
          <w:color w:val="565554"/>
        </w:rPr>
        <w:t>est</w:t>
      </w:r>
      <w:r>
        <w:rPr>
          <w:color w:val="565554"/>
          <w:spacing w:val="-13"/>
        </w:rPr>
        <w:t xml:space="preserve"> </w:t>
      </w:r>
      <w:r>
        <w:rPr>
          <w:color w:val="565554"/>
        </w:rPr>
        <w:t>considérée être des circonstances imprévisibles au sens du présent article. En cas de rupture ou de cessation</w:t>
      </w:r>
      <w:r>
        <w:rPr>
          <w:color w:val="565554"/>
          <w:spacing w:val="-11"/>
        </w:rPr>
        <w:t xml:space="preserve"> </w:t>
      </w:r>
      <w:r>
        <w:rPr>
          <w:color w:val="565554"/>
        </w:rPr>
        <w:t>des</w:t>
      </w:r>
      <w:r>
        <w:rPr>
          <w:color w:val="565554"/>
          <w:spacing w:val="-9"/>
        </w:rPr>
        <w:t xml:space="preserve"> </w:t>
      </w:r>
      <w:r>
        <w:rPr>
          <w:color w:val="565554"/>
        </w:rPr>
        <w:t>activités</w:t>
      </w:r>
      <w:r>
        <w:rPr>
          <w:color w:val="565554"/>
          <w:spacing w:val="-9"/>
        </w:rPr>
        <w:t xml:space="preserve"> </w:t>
      </w:r>
      <w:r>
        <w:rPr>
          <w:color w:val="565554"/>
        </w:rPr>
        <w:t>par</w:t>
      </w:r>
      <w:r>
        <w:rPr>
          <w:color w:val="565554"/>
          <w:spacing w:val="-12"/>
        </w:rPr>
        <w:t xml:space="preserve"> </w:t>
      </w:r>
      <w:r>
        <w:rPr>
          <w:color w:val="565554"/>
        </w:rPr>
        <w:t>l’Etat</w:t>
      </w:r>
      <w:r>
        <w:rPr>
          <w:color w:val="565554"/>
          <w:spacing w:val="-10"/>
        </w:rPr>
        <w:t xml:space="preserve"> </w:t>
      </w:r>
      <w:r>
        <w:rPr>
          <w:color w:val="565554"/>
        </w:rPr>
        <w:t>belge</w:t>
      </w:r>
      <w:r>
        <w:rPr>
          <w:color w:val="565554"/>
          <w:spacing w:val="-8"/>
        </w:rPr>
        <w:t xml:space="preserve"> </w:t>
      </w:r>
      <w:r>
        <w:rPr>
          <w:color w:val="565554"/>
        </w:rPr>
        <w:t>qui</w:t>
      </w:r>
      <w:r>
        <w:rPr>
          <w:color w:val="565554"/>
          <w:spacing w:val="-8"/>
        </w:rPr>
        <w:t xml:space="preserve"> </w:t>
      </w:r>
      <w:r>
        <w:rPr>
          <w:color w:val="565554"/>
        </w:rPr>
        <w:t>implique</w:t>
      </w:r>
      <w:r>
        <w:rPr>
          <w:color w:val="565554"/>
          <w:spacing w:val="-10"/>
        </w:rPr>
        <w:t xml:space="preserve"> </w:t>
      </w:r>
      <w:r>
        <w:rPr>
          <w:color w:val="565554"/>
        </w:rPr>
        <w:t>donc</w:t>
      </w:r>
      <w:r>
        <w:rPr>
          <w:color w:val="565554"/>
          <w:spacing w:val="-9"/>
        </w:rPr>
        <w:t xml:space="preserve"> </w:t>
      </w:r>
      <w:r>
        <w:rPr>
          <w:color w:val="565554"/>
        </w:rPr>
        <w:t>le</w:t>
      </w:r>
      <w:r>
        <w:rPr>
          <w:color w:val="565554"/>
          <w:spacing w:val="-8"/>
        </w:rPr>
        <w:t xml:space="preserve"> </w:t>
      </w:r>
      <w:r>
        <w:rPr>
          <w:color w:val="565554"/>
        </w:rPr>
        <w:t>financement</w:t>
      </w:r>
      <w:r>
        <w:rPr>
          <w:color w:val="565554"/>
          <w:spacing w:val="-8"/>
        </w:rPr>
        <w:t xml:space="preserve"> </w:t>
      </w:r>
      <w:r>
        <w:rPr>
          <w:color w:val="565554"/>
        </w:rPr>
        <w:t>de</w:t>
      </w:r>
      <w:r>
        <w:rPr>
          <w:color w:val="565554"/>
          <w:spacing w:val="-10"/>
        </w:rPr>
        <w:t xml:space="preserve"> </w:t>
      </w:r>
      <w:r>
        <w:rPr>
          <w:color w:val="565554"/>
        </w:rPr>
        <w:t>ce</w:t>
      </w:r>
      <w:r>
        <w:rPr>
          <w:color w:val="565554"/>
          <w:spacing w:val="-10"/>
        </w:rPr>
        <w:t xml:space="preserve"> </w:t>
      </w:r>
      <w:r>
        <w:rPr>
          <w:color w:val="565554"/>
        </w:rPr>
        <w:t>marché,</w:t>
      </w:r>
      <w:r>
        <w:rPr>
          <w:color w:val="565554"/>
          <w:spacing w:val="-11"/>
        </w:rPr>
        <w:t xml:space="preserve"> </w:t>
      </w:r>
      <w:r>
        <w:rPr>
          <w:color w:val="565554"/>
        </w:rPr>
        <w:t xml:space="preserve">Enabel mettra en œuvre les moyens raisonnables pour convenir d'un montant maximum </w:t>
      </w:r>
      <w:r>
        <w:rPr>
          <w:color w:val="565554"/>
          <w:spacing w:val="-2"/>
        </w:rPr>
        <w:t>d'indemnisation.</w:t>
      </w:r>
    </w:p>
    <w:p w:rsidR="0033123A" w:rsidRDefault="006D1741">
      <w:pPr>
        <w:pStyle w:val="Titre2"/>
        <w:numPr>
          <w:ilvl w:val="2"/>
          <w:numId w:val="45"/>
        </w:numPr>
        <w:tabs>
          <w:tab w:val="left" w:pos="3708"/>
        </w:tabs>
        <w:spacing w:before="155"/>
        <w:ind w:left="3708" w:hanging="1080"/>
        <w:jc w:val="left"/>
        <w:rPr>
          <w:color w:val="D61A1A"/>
        </w:rPr>
      </w:pPr>
      <w:bookmarkStart w:id="47" w:name="_bookmark46"/>
      <w:bookmarkEnd w:id="47"/>
      <w:r>
        <w:t>Conditions</w:t>
      </w:r>
      <w:r>
        <w:rPr>
          <w:spacing w:val="-13"/>
        </w:rPr>
        <w:t xml:space="preserve"> </w:t>
      </w:r>
      <w:r>
        <w:t>d’introduction</w:t>
      </w:r>
      <w:r>
        <w:rPr>
          <w:spacing w:val="-8"/>
        </w:rPr>
        <w:t xml:space="preserve"> </w:t>
      </w:r>
      <w:r>
        <w:t>(art.</w:t>
      </w:r>
      <w:r>
        <w:rPr>
          <w:spacing w:val="-10"/>
        </w:rPr>
        <w:t xml:space="preserve"> </w:t>
      </w:r>
      <w:r>
        <w:rPr>
          <w:spacing w:val="-2"/>
        </w:rPr>
        <w:t>38/14)</w:t>
      </w:r>
    </w:p>
    <w:p w:rsidR="0033123A" w:rsidRDefault="006D1741">
      <w:pPr>
        <w:pStyle w:val="Corpsdetexte"/>
        <w:spacing w:before="180" w:line="276" w:lineRule="auto"/>
        <w:ind w:right="1177"/>
        <w:jc w:val="both"/>
      </w:pPr>
      <w:r>
        <w:rPr>
          <w:color w:val="565554"/>
        </w:rPr>
        <w:t>Le</w:t>
      </w:r>
      <w:r>
        <w:rPr>
          <w:color w:val="565554"/>
          <w:spacing w:val="-3"/>
        </w:rPr>
        <w:t xml:space="preserve"> </w:t>
      </w:r>
      <w:r>
        <w:rPr>
          <w:color w:val="565554"/>
        </w:rPr>
        <w:t>pouvoir</w:t>
      </w:r>
      <w:r>
        <w:rPr>
          <w:color w:val="565554"/>
          <w:spacing w:val="-4"/>
        </w:rPr>
        <w:t xml:space="preserve"> </w:t>
      </w:r>
      <w:r>
        <w:rPr>
          <w:color w:val="565554"/>
        </w:rPr>
        <w:t>adjudicateur</w:t>
      </w:r>
      <w:r>
        <w:rPr>
          <w:color w:val="565554"/>
          <w:spacing w:val="-3"/>
        </w:rPr>
        <w:t xml:space="preserve"> </w:t>
      </w:r>
      <w:r>
        <w:rPr>
          <w:color w:val="565554"/>
        </w:rPr>
        <w:t>ou</w:t>
      </w:r>
      <w:r>
        <w:rPr>
          <w:color w:val="565554"/>
          <w:spacing w:val="-3"/>
        </w:rPr>
        <w:t xml:space="preserve"> </w:t>
      </w:r>
      <w:r>
        <w:rPr>
          <w:color w:val="565554"/>
        </w:rPr>
        <w:t>l’adjudicataire</w:t>
      </w:r>
      <w:r>
        <w:rPr>
          <w:color w:val="565554"/>
          <w:spacing w:val="-2"/>
        </w:rPr>
        <w:t xml:space="preserve"> </w:t>
      </w:r>
      <w:r>
        <w:rPr>
          <w:color w:val="565554"/>
        </w:rPr>
        <w:t>qui</w:t>
      </w:r>
      <w:r>
        <w:rPr>
          <w:color w:val="565554"/>
          <w:spacing w:val="-6"/>
        </w:rPr>
        <w:t xml:space="preserve"> </w:t>
      </w:r>
      <w:r>
        <w:rPr>
          <w:color w:val="565554"/>
        </w:rPr>
        <w:t>veut</w:t>
      </w:r>
      <w:r>
        <w:rPr>
          <w:color w:val="565554"/>
          <w:spacing w:val="-7"/>
        </w:rPr>
        <w:t xml:space="preserve"> </w:t>
      </w:r>
      <w:r>
        <w:rPr>
          <w:color w:val="565554"/>
        </w:rPr>
        <w:t>se</w:t>
      </w:r>
      <w:r>
        <w:rPr>
          <w:color w:val="565554"/>
          <w:spacing w:val="-3"/>
        </w:rPr>
        <w:t xml:space="preserve"> </w:t>
      </w:r>
      <w:r>
        <w:rPr>
          <w:color w:val="565554"/>
        </w:rPr>
        <w:t>baser</w:t>
      </w:r>
      <w:r>
        <w:rPr>
          <w:color w:val="565554"/>
          <w:spacing w:val="-4"/>
        </w:rPr>
        <w:t xml:space="preserve"> </w:t>
      </w:r>
      <w:r>
        <w:rPr>
          <w:color w:val="565554"/>
        </w:rPr>
        <w:t>sur</w:t>
      </w:r>
      <w:r>
        <w:rPr>
          <w:color w:val="565554"/>
          <w:spacing w:val="-9"/>
        </w:rPr>
        <w:t xml:space="preserve"> </w:t>
      </w:r>
      <w:r>
        <w:rPr>
          <w:color w:val="565554"/>
        </w:rPr>
        <w:t>une</w:t>
      </w:r>
      <w:r>
        <w:rPr>
          <w:color w:val="565554"/>
          <w:spacing w:val="-5"/>
        </w:rPr>
        <w:t xml:space="preserve"> </w:t>
      </w:r>
      <w:r>
        <w:rPr>
          <w:color w:val="565554"/>
        </w:rPr>
        <w:t>des</w:t>
      </w:r>
      <w:r>
        <w:rPr>
          <w:color w:val="565554"/>
          <w:spacing w:val="-4"/>
        </w:rPr>
        <w:t xml:space="preserve"> </w:t>
      </w:r>
      <w:r>
        <w:rPr>
          <w:color w:val="565554"/>
        </w:rPr>
        <w:t>clauses</w:t>
      </w:r>
      <w:r>
        <w:rPr>
          <w:color w:val="565554"/>
          <w:spacing w:val="-4"/>
        </w:rPr>
        <w:t xml:space="preserve"> </w:t>
      </w:r>
      <w:r>
        <w:rPr>
          <w:color w:val="565554"/>
        </w:rPr>
        <w:t>de</w:t>
      </w:r>
      <w:r>
        <w:rPr>
          <w:color w:val="565554"/>
          <w:spacing w:val="-3"/>
        </w:rPr>
        <w:t xml:space="preserve"> </w:t>
      </w:r>
      <w:r>
        <w:rPr>
          <w:color w:val="565554"/>
        </w:rPr>
        <w:t>réexamen, telles que visées aux articles 38/09 à 38/12, doit dénoncer les faits ou les circonstances sur lesquels il se base, par écrit dans les 30 jours de leur survenance ou de la date à laquelle l’adjudicataire ou le pouvoir adjudicateur aurait normalement dû en avoir connaissance.</w:t>
      </w:r>
    </w:p>
    <w:p w:rsidR="0033123A" w:rsidRDefault="006D1741">
      <w:pPr>
        <w:pStyle w:val="Titre2"/>
        <w:numPr>
          <w:ilvl w:val="1"/>
          <w:numId w:val="45"/>
        </w:numPr>
        <w:tabs>
          <w:tab w:val="left" w:pos="2358"/>
        </w:tabs>
        <w:spacing w:before="156"/>
        <w:ind w:left="2358" w:hanging="575"/>
      </w:pPr>
      <w:bookmarkStart w:id="48" w:name="_bookmark47"/>
      <w:bookmarkEnd w:id="48"/>
      <w:r>
        <w:rPr>
          <w:color w:val="D61A1A"/>
        </w:rPr>
        <w:t>Réception</w:t>
      </w:r>
      <w:r>
        <w:rPr>
          <w:color w:val="D61A1A"/>
          <w:spacing w:val="-11"/>
        </w:rPr>
        <w:t xml:space="preserve"> </w:t>
      </w:r>
      <w:r>
        <w:rPr>
          <w:color w:val="D61A1A"/>
        </w:rPr>
        <w:t>technique</w:t>
      </w:r>
      <w:r>
        <w:rPr>
          <w:color w:val="D61A1A"/>
          <w:spacing w:val="-5"/>
        </w:rPr>
        <w:t xml:space="preserve"> </w:t>
      </w:r>
      <w:r>
        <w:rPr>
          <w:color w:val="D61A1A"/>
        </w:rPr>
        <w:t>(art.</w:t>
      </w:r>
      <w:r>
        <w:rPr>
          <w:color w:val="D61A1A"/>
          <w:spacing w:val="-11"/>
        </w:rPr>
        <w:t xml:space="preserve"> </w:t>
      </w:r>
      <w:r>
        <w:rPr>
          <w:color w:val="D61A1A"/>
        </w:rPr>
        <w:t>41,</w:t>
      </w:r>
      <w:r>
        <w:rPr>
          <w:color w:val="D61A1A"/>
          <w:spacing w:val="-10"/>
        </w:rPr>
        <w:t xml:space="preserve"> </w:t>
      </w:r>
      <w:r>
        <w:rPr>
          <w:color w:val="D61A1A"/>
          <w:spacing w:val="-5"/>
        </w:rPr>
        <w:t>3°)</w:t>
      </w:r>
    </w:p>
    <w:p w:rsidR="0033123A" w:rsidRDefault="006D1741">
      <w:pPr>
        <w:pStyle w:val="Corpsdetexte"/>
        <w:spacing w:before="246" w:line="288" w:lineRule="auto"/>
        <w:ind w:right="1182"/>
        <w:jc w:val="both"/>
      </w:pPr>
      <w:r>
        <w:rPr>
          <w:color w:val="565554"/>
        </w:rPr>
        <w:t>Le pouvoir adjudicateur se réserve le droit à n’importe quel moment de la prestation de demander au prestataire de services un rapport d’activité (réunions tenues, personnes rencontrées, institutions visitées, résumé des résultats, problèmes rencontrés et problèmes non résolus, déviation par rapport au planning et déviations par rapport aux TdR…).</w:t>
      </w:r>
    </w:p>
    <w:p w:rsidR="0033123A" w:rsidRDefault="006D1741">
      <w:pPr>
        <w:pStyle w:val="Titre2"/>
        <w:numPr>
          <w:ilvl w:val="1"/>
          <w:numId w:val="45"/>
        </w:numPr>
        <w:tabs>
          <w:tab w:val="left" w:pos="2502"/>
        </w:tabs>
        <w:spacing w:before="153"/>
        <w:ind w:left="2502" w:hanging="719"/>
      </w:pPr>
      <w:bookmarkStart w:id="49" w:name="_bookmark48"/>
      <w:bookmarkEnd w:id="49"/>
      <w:r>
        <w:rPr>
          <w:color w:val="D61A1A"/>
        </w:rPr>
        <w:t>Modalités</w:t>
      </w:r>
      <w:r>
        <w:rPr>
          <w:color w:val="D61A1A"/>
          <w:spacing w:val="-15"/>
        </w:rPr>
        <w:t xml:space="preserve"> </w:t>
      </w:r>
      <w:r>
        <w:rPr>
          <w:color w:val="D61A1A"/>
        </w:rPr>
        <w:t>d’exécution</w:t>
      </w:r>
      <w:r>
        <w:rPr>
          <w:color w:val="D61A1A"/>
          <w:spacing w:val="-8"/>
        </w:rPr>
        <w:t xml:space="preserve"> </w:t>
      </w:r>
      <w:r>
        <w:rPr>
          <w:color w:val="D61A1A"/>
        </w:rPr>
        <w:t>(art.</w:t>
      </w:r>
      <w:r>
        <w:rPr>
          <w:color w:val="D61A1A"/>
          <w:spacing w:val="-13"/>
        </w:rPr>
        <w:t xml:space="preserve"> </w:t>
      </w:r>
      <w:r>
        <w:rPr>
          <w:color w:val="D61A1A"/>
        </w:rPr>
        <w:t>145</w:t>
      </w:r>
      <w:r>
        <w:rPr>
          <w:color w:val="D61A1A"/>
          <w:spacing w:val="-9"/>
        </w:rPr>
        <w:t xml:space="preserve"> </w:t>
      </w:r>
      <w:r>
        <w:rPr>
          <w:color w:val="D61A1A"/>
          <w:spacing w:val="-5"/>
        </w:rPr>
        <w:t>es)</w:t>
      </w:r>
    </w:p>
    <w:p w:rsidR="0033123A" w:rsidRDefault="006D1741">
      <w:pPr>
        <w:pStyle w:val="Titre3"/>
        <w:numPr>
          <w:ilvl w:val="2"/>
          <w:numId w:val="45"/>
        </w:numPr>
        <w:tabs>
          <w:tab w:val="left" w:pos="3708"/>
        </w:tabs>
        <w:spacing w:before="243"/>
        <w:ind w:left="3708" w:hanging="1080"/>
        <w:jc w:val="left"/>
        <w:rPr>
          <w:color w:val="D61A1A"/>
        </w:rPr>
      </w:pPr>
      <w:bookmarkStart w:id="50" w:name="_bookmark49"/>
      <w:bookmarkEnd w:id="50"/>
      <w:r>
        <w:t>Conflit</w:t>
      </w:r>
      <w:r>
        <w:rPr>
          <w:spacing w:val="-9"/>
        </w:rPr>
        <w:t xml:space="preserve"> </w:t>
      </w:r>
      <w:r>
        <w:t>d’intérêts</w:t>
      </w:r>
      <w:r>
        <w:rPr>
          <w:spacing w:val="-7"/>
        </w:rPr>
        <w:t xml:space="preserve"> </w:t>
      </w:r>
      <w:r>
        <w:t>(art.</w:t>
      </w:r>
      <w:r>
        <w:rPr>
          <w:spacing w:val="-5"/>
        </w:rPr>
        <w:t xml:space="preserve"> </w:t>
      </w:r>
      <w:r>
        <w:rPr>
          <w:spacing w:val="-4"/>
        </w:rPr>
        <w:t>145)</w:t>
      </w:r>
    </w:p>
    <w:p w:rsidR="0033123A" w:rsidRDefault="006D1741">
      <w:pPr>
        <w:pStyle w:val="Corpsdetexte"/>
        <w:spacing w:before="179"/>
        <w:jc w:val="both"/>
      </w:pPr>
      <w:r>
        <w:rPr>
          <w:color w:val="565554"/>
        </w:rPr>
        <w:t>Toute</w:t>
      </w:r>
      <w:r>
        <w:rPr>
          <w:color w:val="565554"/>
          <w:spacing w:val="-6"/>
        </w:rPr>
        <w:t xml:space="preserve"> </w:t>
      </w:r>
      <w:r>
        <w:rPr>
          <w:color w:val="565554"/>
        </w:rPr>
        <w:t>constatation</w:t>
      </w:r>
      <w:r>
        <w:rPr>
          <w:color w:val="565554"/>
          <w:spacing w:val="-7"/>
        </w:rPr>
        <w:t xml:space="preserve"> </w:t>
      </w:r>
      <w:r>
        <w:rPr>
          <w:color w:val="565554"/>
        </w:rPr>
        <w:t>par</w:t>
      </w:r>
      <w:r>
        <w:rPr>
          <w:color w:val="565554"/>
          <w:spacing w:val="-6"/>
        </w:rPr>
        <w:t xml:space="preserve"> </w:t>
      </w:r>
      <w:r>
        <w:rPr>
          <w:color w:val="565554"/>
        </w:rPr>
        <w:t>le</w:t>
      </w:r>
      <w:r>
        <w:rPr>
          <w:color w:val="565554"/>
          <w:spacing w:val="-6"/>
        </w:rPr>
        <w:t xml:space="preserve"> </w:t>
      </w:r>
      <w:r>
        <w:rPr>
          <w:color w:val="565554"/>
        </w:rPr>
        <w:t>pouvoir</w:t>
      </w:r>
      <w:r>
        <w:rPr>
          <w:color w:val="565554"/>
          <w:spacing w:val="-7"/>
        </w:rPr>
        <w:t xml:space="preserve"> </w:t>
      </w:r>
      <w:r>
        <w:rPr>
          <w:color w:val="565554"/>
        </w:rPr>
        <w:t>adjudicateur</w:t>
      </w:r>
      <w:r>
        <w:rPr>
          <w:color w:val="565554"/>
          <w:spacing w:val="-8"/>
        </w:rPr>
        <w:t xml:space="preserve"> </w:t>
      </w:r>
      <w:r>
        <w:rPr>
          <w:color w:val="565554"/>
        </w:rPr>
        <w:t>d’une</w:t>
      </w:r>
      <w:r>
        <w:rPr>
          <w:color w:val="565554"/>
          <w:spacing w:val="-3"/>
        </w:rPr>
        <w:t xml:space="preserve"> </w:t>
      </w:r>
      <w:r>
        <w:rPr>
          <w:color w:val="565554"/>
        </w:rPr>
        <w:t>infraction</w:t>
      </w:r>
      <w:r>
        <w:rPr>
          <w:color w:val="565554"/>
          <w:spacing w:val="-7"/>
        </w:rPr>
        <w:t xml:space="preserve"> </w:t>
      </w:r>
      <w:r>
        <w:rPr>
          <w:color w:val="565554"/>
        </w:rPr>
        <w:t>aux</w:t>
      </w:r>
      <w:r>
        <w:rPr>
          <w:color w:val="565554"/>
          <w:spacing w:val="-7"/>
        </w:rPr>
        <w:t xml:space="preserve"> </w:t>
      </w:r>
      <w:r>
        <w:rPr>
          <w:color w:val="565554"/>
        </w:rPr>
        <w:t>prescriptions</w:t>
      </w:r>
      <w:r>
        <w:rPr>
          <w:color w:val="565554"/>
          <w:spacing w:val="-4"/>
        </w:rPr>
        <w:t xml:space="preserve"> </w:t>
      </w:r>
      <w:r>
        <w:rPr>
          <w:color w:val="565554"/>
        </w:rPr>
        <w:t>prises</w:t>
      </w:r>
      <w:r>
        <w:rPr>
          <w:color w:val="565554"/>
          <w:spacing w:val="-6"/>
        </w:rPr>
        <w:t xml:space="preserve"> </w:t>
      </w:r>
      <w:r>
        <w:rPr>
          <w:color w:val="565554"/>
          <w:spacing w:val="-5"/>
        </w:rPr>
        <w:t>en</w:t>
      </w:r>
    </w:p>
    <w:p w:rsidR="0033123A" w:rsidRDefault="006D1741">
      <w:pPr>
        <w:pStyle w:val="Corpsdetexte"/>
        <w:spacing w:before="35"/>
        <w:jc w:val="both"/>
      </w:pPr>
      <w:r>
        <w:rPr>
          <w:color w:val="565554"/>
        </w:rPr>
        <w:t>vertu</w:t>
      </w:r>
      <w:r>
        <w:rPr>
          <w:color w:val="565554"/>
          <w:spacing w:val="-3"/>
        </w:rPr>
        <w:t xml:space="preserve"> </w:t>
      </w:r>
      <w:r>
        <w:rPr>
          <w:color w:val="565554"/>
        </w:rPr>
        <w:t>de</w:t>
      </w:r>
      <w:r>
        <w:rPr>
          <w:color w:val="565554"/>
          <w:spacing w:val="-3"/>
        </w:rPr>
        <w:t xml:space="preserve"> </w:t>
      </w:r>
      <w:r>
        <w:rPr>
          <w:color w:val="565554"/>
        </w:rPr>
        <w:t>l’article</w:t>
      </w:r>
      <w:r>
        <w:rPr>
          <w:color w:val="565554"/>
          <w:spacing w:val="-6"/>
        </w:rPr>
        <w:t xml:space="preserve"> </w:t>
      </w:r>
      <w:r>
        <w:rPr>
          <w:color w:val="565554"/>
        </w:rPr>
        <w:t>6</w:t>
      </w:r>
      <w:r>
        <w:rPr>
          <w:color w:val="565554"/>
          <w:spacing w:val="-3"/>
        </w:rPr>
        <w:t xml:space="preserve"> </w:t>
      </w:r>
      <w:r>
        <w:rPr>
          <w:color w:val="565554"/>
        </w:rPr>
        <w:t>de</w:t>
      </w:r>
      <w:r>
        <w:rPr>
          <w:color w:val="565554"/>
          <w:spacing w:val="-3"/>
        </w:rPr>
        <w:t xml:space="preserve"> </w:t>
      </w:r>
      <w:r>
        <w:rPr>
          <w:color w:val="565554"/>
        </w:rPr>
        <w:t>la</w:t>
      </w:r>
      <w:r>
        <w:rPr>
          <w:color w:val="565554"/>
          <w:spacing w:val="-4"/>
        </w:rPr>
        <w:t xml:space="preserve"> </w:t>
      </w:r>
      <w:r>
        <w:rPr>
          <w:color w:val="565554"/>
        </w:rPr>
        <w:t>loi</w:t>
      </w:r>
      <w:r>
        <w:rPr>
          <w:color w:val="565554"/>
          <w:spacing w:val="-5"/>
        </w:rPr>
        <w:t xml:space="preserve"> </w:t>
      </w:r>
      <w:r>
        <w:rPr>
          <w:color w:val="565554"/>
        </w:rPr>
        <w:t>peut</w:t>
      </w:r>
      <w:r>
        <w:rPr>
          <w:color w:val="565554"/>
          <w:spacing w:val="-8"/>
        </w:rPr>
        <w:t xml:space="preserve"> </w:t>
      </w:r>
      <w:r>
        <w:rPr>
          <w:color w:val="565554"/>
        </w:rPr>
        <w:t>entraîner</w:t>
      </w:r>
      <w:r>
        <w:rPr>
          <w:color w:val="565554"/>
          <w:spacing w:val="-4"/>
        </w:rPr>
        <w:t xml:space="preserve"> </w:t>
      </w:r>
      <w:r>
        <w:rPr>
          <w:color w:val="565554"/>
        </w:rPr>
        <w:t>la</w:t>
      </w:r>
      <w:r>
        <w:rPr>
          <w:color w:val="565554"/>
          <w:spacing w:val="-4"/>
        </w:rPr>
        <w:t xml:space="preserve"> </w:t>
      </w:r>
      <w:r>
        <w:rPr>
          <w:color w:val="565554"/>
        </w:rPr>
        <w:t>nullité</w:t>
      </w:r>
      <w:r>
        <w:rPr>
          <w:color w:val="565554"/>
          <w:spacing w:val="-3"/>
        </w:rPr>
        <w:t xml:space="preserve"> </w:t>
      </w:r>
      <w:r>
        <w:rPr>
          <w:color w:val="565554"/>
        </w:rPr>
        <w:t>du</w:t>
      </w:r>
      <w:r>
        <w:rPr>
          <w:color w:val="565554"/>
          <w:spacing w:val="-2"/>
        </w:rPr>
        <w:t xml:space="preserve"> marché.</w:t>
      </w:r>
    </w:p>
    <w:p w:rsidR="0033123A" w:rsidRDefault="006D1741">
      <w:pPr>
        <w:pStyle w:val="Titre3"/>
        <w:numPr>
          <w:ilvl w:val="2"/>
          <w:numId w:val="45"/>
        </w:numPr>
        <w:tabs>
          <w:tab w:val="left" w:pos="2767"/>
        </w:tabs>
        <w:spacing w:before="217"/>
        <w:ind w:left="2767" w:hanging="893"/>
        <w:jc w:val="left"/>
        <w:rPr>
          <w:color w:val="D61A1A"/>
        </w:rPr>
      </w:pPr>
      <w:bookmarkStart w:id="51" w:name="_bookmark50"/>
      <w:bookmarkEnd w:id="51"/>
      <w:r>
        <w:t>Délais</w:t>
      </w:r>
      <w:r>
        <w:rPr>
          <w:spacing w:val="-5"/>
        </w:rPr>
        <w:t xml:space="preserve"> </w:t>
      </w:r>
      <w:r>
        <w:t>d’exécution</w:t>
      </w:r>
      <w:r>
        <w:rPr>
          <w:spacing w:val="-9"/>
        </w:rPr>
        <w:t xml:space="preserve"> </w:t>
      </w:r>
      <w:r>
        <w:t>(art.</w:t>
      </w:r>
      <w:r>
        <w:rPr>
          <w:spacing w:val="-5"/>
        </w:rPr>
        <w:t xml:space="preserve"> </w:t>
      </w:r>
      <w:r>
        <w:rPr>
          <w:spacing w:val="-4"/>
        </w:rPr>
        <w:t>147)</w:t>
      </w:r>
    </w:p>
    <w:p w:rsidR="0033123A" w:rsidRDefault="006D1741">
      <w:pPr>
        <w:pStyle w:val="Corpsdetexte"/>
        <w:spacing w:before="179" w:line="288" w:lineRule="auto"/>
        <w:ind w:right="1176"/>
        <w:jc w:val="both"/>
      </w:pPr>
      <w:r>
        <w:rPr>
          <w:color w:val="565554"/>
        </w:rPr>
        <w:t>Les</w:t>
      </w:r>
      <w:r>
        <w:rPr>
          <w:color w:val="565554"/>
          <w:spacing w:val="-2"/>
        </w:rPr>
        <w:t xml:space="preserve"> </w:t>
      </w:r>
      <w:r>
        <w:rPr>
          <w:color w:val="565554"/>
        </w:rPr>
        <w:t>services</w:t>
      </w:r>
      <w:r>
        <w:rPr>
          <w:color w:val="565554"/>
          <w:spacing w:val="-3"/>
        </w:rPr>
        <w:t xml:space="preserve"> </w:t>
      </w:r>
      <w:r>
        <w:rPr>
          <w:color w:val="565554"/>
        </w:rPr>
        <w:t>doivent</w:t>
      </w:r>
      <w:r>
        <w:rPr>
          <w:color w:val="565554"/>
          <w:spacing w:val="-2"/>
        </w:rPr>
        <w:t xml:space="preserve"> </w:t>
      </w:r>
      <w:r>
        <w:rPr>
          <w:color w:val="565554"/>
        </w:rPr>
        <w:t>être</w:t>
      </w:r>
      <w:r>
        <w:rPr>
          <w:color w:val="565554"/>
          <w:spacing w:val="-1"/>
        </w:rPr>
        <w:t xml:space="preserve"> </w:t>
      </w:r>
      <w:r>
        <w:rPr>
          <w:color w:val="565554"/>
        </w:rPr>
        <w:t>exécutés</w:t>
      </w:r>
      <w:r>
        <w:rPr>
          <w:color w:val="565554"/>
          <w:spacing w:val="-6"/>
        </w:rPr>
        <w:t xml:space="preserve"> </w:t>
      </w:r>
      <w:r>
        <w:rPr>
          <w:color w:val="565554"/>
        </w:rPr>
        <w:t>dans</w:t>
      </w:r>
      <w:r>
        <w:rPr>
          <w:color w:val="565554"/>
          <w:spacing w:val="-4"/>
        </w:rPr>
        <w:t xml:space="preserve"> </w:t>
      </w:r>
      <w:r>
        <w:rPr>
          <w:b/>
          <w:color w:val="565554"/>
          <w:u w:val="single" w:color="565554"/>
        </w:rPr>
        <w:t>un délai</w:t>
      </w:r>
      <w:r>
        <w:rPr>
          <w:b/>
          <w:color w:val="565554"/>
          <w:spacing w:val="-2"/>
          <w:u w:val="single" w:color="565554"/>
        </w:rPr>
        <w:t xml:space="preserve"> </w:t>
      </w:r>
      <w:r>
        <w:rPr>
          <w:b/>
          <w:color w:val="565554"/>
          <w:u w:val="single" w:color="565554"/>
        </w:rPr>
        <w:t xml:space="preserve">de 2 ans soit 24 mois </w:t>
      </w:r>
      <w:r>
        <w:rPr>
          <w:b/>
          <w:color w:val="565554"/>
        </w:rPr>
        <w:t>à</w:t>
      </w:r>
      <w:r>
        <w:rPr>
          <w:b/>
          <w:color w:val="565554"/>
          <w:spacing w:val="-13"/>
        </w:rPr>
        <w:t xml:space="preserve"> </w:t>
      </w:r>
      <w:r>
        <w:rPr>
          <w:color w:val="565554"/>
        </w:rPr>
        <w:t>compter</w:t>
      </w:r>
      <w:r>
        <w:rPr>
          <w:color w:val="565554"/>
          <w:spacing w:val="-4"/>
        </w:rPr>
        <w:t xml:space="preserve"> </w:t>
      </w:r>
      <w:r>
        <w:rPr>
          <w:color w:val="565554"/>
        </w:rPr>
        <w:t>du</w:t>
      </w:r>
      <w:r>
        <w:rPr>
          <w:color w:val="565554"/>
          <w:spacing w:val="-3"/>
        </w:rPr>
        <w:t xml:space="preserve"> </w:t>
      </w:r>
      <w:r>
        <w:rPr>
          <w:color w:val="565554"/>
        </w:rPr>
        <w:t>jour qui suit celui où le prestataire de services a reçu la notification de la conclusion du marché. Les jours de fermeture de l’entreprise du prestataire de services pour les vacances annuelles ne sont pas inclus dans le calcul.</w:t>
      </w:r>
    </w:p>
    <w:p w:rsidR="0033123A" w:rsidRDefault="006D1741">
      <w:pPr>
        <w:pStyle w:val="Titre3"/>
        <w:numPr>
          <w:ilvl w:val="2"/>
          <w:numId w:val="45"/>
        </w:numPr>
        <w:tabs>
          <w:tab w:val="left" w:pos="2771"/>
          <w:tab w:val="left" w:pos="2777"/>
        </w:tabs>
        <w:spacing w:before="181"/>
        <w:ind w:left="2777" w:right="1487" w:hanging="852"/>
        <w:jc w:val="left"/>
        <w:rPr>
          <w:color w:val="D61A1A"/>
        </w:rPr>
      </w:pPr>
      <w:bookmarkStart w:id="52" w:name="_bookmark51"/>
      <w:bookmarkEnd w:id="52"/>
      <w:r>
        <w:t>Lieu</w:t>
      </w:r>
      <w:r>
        <w:rPr>
          <w:spacing w:val="-8"/>
        </w:rPr>
        <w:t xml:space="preserve"> </w:t>
      </w:r>
      <w:r>
        <w:t>où</w:t>
      </w:r>
      <w:r>
        <w:rPr>
          <w:spacing w:val="-8"/>
        </w:rPr>
        <w:t xml:space="preserve"> </w:t>
      </w:r>
      <w:r>
        <w:t>les</w:t>
      </w:r>
      <w:r>
        <w:rPr>
          <w:spacing w:val="-8"/>
        </w:rPr>
        <w:t xml:space="preserve"> </w:t>
      </w:r>
      <w:r>
        <w:t>services</w:t>
      </w:r>
      <w:r>
        <w:rPr>
          <w:spacing w:val="-1"/>
        </w:rPr>
        <w:t xml:space="preserve"> </w:t>
      </w:r>
      <w:r>
        <w:t>doivent</w:t>
      </w:r>
      <w:r>
        <w:rPr>
          <w:spacing w:val="-8"/>
        </w:rPr>
        <w:t xml:space="preserve"> </w:t>
      </w:r>
      <w:r>
        <w:t>être</w:t>
      </w:r>
      <w:r>
        <w:rPr>
          <w:spacing w:val="-10"/>
        </w:rPr>
        <w:t xml:space="preserve"> </w:t>
      </w:r>
      <w:r>
        <w:t>exécutés</w:t>
      </w:r>
      <w:r>
        <w:rPr>
          <w:spacing w:val="-9"/>
        </w:rPr>
        <w:t xml:space="preserve"> </w:t>
      </w:r>
      <w:r>
        <w:t>et</w:t>
      </w:r>
      <w:r>
        <w:rPr>
          <w:spacing w:val="-6"/>
        </w:rPr>
        <w:t xml:space="preserve"> </w:t>
      </w:r>
      <w:r>
        <w:t>formalités</w:t>
      </w:r>
      <w:r>
        <w:rPr>
          <w:spacing w:val="-7"/>
        </w:rPr>
        <w:t xml:space="preserve"> </w:t>
      </w:r>
      <w:r>
        <w:t xml:space="preserve">(art. </w:t>
      </w:r>
      <w:r>
        <w:rPr>
          <w:spacing w:val="-4"/>
        </w:rPr>
        <w:t>149)</w:t>
      </w:r>
    </w:p>
    <w:p w:rsidR="0033123A" w:rsidRDefault="006D1741">
      <w:pPr>
        <w:pStyle w:val="Corpsdetexte"/>
        <w:spacing w:before="181"/>
        <w:jc w:val="both"/>
      </w:pPr>
      <w:r>
        <w:rPr>
          <w:color w:val="565554"/>
        </w:rPr>
        <w:t>Les</w:t>
      </w:r>
      <w:r>
        <w:rPr>
          <w:color w:val="565554"/>
          <w:spacing w:val="-13"/>
        </w:rPr>
        <w:t xml:space="preserve"> </w:t>
      </w:r>
      <w:r>
        <w:rPr>
          <w:color w:val="565554"/>
        </w:rPr>
        <w:t>services</w:t>
      </w:r>
      <w:r>
        <w:rPr>
          <w:color w:val="565554"/>
          <w:spacing w:val="-12"/>
        </w:rPr>
        <w:t xml:space="preserve"> </w:t>
      </w:r>
      <w:r>
        <w:rPr>
          <w:color w:val="565554"/>
        </w:rPr>
        <w:t>seront</w:t>
      </w:r>
      <w:r>
        <w:rPr>
          <w:color w:val="565554"/>
          <w:spacing w:val="-12"/>
        </w:rPr>
        <w:t xml:space="preserve"> </w:t>
      </w:r>
      <w:r>
        <w:rPr>
          <w:color w:val="565554"/>
        </w:rPr>
        <w:t>exécutés</w:t>
      </w:r>
      <w:r>
        <w:rPr>
          <w:color w:val="565554"/>
          <w:spacing w:val="-10"/>
        </w:rPr>
        <w:t xml:space="preserve"> </w:t>
      </w:r>
      <w:r>
        <w:rPr>
          <w:color w:val="565554"/>
        </w:rPr>
        <w:t>à</w:t>
      </w:r>
      <w:r>
        <w:rPr>
          <w:color w:val="565554"/>
          <w:spacing w:val="-12"/>
        </w:rPr>
        <w:t xml:space="preserve"> </w:t>
      </w:r>
      <w:r>
        <w:rPr>
          <w:color w:val="565554"/>
        </w:rPr>
        <w:t>Conakry,</w:t>
      </w:r>
      <w:r>
        <w:rPr>
          <w:color w:val="565554"/>
          <w:spacing w:val="-12"/>
        </w:rPr>
        <w:t xml:space="preserve"> </w:t>
      </w:r>
      <w:r>
        <w:rPr>
          <w:color w:val="565554"/>
        </w:rPr>
        <w:t>Kindia</w:t>
      </w:r>
      <w:r>
        <w:rPr>
          <w:color w:val="565554"/>
          <w:spacing w:val="-7"/>
        </w:rPr>
        <w:t xml:space="preserve"> </w:t>
      </w:r>
      <w:r>
        <w:rPr>
          <w:color w:val="565554"/>
        </w:rPr>
        <w:t>et</w:t>
      </w:r>
      <w:r>
        <w:rPr>
          <w:color w:val="565554"/>
          <w:spacing w:val="-6"/>
        </w:rPr>
        <w:t xml:space="preserve"> </w:t>
      </w:r>
      <w:r>
        <w:rPr>
          <w:color w:val="565554"/>
          <w:spacing w:val="-2"/>
        </w:rPr>
        <w:t>Mamou.</w:t>
      </w:r>
    </w:p>
    <w:p w:rsidR="0033123A" w:rsidRDefault="0033123A">
      <w:pPr>
        <w:jc w:val="both"/>
        <w:sectPr w:rsidR="0033123A">
          <w:pgSz w:w="11920" w:h="16850"/>
          <w:pgMar w:top="1320" w:right="320" w:bottom="980" w:left="60" w:header="0" w:footer="788" w:gutter="0"/>
          <w:cols w:space="720"/>
        </w:sectPr>
      </w:pPr>
    </w:p>
    <w:p w:rsidR="0033123A" w:rsidRDefault="006D1741">
      <w:pPr>
        <w:pStyle w:val="Titre3"/>
        <w:numPr>
          <w:ilvl w:val="2"/>
          <w:numId w:val="45"/>
        </w:numPr>
        <w:tabs>
          <w:tab w:val="left" w:pos="3476"/>
        </w:tabs>
        <w:spacing w:before="74"/>
        <w:ind w:left="3476" w:hanging="1326"/>
        <w:jc w:val="left"/>
        <w:rPr>
          <w:color w:val="D61A1A"/>
        </w:rPr>
      </w:pPr>
      <w:bookmarkStart w:id="53" w:name="_bookmark52"/>
      <w:bookmarkEnd w:id="53"/>
      <w:r>
        <w:t>Egalité</w:t>
      </w:r>
      <w:r>
        <w:rPr>
          <w:spacing w:val="-6"/>
        </w:rPr>
        <w:t xml:space="preserve"> </w:t>
      </w:r>
      <w:r>
        <w:t>des</w:t>
      </w:r>
      <w:r>
        <w:rPr>
          <w:spacing w:val="-4"/>
        </w:rPr>
        <w:t xml:space="preserve"> </w:t>
      </w:r>
      <w:r>
        <w:rPr>
          <w:spacing w:val="-2"/>
        </w:rPr>
        <w:t>genres</w:t>
      </w:r>
    </w:p>
    <w:p w:rsidR="0033123A" w:rsidRDefault="006D1741">
      <w:pPr>
        <w:pStyle w:val="Corpsdetexte"/>
        <w:spacing w:before="180" w:line="276" w:lineRule="auto"/>
        <w:ind w:left="2059" w:right="1449"/>
        <w:jc w:val="both"/>
      </w:pPr>
      <w:r>
        <w:rPr>
          <w:color w:val="565554"/>
        </w:rPr>
        <w:t>Conformément</w:t>
      </w:r>
      <w:r>
        <w:rPr>
          <w:color w:val="565554"/>
          <w:spacing w:val="-2"/>
        </w:rPr>
        <w:t xml:space="preserve"> </w:t>
      </w:r>
      <w:r>
        <w:rPr>
          <w:color w:val="565554"/>
        </w:rPr>
        <w:t>à</w:t>
      </w:r>
      <w:r>
        <w:rPr>
          <w:color w:val="565554"/>
          <w:spacing w:val="-2"/>
        </w:rPr>
        <w:t xml:space="preserve"> </w:t>
      </w:r>
      <w:r>
        <w:rPr>
          <w:color w:val="565554"/>
        </w:rPr>
        <w:t>l’article</w:t>
      </w:r>
      <w:r>
        <w:rPr>
          <w:color w:val="565554"/>
          <w:spacing w:val="-3"/>
        </w:rPr>
        <w:t xml:space="preserve"> </w:t>
      </w:r>
      <w:r>
        <w:rPr>
          <w:color w:val="565554"/>
        </w:rPr>
        <w:t>3,</w:t>
      </w:r>
      <w:r>
        <w:rPr>
          <w:color w:val="565554"/>
          <w:spacing w:val="-3"/>
        </w:rPr>
        <w:t xml:space="preserve"> </w:t>
      </w:r>
      <w:r>
        <w:rPr>
          <w:color w:val="565554"/>
        </w:rPr>
        <w:t>3°</w:t>
      </w:r>
      <w:r>
        <w:rPr>
          <w:color w:val="565554"/>
          <w:spacing w:val="-4"/>
        </w:rPr>
        <w:t xml:space="preserve"> </w:t>
      </w:r>
      <w:r>
        <w:rPr>
          <w:color w:val="565554"/>
        </w:rPr>
        <w:t>de la</w:t>
      </w:r>
      <w:r>
        <w:rPr>
          <w:color w:val="565554"/>
          <w:spacing w:val="-2"/>
        </w:rPr>
        <w:t xml:space="preserve"> </w:t>
      </w:r>
      <w:r>
        <w:rPr>
          <w:color w:val="565554"/>
        </w:rPr>
        <w:t>loi</w:t>
      </w:r>
      <w:r>
        <w:rPr>
          <w:color w:val="565554"/>
          <w:spacing w:val="-4"/>
        </w:rPr>
        <w:t xml:space="preserve"> </w:t>
      </w:r>
      <w:r>
        <w:rPr>
          <w:color w:val="565554"/>
        </w:rPr>
        <w:t>du 12</w:t>
      </w:r>
      <w:r>
        <w:rPr>
          <w:color w:val="565554"/>
          <w:spacing w:val="-5"/>
        </w:rPr>
        <w:t xml:space="preserve"> </w:t>
      </w:r>
      <w:r>
        <w:rPr>
          <w:color w:val="565554"/>
        </w:rPr>
        <w:t>janvier</w:t>
      </w:r>
      <w:r>
        <w:rPr>
          <w:color w:val="565554"/>
          <w:spacing w:val="-4"/>
        </w:rPr>
        <w:t xml:space="preserve"> </w:t>
      </w:r>
      <w:r>
        <w:rPr>
          <w:color w:val="565554"/>
        </w:rPr>
        <w:t>2007</w:t>
      </w:r>
      <w:r>
        <w:rPr>
          <w:color w:val="565554"/>
          <w:spacing w:val="-2"/>
        </w:rPr>
        <w:t xml:space="preserve"> </w:t>
      </w:r>
      <w:r>
        <w:rPr>
          <w:color w:val="565554"/>
        </w:rPr>
        <w:t>“Gender Mainstreaming”</w:t>
      </w:r>
      <w:r>
        <w:rPr>
          <w:color w:val="565554"/>
          <w:spacing w:val="-2"/>
        </w:rPr>
        <w:t xml:space="preserve"> </w:t>
      </w:r>
      <w:r>
        <w:rPr>
          <w:color w:val="565554"/>
        </w:rPr>
        <w:t>les marchés publics doivent tenir compte des différences éventuelles entre femmes et hommes (la dimension de genre). L’adjudicataire doit donc analyser en fonction du domaine concerné par le marché, s’il existe des différences entre femmes et hommes. Dans le cadre de l’exécution du marché, il doit par conséquent tenir compte des différences constatées.</w:t>
      </w:r>
    </w:p>
    <w:p w:rsidR="0033123A" w:rsidRDefault="006D1741">
      <w:pPr>
        <w:pStyle w:val="Corpsdetexte"/>
        <w:spacing w:before="161" w:line="288" w:lineRule="auto"/>
        <w:ind w:left="2059" w:right="1452"/>
        <w:jc w:val="both"/>
      </w:pPr>
      <w:r>
        <w:rPr>
          <w:color w:val="565554"/>
        </w:rPr>
        <w:t>La communication devra lutter contre les stéréotypes sexistes en termes de message, d'image et de langue, et tenir compte des différences de situation entre les femmes et les hommes du public cible</w:t>
      </w:r>
    </w:p>
    <w:p w:rsidR="0033123A" w:rsidRDefault="006D1741">
      <w:pPr>
        <w:pStyle w:val="Titre2"/>
        <w:numPr>
          <w:ilvl w:val="1"/>
          <w:numId w:val="45"/>
        </w:numPr>
        <w:tabs>
          <w:tab w:val="left" w:pos="2631"/>
        </w:tabs>
        <w:spacing w:before="119"/>
        <w:ind w:left="2631" w:hanging="572"/>
      </w:pPr>
      <w:bookmarkStart w:id="54" w:name="_bookmark53"/>
      <w:bookmarkEnd w:id="54"/>
      <w:r>
        <w:rPr>
          <w:color w:val="D61A1A"/>
        </w:rPr>
        <w:t>Responsabilité</w:t>
      </w:r>
      <w:r>
        <w:rPr>
          <w:color w:val="D61A1A"/>
          <w:spacing w:val="-13"/>
        </w:rPr>
        <w:t xml:space="preserve"> </w:t>
      </w:r>
      <w:r>
        <w:rPr>
          <w:color w:val="D61A1A"/>
        </w:rPr>
        <w:t>du</w:t>
      </w:r>
      <w:r>
        <w:rPr>
          <w:color w:val="D61A1A"/>
          <w:spacing w:val="-9"/>
        </w:rPr>
        <w:t xml:space="preserve"> </w:t>
      </w:r>
      <w:r>
        <w:rPr>
          <w:color w:val="D61A1A"/>
        </w:rPr>
        <w:t>prestataire</w:t>
      </w:r>
      <w:r>
        <w:rPr>
          <w:color w:val="D61A1A"/>
          <w:spacing w:val="-12"/>
        </w:rPr>
        <w:t xml:space="preserve"> </w:t>
      </w:r>
      <w:r>
        <w:rPr>
          <w:color w:val="D61A1A"/>
        </w:rPr>
        <w:t>de</w:t>
      </w:r>
      <w:r>
        <w:rPr>
          <w:color w:val="D61A1A"/>
          <w:spacing w:val="-16"/>
        </w:rPr>
        <w:t xml:space="preserve"> </w:t>
      </w:r>
      <w:r>
        <w:rPr>
          <w:color w:val="D61A1A"/>
        </w:rPr>
        <w:t>services</w:t>
      </w:r>
      <w:r>
        <w:rPr>
          <w:color w:val="D61A1A"/>
          <w:spacing w:val="-8"/>
        </w:rPr>
        <w:t xml:space="preserve"> </w:t>
      </w:r>
      <w:r>
        <w:rPr>
          <w:color w:val="D61A1A"/>
        </w:rPr>
        <w:t>(art.</w:t>
      </w:r>
      <w:r>
        <w:rPr>
          <w:color w:val="D61A1A"/>
          <w:spacing w:val="-9"/>
        </w:rPr>
        <w:t xml:space="preserve"> </w:t>
      </w:r>
      <w:r>
        <w:rPr>
          <w:color w:val="D61A1A"/>
        </w:rPr>
        <w:t>152-</w:t>
      </w:r>
      <w:r>
        <w:rPr>
          <w:color w:val="D61A1A"/>
          <w:spacing w:val="-4"/>
        </w:rPr>
        <w:t>153)</w:t>
      </w:r>
    </w:p>
    <w:p w:rsidR="0033123A" w:rsidRDefault="006D1741">
      <w:pPr>
        <w:pStyle w:val="Corpsdetexte"/>
        <w:spacing w:before="238" w:line="292" w:lineRule="auto"/>
        <w:ind w:left="2059" w:right="1451"/>
        <w:jc w:val="both"/>
      </w:pPr>
      <w:r>
        <w:rPr>
          <w:color w:val="565554"/>
        </w:rPr>
        <w:t>Le prestataire</w:t>
      </w:r>
      <w:r>
        <w:rPr>
          <w:color w:val="565554"/>
          <w:spacing w:val="-1"/>
        </w:rPr>
        <w:t xml:space="preserve"> </w:t>
      </w:r>
      <w:r>
        <w:rPr>
          <w:color w:val="565554"/>
        </w:rPr>
        <w:t>de</w:t>
      </w:r>
      <w:r>
        <w:rPr>
          <w:color w:val="565554"/>
          <w:spacing w:val="-1"/>
        </w:rPr>
        <w:t xml:space="preserve"> </w:t>
      </w:r>
      <w:r>
        <w:rPr>
          <w:color w:val="565554"/>
        </w:rPr>
        <w:t>services</w:t>
      </w:r>
      <w:r>
        <w:rPr>
          <w:color w:val="565554"/>
          <w:spacing w:val="-3"/>
        </w:rPr>
        <w:t xml:space="preserve"> </w:t>
      </w:r>
      <w:r>
        <w:rPr>
          <w:color w:val="565554"/>
        </w:rPr>
        <w:t>assume l’entière responsabilité</w:t>
      </w:r>
      <w:r>
        <w:rPr>
          <w:color w:val="565554"/>
          <w:spacing w:val="-1"/>
        </w:rPr>
        <w:t xml:space="preserve"> </w:t>
      </w:r>
      <w:r>
        <w:rPr>
          <w:color w:val="565554"/>
        </w:rPr>
        <w:t>des</w:t>
      </w:r>
      <w:r>
        <w:rPr>
          <w:color w:val="565554"/>
          <w:spacing w:val="-1"/>
        </w:rPr>
        <w:t xml:space="preserve"> </w:t>
      </w:r>
      <w:r>
        <w:rPr>
          <w:color w:val="565554"/>
        </w:rPr>
        <w:t>erreurs</w:t>
      </w:r>
      <w:r>
        <w:rPr>
          <w:color w:val="565554"/>
          <w:spacing w:val="-1"/>
        </w:rPr>
        <w:t xml:space="preserve"> </w:t>
      </w:r>
      <w:r>
        <w:rPr>
          <w:color w:val="565554"/>
        </w:rPr>
        <w:t>ou</w:t>
      </w:r>
      <w:r>
        <w:rPr>
          <w:color w:val="565554"/>
          <w:spacing w:val="-1"/>
        </w:rPr>
        <w:t xml:space="preserve"> </w:t>
      </w:r>
      <w:r>
        <w:rPr>
          <w:color w:val="565554"/>
        </w:rPr>
        <w:t>manquements dans les services réalisés.</w:t>
      </w:r>
    </w:p>
    <w:p w:rsidR="0033123A" w:rsidRDefault="006D1741">
      <w:pPr>
        <w:pStyle w:val="Corpsdetexte"/>
        <w:spacing w:before="114" w:line="288" w:lineRule="auto"/>
        <w:ind w:left="2059" w:right="1452"/>
        <w:jc w:val="both"/>
      </w:pPr>
      <w:r>
        <w:rPr>
          <w:color w:val="565554"/>
        </w:rPr>
        <w:t>Les</w:t>
      </w:r>
      <w:r>
        <w:rPr>
          <w:color w:val="565554"/>
          <w:spacing w:val="-5"/>
        </w:rPr>
        <w:t xml:space="preserve"> </w:t>
      </w:r>
      <w:r>
        <w:rPr>
          <w:color w:val="565554"/>
        </w:rPr>
        <w:t>services</w:t>
      </w:r>
      <w:r>
        <w:rPr>
          <w:color w:val="565554"/>
          <w:spacing w:val="-7"/>
        </w:rPr>
        <w:t xml:space="preserve"> </w:t>
      </w:r>
      <w:r>
        <w:rPr>
          <w:color w:val="565554"/>
        </w:rPr>
        <w:t>qui</w:t>
      </w:r>
      <w:r>
        <w:rPr>
          <w:color w:val="565554"/>
          <w:spacing w:val="-5"/>
        </w:rPr>
        <w:t xml:space="preserve"> </w:t>
      </w:r>
      <w:r>
        <w:rPr>
          <w:color w:val="565554"/>
        </w:rPr>
        <w:t>ne</w:t>
      </w:r>
      <w:r>
        <w:rPr>
          <w:color w:val="565554"/>
          <w:spacing w:val="-4"/>
        </w:rPr>
        <w:t xml:space="preserve"> </w:t>
      </w:r>
      <w:r>
        <w:rPr>
          <w:color w:val="565554"/>
        </w:rPr>
        <w:t>satisfont</w:t>
      </w:r>
      <w:r>
        <w:rPr>
          <w:color w:val="565554"/>
          <w:spacing w:val="-5"/>
        </w:rPr>
        <w:t xml:space="preserve"> </w:t>
      </w:r>
      <w:r>
        <w:rPr>
          <w:color w:val="565554"/>
        </w:rPr>
        <w:t>pas</w:t>
      </w:r>
      <w:r>
        <w:rPr>
          <w:color w:val="565554"/>
          <w:spacing w:val="-5"/>
        </w:rPr>
        <w:t xml:space="preserve"> </w:t>
      </w:r>
      <w:r>
        <w:rPr>
          <w:color w:val="565554"/>
        </w:rPr>
        <w:t>aux</w:t>
      </w:r>
      <w:r>
        <w:rPr>
          <w:color w:val="565554"/>
          <w:spacing w:val="-5"/>
        </w:rPr>
        <w:t xml:space="preserve"> </w:t>
      </w:r>
      <w:r>
        <w:rPr>
          <w:color w:val="565554"/>
        </w:rPr>
        <w:t>clauses</w:t>
      </w:r>
      <w:r>
        <w:rPr>
          <w:color w:val="565554"/>
          <w:spacing w:val="-7"/>
        </w:rPr>
        <w:t xml:space="preserve"> </w:t>
      </w:r>
      <w:r>
        <w:rPr>
          <w:color w:val="565554"/>
        </w:rPr>
        <w:t>et</w:t>
      </w:r>
      <w:r>
        <w:rPr>
          <w:color w:val="565554"/>
          <w:spacing w:val="-5"/>
        </w:rPr>
        <w:t xml:space="preserve"> </w:t>
      </w:r>
      <w:r>
        <w:rPr>
          <w:color w:val="565554"/>
        </w:rPr>
        <w:t>conditions</w:t>
      </w:r>
      <w:r>
        <w:rPr>
          <w:color w:val="565554"/>
          <w:spacing w:val="-5"/>
        </w:rPr>
        <w:t xml:space="preserve"> </w:t>
      </w:r>
      <w:r>
        <w:rPr>
          <w:color w:val="565554"/>
        </w:rPr>
        <w:t>du</w:t>
      </w:r>
      <w:r>
        <w:rPr>
          <w:color w:val="565554"/>
          <w:spacing w:val="-6"/>
        </w:rPr>
        <w:t xml:space="preserve"> </w:t>
      </w:r>
      <w:r>
        <w:rPr>
          <w:color w:val="565554"/>
        </w:rPr>
        <w:t>marché</w:t>
      </w:r>
      <w:r>
        <w:rPr>
          <w:color w:val="565554"/>
          <w:spacing w:val="-6"/>
        </w:rPr>
        <w:t xml:space="preserve"> </w:t>
      </w:r>
      <w:r>
        <w:rPr>
          <w:color w:val="565554"/>
        </w:rPr>
        <w:t>ou</w:t>
      </w:r>
      <w:r>
        <w:rPr>
          <w:color w:val="565554"/>
          <w:spacing w:val="-4"/>
        </w:rPr>
        <w:t xml:space="preserve"> </w:t>
      </w:r>
      <w:r>
        <w:rPr>
          <w:color w:val="565554"/>
        </w:rPr>
        <w:t>qui</w:t>
      </w:r>
      <w:r>
        <w:rPr>
          <w:color w:val="565554"/>
          <w:spacing w:val="-6"/>
        </w:rPr>
        <w:t xml:space="preserve"> </w:t>
      </w:r>
      <w:r>
        <w:rPr>
          <w:color w:val="565554"/>
        </w:rPr>
        <w:t>ne</w:t>
      </w:r>
      <w:r>
        <w:rPr>
          <w:color w:val="565554"/>
          <w:spacing w:val="-2"/>
        </w:rPr>
        <w:t xml:space="preserve"> </w:t>
      </w:r>
      <w:r>
        <w:rPr>
          <w:color w:val="565554"/>
        </w:rPr>
        <w:t>sont</w:t>
      </w:r>
      <w:r>
        <w:rPr>
          <w:color w:val="565554"/>
          <w:spacing w:val="-5"/>
        </w:rPr>
        <w:t xml:space="preserve"> </w:t>
      </w:r>
      <w:r>
        <w:rPr>
          <w:color w:val="565554"/>
        </w:rPr>
        <w:t>pas exécutés conformément aux règles de l’art sont recommencés par le prestataire à ses propres frais, risques et périls.</w:t>
      </w:r>
    </w:p>
    <w:p w:rsidR="0033123A" w:rsidRDefault="006D1741">
      <w:pPr>
        <w:pStyle w:val="Corpsdetexte"/>
        <w:spacing w:before="120" w:line="288" w:lineRule="auto"/>
        <w:ind w:left="2059" w:right="1453"/>
        <w:jc w:val="both"/>
      </w:pPr>
      <w:r>
        <w:rPr>
          <w:color w:val="565554"/>
        </w:rPr>
        <w:t>Par</w:t>
      </w:r>
      <w:r>
        <w:rPr>
          <w:color w:val="565554"/>
          <w:spacing w:val="-7"/>
        </w:rPr>
        <w:t xml:space="preserve"> </w:t>
      </w:r>
      <w:r>
        <w:rPr>
          <w:color w:val="565554"/>
        </w:rPr>
        <w:t>ailleurs,</w:t>
      </w:r>
      <w:r>
        <w:rPr>
          <w:color w:val="565554"/>
          <w:spacing w:val="-6"/>
        </w:rPr>
        <w:t xml:space="preserve"> </w:t>
      </w:r>
      <w:r>
        <w:rPr>
          <w:color w:val="565554"/>
        </w:rPr>
        <w:t>le</w:t>
      </w:r>
      <w:r>
        <w:rPr>
          <w:color w:val="565554"/>
          <w:spacing w:val="-6"/>
        </w:rPr>
        <w:t xml:space="preserve"> </w:t>
      </w:r>
      <w:r>
        <w:rPr>
          <w:color w:val="565554"/>
        </w:rPr>
        <w:t>prestataire</w:t>
      </w:r>
      <w:r>
        <w:rPr>
          <w:color w:val="565554"/>
          <w:spacing w:val="-8"/>
        </w:rPr>
        <w:t xml:space="preserve"> </w:t>
      </w:r>
      <w:r>
        <w:rPr>
          <w:color w:val="565554"/>
        </w:rPr>
        <w:t>de</w:t>
      </w:r>
      <w:r>
        <w:rPr>
          <w:color w:val="565554"/>
          <w:spacing w:val="-8"/>
        </w:rPr>
        <w:t xml:space="preserve"> </w:t>
      </w:r>
      <w:r>
        <w:rPr>
          <w:color w:val="565554"/>
        </w:rPr>
        <w:t>services</w:t>
      </w:r>
      <w:r>
        <w:rPr>
          <w:color w:val="565554"/>
          <w:spacing w:val="-7"/>
        </w:rPr>
        <w:t xml:space="preserve"> </w:t>
      </w:r>
      <w:r>
        <w:rPr>
          <w:color w:val="565554"/>
        </w:rPr>
        <w:t>garantit</w:t>
      </w:r>
      <w:r>
        <w:rPr>
          <w:color w:val="565554"/>
          <w:spacing w:val="-7"/>
        </w:rPr>
        <w:t xml:space="preserve"> </w:t>
      </w:r>
      <w:r>
        <w:rPr>
          <w:color w:val="565554"/>
        </w:rPr>
        <w:t>le</w:t>
      </w:r>
      <w:r>
        <w:rPr>
          <w:color w:val="565554"/>
          <w:spacing w:val="-6"/>
        </w:rPr>
        <w:t xml:space="preserve"> </w:t>
      </w:r>
      <w:r>
        <w:rPr>
          <w:color w:val="565554"/>
        </w:rPr>
        <w:t>pouvoir</w:t>
      </w:r>
      <w:r>
        <w:rPr>
          <w:color w:val="565554"/>
          <w:spacing w:val="-6"/>
        </w:rPr>
        <w:t xml:space="preserve"> </w:t>
      </w:r>
      <w:r>
        <w:rPr>
          <w:color w:val="565554"/>
        </w:rPr>
        <w:t>adjudicateur</w:t>
      </w:r>
      <w:r>
        <w:rPr>
          <w:color w:val="565554"/>
          <w:spacing w:val="-9"/>
        </w:rPr>
        <w:t xml:space="preserve"> </w:t>
      </w:r>
      <w:r>
        <w:rPr>
          <w:color w:val="565554"/>
        </w:rPr>
        <w:t>des</w:t>
      </w:r>
      <w:r>
        <w:rPr>
          <w:color w:val="565554"/>
          <w:spacing w:val="-9"/>
        </w:rPr>
        <w:t xml:space="preserve"> </w:t>
      </w:r>
      <w:r>
        <w:rPr>
          <w:color w:val="565554"/>
        </w:rPr>
        <w:t>dommages</w:t>
      </w:r>
      <w:r>
        <w:rPr>
          <w:color w:val="565554"/>
          <w:spacing w:val="-9"/>
        </w:rPr>
        <w:t xml:space="preserve"> </w:t>
      </w:r>
      <w:r>
        <w:rPr>
          <w:color w:val="565554"/>
        </w:rPr>
        <w:t>et intérêts dont celui-ci est redevable à des tiers du fait du retard dans l’exécution des services ou de la défaillance du prestataire de services.</w:t>
      </w:r>
    </w:p>
    <w:p w:rsidR="0033123A" w:rsidRDefault="006D1741">
      <w:pPr>
        <w:pStyle w:val="Titre2"/>
        <w:numPr>
          <w:ilvl w:val="1"/>
          <w:numId w:val="45"/>
        </w:numPr>
        <w:tabs>
          <w:tab w:val="left" w:pos="2766"/>
          <w:tab w:val="left" w:pos="2779"/>
        </w:tabs>
        <w:spacing w:before="116"/>
        <w:ind w:left="2779" w:right="2097" w:hanging="720"/>
      </w:pPr>
      <w:bookmarkStart w:id="55" w:name="_bookmark54"/>
      <w:bookmarkEnd w:id="55"/>
      <w:r>
        <w:rPr>
          <w:color w:val="D61A1A"/>
        </w:rPr>
        <w:t>Moyens</w:t>
      </w:r>
      <w:r>
        <w:rPr>
          <w:color w:val="D61A1A"/>
          <w:spacing w:val="-10"/>
        </w:rPr>
        <w:t xml:space="preserve"> </w:t>
      </w:r>
      <w:r>
        <w:rPr>
          <w:color w:val="D61A1A"/>
        </w:rPr>
        <w:t>d’action</w:t>
      </w:r>
      <w:r>
        <w:rPr>
          <w:color w:val="D61A1A"/>
          <w:spacing w:val="-9"/>
        </w:rPr>
        <w:t xml:space="preserve"> </w:t>
      </w:r>
      <w:r>
        <w:rPr>
          <w:color w:val="D61A1A"/>
        </w:rPr>
        <w:t>du</w:t>
      </w:r>
      <w:r>
        <w:rPr>
          <w:color w:val="D61A1A"/>
          <w:spacing w:val="-9"/>
        </w:rPr>
        <w:t xml:space="preserve"> </w:t>
      </w:r>
      <w:r>
        <w:rPr>
          <w:color w:val="D61A1A"/>
        </w:rPr>
        <w:t>Pouvoir</w:t>
      </w:r>
      <w:r>
        <w:rPr>
          <w:color w:val="D61A1A"/>
          <w:spacing w:val="-10"/>
        </w:rPr>
        <w:t xml:space="preserve"> </w:t>
      </w:r>
      <w:r>
        <w:rPr>
          <w:color w:val="D61A1A"/>
        </w:rPr>
        <w:t>Adjudicateur</w:t>
      </w:r>
      <w:r>
        <w:rPr>
          <w:color w:val="D61A1A"/>
          <w:spacing w:val="-10"/>
        </w:rPr>
        <w:t xml:space="preserve"> </w:t>
      </w:r>
      <w:r>
        <w:rPr>
          <w:color w:val="D61A1A"/>
        </w:rPr>
        <w:t>(art. 44-51 et 154-155)</w:t>
      </w:r>
    </w:p>
    <w:p w:rsidR="0033123A" w:rsidRDefault="006D1741">
      <w:pPr>
        <w:pStyle w:val="Corpsdetexte"/>
        <w:spacing w:before="244" w:line="288" w:lineRule="auto"/>
        <w:ind w:left="2059" w:right="1465"/>
        <w:jc w:val="both"/>
      </w:pPr>
      <w:r>
        <w:rPr>
          <w:color w:val="565554"/>
        </w:rPr>
        <w:t>Le défaut du prestataire de services ne s’apprécie pas uniquement par rapport aux services mêmes, mais également par rapport à l’ensemble de ses obligations.</w:t>
      </w:r>
    </w:p>
    <w:p w:rsidR="0033123A" w:rsidRDefault="006D1741">
      <w:pPr>
        <w:pStyle w:val="Corpsdetexte"/>
        <w:spacing w:before="119" w:line="288" w:lineRule="auto"/>
        <w:ind w:left="2059" w:right="1450"/>
        <w:jc w:val="both"/>
      </w:pPr>
      <w:r>
        <w:rPr>
          <w:color w:val="565554"/>
        </w:rPr>
        <w:t>Afin d’éviter toute impression de risque de partialité ou de connivence dans le suivi et le</w:t>
      </w:r>
      <w:r>
        <w:rPr>
          <w:color w:val="565554"/>
          <w:spacing w:val="-8"/>
        </w:rPr>
        <w:t xml:space="preserve"> </w:t>
      </w:r>
      <w:r>
        <w:rPr>
          <w:color w:val="565554"/>
        </w:rPr>
        <w:t>contrôle</w:t>
      </w:r>
      <w:r>
        <w:rPr>
          <w:color w:val="565554"/>
          <w:spacing w:val="-13"/>
        </w:rPr>
        <w:t xml:space="preserve"> </w:t>
      </w:r>
      <w:r>
        <w:rPr>
          <w:color w:val="565554"/>
        </w:rPr>
        <w:t>de</w:t>
      </w:r>
      <w:r>
        <w:rPr>
          <w:color w:val="565554"/>
          <w:spacing w:val="-12"/>
        </w:rPr>
        <w:t xml:space="preserve"> </w:t>
      </w:r>
      <w:r>
        <w:rPr>
          <w:color w:val="565554"/>
        </w:rPr>
        <w:t>l’exécution</w:t>
      </w:r>
      <w:r>
        <w:rPr>
          <w:color w:val="565554"/>
          <w:spacing w:val="-13"/>
        </w:rPr>
        <w:t xml:space="preserve"> </w:t>
      </w:r>
      <w:r>
        <w:rPr>
          <w:color w:val="565554"/>
        </w:rPr>
        <w:t>du</w:t>
      </w:r>
      <w:r>
        <w:rPr>
          <w:color w:val="565554"/>
          <w:spacing w:val="-13"/>
        </w:rPr>
        <w:t xml:space="preserve"> </w:t>
      </w:r>
      <w:r>
        <w:rPr>
          <w:color w:val="565554"/>
        </w:rPr>
        <w:t>marché,</w:t>
      </w:r>
      <w:r>
        <w:rPr>
          <w:color w:val="565554"/>
          <w:spacing w:val="-10"/>
        </w:rPr>
        <w:t xml:space="preserve"> </w:t>
      </w:r>
      <w:r>
        <w:rPr>
          <w:color w:val="565554"/>
        </w:rPr>
        <w:t>il</w:t>
      </w:r>
      <w:r>
        <w:rPr>
          <w:color w:val="565554"/>
          <w:spacing w:val="-13"/>
        </w:rPr>
        <w:t xml:space="preserve"> </w:t>
      </w:r>
      <w:r>
        <w:rPr>
          <w:color w:val="565554"/>
        </w:rPr>
        <w:t>est</w:t>
      </w:r>
      <w:r>
        <w:rPr>
          <w:color w:val="565554"/>
          <w:spacing w:val="-13"/>
        </w:rPr>
        <w:t xml:space="preserve"> </w:t>
      </w:r>
      <w:r>
        <w:rPr>
          <w:color w:val="565554"/>
        </w:rPr>
        <w:t>strictement</w:t>
      </w:r>
      <w:r>
        <w:rPr>
          <w:color w:val="565554"/>
          <w:spacing w:val="-12"/>
        </w:rPr>
        <w:t xml:space="preserve"> </w:t>
      </w:r>
      <w:r>
        <w:rPr>
          <w:color w:val="565554"/>
        </w:rPr>
        <w:t>interdit</w:t>
      </w:r>
      <w:r>
        <w:rPr>
          <w:color w:val="565554"/>
          <w:spacing w:val="-12"/>
        </w:rPr>
        <w:t xml:space="preserve"> </w:t>
      </w:r>
      <w:r>
        <w:rPr>
          <w:color w:val="565554"/>
        </w:rPr>
        <w:t>au</w:t>
      </w:r>
      <w:r>
        <w:rPr>
          <w:color w:val="565554"/>
          <w:spacing w:val="-11"/>
        </w:rPr>
        <w:t xml:space="preserve"> </w:t>
      </w:r>
      <w:r>
        <w:rPr>
          <w:color w:val="565554"/>
        </w:rPr>
        <w:t>prestataire</w:t>
      </w:r>
      <w:r>
        <w:rPr>
          <w:color w:val="565554"/>
          <w:spacing w:val="-11"/>
        </w:rPr>
        <w:t xml:space="preserve"> </w:t>
      </w:r>
      <w:r>
        <w:rPr>
          <w:color w:val="565554"/>
        </w:rPr>
        <w:t>de</w:t>
      </w:r>
      <w:r>
        <w:rPr>
          <w:color w:val="565554"/>
          <w:spacing w:val="-13"/>
        </w:rPr>
        <w:t xml:space="preserve"> </w:t>
      </w:r>
      <w:r>
        <w:rPr>
          <w:color w:val="565554"/>
        </w:rPr>
        <w:t>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rsidR="0033123A" w:rsidRDefault="006D1741">
      <w:pPr>
        <w:pStyle w:val="Corpsdetexte"/>
        <w:spacing w:before="123" w:line="288" w:lineRule="auto"/>
        <w:ind w:left="2059" w:right="1451"/>
        <w:jc w:val="both"/>
      </w:pPr>
      <w:r>
        <w:rPr>
          <w:color w:val="565554"/>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w:t>
      </w:r>
      <w:r>
        <w:rPr>
          <w:color w:val="565554"/>
          <w:spacing w:val="-1"/>
        </w:rPr>
        <w:t xml:space="preserve"> </w:t>
      </w:r>
      <w:r>
        <w:rPr>
          <w:color w:val="565554"/>
        </w:rPr>
        <w:t>de l’application de cette pénalité et de sa</w:t>
      </w:r>
      <w:r>
        <w:rPr>
          <w:color w:val="565554"/>
          <w:spacing w:val="-2"/>
        </w:rPr>
        <w:t xml:space="preserve"> </w:t>
      </w:r>
      <w:r>
        <w:rPr>
          <w:color w:val="565554"/>
        </w:rPr>
        <w:t>hauteur.</w:t>
      </w:r>
    </w:p>
    <w:p w:rsidR="0033123A" w:rsidRDefault="006D1741">
      <w:pPr>
        <w:pStyle w:val="Corpsdetexte"/>
        <w:spacing w:before="119" w:line="288" w:lineRule="auto"/>
        <w:ind w:left="2059" w:right="1455"/>
        <w:jc w:val="both"/>
      </w:pPr>
      <w:r>
        <w:rPr>
          <w:color w:val="565554"/>
        </w:rPr>
        <w:t>Cette clause ne fait pas préjudice à l’application éventuelle des autres mesures d’office prévues au RGE, notamment la résiliation unilatérale du marché et/ou l’exclusion des marchés du pouvoir adjudicateur pour une durée déterminée.</w:t>
      </w:r>
    </w:p>
    <w:p w:rsidR="0033123A" w:rsidRDefault="0033123A">
      <w:pPr>
        <w:spacing w:line="288" w:lineRule="auto"/>
        <w:jc w:val="both"/>
        <w:sectPr w:rsidR="0033123A">
          <w:pgSz w:w="11920" w:h="16850"/>
          <w:pgMar w:top="1320" w:right="320" w:bottom="980" w:left="60" w:header="0" w:footer="788" w:gutter="0"/>
          <w:cols w:space="720"/>
        </w:sectPr>
      </w:pPr>
    </w:p>
    <w:p w:rsidR="0033123A" w:rsidRDefault="006D1741">
      <w:pPr>
        <w:pStyle w:val="Titre3"/>
        <w:numPr>
          <w:ilvl w:val="2"/>
          <w:numId w:val="45"/>
        </w:numPr>
        <w:tabs>
          <w:tab w:val="left" w:pos="2587"/>
        </w:tabs>
        <w:spacing w:before="74"/>
        <w:ind w:left="2587" w:hanging="713"/>
        <w:jc w:val="left"/>
        <w:rPr>
          <w:color w:val="D61A1A"/>
          <w:sz w:val="22"/>
        </w:rPr>
      </w:pPr>
      <w:bookmarkStart w:id="56" w:name="_bookmark55"/>
      <w:bookmarkEnd w:id="56"/>
      <w:r>
        <w:t>Défaut</w:t>
      </w:r>
      <w:r>
        <w:rPr>
          <w:spacing w:val="-11"/>
        </w:rPr>
        <w:t xml:space="preserve"> </w:t>
      </w:r>
      <w:r>
        <w:t>d’exécution</w:t>
      </w:r>
      <w:r>
        <w:rPr>
          <w:spacing w:val="-7"/>
        </w:rPr>
        <w:t xml:space="preserve"> </w:t>
      </w:r>
      <w:r>
        <w:t>(art.</w:t>
      </w:r>
      <w:r>
        <w:rPr>
          <w:spacing w:val="-8"/>
        </w:rPr>
        <w:t xml:space="preserve"> </w:t>
      </w:r>
      <w:r>
        <w:rPr>
          <w:spacing w:val="-5"/>
        </w:rPr>
        <w:t>44)</w:t>
      </w:r>
    </w:p>
    <w:p w:rsidR="0033123A" w:rsidRDefault="006D1741">
      <w:pPr>
        <w:pStyle w:val="Corpsdetexte"/>
        <w:spacing w:before="180"/>
      </w:pPr>
      <w:r>
        <w:rPr>
          <w:color w:val="565554"/>
          <w:spacing w:val="-2"/>
          <w:sz w:val="20"/>
        </w:rPr>
        <w:t>§</w:t>
      </w:r>
      <w:r>
        <w:rPr>
          <w:color w:val="565554"/>
          <w:spacing w:val="-2"/>
        </w:rPr>
        <w:t>1 L'adjudicataire</w:t>
      </w:r>
      <w:r>
        <w:rPr>
          <w:color w:val="565554"/>
          <w:spacing w:val="-1"/>
        </w:rPr>
        <w:t xml:space="preserve"> </w:t>
      </w:r>
      <w:r>
        <w:rPr>
          <w:color w:val="565554"/>
          <w:spacing w:val="-2"/>
        </w:rPr>
        <w:t>est considéré</w:t>
      </w:r>
      <w:r>
        <w:rPr>
          <w:color w:val="565554"/>
        </w:rPr>
        <w:t xml:space="preserve"> </w:t>
      </w:r>
      <w:r>
        <w:rPr>
          <w:color w:val="565554"/>
          <w:spacing w:val="-2"/>
        </w:rPr>
        <w:t>en</w:t>
      </w:r>
      <w:r>
        <w:rPr>
          <w:color w:val="565554"/>
          <w:spacing w:val="-1"/>
        </w:rPr>
        <w:t xml:space="preserve"> </w:t>
      </w:r>
      <w:r>
        <w:rPr>
          <w:color w:val="565554"/>
          <w:spacing w:val="-2"/>
        </w:rPr>
        <w:t>défaut</w:t>
      </w:r>
      <w:r>
        <w:rPr>
          <w:color w:val="565554"/>
          <w:spacing w:val="-5"/>
        </w:rPr>
        <w:t xml:space="preserve"> </w:t>
      </w:r>
      <w:r>
        <w:rPr>
          <w:color w:val="565554"/>
          <w:spacing w:val="-2"/>
        </w:rPr>
        <w:t>d'exécution</w:t>
      </w:r>
      <w:r>
        <w:rPr>
          <w:color w:val="565554"/>
          <w:spacing w:val="1"/>
        </w:rPr>
        <w:t xml:space="preserve"> </w:t>
      </w:r>
      <w:r>
        <w:rPr>
          <w:color w:val="565554"/>
          <w:spacing w:val="-2"/>
        </w:rPr>
        <w:t>du</w:t>
      </w:r>
      <w:r>
        <w:rPr>
          <w:color w:val="565554"/>
        </w:rPr>
        <w:t xml:space="preserve"> </w:t>
      </w:r>
      <w:r>
        <w:rPr>
          <w:color w:val="565554"/>
          <w:spacing w:val="-2"/>
        </w:rPr>
        <w:t>marché</w:t>
      </w:r>
      <w:r>
        <w:rPr>
          <w:color w:val="565554"/>
          <w:spacing w:val="6"/>
        </w:rPr>
        <w:t xml:space="preserve"> </w:t>
      </w:r>
      <w:r>
        <w:rPr>
          <w:color w:val="565554"/>
          <w:spacing w:val="-10"/>
        </w:rPr>
        <w:t>:</w:t>
      </w:r>
    </w:p>
    <w:p w:rsidR="0033123A" w:rsidRDefault="006D1741">
      <w:pPr>
        <w:pStyle w:val="Corpsdetexte"/>
        <w:spacing w:before="169" w:line="288" w:lineRule="auto"/>
        <w:ind w:right="1221"/>
      </w:pPr>
      <w:r>
        <w:rPr>
          <w:color w:val="565554"/>
        </w:rPr>
        <w:t>1°</w:t>
      </w:r>
      <w:r>
        <w:rPr>
          <w:color w:val="565554"/>
          <w:spacing w:val="-13"/>
        </w:rPr>
        <w:t xml:space="preserve"> </w:t>
      </w:r>
      <w:r>
        <w:rPr>
          <w:color w:val="565554"/>
        </w:rPr>
        <w:t>lorsque</w:t>
      </w:r>
      <w:r>
        <w:rPr>
          <w:color w:val="565554"/>
          <w:spacing w:val="-13"/>
        </w:rPr>
        <w:t xml:space="preserve"> </w:t>
      </w:r>
      <w:r>
        <w:rPr>
          <w:color w:val="565554"/>
        </w:rPr>
        <w:t>les</w:t>
      </w:r>
      <w:r>
        <w:rPr>
          <w:color w:val="565554"/>
          <w:spacing w:val="-13"/>
        </w:rPr>
        <w:t xml:space="preserve"> </w:t>
      </w:r>
      <w:r>
        <w:rPr>
          <w:color w:val="565554"/>
        </w:rPr>
        <w:t>prestations</w:t>
      </w:r>
      <w:r>
        <w:rPr>
          <w:color w:val="565554"/>
          <w:spacing w:val="-13"/>
        </w:rPr>
        <w:t xml:space="preserve"> </w:t>
      </w:r>
      <w:r>
        <w:rPr>
          <w:color w:val="565554"/>
        </w:rPr>
        <w:t>ne</w:t>
      </w:r>
      <w:r>
        <w:rPr>
          <w:color w:val="565554"/>
          <w:spacing w:val="-12"/>
        </w:rPr>
        <w:t xml:space="preserve"> </w:t>
      </w:r>
      <w:r>
        <w:rPr>
          <w:color w:val="565554"/>
        </w:rPr>
        <w:t>sont</w:t>
      </w:r>
      <w:r>
        <w:rPr>
          <w:color w:val="565554"/>
          <w:spacing w:val="-14"/>
        </w:rPr>
        <w:t xml:space="preserve"> </w:t>
      </w:r>
      <w:r>
        <w:rPr>
          <w:color w:val="565554"/>
        </w:rPr>
        <w:t>pas</w:t>
      </w:r>
      <w:r>
        <w:rPr>
          <w:color w:val="565554"/>
          <w:spacing w:val="-15"/>
        </w:rPr>
        <w:t xml:space="preserve"> </w:t>
      </w:r>
      <w:r>
        <w:rPr>
          <w:color w:val="565554"/>
        </w:rPr>
        <w:t>exécutées</w:t>
      </w:r>
      <w:r>
        <w:rPr>
          <w:color w:val="565554"/>
          <w:spacing w:val="-13"/>
        </w:rPr>
        <w:t xml:space="preserve"> </w:t>
      </w:r>
      <w:r>
        <w:rPr>
          <w:color w:val="565554"/>
        </w:rPr>
        <w:t>dans</w:t>
      </w:r>
      <w:r>
        <w:rPr>
          <w:color w:val="565554"/>
          <w:spacing w:val="-13"/>
        </w:rPr>
        <w:t xml:space="preserve"> </w:t>
      </w:r>
      <w:r>
        <w:rPr>
          <w:color w:val="565554"/>
        </w:rPr>
        <w:t>les</w:t>
      </w:r>
      <w:r>
        <w:rPr>
          <w:color w:val="565554"/>
          <w:spacing w:val="-13"/>
        </w:rPr>
        <w:t xml:space="preserve"> </w:t>
      </w:r>
      <w:r>
        <w:rPr>
          <w:color w:val="565554"/>
        </w:rPr>
        <w:t>conditions</w:t>
      </w:r>
      <w:r>
        <w:rPr>
          <w:color w:val="565554"/>
          <w:spacing w:val="-15"/>
        </w:rPr>
        <w:t xml:space="preserve"> </w:t>
      </w:r>
      <w:r>
        <w:rPr>
          <w:color w:val="565554"/>
        </w:rPr>
        <w:t>définies</w:t>
      </w:r>
      <w:r>
        <w:rPr>
          <w:color w:val="565554"/>
          <w:spacing w:val="-13"/>
        </w:rPr>
        <w:t xml:space="preserve"> </w:t>
      </w:r>
      <w:r>
        <w:rPr>
          <w:color w:val="565554"/>
        </w:rPr>
        <w:t>par</w:t>
      </w:r>
      <w:r>
        <w:rPr>
          <w:color w:val="565554"/>
          <w:spacing w:val="-13"/>
        </w:rPr>
        <w:t xml:space="preserve"> </w:t>
      </w:r>
      <w:r>
        <w:rPr>
          <w:color w:val="565554"/>
        </w:rPr>
        <w:t>les</w:t>
      </w:r>
      <w:r>
        <w:rPr>
          <w:color w:val="565554"/>
          <w:spacing w:val="-15"/>
        </w:rPr>
        <w:t xml:space="preserve"> </w:t>
      </w:r>
      <w:r>
        <w:rPr>
          <w:color w:val="565554"/>
        </w:rPr>
        <w:t>documents du marché ;</w:t>
      </w:r>
    </w:p>
    <w:p w:rsidR="0033123A" w:rsidRDefault="006D1741">
      <w:pPr>
        <w:pStyle w:val="Corpsdetexte"/>
        <w:spacing w:before="117" w:line="290" w:lineRule="auto"/>
        <w:ind w:right="1221"/>
      </w:pPr>
      <w:r>
        <w:rPr>
          <w:color w:val="565554"/>
          <w:sz w:val="20"/>
        </w:rPr>
        <w:t>2°</w:t>
      </w:r>
      <w:r>
        <w:rPr>
          <w:color w:val="565554"/>
          <w:spacing w:val="-2"/>
          <w:sz w:val="20"/>
        </w:rPr>
        <w:t xml:space="preserve"> </w:t>
      </w:r>
      <w:r>
        <w:rPr>
          <w:color w:val="565554"/>
        </w:rPr>
        <w:t>à</w:t>
      </w:r>
      <w:r>
        <w:rPr>
          <w:color w:val="565554"/>
          <w:spacing w:val="-3"/>
        </w:rPr>
        <w:t xml:space="preserve"> </w:t>
      </w:r>
      <w:r>
        <w:rPr>
          <w:color w:val="565554"/>
        </w:rPr>
        <w:t>tout</w:t>
      </w:r>
      <w:r>
        <w:rPr>
          <w:color w:val="565554"/>
          <w:spacing w:val="-3"/>
        </w:rPr>
        <w:t xml:space="preserve"> </w:t>
      </w:r>
      <w:r>
        <w:rPr>
          <w:color w:val="565554"/>
        </w:rPr>
        <w:t>moment,</w:t>
      </w:r>
      <w:r>
        <w:rPr>
          <w:color w:val="565554"/>
          <w:spacing w:val="-2"/>
        </w:rPr>
        <w:t xml:space="preserve"> </w:t>
      </w:r>
      <w:r>
        <w:rPr>
          <w:color w:val="565554"/>
        </w:rPr>
        <w:t>lorsque</w:t>
      </w:r>
      <w:r>
        <w:rPr>
          <w:color w:val="565554"/>
          <w:spacing w:val="-4"/>
        </w:rPr>
        <w:t xml:space="preserve"> </w:t>
      </w:r>
      <w:r>
        <w:rPr>
          <w:color w:val="565554"/>
        </w:rPr>
        <w:t>les</w:t>
      </w:r>
      <w:r>
        <w:rPr>
          <w:color w:val="565554"/>
          <w:spacing w:val="-2"/>
        </w:rPr>
        <w:t xml:space="preserve"> </w:t>
      </w:r>
      <w:r>
        <w:rPr>
          <w:color w:val="565554"/>
        </w:rPr>
        <w:t>prestations</w:t>
      </w:r>
      <w:r>
        <w:rPr>
          <w:color w:val="565554"/>
          <w:spacing w:val="-3"/>
        </w:rPr>
        <w:t xml:space="preserve"> </w:t>
      </w:r>
      <w:r>
        <w:rPr>
          <w:color w:val="565554"/>
        </w:rPr>
        <w:t>ne</w:t>
      </w:r>
      <w:r>
        <w:rPr>
          <w:color w:val="565554"/>
          <w:spacing w:val="-1"/>
        </w:rPr>
        <w:t xml:space="preserve"> </w:t>
      </w:r>
      <w:r>
        <w:rPr>
          <w:color w:val="565554"/>
        </w:rPr>
        <w:t>sont</w:t>
      </w:r>
      <w:r>
        <w:rPr>
          <w:color w:val="565554"/>
          <w:spacing w:val="-3"/>
        </w:rPr>
        <w:t xml:space="preserve"> </w:t>
      </w:r>
      <w:r>
        <w:rPr>
          <w:color w:val="565554"/>
        </w:rPr>
        <w:t>pas</w:t>
      </w:r>
      <w:r>
        <w:rPr>
          <w:color w:val="565554"/>
          <w:spacing w:val="-1"/>
        </w:rPr>
        <w:t xml:space="preserve"> </w:t>
      </w:r>
      <w:r>
        <w:rPr>
          <w:color w:val="565554"/>
        </w:rPr>
        <w:t>poursuivies</w:t>
      </w:r>
      <w:r>
        <w:rPr>
          <w:color w:val="565554"/>
          <w:spacing w:val="-2"/>
        </w:rPr>
        <w:t xml:space="preserve"> </w:t>
      </w:r>
      <w:r>
        <w:rPr>
          <w:color w:val="565554"/>
        </w:rPr>
        <w:t>de</w:t>
      </w:r>
      <w:r>
        <w:rPr>
          <w:color w:val="565554"/>
          <w:spacing w:val="-1"/>
        </w:rPr>
        <w:t xml:space="preserve"> </w:t>
      </w:r>
      <w:r>
        <w:rPr>
          <w:color w:val="565554"/>
        </w:rPr>
        <w:t>telle</w:t>
      </w:r>
      <w:r>
        <w:rPr>
          <w:color w:val="565554"/>
          <w:spacing w:val="-4"/>
        </w:rPr>
        <w:t xml:space="preserve"> </w:t>
      </w:r>
      <w:r>
        <w:rPr>
          <w:color w:val="565554"/>
        </w:rPr>
        <w:t>manière</w:t>
      </w:r>
      <w:r>
        <w:rPr>
          <w:color w:val="565554"/>
          <w:spacing w:val="-1"/>
        </w:rPr>
        <w:t xml:space="preserve"> </w:t>
      </w:r>
      <w:r>
        <w:rPr>
          <w:color w:val="565554"/>
        </w:rPr>
        <w:t>qu'elles puissent être entièrement terminées aux dates fixées ;</w:t>
      </w:r>
    </w:p>
    <w:p w:rsidR="0033123A" w:rsidRDefault="006D1741">
      <w:pPr>
        <w:pStyle w:val="Corpsdetexte"/>
        <w:spacing w:before="116"/>
      </w:pPr>
      <w:r>
        <w:rPr>
          <w:color w:val="565554"/>
        </w:rPr>
        <w:t>3°</w:t>
      </w:r>
      <w:r>
        <w:rPr>
          <w:color w:val="565554"/>
          <w:spacing w:val="-15"/>
        </w:rPr>
        <w:t xml:space="preserve"> </w:t>
      </w:r>
      <w:r>
        <w:rPr>
          <w:color w:val="565554"/>
        </w:rPr>
        <w:t>lorsqu'il</w:t>
      </w:r>
      <w:r>
        <w:rPr>
          <w:color w:val="565554"/>
          <w:spacing w:val="-13"/>
        </w:rPr>
        <w:t xml:space="preserve"> </w:t>
      </w:r>
      <w:r>
        <w:rPr>
          <w:color w:val="565554"/>
        </w:rPr>
        <w:t>ne</w:t>
      </w:r>
      <w:r>
        <w:rPr>
          <w:color w:val="565554"/>
          <w:spacing w:val="-8"/>
        </w:rPr>
        <w:t xml:space="preserve"> </w:t>
      </w:r>
      <w:r>
        <w:rPr>
          <w:color w:val="565554"/>
        </w:rPr>
        <w:t>suit</w:t>
      </w:r>
      <w:r>
        <w:rPr>
          <w:color w:val="565554"/>
          <w:spacing w:val="-8"/>
        </w:rPr>
        <w:t xml:space="preserve"> </w:t>
      </w:r>
      <w:r>
        <w:rPr>
          <w:color w:val="565554"/>
        </w:rPr>
        <w:t>pas</w:t>
      </w:r>
      <w:r>
        <w:rPr>
          <w:color w:val="565554"/>
          <w:spacing w:val="-10"/>
        </w:rPr>
        <w:t xml:space="preserve"> </w:t>
      </w:r>
      <w:r>
        <w:rPr>
          <w:color w:val="565554"/>
        </w:rPr>
        <w:t>les</w:t>
      </w:r>
      <w:r>
        <w:rPr>
          <w:color w:val="565554"/>
          <w:spacing w:val="-13"/>
        </w:rPr>
        <w:t xml:space="preserve"> </w:t>
      </w:r>
      <w:r>
        <w:rPr>
          <w:color w:val="565554"/>
        </w:rPr>
        <w:t>ordres</w:t>
      </w:r>
      <w:r>
        <w:rPr>
          <w:color w:val="565554"/>
          <w:spacing w:val="-9"/>
        </w:rPr>
        <w:t xml:space="preserve"> </w:t>
      </w:r>
      <w:r>
        <w:rPr>
          <w:color w:val="565554"/>
        </w:rPr>
        <w:t>écrits,</w:t>
      </w:r>
      <w:r>
        <w:rPr>
          <w:color w:val="565554"/>
          <w:spacing w:val="-11"/>
        </w:rPr>
        <w:t xml:space="preserve"> </w:t>
      </w:r>
      <w:r>
        <w:rPr>
          <w:color w:val="565554"/>
        </w:rPr>
        <w:t>valablement</w:t>
      </w:r>
      <w:r>
        <w:rPr>
          <w:color w:val="565554"/>
          <w:spacing w:val="-13"/>
        </w:rPr>
        <w:t xml:space="preserve"> </w:t>
      </w:r>
      <w:r>
        <w:rPr>
          <w:color w:val="565554"/>
        </w:rPr>
        <w:t>donnés</w:t>
      </w:r>
      <w:r>
        <w:rPr>
          <w:color w:val="565554"/>
          <w:spacing w:val="-8"/>
        </w:rPr>
        <w:t xml:space="preserve"> </w:t>
      </w:r>
      <w:r>
        <w:rPr>
          <w:color w:val="565554"/>
        </w:rPr>
        <w:t>par</w:t>
      </w:r>
      <w:r>
        <w:rPr>
          <w:color w:val="565554"/>
          <w:spacing w:val="-12"/>
        </w:rPr>
        <w:t xml:space="preserve"> </w:t>
      </w:r>
      <w:r>
        <w:rPr>
          <w:color w:val="565554"/>
        </w:rPr>
        <w:t>le</w:t>
      </w:r>
      <w:r>
        <w:rPr>
          <w:color w:val="565554"/>
          <w:spacing w:val="-8"/>
        </w:rPr>
        <w:t xml:space="preserve"> </w:t>
      </w:r>
      <w:r>
        <w:rPr>
          <w:color w:val="565554"/>
        </w:rPr>
        <w:t>pouvoir</w:t>
      </w:r>
      <w:r>
        <w:rPr>
          <w:color w:val="565554"/>
          <w:spacing w:val="-9"/>
        </w:rPr>
        <w:t xml:space="preserve"> </w:t>
      </w:r>
      <w:r>
        <w:rPr>
          <w:color w:val="565554"/>
          <w:spacing w:val="-2"/>
        </w:rPr>
        <w:t>adjudicateur.</w:t>
      </w:r>
    </w:p>
    <w:p w:rsidR="0033123A" w:rsidRDefault="006D1741">
      <w:pPr>
        <w:pStyle w:val="Corpsdetexte"/>
        <w:spacing w:before="167" w:line="288" w:lineRule="auto"/>
        <w:ind w:right="1179"/>
        <w:jc w:val="both"/>
      </w:pPr>
      <w:r>
        <w:rPr>
          <w:color w:val="565554"/>
        </w:rPr>
        <w:t>§ 2 Tous les manquements aux clauses du marché, y compris la non-observation des ordres du pouvoir adjudicateur, sont constatés par un procès-verbal dont une copie est transmise immédiatement à l'adjudicataire par lettre recommandée.</w:t>
      </w:r>
    </w:p>
    <w:p w:rsidR="0033123A" w:rsidRDefault="006D1741">
      <w:pPr>
        <w:pStyle w:val="Corpsdetexte"/>
        <w:spacing w:before="123" w:line="288" w:lineRule="auto"/>
        <w:ind w:right="1179"/>
        <w:jc w:val="both"/>
      </w:pPr>
      <w:r>
        <w:rPr>
          <w:color w:val="565554"/>
        </w:rPr>
        <w:t>L'adjudicataire</w:t>
      </w:r>
      <w:r>
        <w:rPr>
          <w:color w:val="565554"/>
          <w:spacing w:val="-13"/>
        </w:rPr>
        <w:t xml:space="preserve"> </w:t>
      </w:r>
      <w:r>
        <w:rPr>
          <w:color w:val="565554"/>
        </w:rPr>
        <w:t>est</w:t>
      </w:r>
      <w:r>
        <w:rPr>
          <w:color w:val="565554"/>
          <w:spacing w:val="-13"/>
        </w:rPr>
        <w:t xml:space="preserve"> </w:t>
      </w:r>
      <w:r>
        <w:rPr>
          <w:color w:val="565554"/>
        </w:rPr>
        <w:t>tenu</w:t>
      </w:r>
      <w:r>
        <w:rPr>
          <w:color w:val="565554"/>
          <w:spacing w:val="-12"/>
        </w:rPr>
        <w:t xml:space="preserve"> </w:t>
      </w:r>
      <w:r>
        <w:rPr>
          <w:color w:val="565554"/>
        </w:rPr>
        <w:t>de</w:t>
      </w:r>
      <w:r>
        <w:rPr>
          <w:color w:val="565554"/>
          <w:spacing w:val="-13"/>
        </w:rPr>
        <w:t xml:space="preserve"> </w:t>
      </w:r>
      <w:r>
        <w:rPr>
          <w:color w:val="565554"/>
        </w:rPr>
        <w:t>réparer</w:t>
      </w:r>
      <w:r>
        <w:rPr>
          <w:color w:val="565554"/>
          <w:spacing w:val="-13"/>
        </w:rPr>
        <w:t xml:space="preserve"> </w:t>
      </w:r>
      <w:r>
        <w:rPr>
          <w:color w:val="565554"/>
        </w:rPr>
        <w:t>sans</w:t>
      </w:r>
      <w:r>
        <w:rPr>
          <w:color w:val="565554"/>
          <w:spacing w:val="-12"/>
        </w:rPr>
        <w:t xml:space="preserve"> </w:t>
      </w:r>
      <w:r>
        <w:rPr>
          <w:color w:val="565554"/>
        </w:rPr>
        <w:t>délai</w:t>
      </w:r>
      <w:r>
        <w:rPr>
          <w:color w:val="565554"/>
          <w:spacing w:val="-13"/>
        </w:rPr>
        <w:t xml:space="preserve"> </w:t>
      </w:r>
      <w:r>
        <w:rPr>
          <w:color w:val="565554"/>
        </w:rPr>
        <w:t>ses</w:t>
      </w:r>
      <w:r>
        <w:rPr>
          <w:color w:val="565554"/>
          <w:spacing w:val="-13"/>
        </w:rPr>
        <w:t xml:space="preserve"> </w:t>
      </w:r>
      <w:r>
        <w:rPr>
          <w:color w:val="565554"/>
        </w:rPr>
        <w:t>manquements.</w:t>
      </w:r>
      <w:r>
        <w:rPr>
          <w:color w:val="565554"/>
          <w:spacing w:val="-12"/>
        </w:rPr>
        <w:t xml:space="preserve"> </w:t>
      </w:r>
      <w:r>
        <w:rPr>
          <w:color w:val="565554"/>
        </w:rPr>
        <w:t>Il</w:t>
      </w:r>
      <w:r>
        <w:rPr>
          <w:color w:val="565554"/>
          <w:spacing w:val="-13"/>
        </w:rPr>
        <w:t xml:space="preserve"> </w:t>
      </w:r>
      <w:r>
        <w:rPr>
          <w:color w:val="565554"/>
        </w:rPr>
        <w:t>peut</w:t>
      </w:r>
      <w:r>
        <w:rPr>
          <w:color w:val="565554"/>
          <w:spacing w:val="-13"/>
        </w:rPr>
        <w:t xml:space="preserve"> </w:t>
      </w:r>
      <w:r>
        <w:rPr>
          <w:color w:val="565554"/>
        </w:rPr>
        <w:t>faire</w:t>
      </w:r>
      <w:r>
        <w:rPr>
          <w:color w:val="565554"/>
          <w:spacing w:val="-12"/>
        </w:rPr>
        <w:t xml:space="preserve"> </w:t>
      </w:r>
      <w:r>
        <w:rPr>
          <w:color w:val="565554"/>
        </w:rPr>
        <w:t>valoir</w:t>
      </w:r>
      <w:r>
        <w:rPr>
          <w:color w:val="565554"/>
          <w:spacing w:val="-13"/>
        </w:rPr>
        <w:t xml:space="preserve"> </w:t>
      </w:r>
      <w:r>
        <w:rPr>
          <w:color w:val="565554"/>
        </w:rPr>
        <w:t>ses</w:t>
      </w:r>
      <w:r>
        <w:rPr>
          <w:color w:val="565554"/>
          <w:spacing w:val="-13"/>
        </w:rPr>
        <w:t xml:space="preserve"> </w:t>
      </w:r>
      <w:r>
        <w:rPr>
          <w:color w:val="565554"/>
        </w:rPr>
        <w:t>moyens de défense par lettre recommandée adressée au pouvoir adjudicateur dans les quinze jours suivant le jour déterminé par la date de l'envoi du procès-verbal. Son silence est considéré, après ce délai, comme une reconnaissance des faits constatés.</w:t>
      </w:r>
    </w:p>
    <w:p w:rsidR="0033123A" w:rsidRDefault="006D1741">
      <w:pPr>
        <w:pStyle w:val="Corpsdetexte"/>
        <w:spacing w:before="117" w:line="290" w:lineRule="auto"/>
        <w:ind w:right="1191"/>
        <w:jc w:val="both"/>
      </w:pPr>
      <w:r>
        <w:rPr>
          <w:color w:val="565554"/>
        </w:rPr>
        <w:t>§ 3 Les manquements constatés à sa charge rendent l'adjudicataire passible d'une ou de plusieurs des mesures prévues aux articles 45 à 49, 154 et 155.</w:t>
      </w:r>
    </w:p>
    <w:p w:rsidR="0033123A" w:rsidRDefault="006D1741">
      <w:pPr>
        <w:pStyle w:val="Titre3"/>
        <w:numPr>
          <w:ilvl w:val="2"/>
          <w:numId w:val="45"/>
        </w:numPr>
        <w:tabs>
          <w:tab w:val="left" w:pos="3199"/>
        </w:tabs>
        <w:spacing w:before="175"/>
        <w:ind w:left="3199" w:hanging="1325"/>
        <w:jc w:val="left"/>
        <w:rPr>
          <w:color w:val="D61A1A"/>
        </w:rPr>
      </w:pPr>
      <w:bookmarkStart w:id="57" w:name="_bookmark56"/>
      <w:bookmarkEnd w:id="57"/>
      <w:r>
        <w:t>Pénalités</w:t>
      </w:r>
      <w:r>
        <w:rPr>
          <w:spacing w:val="-13"/>
        </w:rPr>
        <w:t xml:space="preserve"> </w:t>
      </w:r>
      <w:r>
        <w:rPr>
          <w:spacing w:val="-2"/>
        </w:rPr>
        <w:t>(art.45)</w:t>
      </w:r>
    </w:p>
    <w:p w:rsidR="0033123A" w:rsidRDefault="006D1741">
      <w:pPr>
        <w:pStyle w:val="Corpsdetexte"/>
        <w:spacing w:before="182"/>
      </w:pPr>
      <w:r>
        <w:rPr>
          <w:color w:val="565554"/>
        </w:rPr>
        <w:t>Tout</w:t>
      </w:r>
      <w:r>
        <w:rPr>
          <w:color w:val="565554"/>
          <w:spacing w:val="13"/>
        </w:rPr>
        <w:t xml:space="preserve"> </w:t>
      </w:r>
      <w:r>
        <w:rPr>
          <w:color w:val="565554"/>
        </w:rPr>
        <w:t>défaut</w:t>
      </w:r>
      <w:r>
        <w:rPr>
          <w:color w:val="565554"/>
          <w:spacing w:val="11"/>
        </w:rPr>
        <w:t xml:space="preserve"> </w:t>
      </w:r>
      <w:r>
        <w:rPr>
          <w:color w:val="565554"/>
        </w:rPr>
        <w:t>d’exécution</w:t>
      </w:r>
      <w:r>
        <w:rPr>
          <w:color w:val="565554"/>
          <w:spacing w:val="14"/>
        </w:rPr>
        <w:t xml:space="preserve"> </w:t>
      </w:r>
      <w:r>
        <w:rPr>
          <w:color w:val="565554"/>
        </w:rPr>
        <w:t>peut</w:t>
      </w:r>
      <w:r>
        <w:rPr>
          <w:color w:val="565554"/>
          <w:spacing w:val="12"/>
        </w:rPr>
        <w:t xml:space="preserve"> </w:t>
      </w:r>
      <w:r>
        <w:rPr>
          <w:color w:val="565554"/>
        </w:rPr>
        <w:t>donner</w:t>
      </w:r>
      <w:r>
        <w:rPr>
          <w:color w:val="565554"/>
          <w:spacing w:val="14"/>
        </w:rPr>
        <w:t xml:space="preserve"> </w:t>
      </w:r>
      <w:r>
        <w:rPr>
          <w:color w:val="565554"/>
        </w:rPr>
        <w:t>lieu</w:t>
      </w:r>
      <w:r>
        <w:rPr>
          <w:color w:val="565554"/>
          <w:spacing w:val="15"/>
        </w:rPr>
        <w:t xml:space="preserve"> </w:t>
      </w:r>
      <w:r>
        <w:rPr>
          <w:color w:val="565554"/>
        </w:rPr>
        <w:t>à</w:t>
      </w:r>
      <w:r>
        <w:rPr>
          <w:color w:val="565554"/>
          <w:spacing w:val="14"/>
        </w:rPr>
        <w:t xml:space="preserve"> </w:t>
      </w:r>
      <w:r>
        <w:rPr>
          <w:color w:val="565554"/>
        </w:rPr>
        <w:t>une</w:t>
      </w:r>
      <w:r>
        <w:rPr>
          <w:color w:val="565554"/>
          <w:spacing w:val="15"/>
        </w:rPr>
        <w:t xml:space="preserve"> </w:t>
      </w:r>
      <w:r>
        <w:rPr>
          <w:color w:val="565554"/>
        </w:rPr>
        <w:t>pénalité</w:t>
      </w:r>
      <w:r>
        <w:rPr>
          <w:color w:val="565554"/>
          <w:spacing w:val="15"/>
        </w:rPr>
        <w:t xml:space="preserve"> </w:t>
      </w:r>
      <w:r>
        <w:rPr>
          <w:color w:val="565554"/>
        </w:rPr>
        <w:t>tel</w:t>
      </w:r>
      <w:r>
        <w:rPr>
          <w:color w:val="565554"/>
          <w:spacing w:val="14"/>
        </w:rPr>
        <w:t xml:space="preserve"> </w:t>
      </w:r>
      <w:r>
        <w:rPr>
          <w:color w:val="565554"/>
        </w:rPr>
        <w:t>que</w:t>
      </w:r>
      <w:r>
        <w:rPr>
          <w:color w:val="565554"/>
          <w:spacing w:val="14"/>
        </w:rPr>
        <w:t xml:space="preserve"> </w:t>
      </w:r>
      <w:r>
        <w:rPr>
          <w:color w:val="565554"/>
        </w:rPr>
        <w:t>décrit</w:t>
      </w:r>
      <w:r>
        <w:rPr>
          <w:color w:val="565554"/>
          <w:spacing w:val="14"/>
        </w:rPr>
        <w:t xml:space="preserve"> </w:t>
      </w:r>
      <w:r>
        <w:rPr>
          <w:color w:val="565554"/>
        </w:rPr>
        <w:t>dans</w:t>
      </w:r>
      <w:r>
        <w:rPr>
          <w:color w:val="565554"/>
          <w:spacing w:val="12"/>
        </w:rPr>
        <w:t xml:space="preserve"> </w:t>
      </w:r>
      <w:r>
        <w:rPr>
          <w:color w:val="565554"/>
        </w:rPr>
        <w:t>l’article</w:t>
      </w:r>
      <w:r>
        <w:rPr>
          <w:color w:val="565554"/>
          <w:spacing w:val="12"/>
        </w:rPr>
        <w:t xml:space="preserve"> </w:t>
      </w:r>
      <w:r>
        <w:rPr>
          <w:color w:val="565554"/>
        </w:rPr>
        <w:t>45</w:t>
      </w:r>
      <w:r>
        <w:rPr>
          <w:color w:val="565554"/>
          <w:spacing w:val="14"/>
        </w:rPr>
        <w:t xml:space="preserve"> </w:t>
      </w:r>
      <w:r>
        <w:rPr>
          <w:color w:val="565554"/>
          <w:spacing w:val="-5"/>
        </w:rPr>
        <w:t>des</w:t>
      </w:r>
    </w:p>
    <w:p w:rsidR="0033123A" w:rsidRDefault="006D1741">
      <w:pPr>
        <w:pStyle w:val="Corpsdetexte"/>
        <w:spacing w:before="47"/>
      </w:pPr>
      <w:r>
        <w:rPr>
          <w:color w:val="565554"/>
          <w:spacing w:val="-4"/>
        </w:rPr>
        <w:t>RGE.</w:t>
      </w:r>
    </w:p>
    <w:p w:rsidR="0033123A" w:rsidRDefault="006D1741">
      <w:pPr>
        <w:pStyle w:val="Titre3"/>
        <w:numPr>
          <w:ilvl w:val="2"/>
          <w:numId w:val="45"/>
        </w:numPr>
        <w:tabs>
          <w:tab w:val="left" w:pos="3199"/>
        </w:tabs>
        <w:spacing w:before="229"/>
        <w:ind w:left="3199" w:hanging="1325"/>
        <w:jc w:val="left"/>
        <w:rPr>
          <w:color w:val="D61A1A"/>
        </w:rPr>
      </w:pPr>
      <w:bookmarkStart w:id="58" w:name="_bookmark57"/>
      <w:bookmarkEnd w:id="58"/>
      <w:r>
        <w:t>Amendes</w:t>
      </w:r>
      <w:r>
        <w:rPr>
          <w:spacing w:val="-8"/>
        </w:rPr>
        <w:t xml:space="preserve"> </w:t>
      </w:r>
      <w:r>
        <w:t>pour</w:t>
      </w:r>
      <w:r>
        <w:rPr>
          <w:spacing w:val="-4"/>
        </w:rPr>
        <w:t xml:space="preserve"> </w:t>
      </w:r>
      <w:r>
        <w:t>retard</w:t>
      </w:r>
      <w:r>
        <w:rPr>
          <w:spacing w:val="-5"/>
        </w:rPr>
        <w:t xml:space="preserve"> </w:t>
      </w:r>
      <w:r>
        <w:t>(art.</w:t>
      </w:r>
      <w:r>
        <w:rPr>
          <w:spacing w:val="-1"/>
        </w:rPr>
        <w:t xml:space="preserve"> </w:t>
      </w:r>
      <w:r>
        <w:t>46</w:t>
      </w:r>
      <w:r>
        <w:rPr>
          <w:spacing w:val="-4"/>
        </w:rPr>
        <w:t xml:space="preserve"> </w:t>
      </w:r>
      <w:r>
        <w:t>et</w:t>
      </w:r>
      <w:r>
        <w:rPr>
          <w:spacing w:val="-1"/>
        </w:rPr>
        <w:t xml:space="preserve"> </w:t>
      </w:r>
      <w:r>
        <w:rPr>
          <w:spacing w:val="-4"/>
        </w:rPr>
        <w:t>154)</w:t>
      </w:r>
    </w:p>
    <w:p w:rsidR="0033123A" w:rsidRDefault="006D1741">
      <w:pPr>
        <w:pStyle w:val="Corpsdetexte"/>
        <w:spacing w:before="179" w:line="288" w:lineRule="auto"/>
        <w:ind w:right="1182"/>
        <w:jc w:val="both"/>
      </w:pPr>
      <w:r>
        <w:rPr>
          <w:color w:val="565554"/>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rsidR="0033123A" w:rsidRDefault="006D1741">
      <w:pPr>
        <w:pStyle w:val="Corpsdetexte"/>
        <w:spacing w:before="121" w:line="288" w:lineRule="auto"/>
        <w:ind w:right="1181"/>
        <w:jc w:val="both"/>
      </w:pPr>
      <w:r>
        <w:rPr>
          <w:color w:val="565554"/>
        </w:rPr>
        <w:t>Nonobstant l'application des amendes pour retard, l'adjudicataire reste garant vis-à-vis du pouvoir adjudicateur des dommages et intérêts dont celui-ci est, le cas échéant, redevable à des tiers du fait du retard dans l'exécution du marché.</w:t>
      </w:r>
    </w:p>
    <w:p w:rsidR="0033123A" w:rsidRDefault="006D1741">
      <w:pPr>
        <w:pStyle w:val="Titre3"/>
        <w:numPr>
          <w:ilvl w:val="2"/>
          <w:numId w:val="45"/>
        </w:numPr>
        <w:tabs>
          <w:tab w:val="left" w:pos="3199"/>
        </w:tabs>
        <w:spacing w:before="182"/>
        <w:ind w:left="3199" w:hanging="1325"/>
        <w:jc w:val="left"/>
        <w:rPr>
          <w:color w:val="D61A1A"/>
        </w:rPr>
      </w:pPr>
      <w:bookmarkStart w:id="59" w:name="_bookmark58"/>
      <w:bookmarkEnd w:id="59"/>
      <w:r>
        <w:t>Mesures</w:t>
      </w:r>
      <w:r>
        <w:rPr>
          <w:spacing w:val="-7"/>
        </w:rPr>
        <w:t xml:space="preserve"> </w:t>
      </w:r>
      <w:r>
        <w:t>d’office</w:t>
      </w:r>
      <w:r>
        <w:rPr>
          <w:spacing w:val="-4"/>
        </w:rPr>
        <w:t xml:space="preserve"> </w:t>
      </w:r>
      <w:r>
        <w:t>(art.</w:t>
      </w:r>
      <w:r>
        <w:rPr>
          <w:spacing w:val="-5"/>
        </w:rPr>
        <w:t xml:space="preserve"> </w:t>
      </w:r>
      <w:r>
        <w:t>47</w:t>
      </w:r>
      <w:r>
        <w:rPr>
          <w:spacing w:val="-9"/>
        </w:rPr>
        <w:t xml:space="preserve"> </w:t>
      </w:r>
      <w:r>
        <w:t>et</w:t>
      </w:r>
      <w:r>
        <w:rPr>
          <w:spacing w:val="-5"/>
        </w:rPr>
        <w:t xml:space="preserve"> </w:t>
      </w:r>
      <w:r>
        <w:rPr>
          <w:spacing w:val="-4"/>
        </w:rPr>
        <w:t>155)</w:t>
      </w:r>
    </w:p>
    <w:p w:rsidR="0033123A" w:rsidRDefault="006D1741">
      <w:pPr>
        <w:pStyle w:val="Corpsdetexte"/>
        <w:spacing w:before="177" w:line="288" w:lineRule="auto"/>
        <w:ind w:right="1187"/>
        <w:jc w:val="both"/>
      </w:pPr>
      <w:r>
        <w:rPr>
          <w:color w:val="565554"/>
        </w:rPr>
        <w:t>Lorsque, à l'expiration du délai indiqué à l'article 44, § 2, pour faire valoir ses moyens de défense, l'adjudicataire est resté inactif ou a présenté des moyens jugés non justifiés par le pouvoir adjudicateur, celui-ci peut recourir aux mesures d'office décrites ci-dessous.</w:t>
      </w:r>
    </w:p>
    <w:p w:rsidR="0033123A" w:rsidRDefault="006D1741">
      <w:pPr>
        <w:pStyle w:val="Corpsdetexte"/>
        <w:spacing w:before="120" w:line="288" w:lineRule="auto"/>
        <w:ind w:right="1181"/>
        <w:jc w:val="both"/>
      </w:pPr>
      <w:r>
        <w:rPr>
          <w:color w:val="565554"/>
        </w:rPr>
        <w:t>Le</w:t>
      </w:r>
      <w:r>
        <w:rPr>
          <w:color w:val="565554"/>
          <w:spacing w:val="-13"/>
        </w:rPr>
        <w:t xml:space="preserve"> </w:t>
      </w:r>
      <w:r>
        <w:rPr>
          <w:color w:val="565554"/>
        </w:rPr>
        <w:t>pouvoir</w:t>
      </w:r>
      <w:r>
        <w:rPr>
          <w:color w:val="565554"/>
          <w:spacing w:val="-13"/>
        </w:rPr>
        <w:t xml:space="preserve"> </w:t>
      </w:r>
      <w:r>
        <w:rPr>
          <w:color w:val="565554"/>
        </w:rPr>
        <w:t>adjudicateur</w:t>
      </w:r>
      <w:r>
        <w:rPr>
          <w:color w:val="565554"/>
          <w:spacing w:val="-12"/>
        </w:rPr>
        <w:t xml:space="preserve"> </w:t>
      </w:r>
      <w:r>
        <w:rPr>
          <w:color w:val="565554"/>
        </w:rPr>
        <w:t>peut</w:t>
      </w:r>
      <w:r>
        <w:rPr>
          <w:color w:val="565554"/>
          <w:spacing w:val="-13"/>
        </w:rPr>
        <w:t xml:space="preserve"> </w:t>
      </w:r>
      <w:r>
        <w:rPr>
          <w:color w:val="565554"/>
        </w:rPr>
        <w:t>toutefois</w:t>
      </w:r>
      <w:r>
        <w:rPr>
          <w:color w:val="565554"/>
          <w:spacing w:val="-13"/>
        </w:rPr>
        <w:t xml:space="preserve"> </w:t>
      </w:r>
      <w:r>
        <w:rPr>
          <w:color w:val="565554"/>
        </w:rPr>
        <w:t>recourir</w:t>
      </w:r>
      <w:r>
        <w:rPr>
          <w:color w:val="565554"/>
          <w:spacing w:val="-12"/>
        </w:rPr>
        <w:t xml:space="preserve"> </w:t>
      </w:r>
      <w:r>
        <w:rPr>
          <w:color w:val="565554"/>
        </w:rPr>
        <w:t>aux</w:t>
      </w:r>
      <w:r>
        <w:rPr>
          <w:color w:val="565554"/>
          <w:spacing w:val="-13"/>
        </w:rPr>
        <w:t xml:space="preserve"> </w:t>
      </w:r>
      <w:r>
        <w:rPr>
          <w:color w:val="565554"/>
        </w:rPr>
        <w:t>mesures</w:t>
      </w:r>
      <w:r>
        <w:rPr>
          <w:color w:val="565554"/>
          <w:spacing w:val="-13"/>
        </w:rPr>
        <w:t xml:space="preserve"> </w:t>
      </w:r>
      <w:r>
        <w:rPr>
          <w:color w:val="565554"/>
        </w:rPr>
        <w:t>d'office</w:t>
      </w:r>
      <w:r>
        <w:rPr>
          <w:color w:val="565554"/>
          <w:spacing w:val="-12"/>
        </w:rPr>
        <w:t xml:space="preserve"> </w:t>
      </w:r>
      <w:r>
        <w:rPr>
          <w:color w:val="565554"/>
        </w:rPr>
        <w:t>sans</w:t>
      </w:r>
      <w:r>
        <w:rPr>
          <w:color w:val="565554"/>
          <w:spacing w:val="-13"/>
        </w:rPr>
        <w:t xml:space="preserve"> </w:t>
      </w:r>
      <w:r>
        <w:rPr>
          <w:color w:val="565554"/>
        </w:rPr>
        <w:t>attendre</w:t>
      </w:r>
      <w:r>
        <w:rPr>
          <w:color w:val="565554"/>
          <w:spacing w:val="-13"/>
        </w:rPr>
        <w:t xml:space="preserve"> </w:t>
      </w:r>
      <w:r>
        <w:rPr>
          <w:color w:val="565554"/>
        </w:rPr>
        <w:t>l'expiration du</w:t>
      </w:r>
      <w:r>
        <w:rPr>
          <w:color w:val="565554"/>
          <w:spacing w:val="-13"/>
        </w:rPr>
        <w:t xml:space="preserve"> </w:t>
      </w:r>
      <w:r>
        <w:rPr>
          <w:color w:val="565554"/>
        </w:rPr>
        <w:t>délai</w:t>
      </w:r>
      <w:r>
        <w:rPr>
          <w:color w:val="565554"/>
          <w:spacing w:val="-11"/>
        </w:rPr>
        <w:t xml:space="preserve"> </w:t>
      </w:r>
      <w:r>
        <w:rPr>
          <w:color w:val="565554"/>
        </w:rPr>
        <w:t>indiqué</w:t>
      </w:r>
      <w:r>
        <w:rPr>
          <w:color w:val="565554"/>
          <w:spacing w:val="-10"/>
        </w:rPr>
        <w:t xml:space="preserve"> </w:t>
      </w:r>
      <w:r>
        <w:rPr>
          <w:color w:val="565554"/>
        </w:rPr>
        <w:t>à</w:t>
      </w:r>
      <w:r>
        <w:rPr>
          <w:color w:val="565554"/>
          <w:spacing w:val="-12"/>
        </w:rPr>
        <w:t xml:space="preserve"> </w:t>
      </w:r>
      <w:r>
        <w:rPr>
          <w:color w:val="565554"/>
        </w:rPr>
        <w:t>l'article</w:t>
      </w:r>
      <w:r>
        <w:rPr>
          <w:color w:val="565554"/>
          <w:spacing w:val="-10"/>
        </w:rPr>
        <w:t xml:space="preserve"> </w:t>
      </w:r>
      <w:r>
        <w:rPr>
          <w:color w:val="565554"/>
        </w:rPr>
        <w:t>44,</w:t>
      </w:r>
      <w:r>
        <w:rPr>
          <w:color w:val="565554"/>
          <w:spacing w:val="-11"/>
        </w:rPr>
        <w:t xml:space="preserve"> </w:t>
      </w:r>
      <w:r>
        <w:rPr>
          <w:color w:val="565554"/>
        </w:rPr>
        <w:t>§</w:t>
      </w:r>
      <w:r>
        <w:rPr>
          <w:color w:val="565554"/>
          <w:spacing w:val="-11"/>
        </w:rPr>
        <w:t xml:space="preserve"> </w:t>
      </w:r>
      <w:r>
        <w:rPr>
          <w:color w:val="565554"/>
        </w:rPr>
        <w:t>2,</w:t>
      </w:r>
      <w:r>
        <w:rPr>
          <w:color w:val="565554"/>
          <w:spacing w:val="-11"/>
        </w:rPr>
        <w:t xml:space="preserve"> </w:t>
      </w:r>
      <w:r>
        <w:rPr>
          <w:color w:val="565554"/>
        </w:rPr>
        <w:t>lorsqu'au</w:t>
      </w:r>
      <w:r>
        <w:rPr>
          <w:color w:val="565554"/>
          <w:spacing w:val="-11"/>
        </w:rPr>
        <w:t xml:space="preserve"> </w:t>
      </w:r>
      <w:r>
        <w:rPr>
          <w:color w:val="565554"/>
        </w:rPr>
        <w:t>préalable,</w:t>
      </w:r>
      <w:r>
        <w:rPr>
          <w:color w:val="565554"/>
          <w:spacing w:val="-11"/>
        </w:rPr>
        <w:t xml:space="preserve"> </w:t>
      </w:r>
      <w:r>
        <w:rPr>
          <w:color w:val="565554"/>
        </w:rPr>
        <w:t>l'adjudicataire</w:t>
      </w:r>
      <w:r>
        <w:rPr>
          <w:color w:val="565554"/>
          <w:spacing w:val="-10"/>
        </w:rPr>
        <w:t xml:space="preserve"> </w:t>
      </w:r>
      <w:r>
        <w:rPr>
          <w:color w:val="565554"/>
        </w:rPr>
        <w:t>a</w:t>
      </w:r>
      <w:r>
        <w:rPr>
          <w:color w:val="565554"/>
          <w:spacing w:val="-12"/>
        </w:rPr>
        <w:t xml:space="preserve"> </w:t>
      </w:r>
      <w:r>
        <w:rPr>
          <w:color w:val="565554"/>
        </w:rPr>
        <w:t>expressément</w:t>
      </w:r>
      <w:r>
        <w:rPr>
          <w:color w:val="565554"/>
          <w:spacing w:val="-12"/>
        </w:rPr>
        <w:t xml:space="preserve"> </w:t>
      </w:r>
      <w:r>
        <w:rPr>
          <w:color w:val="565554"/>
        </w:rPr>
        <w:t>reconnu les manquements constatés.</w:t>
      </w:r>
    </w:p>
    <w:p w:rsidR="0033123A" w:rsidRDefault="006D1741">
      <w:pPr>
        <w:pStyle w:val="Corpsdetexte"/>
        <w:spacing w:before="120"/>
        <w:jc w:val="both"/>
      </w:pPr>
      <w:r>
        <w:rPr>
          <w:color w:val="565554"/>
          <w:spacing w:val="-2"/>
        </w:rPr>
        <w:t>Les</w:t>
      </w:r>
      <w:r>
        <w:rPr>
          <w:color w:val="565554"/>
          <w:spacing w:val="-4"/>
        </w:rPr>
        <w:t xml:space="preserve"> </w:t>
      </w:r>
      <w:r>
        <w:rPr>
          <w:color w:val="565554"/>
          <w:spacing w:val="-2"/>
        </w:rPr>
        <w:t>mesures</w:t>
      </w:r>
      <w:r>
        <w:rPr>
          <w:color w:val="565554"/>
          <w:spacing w:val="-5"/>
        </w:rPr>
        <w:t xml:space="preserve"> </w:t>
      </w:r>
      <w:r>
        <w:rPr>
          <w:color w:val="565554"/>
          <w:spacing w:val="-2"/>
        </w:rPr>
        <w:t>d'office</w:t>
      </w:r>
      <w:r>
        <w:rPr>
          <w:color w:val="565554"/>
          <w:spacing w:val="3"/>
        </w:rPr>
        <w:t xml:space="preserve"> </w:t>
      </w:r>
      <w:r>
        <w:rPr>
          <w:color w:val="565554"/>
          <w:spacing w:val="-2"/>
        </w:rPr>
        <w:t xml:space="preserve">sont </w:t>
      </w:r>
      <w:r>
        <w:rPr>
          <w:color w:val="565554"/>
          <w:spacing w:val="-10"/>
        </w:rPr>
        <w:t>:</w:t>
      </w:r>
    </w:p>
    <w:p w:rsidR="0033123A" w:rsidRDefault="006D1741">
      <w:pPr>
        <w:pStyle w:val="Corpsdetexte"/>
        <w:spacing w:before="170" w:line="288" w:lineRule="auto"/>
        <w:ind w:right="1185"/>
        <w:jc w:val="both"/>
      </w:pPr>
      <w:r>
        <w:rPr>
          <w:color w:val="565554"/>
        </w:rPr>
        <w:t>1° la résiliation</w:t>
      </w:r>
      <w:r>
        <w:rPr>
          <w:color w:val="565554"/>
          <w:spacing w:val="-2"/>
        </w:rPr>
        <w:t xml:space="preserve"> </w:t>
      </w:r>
      <w:r>
        <w:rPr>
          <w:color w:val="565554"/>
        </w:rPr>
        <w:t>unilatérale du marché. Dans ce cas, la</w:t>
      </w:r>
      <w:r>
        <w:rPr>
          <w:color w:val="565554"/>
          <w:spacing w:val="-1"/>
        </w:rPr>
        <w:t xml:space="preserve"> </w:t>
      </w:r>
      <w:r>
        <w:rPr>
          <w:color w:val="565554"/>
        </w:rPr>
        <w:t>totalité du cautionnement ou, à défaut de constitution, un montant équivalent, est acquise de plein droit au pouvoir adjudicateur à titre de dommages et intérêts forfaitaires. Cette mesure exclut l'application</w:t>
      </w:r>
      <w:r>
        <w:rPr>
          <w:color w:val="565554"/>
          <w:spacing w:val="-2"/>
        </w:rPr>
        <w:t xml:space="preserve"> </w:t>
      </w:r>
      <w:r>
        <w:rPr>
          <w:color w:val="565554"/>
        </w:rPr>
        <w:t>de toute amende</w:t>
      </w:r>
    </w:p>
    <w:p w:rsidR="0033123A" w:rsidRDefault="0033123A">
      <w:pPr>
        <w:spacing w:line="288" w:lineRule="auto"/>
        <w:jc w:val="both"/>
        <w:sectPr w:rsidR="0033123A">
          <w:pgSz w:w="11920" w:h="16850"/>
          <w:pgMar w:top="1320" w:right="320" w:bottom="980" w:left="60" w:header="0" w:footer="788" w:gutter="0"/>
          <w:cols w:space="720"/>
        </w:sectPr>
      </w:pPr>
    </w:p>
    <w:p w:rsidR="0033123A" w:rsidRDefault="006D1741">
      <w:pPr>
        <w:pStyle w:val="Corpsdetexte"/>
        <w:spacing w:before="76"/>
      </w:pPr>
      <w:r>
        <w:rPr>
          <w:color w:val="565554"/>
        </w:rPr>
        <w:t>du</w:t>
      </w:r>
      <w:r>
        <w:rPr>
          <w:color w:val="565554"/>
          <w:spacing w:val="-15"/>
        </w:rPr>
        <w:t xml:space="preserve"> </w:t>
      </w:r>
      <w:r>
        <w:rPr>
          <w:color w:val="565554"/>
        </w:rPr>
        <w:t>chef</w:t>
      </w:r>
      <w:r>
        <w:rPr>
          <w:color w:val="565554"/>
          <w:spacing w:val="-12"/>
        </w:rPr>
        <w:t xml:space="preserve"> </w:t>
      </w:r>
      <w:r>
        <w:rPr>
          <w:color w:val="565554"/>
        </w:rPr>
        <w:t>de</w:t>
      </w:r>
      <w:r>
        <w:rPr>
          <w:color w:val="565554"/>
          <w:spacing w:val="-9"/>
        </w:rPr>
        <w:t xml:space="preserve"> </w:t>
      </w:r>
      <w:r>
        <w:rPr>
          <w:color w:val="565554"/>
        </w:rPr>
        <w:t>retard</w:t>
      </w:r>
      <w:r>
        <w:rPr>
          <w:color w:val="565554"/>
          <w:spacing w:val="-10"/>
        </w:rPr>
        <w:t xml:space="preserve"> </w:t>
      </w:r>
      <w:r>
        <w:rPr>
          <w:color w:val="565554"/>
        </w:rPr>
        <w:t>d'exécution</w:t>
      </w:r>
      <w:r>
        <w:rPr>
          <w:color w:val="565554"/>
          <w:spacing w:val="-10"/>
        </w:rPr>
        <w:t xml:space="preserve"> </w:t>
      </w:r>
      <w:r>
        <w:rPr>
          <w:color w:val="565554"/>
        </w:rPr>
        <w:t>pour</w:t>
      </w:r>
      <w:r>
        <w:rPr>
          <w:color w:val="565554"/>
          <w:spacing w:val="-13"/>
        </w:rPr>
        <w:t xml:space="preserve"> </w:t>
      </w:r>
      <w:r>
        <w:rPr>
          <w:color w:val="565554"/>
        </w:rPr>
        <w:t>la</w:t>
      </w:r>
      <w:r>
        <w:rPr>
          <w:color w:val="565554"/>
          <w:spacing w:val="-12"/>
        </w:rPr>
        <w:t xml:space="preserve"> </w:t>
      </w:r>
      <w:r>
        <w:rPr>
          <w:color w:val="565554"/>
        </w:rPr>
        <w:t>partie</w:t>
      </w:r>
      <w:r>
        <w:rPr>
          <w:color w:val="565554"/>
          <w:spacing w:val="-9"/>
        </w:rPr>
        <w:t xml:space="preserve"> </w:t>
      </w:r>
      <w:r>
        <w:rPr>
          <w:color w:val="565554"/>
        </w:rPr>
        <w:t>résiliée</w:t>
      </w:r>
      <w:r>
        <w:rPr>
          <w:color w:val="565554"/>
          <w:spacing w:val="-8"/>
        </w:rPr>
        <w:t xml:space="preserve"> </w:t>
      </w:r>
      <w:r>
        <w:rPr>
          <w:color w:val="565554"/>
          <w:spacing w:val="-12"/>
        </w:rPr>
        <w:t>;</w:t>
      </w:r>
    </w:p>
    <w:p w:rsidR="0033123A" w:rsidRDefault="006D1741">
      <w:pPr>
        <w:pStyle w:val="Corpsdetexte"/>
        <w:spacing w:before="167"/>
      </w:pPr>
      <w:r>
        <w:rPr>
          <w:color w:val="565554"/>
        </w:rPr>
        <w:t>2°</w:t>
      </w:r>
      <w:r>
        <w:rPr>
          <w:color w:val="565554"/>
          <w:spacing w:val="-10"/>
        </w:rPr>
        <w:t xml:space="preserve"> </w:t>
      </w:r>
      <w:r>
        <w:rPr>
          <w:color w:val="565554"/>
        </w:rPr>
        <w:t>l'exécution</w:t>
      </w:r>
      <w:r>
        <w:rPr>
          <w:color w:val="565554"/>
          <w:spacing w:val="-11"/>
        </w:rPr>
        <w:t xml:space="preserve"> </w:t>
      </w:r>
      <w:r>
        <w:rPr>
          <w:color w:val="565554"/>
        </w:rPr>
        <w:t>en</w:t>
      </w:r>
      <w:r>
        <w:rPr>
          <w:color w:val="565554"/>
          <w:spacing w:val="-10"/>
        </w:rPr>
        <w:t xml:space="preserve"> </w:t>
      </w:r>
      <w:r>
        <w:rPr>
          <w:color w:val="565554"/>
        </w:rPr>
        <w:t>régie</w:t>
      </w:r>
      <w:r>
        <w:rPr>
          <w:color w:val="565554"/>
          <w:spacing w:val="-10"/>
        </w:rPr>
        <w:t xml:space="preserve"> </w:t>
      </w:r>
      <w:r>
        <w:rPr>
          <w:color w:val="565554"/>
        </w:rPr>
        <w:t>de</w:t>
      </w:r>
      <w:r>
        <w:rPr>
          <w:color w:val="565554"/>
          <w:spacing w:val="-7"/>
        </w:rPr>
        <w:t xml:space="preserve"> </w:t>
      </w:r>
      <w:r>
        <w:rPr>
          <w:color w:val="565554"/>
        </w:rPr>
        <w:t>tout</w:t>
      </w:r>
      <w:r>
        <w:rPr>
          <w:color w:val="565554"/>
          <w:spacing w:val="-10"/>
        </w:rPr>
        <w:t xml:space="preserve"> </w:t>
      </w:r>
      <w:r>
        <w:rPr>
          <w:color w:val="565554"/>
        </w:rPr>
        <w:t>ou</w:t>
      </w:r>
      <w:r>
        <w:rPr>
          <w:color w:val="565554"/>
          <w:spacing w:val="-9"/>
        </w:rPr>
        <w:t xml:space="preserve"> </w:t>
      </w:r>
      <w:r>
        <w:rPr>
          <w:color w:val="565554"/>
        </w:rPr>
        <w:t>une</w:t>
      </w:r>
      <w:r>
        <w:rPr>
          <w:color w:val="565554"/>
          <w:spacing w:val="-6"/>
        </w:rPr>
        <w:t xml:space="preserve"> </w:t>
      </w:r>
      <w:r>
        <w:rPr>
          <w:color w:val="565554"/>
        </w:rPr>
        <w:t>partie</w:t>
      </w:r>
      <w:r>
        <w:rPr>
          <w:color w:val="565554"/>
          <w:spacing w:val="-10"/>
        </w:rPr>
        <w:t xml:space="preserve"> </w:t>
      </w:r>
      <w:r>
        <w:rPr>
          <w:color w:val="565554"/>
        </w:rPr>
        <w:t>du</w:t>
      </w:r>
      <w:r>
        <w:rPr>
          <w:color w:val="565554"/>
          <w:spacing w:val="-11"/>
        </w:rPr>
        <w:t xml:space="preserve"> </w:t>
      </w:r>
      <w:r>
        <w:rPr>
          <w:color w:val="565554"/>
        </w:rPr>
        <w:t>marché</w:t>
      </w:r>
      <w:r>
        <w:rPr>
          <w:color w:val="565554"/>
          <w:spacing w:val="-9"/>
        </w:rPr>
        <w:t xml:space="preserve"> </w:t>
      </w:r>
      <w:r>
        <w:rPr>
          <w:color w:val="565554"/>
        </w:rPr>
        <w:t>non</w:t>
      </w:r>
      <w:r>
        <w:rPr>
          <w:color w:val="565554"/>
          <w:spacing w:val="-12"/>
        </w:rPr>
        <w:t xml:space="preserve"> </w:t>
      </w:r>
      <w:r>
        <w:rPr>
          <w:color w:val="565554"/>
        </w:rPr>
        <w:t>exécuté</w:t>
      </w:r>
      <w:r>
        <w:rPr>
          <w:color w:val="565554"/>
          <w:spacing w:val="-8"/>
        </w:rPr>
        <w:t xml:space="preserve"> </w:t>
      </w:r>
      <w:r>
        <w:rPr>
          <w:color w:val="565554"/>
          <w:spacing w:val="-10"/>
        </w:rPr>
        <w:t>;</w:t>
      </w:r>
    </w:p>
    <w:p w:rsidR="0033123A" w:rsidRDefault="006D1741">
      <w:pPr>
        <w:pStyle w:val="Corpsdetexte"/>
        <w:spacing w:before="169" w:line="285" w:lineRule="auto"/>
        <w:ind w:right="1192"/>
        <w:jc w:val="both"/>
      </w:pPr>
      <w:r>
        <w:rPr>
          <w:color w:val="565554"/>
        </w:rPr>
        <w:t>3° la conclusion d'un ou de plusieurs marchés pour compte avec un ou plusieurs tiers pour tout ou une partie du marché restant à exécuter.</w:t>
      </w:r>
    </w:p>
    <w:p w:rsidR="0033123A" w:rsidRDefault="006D1741">
      <w:pPr>
        <w:pStyle w:val="Corpsdetexte"/>
        <w:spacing w:before="123" w:line="288" w:lineRule="auto"/>
        <w:ind w:right="1187"/>
        <w:jc w:val="both"/>
      </w:pPr>
      <w:r>
        <w:rPr>
          <w:color w:val="565554"/>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rsidR="0033123A" w:rsidRDefault="006D1741">
      <w:pPr>
        <w:pStyle w:val="Titre2"/>
        <w:numPr>
          <w:ilvl w:val="1"/>
          <w:numId w:val="45"/>
        </w:numPr>
        <w:tabs>
          <w:tab w:val="left" w:pos="2487"/>
        </w:tabs>
        <w:spacing w:before="119"/>
        <w:ind w:left="2487" w:hanging="704"/>
      </w:pPr>
      <w:bookmarkStart w:id="60" w:name="_bookmark59"/>
      <w:bookmarkEnd w:id="60"/>
      <w:r>
        <w:rPr>
          <w:color w:val="D61A1A"/>
        </w:rPr>
        <w:t>Fin</w:t>
      </w:r>
      <w:r>
        <w:rPr>
          <w:color w:val="D61A1A"/>
          <w:spacing w:val="-3"/>
        </w:rPr>
        <w:t xml:space="preserve"> </w:t>
      </w:r>
      <w:r>
        <w:rPr>
          <w:color w:val="D61A1A"/>
        </w:rPr>
        <w:t>du</w:t>
      </w:r>
      <w:r>
        <w:rPr>
          <w:color w:val="D61A1A"/>
          <w:spacing w:val="-2"/>
        </w:rPr>
        <w:t xml:space="preserve"> marché</w:t>
      </w:r>
    </w:p>
    <w:p w:rsidR="0033123A" w:rsidRDefault="006D1741">
      <w:pPr>
        <w:pStyle w:val="Titre3"/>
        <w:numPr>
          <w:ilvl w:val="2"/>
          <w:numId w:val="45"/>
        </w:numPr>
        <w:tabs>
          <w:tab w:val="left" w:pos="2588"/>
        </w:tabs>
        <w:spacing w:before="242"/>
        <w:ind w:left="2588" w:hanging="714"/>
        <w:jc w:val="left"/>
        <w:rPr>
          <w:color w:val="D61A1A"/>
        </w:rPr>
      </w:pPr>
      <w:bookmarkStart w:id="61" w:name="_bookmark60"/>
      <w:bookmarkEnd w:id="61"/>
      <w:r>
        <w:t>Réception</w:t>
      </w:r>
      <w:r>
        <w:rPr>
          <w:spacing w:val="-5"/>
        </w:rPr>
        <w:t xml:space="preserve"> </w:t>
      </w:r>
      <w:r>
        <w:t>des</w:t>
      </w:r>
      <w:r>
        <w:rPr>
          <w:spacing w:val="-6"/>
        </w:rPr>
        <w:t xml:space="preserve"> </w:t>
      </w:r>
      <w:r>
        <w:t>services</w:t>
      </w:r>
      <w:r>
        <w:rPr>
          <w:spacing w:val="-6"/>
        </w:rPr>
        <w:t xml:space="preserve"> </w:t>
      </w:r>
      <w:r>
        <w:t>exécutés</w:t>
      </w:r>
      <w:r>
        <w:rPr>
          <w:spacing w:val="-4"/>
        </w:rPr>
        <w:t xml:space="preserve"> </w:t>
      </w:r>
      <w:r>
        <w:t>(art.</w:t>
      </w:r>
      <w:r>
        <w:rPr>
          <w:spacing w:val="-2"/>
        </w:rPr>
        <w:t xml:space="preserve"> </w:t>
      </w:r>
      <w:r>
        <w:t>64-65</w:t>
      </w:r>
      <w:r>
        <w:rPr>
          <w:spacing w:val="-4"/>
        </w:rPr>
        <w:t xml:space="preserve"> </w:t>
      </w:r>
      <w:r>
        <w:t>et</w:t>
      </w:r>
      <w:r>
        <w:rPr>
          <w:spacing w:val="-4"/>
        </w:rPr>
        <w:t xml:space="preserve"> 156)</w:t>
      </w:r>
    </w:p>
    <w:p w:rsidR="0033123A" w:rsidRDefault="006D1741">
      <w:pPr>
        <w:pStyle w:val="Corpsdetexte"/>
        <w:spacing w:before="177" w:line="288" w:lineRule="auto"/>
        <w:ind w:right="1177"/>
        <w:jc w:val="both"/>
      </w:pPr>
      <w:r>
        <w:rPr>
          <w:color w:val="565554"/>
        </w:rPr>
        <w:t>Le</w:t>
      </w:r>
      <w:r>
        <w:rPr>
          <w:color w:val="565554"/>
          <w:spacing w:val="-5"/>
        </w:rPr>
        <w:t xml:space="preserve"> </w:t>
      </w:r>
      <w:r>
        <w:rPr>
          <w:color w:val="565554"/>
        </w:rPr>
        <w:t>pouvoir</w:t>
      </w:r>
      <w:r>
        <w:rPr>
          <w:color w:val="565554"/>
          <w:spacing w:val="-7"/>
        </w:rPr>
        <w:t xml:space="preserve"> </w:t>
      </w:r>
      <w:r>
        <w:rPr>
          <w:color w:val="565554"/>
        </w:rPr>
        <w:t>adjudicateur</w:t>
      </w:r>
      <w:r>
        <w:rPr>
          <w:color w:val="565554"/>
          <w:spacing w:val="-8"/>
        </w:rPr>
        <w:t xml:space="preserve"> </w:t>
      </w:r>
      <w:r>
        <w:rPr>
          <w:color w:val="565554"/>
        </w:rPr>
        <w:t>dispose</w:t>
      </w:r>
      <w:r>
        <w:rPr>
          <w:color w:val="565554"/>
          <w:spacing w:val="-8"/>
        </w:rPr>
        <w:t xml:space="preserve"> </w:t>
      </w:r>
      <w:r>
        <w:rPr>
          <w:color w:val="565554"/>
        </w:rPr>
        <w:t>d’un</w:t>
      </w:r>
      <w:r>
        <w:rPr>
          <w:color w:val="565554"/>
          <w:spacing w:val="-9"/>
        </w:rPr>
        <w:t xml:space="preserve"> </w:t>
      </w:r>
      <w:r>
        <w:rPr>
          <w:color w:val="565554"/>
        </w:rPr>
        <w:t>délai</w:t>
      </w:r>
      <w:r>
        <w:rPr>
          <w:color w:val="565554"/>
          <w:spacing w:val="-8"/>
        </w:rPr>
        <w:t xml:space="preserve"> </w:t>
      </w:r>
      <w:r>
        <w:rPr>
          <w:color w:val="565554"/>
        </w:rPr>
        <w:t>de</w:t>
      </w:r>
      <w:r>
        <w:rPr>
          <w:color w:val="565554"/>
          <w:spacing w:val="-8"/>
        </w:rPr>
        <w:t xml:space="preserve"> </w:t>
      </w:r>
      <w:r>
        <w:rPr>
          <w:color w:val="565554"/>
        </w:rPr>
        <w:t>vérification</w:t>
      </w:r>
      <w:r>
        <w:rPr>
          <w:color w:val="565554"/>
          <w:spacing w:val="-7"/>
        </w:rPr>
        <w:t xml:space="preserve"> </w:t>
      </w:r>
      <w:r>
        <w:rPr>
          <w:color w:val="565554"/>
        </w:rPr>
        <w:t>de</w:t>
      </w:r>
      <w:r>
        <w:rPr>
          <w:color w:val="565554"/>
          <w:spacing w:val="-5"/>
        </w:rPr>
        <w:t xml:space="preserve"> </w:t>
      </w:r>
      <w:r>
        <w:rPr>
          <w:color w:val="565554"/>
        </w:rPr>
        <w:t>trente</w:t>
      </w:r>
      <w:r>
        <w:rPr>
          <w:color w:val="565554"/>
          <w:spacing w:val="-4"/>
        </w:rPr>
        <w:t xml:space="preserve"> </w:t>
      </w:r>
      <w:r>
        <w:rPr>
          <w:color w:val="565554"/>
        </w:rPr>
        <w:t>jours</w:t>
      </w:r>
      <w:r>
        <w:rPr>
          <w:color w:val="565554"/>
          <w:spacing w:val="-9"/>
        </w:rPr>
        <w:t xml:space="preserve"> </w:t>
      </w:r>
      <w:r>
        <w:rPr>
          <w:color w:val="565554"/>
        </w:rPr>
        <w:t>à</w:t>
      </w:r>
      <w:r>
        <w:rPr>
          <w:color w:val="565554"/>
          <w:spacing w:val="-7"/>
        </w:rPr>
        <w:t xml:space="preserve"> </w:t>
      </w:r>
      <w:r>
        <w:rPr>
          <w:color w:val="565554"/>
        </w:rPr>
        <w:t>compter</w:t>
      </w:r>
      <w:r>
        <w:rPr>
          <w:color w:val="565554"/>
          <w:spacing w:val="-9"/>
        </w:rPr>
        <w:t xml:space="preserve"> </w:t>
      </w:r>
      <w:r>
        <w:rPr>
          <w:color w:val="565554"/>
        </w:rPr>
        <w:t>de</w:t>
      </w:r>
      <w:r>
        <w:rPr>
          <w:color w:val="565554"/>
          <w:spacing w:val="-5"/>
        </w:rPr>
        <w:t xml:space="preserve"> </w:t>
      </w:r>
      <w:r>
        <w:rPr>
          <w:color w:val="565554"/>
        </w:rPr>
        <w:t>la</w:t>
      </w:r>
      <w:r>
        <w:rPr>
          <w:color w:val="565554"/>
          <w:spacing w:val="-12"/>
        </w:rPr>
        <w:t xml:space="preserve"> </w:t>
      </w:r>
      <w:r>
        <w:rPr>
          <w:color w:val="565554"/>
        </w:rPr>
        <w:t>date de la fin totale ou partielle des services, constatée conformément aux modalités fixées ci- dessous, pour procéder aux</w:t>
      </w:r>
      <w:r>
        <w:rPr>
          <w:color w:val="565554"/>
          <w:spacing w:val="-1"/>
        </w:rPr>
        <w:t xml:space="preserve"> </w:t>
      </w:r>
      <w:r>
        <w:rPr>
          <w:color w:val="565554"/>
        </w:rPr>
        <w:t>formalités</w:t>
      </w:r>
      <w:r>
        <w:rPr>
          <w:color w:val="565554"/>
          <w:spacing w:val="-2"/>
        </w:rPr>
        <w:t xml:space="preserve"> </w:t>
      </w:r>
      <w:r>
        <w:rPr>
          <w:color w:val="565554"/>
        </w:rPr>
        <w:t>de réception</w:t>
      </w:r>
      <w:r>
        <w:rPr>
          <w:color w:val="565554"/>
          <w:spacing w:val="-7"/>
        </w:rPr>
        <w:t xml:space="preserve"> </w:t>
      </w:r>
      <w:r>
        <w:rPr>
          <w:color w:val="565554"/>
        </w:rPr>
        <w:t>et</w:t>
      </w:r>
      <w:r>
        <w:rPr>
          <w:color w:val="565554"/>
          <w:spacing w:val="-4"/>
        </w:rPr>
        <w:t xml:space="preserve"> </w:t>
      </w:r>
      <w:r>
        <w:rPr>
          <w:color w:val="565554"/>
        </w:rPr>
        <w:t>en notifier</w:t>
      </w:r>
      <w:r>
        <w:rPr>
          <w:color w:val="565554"/>
          <w:spacing w:val="-2"/>
        </w:rPr>
        <w:t xml:space="preserve"> </w:t>
      </w:r>
      <w:r>
        <w:rPr>
          <w:color w:val="565554"/>
        </w:rPr>
        <w:t>le résultat au</w:t>
      </w:r>
      <w:r>
        <w:rPr>
          <w:color w:val="565554"/>
          <w:spacing w:val="-4"/>
        </w:rPr>
        <w:t xml:space="preserve"> </w:t>
      </w:r>
      <w:r>
        <w:rPr>
          <w:color w:val="565554"/>
        </w:rPr>
        <w:t>prestataire de services. Ce délai prend cours pour autant que le pouvoir adjudicateur soit, en même temps, en</w:t>
      </w:r>
      <w:r>
        <w:rPr>
          <w:color w:val="565554"/>
          <w:spacing w:val="-2"/>
        </w:rPr>
        <w:t xml:space="preserve"> </w:t>
      </w:r>
      <w:r>
        <w:rPr>
          <w:color w:val="565554"/>
        </w:rPr>
        <w:t>possession</w:t>
      </w:r>
      <w:r>
        <w:rPr>
          <w:color w:val="565554"/>
          <w:spacing w:val="-7"/>
        </w:rPr>
        <w:t xml:space="preserve"> </w:t>
      </w:r>
      <w:r>
        <w:rPr>
          <w:color w:val="565554"/>
        </w:rPr>
        <w:t>de la</w:t>
      </w:r>
      <w:r>
        <w:rPr>
          <w:color w:val="565554"/>
          <w:spacing w:val="-3"/>
        </w:rPr>
        <w:t xml:space="preserve"> </w:t>
      </w:r>
      <w:r>
        <w:rPr>
          <w:color w:val="565554"/>
        </w:rPr>
        <w:t>liste</w:t>
      </w:r>
      <w:r>
        <w:rPr>
          <w:color w:val="565554"/>
          <w:spacing w:val="-3"/>
        </w:rPr>
        <w:t xml:space="preserve"> </w:t>
      </w:r>
      <w:r>
        <w:rPr>
          <w:color w:val="565554"/>
        </w:rPr>
        <w:t>des</w:t>
      </w:r>
      <w:r>
        <w:rPr>
          <w:color w:val="565554"/>
          <w:spacing w:val="-2"/>
        </w:rPr>
        <w:t xml:space="preserve"> </w:t>
      </w:r>
      <w:r>
        <w:rPr>
          <w:color w:val="565554"/>
        </w:rPr>
        <w:t>services</w:t>
      </w:r>
      <w:r>
        <w:rPr>
          <w:color w:val="565554"/>
          <w:spacing w:val="-1"/>
        </w:rPr>
        <w:t xml:space="preserve"> </w:t>
      </w:r>
      <w:r>
        <w:rPr>
          <w:color w:val="565554"/>
        </w:rPr>
        <w:t>prestés</w:t>
      </w:r>
      <w:r>
        <w:rPr>
          <w:color w:val="565554"/>
          <w:spacing w:val="-1"/>
        </w:rPr>
        <w:t xml:space="preserve"> </w:t>
      </w:r>
      <w:r>
        <w:rPr>
          <w:color w:val="565554"/>
        </w:rPr>
        <w:t>ou</w:t>
      </w:r>
      <w:r>
        <w:rPr>
          <w:color w:val="565554"/>
          <w:spacing w:val="-3"/>
        </w:rPr>
        <w:t xml:space="preserve"> </w:t>
      </w:r>
      <w:r>
        <w:rPr>
          <w:color w:val="565554"/>
        </w:rPr>
        <w:t>de la</w:t>
      </w:r>
      <w:r>
        <w:rPr>
          <w:color w:val="565554"/>
          <w:spacing w:val="-3"/>
        </w:rPr>
        <w:t xml:space="preserve"> </w:t>
      </w:r>
      <w:r>
        <w:rPr>
          <w:color w:val="565554"/>
        </w:rPr>
        <w:t>facture.</w:t>
      </w:r>
      <w:r>
        <w:rPr>
          <w:color w:val="565554"/>
          <w:spacing w:val="-1"/>
        </w:rPr>
        <w:t xml:space="preserve"> </w:t>
      </w:r>
      <w:r>
        <w:rPr>
          <w:color w:val="565554"/>
        </w:rPr>
        <w:t>A</w:t>
      </w:r>
      <w:r>
        <w:rPr>
          <w:color w:val="565554"/>
          <w:spacing w:val="-2"/>
        </w:rPr>
        <w:t xml:space="preserve"> </w:t>
      </w:r>
      <w:r>
        <w:rPr>
          <w:color w:val="565554"/>
        </w:rPr>
        <w:t>l'expiration</w:t>
      </w:r>
      <w:r>
        <w:rPr>
          <w:color w:val="565554"/>
          <w:spacing w:val="-6"/>
        </w:rPr>
        <w:t xml:space="preserve"> </w:t>
      </w:r>
      <w:r>
        <w:rPr>
          <w:color w:val="565554"/>
        </w:rPr>
        <w:t>du</w:t>
      </w:r>
      <w:r>
        <w:rPr>
          <w:color w:val="565554"/>
          <w:spacing w:val="-6"/>
        </w:rPr>
        <w:t xml:space="preserve"> </w:t>
      </w:r>
      <w:r>
        <w:rPr>
          <w:color w:val="565554"/>
        </w:rPr>
        <w:t>délai</w:t>
      </w:r>
      <w:r>
        <w:rPr>
          <w:color w:val="565554"/>
          <w:spacing w:val="-6"/>
        </w:rPr>
        <w:t xml:space="preserve"> </w:t>
      </w:r>
      <w:r>
        <w:rPr>
          <w:color w:val="565554"/>
        </w:rPr>
        <w:t>de trente jours qui suivent le jour fixé pour l'achèvement de la totalité des services, il est selon le cas dressé un procès-verbal de réception ou de refus de réception du marché.</w:t>
      </w:r>
    </w:p>
    <w:p w:rsidR="0033123A" w:rsidRDefault="006D1741">
      <w:pPr>
        <w:pStyle w:val="Corpsdetexte"/>
        <w:spacing w:before="120" w:line="288" w:lineRule="auto"/>
        <w:ind w:right="1180"/>
        <w:jc w:val="both"/>
      </w:pPr>
      <w:r>
        <w:rPr>
          <w:color w:val="565554"/>
        </w:rPr>
        <w:t>Lorsque les services sont terminés avant ou après cette date, il appartient au prestataire de services</w:t>
      </w:r>
      <w:r>
        <w:rPr>
          <w:color w:val="565554"/>
          <w:spacing w:val="-2"/>
        </w:rPr>
        <w:t xml:space="preserve"> </w:t>
      </w:r>
      <w:r>
        <w:rPr>
          <w:color w:val="565554"/>
        </w:rPr>
        <w:t>d'en</w:t>
      </w:r>
      <w:r>
        <w:rPr>
          <w:color w:val="565554"/>
          <w:spacing w:val="-3"/>
        </w:rPr>
        <w:t xml:space="preserve"> </w:t>
      </w:r>
      <w:r>
        <w:rPr>
          <w:color w:val="565554"/>
        </w:rPr>
        <w:t>donner connaissance par envoi recommandé ou envoi</w:t>
      </w:r>
      <w:r>
        <w:rPr>
          <w:color w:val="565554"/>
          <w:spacing w:val="-2"/>
        </w:rPr>
        <w:t xml:space="preserve"> </w:t>
      </w:r>
      <w:r>
        <w:rPr>
          <w:color w:val="565554"/>
        </w:rPr>
        <w:t>électronique assurant de manière équivalente la date d’envoi au fonctionnaire dirigeant et de demander, par la même occasion, de procéder à la réception. Dans les trente jours qui suivent le jour de la réception de la demande du prestataire de services, il est dressé selon le cas un procès-verbal de réception ou de refus de réception.</w:t>
      </w:r>
    </w:p>
    <w:p w:rsidR="0033123A" w:rsidRDefault="006D1741">
      <w:pPr>
        <w:pStyle w:val="Titre3"/>
        <w:numPr>
          <w:ilvl w:val="2"/>
          <w:numId w:val="45"/>
        </w:numPr>
        <w:tabs>
          <w:tab w:val="left" w:pos="3199"/>
        </w:tabs>
        <w:spacing w:before="182"/>
        <w:ind w:left="3199" w:hanging="1325"/>
        <w:jc w:val="left"/>
        <w:rPr>
          <w:color w:val="D61A1A"/>
        </w:rPr>
      </w:pPr>
      <w:bookmarkStart w:id="62" w:name="_bookmark61"/>
      <w:bookmarkEnd w:id="62"/>
      <w:r>
        <w:t>Frais</w:t>
      </w:r>
      <w:r>
        <w:rPr>
          <w:spacing w:val="-5"/>
        </w:rPr>
        <w:t xml:space="preserve"> </w:t>
      </w:r>
      <w:r>
        <w:t xml:space="preserve">de </w:t>
      </w:r>
      <w:r>
        <w:rPr>
          <w:spacing w:val="-2"/>
        </w:rPr>
        <w:t>réception</w:t>
      </w:r>
    </w:p>
    <w:p w:rsidR="0033123A" w:rsidRDefault="006D1741">
      <w:pPr>
        <w:pStyle w:val="Corpsdetexte"/>
        <w:spacing w:before="182"/>
      </w:pPr>
      <w:r>
        <w:rPr>
          <w:color w:val="565554"/>
        </w:rPr>
        <w:t>Sans</w:t>
      </w:r>
      <w:r>
        <w:rPr>
          <w:color w:val="565554"/>
          <w:spacing w:val="-11"/>
        </w:rPr>
        <w:t xml:space="preserve"> </w:t>
      </w:r>
      <w:r>
        <w:rPr>
          <w:color w:val="565554"/>
          <w:spacing w:val="-2"/>
        </w:rPr>
        <w:t>objet.</w:t>
      </w:r>
    </w:p>
    <w:p w:rsidR="0033123A" w:rsidRDefault="006D1741">
      <w:pPr>
        <w:pStyle w:val="Titre3"/>
        <w:numPr>
          <w:ilvl w:val="2"/>
          <w:numId w:val="45"/>
        </w:numPr>
        <w:tabs>
          <w:tab w:val="left" w:pos="3199"/>
        </w:tabs>
        <w:spacing w:before="228"/>
        <w:ind w:left="3199" w:hanging="1325"/>
        <w:jc w:val="left"/>
        <w:rPr>
          <w:color w:val="D61A1A"/>
        </w:rPr>
      </w:pPr>
      <w:bookmarkStart w:id="63" w:name="_bookmark62"/>
      <w:bookmarkEnd w:id="63"/>
      <w:r>
        <w:t>Facturation</w:t>
      </w:r>
      <w:r>
        <w:rPr>
          <w:spacing w:val="-7"/>
        </w:rPr>
        <w:t xml:space="preserve"> </w:t>
      </w:r>
      <w:r>
        <w:t>et</w:t>
      </w:r>
      <w:r>
        <w:rPr>
          <w:spacing w:val="-4"/>
        </w:rPr>
        <w:t xml:space="preserve"> </w:t>
      </w:r>
      <w:r>
        <w:t>paiement</w:t>
      </w:r>
      <w:r>
        <w:rPr>
          <w:spacing w:val="-4"/>
        </w:rPr>
        <w:t xml:space="preserve"> </w:t>
      </w:r>
      <w:r>
        <w:t>des</w:t>
      </w:r>
      <w:r>
        <w:rPr>
          <w:spacing w:val="-7"/>
        </w:rPr>
        <w:t xml:space="preserve"> </w:t>
      </w:r>
      <w:r>
        <w:t>services</w:t>
      </w:r>
      <w:r>
        <w:rPr>
          <w:spacing w:val="-3"/>
        </w:rPr>
        <w:t xml:space="preserve"> </w:t>
      </w:r>
      <w:r>
        <w:t>(art. 66</w:t>
      </w:r>
      <w:r>
        <w:rPr>
          <w:spacing w:val="-5"/>
        </w:rPr>
        <w:t xml:space="preserve"> </w:t>
      </w:r>
      <w:r>
        <w:t>à</w:t>
      </w:r>
      <w:r>
        <w:rPr>
          <w:spacing w:val="-4"/>
        </w:rPr>
        <w:t xml:space="preserve"> </w:t>
      </w:r>
      <w:r>
        <w:t>72</w:t>
      </w:r>
      <w:r>
        <w:rPr>
          <w:spacing w:val="1"/>
        </w:rPr>
        <w:t xml:space="preserve"> </w:t>
      </w:r>
      <w:r>
        <w:t>-</w:t>
      </w:r>
      <w:r>
        <w:rPr>
          <w:spacing w:val="-4"/>
        </w:rPr>
        <w:t>160)</w:t>
      </w:r>
    </w:p>
    <w:p w:rsidR="0033123A" w:rsidRDefault="006D1741">
      <w:pPr>
        <w:pStyle w:val="Corpsdetexte"/>
        <w:spacing w:before="180"/>
      </w:pPr>
      <w:r>
        <w:rPr>
          <w:color w:val="565554"/>
        </w:rPr>
        <w:t>L’adjudicataire</w:t>
      </w:r>
      <w:r>
        <w:rPr>
          <w:color w:val="565554"/>
          <w:spacing w:val="-14"/>
        </w:rPr>
        <w:t xml:space="preserve"> </w:t>
      </w:r>
      <w:r>
        <w:rPr>
          <w:color w:val="565554"/>
        </w:rPr>
        <w:t>envoie</w:t>
      </w:r>
      <w:r>
        <w:rPr>
          <w:color w:val="565554"/>
          <w:spacing w:val="-9"/>
        </w:rPr>
        <w:t xml:space="preserve"> </w:t>
      </w:r>
      <w:r>
        <w:rPr>
          <w:color w:val="565554"/>
        </w:rPr>
        <w:t>les</w:t>
      </w:r>
      <w:r>
        <w:rPr>
          <w:color w:val="565554"/>
          <w:spacing w:val="-12"/>
        </w:rPr>
        <w:t xml:space="preserve"> </w:t>
      </w:r>
      <w:r>
        <w:rPr>
          <w:color w:val="565554"/>
        </w:rPr>
        <w:t>factures</w:t>
      </w:r>
      <w:r>
        <w:rPr>
          <w:color w:val="565554"/>
          <w:spacing w:val="-10"/>
        </w:rPr>
        <w:t xml:space="preserve"> </w:t>
      </w:r>
      <w:r>
        <w:rPr>
          <w:color w:val="565554"/>
        </w:rPr>
        <w:t>(en</w:t>
      </w:r>
      <w:r>
        <w:rPr>
          <w:color w:val="565554"/>
          <w:spacing w:val="-12"/>
        </w:rPr>
        <w:t xml:space="preserve"> </w:t>
      </w:r>
      <w:r>
        <w:rPr>
          <w:color w:val="565554"/>
        </w:rPr>
        <w:t>un</w:t>
      </w:r>
      <w:r>
        <w:rPr>
          <w:color w:val="565554"/>
          <w:spacing w:val="-13"/>
        </w:rPr>
        <w:t xml:space="preserve"> </w:t>
      </w:r>
      <w:r>
        <w:rPr>
          <w:color w:val="565554"/>
        </w:rPr>
        <w:t>seul</w:t>
      </w:r>
      <w:r>
        <w:rPr>
          <w:color w:val="565554"/>
          <w:spacing w:val="-10"/>
        </w:rPr>
        <w:t xml:space="preserve"> </w:t>
      </w:r>
      <w:r>
        <w:rPr>
          <w:color w:val="565554"/>
        </w:rPr>
        <w:t>exemplaire)</w:t>
      </w:r>
      <w:r>
        <w:rPr>
          <w:color w:val="565554"/>
          <w:spacing w:val="-11"/>
        </w:rPr>
        <w:t xml:space="preserve"> </w:t>
      </w:r>
      <w:r>
        <w:rPr>
          <w:color w:val="565554"/>
        </w:rPr>
        <w:t>et</w:t>
      </w:r>
      <w:r>
        <w:rPr>
          <w:color w:val="565554"/>
          <w:spacing w:val="-11"/>
        </w:rPr>
        <w:t xml:space="preserve"> </w:t>
      </w:r>
      <w:r>
        <w:rPr>
          <w:color w:val="565554"/>
        </w:rPr>
        <w:t>le</w:t>
      </w:r>
      <w:r>
        <w:rPr>
          <w:color w:val="565554"/>
          <w:spacing w:val="-9"/>
        </w:rPr>
        <w:t xml:space="preserve"> </w:t>
      </w:r>
      <w:r>
        <w:rPr>
          <w:color w:val="565554"/>
        </w:rPr>
        <w:t>procès-verbal</w:t>
      </w:r>
      <w:r>
        <w:rPr>
          <w:color w:val="565554"/>
          <w:spacing w:val="-12"/>
        </w:rPr>
        <w:t xml:space="preserve"> </w:t>
      </w:r>
      <w:r>
        <w:rPr>
          <w:color w:val="565554"/>
        </w:rPr>
        <w:t>de</w:t>
      </w:r>
      <w:r>
        <w:rPr>
          <w:color w:val="565554"/>
          <w:spacing w:val="-9"/>
        </w:rPr>
        <w:t xml:space="preserve"> </w:t>
      </w:r>
      <w:r>
        <w:rPr>
          <w:color w:val="565554"/>
        </w:rPr>
        <w:t>réception</w:t>
      </w:r>
      <w:r>
        <w:rPr>
          <w:color w:val="565554"/>
          <w:spacing w:val="-9"/>
        </w:rPr>
        <w:t xml:space="preserve"> </w:t>
      </w:r>
      <w:r>
        <w:rPr>
          <w:color w:val="565554"/>
          <w:spacing w:val="-5"/>
        </w:rPr>
        <w:t>du</w:t>
      </w:r>
    </w:p>
    <w:p w:rsidR="0033123A" w:rsidRDefault="006D1741">
      <w:pPr>
        <w:pStyle w:val="Corpsdetexte"/>
        <w:spacing w:before="47"/>
      </w:pPr>
      <w:r>
        <w:rPr>
          <w:color w:val="565554"/>
        </w:rPr>
        <w:t>marché</w:t>
      </w:r>
      <w:r>
        <w:rPr>
          <w:color w:val="565554"/>
          <w:spacing w:val="-9"/>
        </w:rPr>
        <w:t xml:space="preserve"> </w:t>
      </w:r>
      <w:r>
        <w:rPr>
          <w:color w:val="565554"/>
        </w:rPr>
        <w:t>(exemplaire</w:t>
      </w:r>
      <w:r>
        <w:rPr>
          <w:color w:val="565554"/>
          <w:spacing w:val="-6"/>
        </w:rPr>
        <w:t xml:space="preserve"> </w:t>
      </w:r>
      <w:r>
        <w:rPr>
          <w:color w:val="565554"/>
        </w:rPr>
        <w:t>original)</w:t>
      </w:r>
      <w:r>
        <w:rPr>
          <w:color w:val="565554"/>
          <w:spacing w:val="-9"/>
        </w:rPr>
        <w:t xml:space="preserve"> </w:t>
      </w:r>
      <w:r>
        <w:rPr>
          <w:color w:val="565554"/>
        </w:rPr>
        <w:t>à</w:t>
      </w:r>
      <w:r>
        <w:rPr>
          <w:color w:val="565554"/>
          <w:spacing w:val="-8"/>
        </w:rPr>
        <w:t xml:space="preserve"> </w:t>
      </w:r>
      <w:r>
        <w:rPr>
          <w:color w:val="565554"/>
        </w:rPr>
        <w:t>l’adresse</w:t>
      </w:r>
      <w:r>
        <w:rPr>
          <w:color w:val="565554"/>
          <w:spacing w:val="-6"/>
        </w:rPr>
        <w:t xml:space="preserve"> </w:t>
      </w:r>
      <w:r>
        <w:rPr>
          <w:color w:val="565554"/>
        </w:rPr>
        <w:t>suivante</w:t>
      </w:r>
      <w:r>
        <w:rPr>
          <w:color w:val="565554"/>
          <w:spacing w:val="-9"/>
        </w:rPr>
        <w:t xml:space="preserve"> </w:t>
      </w:r>
      <w:r>
        <w:rPr>
          <w:color w:val="565554"/>
          <w:spacing w:val="-10"/>
        </w:rPr>
        <w:t>:</w:t>
      </w:r>
    </w:p>
    <w:p w:rsidR="0033123A" w:rsidRDefault="006D1741" w:rsidP="006D1741">
      <w:pPr>
        <w:spacing w:before="49" w:line="290" w:lineRule="auto"/>
        <w:ind w:left="1783" w:right="1849"/>
        <w:rPr>
          <w:b/>
          <w:sz w:val="21"/>
        </w:rPr>
      </w:pPr>
      <w:r>
        <w:rPr>
          <w:b/>
          <w:color w:val="565554"/>
          <w:sz w:val="21"/>
          <w:u w:val="single" w:color="565554"/>
        </w:rPr>
        <w:t>Enabel,</w:t>
      </w:r>
      <w:r>
        <w:rPr>
          <w:b/>
          <w:color w:val="565554"/>
          <w:spacing w:val="-6"/>
          <w:sz w:val="21"/>
          <w:u w:val="single" w:color="565554"/>
        </w:rPr>
        <w:t xml:space="preserve"> </w:t>
      </w:r>
      <w:r>
        <w:rPr>
          <w:b/>
          <w:color w:val="565554"/>
          <w:sz w:val="21"/>
          <w:u w:val="single" w:color="565554"/>
        </w:rPr>
        <w:t>Agence</w:t>
      </w:r>
      <w:r>
        <w:rPr>
          <w:b/>
          <w:color w:val="565554"/>
          <w:spacing w:val="-8"/>
          <w:sz w:val="21"/>
          <w:u w:val="single" w:color="565554"/>
        </w:rPr>
        <w:t xml:space="preserve"> </w:t>
      </w:r>
      <w:r>
        <w:rPr>
          <w:b/>
          <w:color w:val="565554"/>
          <w:sz w:val="21"/>
          <w:u w:val="single" w:color="565554"/>
        </w:rPr>
        <w:t>belge</w:t>
      </w:r>
      <w:r>
        <w:rPr>
          <w:b/>
          <w:color w:val="565554"/>
          <w:spacing w:val="-7"/>
          <w:sz w:val="21"/>
          <w:u w:val="single" w:color="565554"/>
        </w:rPr>
        <w:t xml:space="preserve"> </w:t>
      </w:r>
      <w:r>
        <w:rPr>
          <w:b/>
          <w:color w:val="565554"/>
          <w:sz w:val="21"/>
          <w:u w:val="single" w:color="565554"/>
        </w:rPr>
        <w:t>de</w:t>
      </w:r>
      <w:r>
        <w:rPr>
          <w:b/>
          <w:color w:val="565554"/>
          <w:spacing w:val="-8"/>
          <w:sz w:val="21"/>
          <w:u w:val="single" w:color="565554"/>
        </w:rPr>
        <w:t xml:space="preserve"> </w:t>
      </w:r>
      <w:r>
        <w:rPr>
          <w:b/>
          <w:color w:val="565554"/>
          <w:sz w:val="21"/>
          <w:u w:val="single" w:color="565554"/>
        </w:rPr>
        <w:t>développement</w:t>
      </w:r>
      <w:r>
        <w:rPr>
          <w:b/>
          <w:color w:val="565554"/>
          <w:sz w:val="21"/>
        </w:rPr>
        <w:t xml:space="preserve"> </w:t>
      </w:r>
      <w:r>
        <w:rPr>
          <w:b/>
          <w:color w:val="565554"/>
          <w:sz w:val="21"/>
          <w:u w:val="single" w:color="565554"/>
        </w:rPr>
        <w:t>Projet SAFE Kindia Programme</w:t>
      </w:r>
      <w:r>
        <w:rPr>
          <w:b/>
          <w:color w:val="565554"/>
          <w:sz w:val="21"/>
        </w:rPr>
        <w:t xml:space="preserve"> </w:t>
      </w:r>
      <w:r>
        <w:rPr>
          <w:b/>
          <w:color w:val="565554"/>
          <w:spacing w:val="-2"/>
          <w:sz w:val="21"/>
          <w:u w:val="single" w:color="565554"/>
        </w:rPr>
        <w:t xml:space="preserve">Bilatéral </w:t>
      </w:r>
      <w:r>
        <w:rPr>
          <w:b/>
          <w:color w:val="565554"/>
          <w:sz w:val="21"/>
          <w:u w:val="single" w:color="565554"/>
        </w:rPr>
        <w:t>République</w:t>
      </w:r>
      <w:r>
        <w:rPr>
          <w:b/>
          <w:color w:val="565554"/>
          <w:spacing w:val="-6"/>
          <w:sz w:val="21"/>
          <w:u w:val="single" w:color="565554"/>
        </w:rPr>
        <w:t xml:space="preserve"> </w:t>
      </w:r>
      <w:r>
        <w:rPr>
          <w:b/>
          <w:color w:val="565554"/>
          <w:sz w:val="21"/>
          <w:u w:val="single" w:color="565554"/>
        </w:rPr>
        <w:t>de</w:t>
      </w:r>
      <w:r>
        <w:rPr>
          <w:b/>
          <w:color w:val="565554"/>
          <w:spacing w:val="-5"/>
          <w:sz w:val="21"/>
          <w:u w:val="single" w:color="565554"/>
        </w:rPr>
        <w:t xml:space="preserve"> </w:t>
      </w:r>
      <w:r>
        <w:rPr>
          <w:b/>
          <w:color w:val="565554"/>
          <w:spacing w:val="-2"/>
          <w:sz w:val="21"/>
          <w:u w:val="single" w:color="565554"/>
        </w:rPr>
        <w:t>Guinée.</w:t>
      </w:r>
    </w:p>
    <w:p w:rsidR="0033123A" w:rsidRDefault="0033123A">
      <w:pPr>
        <w:pStyle w:val="Corpsdetexte"/>
        <w:spacing w:before="46"/>
        <w:ind w:left="0"/>
        <w:rPr>
          <w:b/>
        </w:rPr>
      </w:pPr>
    </w:p>
    <w:p w:rsidR="0033123A" w:rsidRDefault="006D1741">
      <w:pPr>
        <w:spacing w:line="288" w:lineRule="auto"/>
        <w:ind w:left="1783" w:right="1177"/>
        <w:jc w:val="both"/>
        <w:rPr>
          <w:sz w:val="21"/>
        </w:rPr>
      </w:pPr>
      <w:r>
        <w:rPr>
          <w:b/>
          <w:color w:val="565554"/>
          <w:sz w:val="21"/>
        </w:rPr>
        <w:t>La facture contient le détail complet des services qui justifient le paiement. La facture est signée et datée, et porte la mention « certifié sincère et arrêté à la somme totale euros……… (montant en toutes lettres) »</w:t>
      </w:r>
      <w:r>
        <w:rPr>
          <w:color w:val="565554"/>
          <w:sz w:val="21"/>
        </w:rPr>
        <w:t xml:space="preserve">, ainsi que la référence </w:t>
      </w:r>
      <w:r>
        <w:rPr>
          <w:b/>
          <w:color w:val="565554"/>
          <w:sz w:val="21"/>
        </w:rPr>
        <w:t>GIN23006-10066</w:t>
      </w:r>
      <w:r>
        <w:rPr>
          <w:color w:val="565554"/>
          <w:sz w:val="21"/>
        </w:rPr>
        <w:t xml:space="preserve">, l’acompte concerné et l’intitulé du marché </w:t>
      </w:r>
      <w:r>
        <w:rPr>
          <w:b/>
          <w:color w:val="565554"/>
          <w:sz w:val="21"/>
        </w:rPr>
        <w:t>« Recrutement d’un prestataire</w:t>
      </w:r>
      <w:r>
        <w:rPr>
          <w:b/>
          <w:color w:val="565554"/>
          <w:spacing w:val="-14"/>
          <w:sz w:val="21"/>
        </w:rPr>
        <w:t xml:space="preserve"> </w:t>
      </w:r>
      <w:r>
        <w:rPr>
          <w:b/>
          <w:color w:val="565554"/>
          <w:sz w:val="21"/>
        </w:rPr>
        <w:t>pour</w:t>
      </w:r>
      <w:r>
        <w:rPr>
          <w:b/>
          <w:color w:val="565554"/>
          <w:spacing w:val="-13"/>
          <w:sz w:val="21"/>
        </w:rPr>
        <w:t xml:space="preserve"> </w:t>
      </w:r>
      <w:r>
        <w:rPr>
          <w:b/>
          <w:color w:val="565554"/>
          <w:sz w:val="21"/>
        </w:rPr>
        <w:t>la</w:t>
      </w:r>
      <w:r>
        <w:rPr>
          <w:b/>
          <w:color w:val="565554"/>
          <w:spacing w:val="-13"/>
          <w:sz w:val="21"/>
        </w:rPr>
        <w:t xml:space="preserve"> </w:t>
      </w:r>
      <w:r>
        <w:rPr>
          <w:b/>
          <w:color w:val="565554"/>
          <w:sz w:val="21"/>
        </w:rPr>
        <w:t>formation,</w:t>
      </w:r>
      <w:r>
        <w:rPr>
          <w:b/>
          <w:color w:val="565554"/>
          <w:spacing w:val="-13"/>
          <w:sz w:val="21"/>
        </w:rPr>
        <w:t xml:space="preserve"> </w:t>
      </w:r>
      <w:r>
        <w:rPr>
          <w:b/>
          <w:color w:val="565554"/>
          <w:sz w:val="21"/>
        </w:rPr>
        <w:t>coaching</w:t>
      </w:r>
      <w:r>
        <w:rPr>
          <w:b/>
          <w:color w:val="565554"/>
          <w:spacing w:val="-12"/>
          <w:sz w:val="21"/>
        </w:rPr>
        <w:t xml:space="preserve"> </w:t>
      </w:r>
      <w:r>
        <w:rPr>
          <w:b/>
          <w:color w:val="565554"/>
          <w:sz w:val="21"/>
        </w:rPr>
        <w:t>et</w:t>
      </w:r>
      <w:r>
        <w:rPr>
          <w:b/>
          <w:color w:val="565554"/>
          <w:spacing w:val="-13"/>
          <w:sz w:val="21"/>
        </w:rPr>
        <w:t xml:space="preserve"> </w:t>
      </w:r>
      <w:r>
        <w:rPr>
          <w:b/>
          <w:color w:val="565554"/>
          <w:sz w:val="21"/>
        </w:rPr>
        <w:t>accompagnement</w:t>
      </w:r>
      <w:r>
        <w:rPr>
          <w:b/>
          <w:color w:val="565554"/>
          <w:spacing w:val="-13"/>
          <w:sz w:val="21"/>
        </w:rPr>
        <w:t xml:space="preserve"> </w:t>
      </w:r>
      <w:r>
        <w:rPr>
          <w:b/>
          <w:color w:val="565554"/>
          <w:sz w:val="21"/>
        </w:rPr>
        <w:t>de</w:t>
      </w:r>
      <w:r>
        <w:rPr>
          <w:b/>
          <w:color w:val="565554"/>
          <w:spacing w:val="-13"/>
          <w:sz w:val="21"/>
        </w:rPr>
        <w:t xml:space="preserve"> </w:t>
      </w:r>
      <w:r>
        <w:rPr>
          <w:b/>
          <w:color w:val="565554"/>
          <w:sz w:val="21"/>
        </w:rPr>
        <w:t>12</w:t>
      </w:r>
      <w:r>
        <w:rPr>
          <w:b/>
          <w:color w:val="565554"/>
          <w:spacing w:val="-14"/>
          <w:sz w:val="21"/>
        </w:rPr>
        <w:t xml:space="preserve"> </w:t>
      </w:r>
      <w:r>
        <w:rPr>
          <w:b/>
          <w:color w:val="565554"/>
          <w:sz w:val="21"/>
        </w:rPr>
        <w:t>Organisations de la Sociétés Civiles (OSC) soutenues sur le Genre &amp; le leadership féminin»</w:t>
      </w:r>
      <w:r>
        <w:rPr>
          <w:color w:val="565554"/>
          <w:sz w:val="21"/>
        </w:rPr>
        <w:t>.</w:t>
      </w:r>
    </w:p>
    <w:p w:rsidR="0033123A" w:rsidRDefault="006D1741">
      <w:pPr>
        <w:pStyle w:val="Corpsdetexte"/>
        <w:spacing w:before="121"/>
        <w:jc w:val="both"/>
      </w:pPr>
      <w:r>
        <w:rPr>
          <w:color w:val="565554"/>
        </w:rPr>
        <w:t>La</w:t>
      </w:r>
      <w:r>
        <w:rPr>
          <w:color w:val="565554"/>
          <w:spacing w:val="-13"/>
        </w:rPr>
        <w:t xml:space="preserve"> </w:t>
      </w:r>
      <w:r>
        <w:rPr>
          <w:color w:val="565554"/>
        </w:rPr>
        <w:t>facture</w:t>
      </w:r>
      <w:r>
        <w:rPr>
          <w:color w:val="565554"/>
          <w:spacing w:val="-9"/>
        </w:rPr>
        <w:t xml:space="preserve"> </w:t>
      </w:r>
      <w:r>
        <w:rPr>
          <w:color w:val="565554"/>
        </w:rPr>
        <w:t>qui</w:t>
      </w:r>
      <w:r>
        <w:rPr>
          <w:color w:val="565554"/>
          <w:spacing w:val="-11"/>
        </w:rPr>
        <w:t xml:space="preserve"> </w:t>
      </w:r>
      <w:r>
        <w:rPr>
          <w:color w:val="565554"/>
        </w:rPr>
        <w:t>ne</w:t>
      </w:r>
      <w:r>
        <w:rPr>
          <w:color w:val="565554"/>
          <w:spacing w:val="-7"/>
        </w:rPr>
        <w:t xml:space="preserve"> </w:t>
      </w:r>
      <w:r>
        <w:rPr>
          <w:color w:val="565554"/>
        </w:rPr>
        <w:t>porte</w:t>
      </w:r>
      <w:r>
        <w:rPr>
          <w:color w:val="565554"/>
          <w:spacing w:val="-8"/>
        </w:rPr>
        <w:t xml:space="preserve"> </w:t>
      </w:r>
      <w:r>
        <w:rPr>
          <w:color w:val="565554"/>
        </w:rPr>
        <w:t>pas</w:t>
      </w:r>
      <w:r>
        <w:rPr>
          <w:color w:val="565554"/>
          <w:spacing w:val="-11"/>
        </w:rPr>
        <w:t xml:space="preserve"> </w:t>
      </w:r>
      <w:r>
        <w:rPr>
          <w:color w:val="565554"/>
        </w:rPr>
        <w:t>cette</w:t>
      </w:r>
      <w:r>
        <w:rPr>
          <w:color w:val="565554"/>
          <w:spacing w:val="-8"/>
        </w:rPr>
        <w:t xml:space="preserve"> </w:t>
      </w:r>
      <w:r>
        <w:rPr>
          <w:color w:val="565554"/>
        </w:rPr>
        <w:t>référence</w:t>
      </w:r>
      <w:r>
        <w:rPr>
          <w:color w:val="565554"/>
          <w:spacing w:val="-9"/>
        </w:rPr>
        <w:t xml:space="preserve"> </w:t>
      </w:r>
      <w:r>
        <w:rPr>
          <w:color w:val="565554"/>
        </w:rPr>
        <w:t>ne</w:t>
      </w:r>
      <w:r>
        <w:rPr>
          <w:color w:val="565554"/>
          <w:spacing w:val="-8"/>
        </w:rPr>
        <w:t xml:space="preserve"> </w:t>
      </w:r>
      <w:r>
        <w:rPr>
          <w:color w:val="565554"/>
        </w:rPr>
        <w:t>pourra</w:t>
      </w:r>
      <w:r>
        <w:rPr>
          <w:color w:val="565554"/>
          <w:spacing w:val="-12"/>
        </w:rPr>
        <w:t xml:space="preserve"> </w:t>
      </w:r>
      <w:r>
        <w:rPr>
          <w:color w:val="565554"/>
        </w:rPr>
        <w:t>pas</w:t>
      </w:r>
      <w:r>
        <w:rPr>
          <w:color w:val="565554"/>
          <w:spacing w:val="-10"/>
        </w:rPr>
        <w:t xml:space="preserve"> </w:t>
      </w:r>
      <w:r>
        <w:rPr>
          <w:color w:val="565554"/>
        </w:rPr>
        <w:t>être</w:t>
      </w:r>
      <w:r>
        <w:rPr>
          <w:color w:val="565554"/>
          <w:spacing w:val="-7"/>
        </w:rPr>
        <w:t xml:space="preserve"> </w:t>
      </w:r>
      <w:r>
        <w:rPr>
          <w:color w:val="565554"/>
          <w:spacing w:val="-2"/>
        </w:rPr>
        <w:t>payée.</w:t>
      </w:r>
    </w:p>
    <w:p w:rsidR="0033123A" w:rsidRDefault="006D1741">
      <w:pPr>
        <w:pStyle w:val="Corpsdetexte"/>
        <w:spacing w:before="119"/>
        <w:jc w:val="both"/>
      </w:pPr>
      <w:r>
        <w:rPr>
          <w:color w:val="565554"/>
        </w:rPr>
        <w:t>Les</w:t>
      </w:r>
      <w:r>
        <w:rPr>
          <w:color w:val="565554"/>
          <w:spacing w:val="-7"/>
        </w:rPr>
        <w:t xml:space="preserve"> </w:t>
      </w:r>
      <w:r>
        <w:rPr>
          <w:color w:val="565554"/>
        </w:rPr>
        <w:t>paiements</w:t>
      </w:r>
      <w:r>
        <w:rPr>
          <w:color w:val="565554"/>
          <w:spacing w:val="-5"/>
        </w:rPr>
        <w:t xml:space="preserve"> </w:t>
      </w:r>
      <w:r>
        <w:rPr>
          <w:color w:val="565554"/>
        </w:rPr>
        <w:t>se</w:t>
      </w:r>
      <w:r>
        <w:rPr>
          <w:color w:val="565554"/>
          <w:spacing w:val="-4"/>
        </w:rPr>
        <w:t xml:space="preserve"> </w:t>
      </w:r>
      <w:r>
        <w:rPr>
          <w:color w:val="565554"/>
        </w:rPr>
        <w:t>feront</w:t>
      </w:r>
      <w:r>
        <w:rPr>
          <w:color w:val="565554"/>
          <w:spacing w:val="-6"/>
        </w:rPr>
        <w:t xml:space="preserve"> </w:t>
      </w:r>
      <w:r>
        <w:rPr>
          <w:color w:val="565554"/>
        </w:rPr>
        <w:t>selon</w:t>
      </w:r>
      <w:r>
        <w:rPr>
          <w:color w:val="565554"/>
          <w:spacing w:val="-4"/>
        </w:rPr>
        <w:t xml:space="preserve"> </w:t>
      </w:r>
      <w:r>
        <w:rPr>
          <w:color w:val="565554"/>
        </w:rPr>
        <w:t>les</w:t>
      </w:r>
      <w:r>
        <w:rPr>
          <w:color w:val="565554"/>
          <w:spacing w:val="-5"/>
        </w:rPr>
        <w:t xml:space="preserve"> </w:t>
      </w:r>
      <w:r>
        <w:rPr>
          <w:color w:val="565554"/>
        </w:rPr>
        <w:t>jalons</w:t>
      </w:r>
      <w:r>
        <w:rPr>
          <w:color w:val="565554"/>
          <w:spacing w:val="-8"/>
        </w:rPr>
        <w:t xml:space="preserve"> </w:t>
      </w:r>
      <w:r>
        <w:rPr>
          <w:color w:val="565554"/>
        </w:rPr>
        <w:t>définis</w:t>
      </w:r>
      <w:r>
        <w:rPr>
          <w:color w:val="565554"/>
          <w:spacing w:val="-7"/>
        </w:rPr>
        <w:t xml:space="preserve"> </w:t>
      </w:r>
      <w:r>
        <w:rPr>
          <w:color w:val="565554"/>
        </w:rPr>
        <w:t>dans</w:t>
      </w:r>
      <w:r>
        <w:rPr>
          <w:color w:val="565554"/>
          <w:spacing w:val="-8"/>
        </w:rPr>
        <w:t xml:space="preserve"> </w:t>
      </w:r>
      <w:r>
        <w:rPr>
          <w:color w:val="565554"/>
        </w:rPr>
        <w:t>les</w:t>
      </w:r>
      <w:r>
        <w:rPr>
          <w:color w:val="565554"/>
          <w:spacing w:val="-4"/>
        </w:rPr>
        <w:t xml:space="preserve"> </w:t>
      </w:r>
      <w:r>
        <w:rPr>
          <w:color w:val="565554"/>
        </w:rPr>
        <w:t>termes</w:t>
      </w:r>
      <w:r>
        <w:rPr>
          <w:color w:val="565554"/>
          <w:spacing w:val="-8"/>
        </w:rPr>
        <w:t xml:space="preserve"> </w:t>
      </w:r>
      <w:r>
        <w:rPr>
          <w:color w:val="565554"/>
        </w:rPr>
        <w:t>de</w:t>
      </w:r>
      <w:r>
        <w:rPr>
          <w:color w:val="565554"/>
          <w:spacing w:val="-4"/>
        </w:rPr>
        <w:t xml:space="preserve"> </w:t>
      </w:r>
      <w:r>
        <w:rPr>
          <w:color w:val="565554"/>
        </w:rPr>
        <w:t>référence,</w:t>
      </w:r>
      <w:r>
        <w:rPr>
          <w:color w:val="565554"/>
          <w:spacing w:val="-5"/>
        </w:rPr>
        <w:t xml:space="preserve"> </w:t>
      </w:r>
      <w:r>
        <w:rPr>
          <w:color w:val="565554"/>
        </w:rPr>
        <w:t>partie</w:t>
      </w:r>
      <w:r>
        <w:rPr>
          <w:color w:val="565554"/>
          <w:spacing w:val="-3"/>
        </w:rPr>
        <w:t xml:space="preserve"> </w:t>
      </w:r>
      <w:r>
        <w:rPr>
          <w:color w:val="565554"/>
          <w:spacing w:val="-2"/>
        </w:rPr>
        <w:t>livrable</w:t>
      </w:r>
    </w:p>
    <w:p w:rsidR="0033123A" w:rsidRDefault="0033123A">
      <w:pPr>
        <w:jc w:val="both"/>
        <w:sectPr w:rsidR="0033123A">
          <w:pgSz w:w="11920" w:h="16850"/>
          <w:pgMar w:top="1320" w:right="320" w:bottom="980" w:left="60" w:header="0" w:footer="788" w:gutter="0"/>
          <w:cols w:space="720"/>
        </w:sectPr>
      </w:pPr>
    </w:p>
    <w:p w:rsidR="0033123A" w:rsidRDefault="006D1741">
      <w:pPr>
        <w:pStyle w:val="Corpsdetexte"/>
        <w:spacing w:before="76"/>
        <w:jc w:val="both"/>
      </w:pPr>
      <w:r>
        <w:rPr>
          <w:color w:val="565554"/>
          <w:spacing w:val="-2"/>
        </w:rPr>
        <w:t>Seuls</w:t>
      </w:r>
      <w:r>
        <w:rPr>
          <w:color w:val="565554"/>
          <w:spacing w:val="-7"/>
        </w:rPr>
        <w:t xml:space="preserve"> </w:t>
      </w:r>
      <w:r>
        <w:rPr>
          <w:color w:val="565554"/>
          <w:spacing w:val="-2"/>
        </w:rPr>
        <w:t>les services</w:t>
      </w:r>
      <w:r>
        <w:rPr>
          <w:color w:val="565554"/>
          <w:spacing w:val="-3"/>
        </w:rPr>
        <w:t xml:space="preserve"> </w:t>
      </w:r>
      <w:r>
        <w:rPr>
          <w:color w:val="565554"/>
          <w:spacing w:val="-2"/>
        </w:rPr>
        <w:t>exécutés</w:t>
      </w:r>
      <w:r>
        <w:rPr>
          <w:color w:val="565554"/>
          <w:spacing w:val="-6"/>
        </w:rPr>
        <w:t xml:space="preserve"> </w:t>
      </w:r>
      <w:r>
        <w:rPr>
          <w:color w:val="565554"/>
          <w:spacing w:val="-2"/>
        </w:rPr>
        <w:t>de</w:t>
      </w:r>
      <w:r>
        <w:rPr>
          <w:color w:val="565554"/>
          <w:spacing w:val="-7"/>
        </w:rPr>
        <w:t xml:space="preserve"> </w:t>
      </w:r>
      <w:r>
        <w:rPr>
          <w:color w:val="565554"/>
          <w:spacing w:val="-2"/>
        </w:rPr>
        <w:t>manière</w:t>
      </w:r>
      <w:r>
        <w:rPr>
          <w:color w:val="565554"/>
          <w:spacing w:val="1"/>
        </w:rPr>
        <w:t xml:space="preserve"> </w:t>
      </w:r>
      <w:r>
        <w:rPr>
          <w:color w:val="565554"/>
          <w:spacing w:val="-2"/>
        </w:rPr>
        <w:t>correcte</w:t>
      </w:r>
      <w:r>
        <w:rPr>
          <w:color w:val="565554"/>
          <w:spacing w:val="4"/>
        </w:rPr>
        <w:t xml:space="preserve"> </w:t>
      </w:r>
      <w:r>
        <w:rPr>
          <w:color w:val="565554"/>
          <w:spacing w:val="-2"/>
        </w:rPr>
        <w:t>pourront</w:t>
      </w:r>
      <w:r>
        <w:rPr>
          <w:color w:val="565554"/>
          <w:spacing w:val="-3"/>
        </w:rPr>
        <w:t xml:space="preserve"> </w:t>
      </w:r>
      <w:r>
        <w:rPr>
          <w:color w:val="565554"/>
          <w:spacing w:val="-2"/>
        </w:rPr>
        <w:t>être facturés.</w:t>
      </w:r>
    </w:p>
    <w:p w:rsidR="0033123A" w:rsidRDefault="006D1741">
      <w:pPr>
        <w:pStyle w:val="Corpsdetexte"/>
        <w:spacing w:before="167" w:line="288" w:lineRule="auto"/>
        <w:ind w:right="1179"/>
        <w:jc w:val="both"/>
      </w:pPr>
      <w:r>
        <w:rPr>
          <w:color w:val="565554"/>
        </w:rPr>
        <w:t>Le paiement du montant dû au prestataire de services doit intervenir dans le délai de paiement de trente jours à compter de la fin de la vérification et pour autant que le pouvoir adjudicateur</w:t>
      </w:r>
      <w:r>
        <w:rPr>
          <w:color w:val="565554"/>
          <w:spacing w:val="-9"/>
        </w:rPr>
        <w:t xml:space="preserve"> </w:t>
      </w:r>
      <w:r>
        <w:rPr>
          <w:color w:val="565554"/>
        </w:rPr>
        <w:t>soit,</w:t>
      </w:r>
      <w:r>
        <w:rPr>
          <w:color w:val="565554"/>
          <w:spacing w:val="-9"/>
        </w:rPr>
        <w:t xml:space="preserve"> </w:t>
      </w:r>
      <w:r>
        <w:rPr>
          <w:color w:val="565554"/>
        </w:rPr>
        <w:t>en</w:t>
      </w:r>
      <w:r>
        <w:rPr>
          <w:color w:val="565554"/>
          <w:spacing w:val="-11"/>
        </w:rPr>
        <w:t xml:space="preserve"> </w:t>
      </w:r>
      <w:r>
        <w:rPr>
          <w:color w:val="565554"/>
        </w:rPr>
        <w:t>même</w:t>
      </w:r>
      <w:r>
        <w:rPr>
          <w:color w:val="565554"/>
          <w:spacing w:val="-4"/>
        </w:rPr>
        <w:t xml:space="preserve"> </w:t>
      </w:r>
      <w:r>
        <w:rPr>
          <w:color w:val="565554"/>
        </w:rPr>
        <w:t>temps,</w:t>
      </w:r>
      <w:r>
        <w:rPr>
          <w:color w:val="565554"/>
          <w:spacing w:val="-7"/>
        </w:rPr>
        <w:t xml:space="preserve"> </w:t>
      </w:r>
      <w:r>
        <w:rPr>
          <w:color w:val="565554"/>
        </w:rPr>
        <w:t>en</w:t>
      </w:r>
      <w:r>
        <w:rPr>
          <w:color w:val="565554"/>
          <w:spacing w:val="-10"/>
        </w:rPr>
        <w:t xml:space="preserve"> </w:t>
      </w:r>
      <w:r>
        <w:rPr>
          <w:color w:val="565554"/>
        </w:rPr>
        <w:t>possession</w:t>
      </w:r>
      <w:r>
        <w:rPr>
          <w:color w:val="565554"/>
          <w:spacing w:val="-10"/>
        </w:rPr>
        <w:t xml:space="preserve"> </w:t>
      </w:r>
      <w:r>
        <w:rPr>
          <w:color w:val="565554"/>
        </w:rPr>
        <w:t>de</w:t>
      </w:r>
      <w:r>
        <w:rPr>
          <w:color w:val="565554"/>
          <w:spacing w:val="-6"/>
        </w:rPr>
        <w:t xml:space="preserve"> </w:t>
      </w:r>
      <w:r>
        <w:rPr>
          <w:color w:val="565554"/>
        </w:rPr>
        <w:t>la</w:t>
      </w:r>
      <w:r>
        <w:rPr>
          <w:color w:val="565554"/>
          <w:spacing w:val="-6"/>
        </w:rPr>
        <w:t xml:space="preserve"> </w:t>
      </w:r>
      <w:r>
        <w:rPr>
          <w:color w:val="565554"/>
        </w:rPr>
        <w:t>facture</w:t>
      </w:r>
      <w:r>
        <w:rPr>
          <w:color w:val="565554"/>
          <w:spacing w:val="-4"/>
        </w:rPr>
        <w:t xml:space="preserve"> </w:t>
      </w:r>
      <w:r>
        <w:rPr>
          <w:color w:val="565554"/>
        </w:rPr>
        <w:t>régulièrement</w:t>
      </w:r>
      <w:r>
        <w:rPr>
          <w:color w:val="565554"/>
          <w:spacing w:val="-10"/>
        </w:rPr>
        <w:t xml:space="preserve"> </w:t>
      </w:r>
      <w:r>
        <w:rPr>
          <w:color w:val="565554"/>
        </w:rPr>
        <w:t>établie</w:t>
      </w:r>
      <w:r>
        <w:rPr>
          <w:color w:val="565554"/>
          <w:spacing w:val="-4"/>
        </w:rPr>
        <w:t xml:space="preserve"> </w:t>
      </w:r>
      <w:r>
        <w:rPr>
          <w:color w:val="565554"/>
        </w:rPr>
        <w:t>ainsi</w:t>
      </w:r>
      <w:r>
        <w:rPr>
          <w:color w:val="565554"/>
          <w:spacing w:val="-7"/>
        </w:rPr>
        <w:t xml:space="preserve"> </w:t>
      </w:r>
      <w:r>
        <w:rPr>
          <w:color w:val="565554"/>
        </w:rPr>
        <w:t>que le PV de réception du marché (exemplaire original).</w:t>
      </w:r>
    </w:p>
    <w:p w:rsidR="0033123A" w:rsidRDefault="006D1741">
      <w:pPr>
        <w:pStyle w:val="Corpsdetexte"/>
        <w:spacing w:before="117"/>
        <w:jc w:val="both"/>
      </w:pPr>
      <w:r>
        <w:rPr>
          <w:color w:val="565554"/>
        </w:rPr>
        <w:t>La</w:t>
      </w:r>
      <w:r>
        <w:rPr>
          <w:color w:val="565554"/>
          <w:spacing w:val="-13"/>
        </w:rPr>
        <w:t xml:space="preserve"> </w:t>
      </w:r>
      <w:r>
        <w:rPr>
          <w:color w:val="565554"/>
        </w:rPr>
        <w:t>facture</w:t>
      </w:r>
      <w:r>
        <w:rPr>
          <w:color w:val="565554"/>
          <w:spacing w:val="-11"/>
        </w:rPr>
        <w:t xml:space="preserve"> </w:t>
      </w:r>
      <w:r>
        <w:rPr>
          <w:color w:val="565554"/>
        </w:rPr>
        <w:t>doit</w:t>
      </w:r>
      <w:r>
        <w:rPr>
          <w:color w:val="565554"/>
          <w:spacing w:val="-10"/>
        </w:rPr>
        <w:t xml:space="preserve"> </w:t>
      </w:r>
      <w:r>
        <w:rPr>
          <w:color w:val="565554"/>
        </w:rPr>
        <w:t>être</w:t>
      </w:r>
      <w:r>
        <w:rPr>
          <w:color w:val="565554"/>
          <w:spacing w:val="-5"/>
        </w:rPr>
        <w:t xml:space="preserve"> </w:t>
      </w:r>
      <w:r>
        <w:rPr>
          <w:color w:val="565554"/>
        </w:rPr>
        <w:t>libellée</w:t>
      </w:r>
      <w:r>
        <w:rPr>
          <w:color w:val="565554"/>
          <w:spacing w:val="-9"/>
        </w:rPr>
        <w:t xml:space="preserve"> </w:t>
      </w:r>
      <w:r>
        <w:rPr>
          <w:color w:val="565554"/>
        </w:rPr>
        <w:t>en</w:t>
      </w:r>
      <w:r>
        <w:rPr>
          <w:color w:val="565554"/>
          <w:spacing w:val="-9"/>
        </w:rPr>
        <w:t xml:space="preserve"> </w:t>
      </w:r>
      <w:r>
        <w:rPr>
          <w:color w:val="565554"/>
          <w:spacing w:val="-4"/>
        </w:rPr>
        <w:t>EURO.</w:t>
      </w:r>
    </w:p>
    <w:p w:rsidR="0033123A" w:rsidRDefault="006D1741">
      <w:pPr>
        <w:pStyle w:val="Corpsdetexte"/>
        <w:spacing w:before="169" w:line="288" w:lineRule="auto"/>
        <w:ind w:right="1186"/>
        <w:jc w:val="both"/>
      </w:pPr>
      <w:r>
        <w:rPr>
          <w:color w:val="565554"/>
        </w:rPr>
        <w:t xml:space="preserve">Aucune avance ne peut être demandée par l’adjudicataire et le paiement sera effectué après réception provisoire partielle de chaque prestation de services faisant l’objet d’une même </w:t>
      </w:r>
      <w:r>
        <w:rPr>
          <w:color w:val="565554"/>
          <w:spacing w:val="-2"/>
        </w:rPr>
        <w:t>commande.</w:t>
      </w:r>
    </w:p>
    <w:p w:rsidR="0033123A" w:rsidRDefault="006D1741">
      <w:pPr>
        <w:pStyle w:val="Titre2"/>
        <w:numPr>
          <w:ilvl w:val="1"/>
          <w:numId w:val="45"/>
        </w:numPr>
        <w:tabs>
          <w:tab w:val="left" w:pos="2487"/>
        </w:tabs>
        <w:spacing w:before="121"/>
        <w:ind w:left="2487" w:hanging="704"/>
      </w:pPr>
      <w:bookmarkStart w:id="64" w:name="_bookmark63"/>
      <w:bookmarkEnd w:id="64"/>
      <w:r>
        <w:rPr>
          <w:color w:val="D61A1A"/>
        </w:rPr>
        <w:t>Litiges</w:t>
      </w:r>
      <w:r>
        <w:rPr>
          <w:color w:val="D61A1A"/>
          <w:spacing w:val="-8"/>
        </w:rPr>
        <w:t xml:space="preserve"> </w:t>
      </w:r>
      <w:r>
        <w:rPr>
          <w:color w:val="D61A1A"/>
        </w:rPr>
        <w:t>(art.</w:t>
      </w:r>
      <w:r>
        <w:rPr>
          <w:color w:val="D61A1A"/>
          <w:spacing w:val="-7"/>
        </w:rPr>
        <w:t xml:space="preserve"> </w:t>
      </w:r>
      <w:r>
        <w:rPr>
          <w:color w:val="D61A1A"/>
          <w:spacing w:val="-5"/>
        </w:rPr>
        <w:t>73)</w:t>
      </w:r>
    </w:p>
    <w:p w:rsidR="0033123A" w:rsidRDefault="006D1741">
      <w:pPr>
        <w:pStyle w:val="Corpsdetexte"/>
        <w:spacing w:before="238" w:line="288" w:lineRule="auto"/>
        <w:ind w:right="1190"/>
        <w:jc w:val="both"/>
      </w:pPr>
      <w:r>
        <w:rPr>
          <w:color w:val="565554"/>
        </w:rPr>
        <w:t>Tous les litiges relatifs à l’exécution de ce marché sont exclusivement tranchés par les tribunaux compétents de l’arrondissement judiciaire de Bruxelles. La langue véhiculaire est le français ou le néerlandais.</w:t>
      </w:r>
    </w:p>
    <w:p w:rsidR="0033123A" w:rsidRDefault="006D1741">
      <w:pPr>
        <w:pStyle w:val="Corpsdetexte"/>
        <w:spacing w:before="121" w:line="288" w:lineRule="auto"/>
        <w:ind w:right="1178"/>
        <w:jc w:val="both"/>
      </w:pPr>
      <w:r>
        <w:rPr>
          <w:color w:val="565554"/>
        </w:rPr>
        <w:t>Le</w:t>
      </w:r>
      <w:r>
        <w:rPr>
          <w:color w:val="565554"/>
          <w:spacing w:val="-13"/>
        </w:rPr>
        <w:t xml:space="preserve"> </w:t>
      </w:r>
      <w:r>
        <w:rPr>
          <w:color w:val="565554"/>
        </w:rPr>
        <w:t>pouvoir</w:t>
      </w:r>
      <w:r>
        <w:rPr>
          <w:color w:val="565554"/>
          <w:spacing w:val="-13"/>
        </w:rPr>
        <w:t xml:space="preserve"> </w:t>
      </w:r>
      <w:r>
        <w:rPr>
          <w:color w:val="565554"/>
        </w:rPr>
        <w:t>adjudicateur</w:t>
      </w:r>
      <w:r>
        <w:rPr>
          <w:color w:val="565554"/>
          <w:spacing w:val="-12"/>
        </w:rPr>
        <w:t xml:space="preserve"> </w:t>
      </w:r>
      <w:r>
        <w:rPr>
          <w:color w:val="565554"/>
        </w:rPr>
        <w:t>n’est</w:t>
      </w:r>
      <w:r>
        <w:rPr>
          <w:color w:val="565554"/>
          <w:spacing w:val="-13"/>
        </w:rPr>
        <w:t xml:space="preserve"> </w:t>
      </w:r>
      <w:r>
        <w:rPr>
          <w:color w:val="565554"/>
        </w:rPr>
        <w:t>en</w:t>
      </w:r>
      <w:r>
        <w:rPr>
          <w:color w:val="565554"/>
          <w:spacing w:val="-13"/>
        </w:rPr>
        <w:t xml:space="preserve"> </w:t>
      </w:r>
      <w:r>
        <w:rPr>
          <w:color w:val="565554"/>
        </w:rPr>
        <w:t>aucun</w:t>
      </w:r>
      <w:r>
        <w:rPr>
          <w:color w:val="565554"/>
          <w:spacing w:val="-12"/>
        </w:rPr>
        <w:t xml:space="preserve"> </w:t>
      </w:r>
      <w:r>
        <w:rPr>
          <w:color w:val="565554"/>
        </w:rPr>
        <w:t>cas</w:t>
      </w:r>
      <w:r>
        <w:rPr>
          <w:color w:val="565554"/>
          <w:spacing w:val="-13"/>
        </w:rPr>
        <w:t xml:space="preserve"> </w:t>
      </w:r>
      <w:r>
        <w:rPr>
          <w:color w:val="565554"/>
        </w:rPr>
        <w:t>responsable</w:t>
      </w:r>
      <w:r>
        <w:rPr>
          <w:color w:val="565554"/>
          <w:spacing w:val="-13"/>
        </w:rPr>
        <w:t xml:space="preserve"> </w:t>
      </w:r>
      <w:r>
        <w:rPr>
          <w:color w:val="565554"/>
        </w:rPr>
        <w:t>des</w:t>
      </w:r>
      <w:r>
        <w:rPr>
          <w:color w:val="565554"/>
          <w:spacing w:val="-12"/>
        </w:rPr>
        <w:t xml:space="preserve"> </w:t>
      </w:r>
      <w:r>
        <w:rPr>
          <w:color w:val="565554"/>
        </w:rPr>
        <w:t>dommages</w:t>
      </w:r>
      <w:r>
        <w:rPr>
          <w:color w:val="565554"/>
          <w:spacing w:val="-13"/>
        </w:rPr>
        <w:t xml:space="preserve"> </w:t>
      </w:r>
      <w:r>
        <w:rPr>
          <w:color w:val="565554"/>
        </w:rPr>
        <w:t>causés</w:t>
      </w:r>
      <w:r>
        <w:rPr>
          <w:color w:val="565554"/>
          <w:spacing w:val="-13"/>
        </w:rPr>
        <w:t xml:space="preserve"> </w:t>
      </w:r>
      <w:r>
        <w:rPr>
          <w:color w:val="565554"/>
        </w:rPr>
        <w:t>à</w:t>
      </w:r>
      <w:r>
        <w:rPr>
          <w:color w:val="565554"/>
          <w:spacing w:val="-12"/>
        </w:rPr>
        <w:t xml:space="preserve"> </w:t>
      </w:r>
      <w:r>
        <w:rPr>
          <w:color w:val="565554"/>
        </w:rPr>
        <w:t>des</w:t>
      </w:r>
      <w:r>
        <w:rPr>
          <w:color w:val="565554"/>
          <w:spacing w:val="-13"/>
        </w:rPr>
        <w:t xml:space="preserve"> </w:t>
      </w:r>
      <w:r>
        <w:rPr>
          <w:color w:val="565554"/>
        </w:rPr>
        <w:t>personnes ou à des biens qui sont la conséquence directe ou indirecte des activités nécessaires à l’exécution</w:t>
      </w:r>
      <w:r>
        <w:rPr>
          <w:color w:val="565554"/>
          <w:spacing w:val="-4"/>
        </w:rPr>
        <w:t xml:space="preserve"> </w:t>
      </w:r>
      <w:r>
        <w:rPr>
          <w:color w:val="565554"/>
        </w:rPr>
        <w:t>de</w:t>
      </w:r>
      <w:r>
        <w:rPr>
          <w:color w:val="565554"/>
          <w:spacing w:val="-2"/>
        </w:rPr>
        <w:t xml:space="preserve"> </w:t>
      </w:r>
      <w:r>
        <w:rPr>
          <w:color w:val="565554"/>
        </w:rPr>
        <w:t>ce</w:t>
      </w:r>
      <w:r>
        <w:rPr>
          <w:color w:val="565554"/>
          <w:spacing w:val="-3"/>
        </w:rPr>
        <w:t xml:space="preserve"> </w:t>
      </w:r>
      <w:r>
        <w:rPr>
          <w:color w:val="565554"/>
        </w:rPr>
        <w:t>marché.</w:t>
      </w:r>
      <w:r>
        <w:rPr>
          <w:color w:val="565554"/>
          <w:spacing w:val="-9"/>
        </w:rPr>
        <w:t xml:space="preserve"> </w:t>
      </w:r>
      <w:r>
        <w:rPr>
          <w:color w:val="565554"/>
        </w:rPr>
        <w:t>L’adjudicataire garantit</w:t>
      </w:r>
      <w:r>
        <w:rPr>
          <w:color w:val="565554"/>
          <w:spacing w:val="-3"/>
        </w:rPr>
        <w:t xml:space="preserve"> </w:t>
      </w:r>
      <w:r>
        <w:rPr>
          <w:color w:val="565554"/>
        </w:rPr>
        <w:t>le</w:t>
      </w:r>
      <w:r>
        <w:rPr>
          <w:color w:val="565554"/>
          <w:spacing w:val="-4"/>
        </w:rPr>
        <w:t xml:space="preserve"> </w:t>
      </w:r>
      <w:r>
        <w:rPr>
          <w:color w:val="565554"/>
        </w:rPr>
        <w:t>pouvoir</w:t>
      </w:r>
      <w:r>
        <w:rPr>
          <w:color w:val="565554"/>
          <w:spacing w:val="-5"/>
        </w:rPr>
        <w:t xml:space="preserve"> </w:t>
      </w:r>
      <w:r>
        <w:rPr>
          <w:color w:val="565554"/>
        </w:rPr>
        <w:t>adjudicateur</w:t>
      </w:r>
      <w:r>
        <w:rPr>
          <w:color w:val="565554"/>
          <w:spacing w:val="-4"/>
        </w:rPr>
        <w:t xml:space="preserve"> </w:t>
      </w:r>
      <w:r>
        <w:rPr>
          <w:color w:val="565554"/>
        </w:rPr>
        <w:t>contre toute action en dommages et intérêts par des tiers à cet égard.</w:t>
      </w:r>
    </w:p>
    <w:p w:rsidR="0033123A" w:rsidRDefault="006D1741">
      <w:pPr>
        <w:pStyle w:val="Corpsdetexte"/>
        <w:spacing w:before="119"/>
        <w:jc w:val="both"/>
      </w:pPr>
      <w:r>
        <w:rPr>
          <w:color w:val="565554"/>
        </w:rPr>
        <w:t>En</w:t>
      </w:r>
      <w:r>
        <w:rPr>
          <w:color w:val="565554"/>
          <w:spacing w:val="-8"/>
        </w:rPr>
        <w:t xml:space="preserve"> </w:t>
      </w:r>
      <w:r>
        <w:rPr>
          <w:color w:val="565554"/>
        </w:rPr>
        <w:t>cas</w:t>
      </w:r>
      <w:r>
        <w:rPr>
          <w:color w:val="565554"/>
          <w:spacing w:val="-5"/>
        </w:rPr>
        <w:t xml:space="preserve"> </w:t>
      </w:r>
      <w:r>
        <w:rPr>
          <w:color w:val="565554"/>
        </w:rPr>
        <w:t>de</w:t>
      </w:r>
      <w:r>
        <w:rPr>
          <w:color w:val="565554"/>
          <w:spacing w:val="-2"/>
        </w:rPr>
        <w:t xml:space="preserve"> </w:t>
      </w:r>
      <w:r>
        <w:rPr>
          <w:color w:val="565554"/>
        </w:rPr>
        <w:t>«</w:t>
      </w:r>
      <w:r>
        <w:rPr>
          <w:color w:val="565554"/>
          <w:spacing w:val="-7"/>
        </w:rPr>
        <w:t xml:space="preserve"> </w:t>
      </w:r>
      <w:r>
        <w:rPr>
          <w:color w:val="565554"/>
        </w:rPr>
        <w:t>litige</w:t>
      </w:r>
      <w:r>
        <w:rPr>
          <w:color w:val="565554"/>
          <w:spacing w:val="-3"/>
        </w:rPr>
        <w:t xml:space="preserve"> </w:t>
      </w:r>
      <w:r>
        <w:rPr>
          <w:color w:val="565554"/>
        </w:rPr>
        <w:t>»,</w:t>
      </w:r>
      <w:r>
        <w:rPr>
          <w:color w:val="565554"/>
          <w:spacing w:val="-8"/>
        </w:rPr>
        <w:t xml:space="preserve"> </w:t>
      </w:r>
      <w:r>
        <w:rPr>
          <w:color w:val="565554"/>
        </w:rPr>
        <w:t>c’est-à-dire</w:t>
      </w:r>
      <w:r>
        <w:rPr>
          <w:color w:val="565554"/>
          <w:spacing w:val="-6"/>
        </w:rPr>
        <w:t xml:space="preserve"> </w:t>
      </w:r>
      <w:r>
        <w:rPr>
          <w:color w:val="565554"/>
        </w:rPr>
        <w:t>d’action</w:t>
      </w:r>
      <w:r>
        <w:rPr>
          <w:color w:val="565554"/>
          <w:spacing w:val="-5"/>
        </w:rPr>
        <w:t xml:space="preserve"> </w:t>
      </w:r>
      <w:r>
        <w:rPr>
          <w:color w:val="565554"/>
        </w:rPr>
        <w:t>en</w:t>
      </w:r>
      <w:r>
        <w:rPr>
          <w:color w:val="565554"/>
          <w:spacing w:val="-5"/>
        </w:rPr>
        <w:t xml:space="preserve"> </w:t>
      </w:r>
      <w:r>
        <w:rPr>
          <w:color w:val="565554"/>
        </w:rPr>
        <w:t>justice,</w:t>
      </w:r>
      <w:r>
        <w:rPr>
          <w:color w:val="565554"/>
          <w:spacing w:val="-4"/>
        </w:rPr>
        <w:t xml:space="preserve"> </w:t>
      </w:r>
      <w:r>
        <w:rPr>
          <w:color w:val="565554"/>
        </w:rPr>
        <w:t>la</w:t>
      </w:r>
      <w:r>
        <w:rPr>
          <w:color w:val="565554"/>
          <w:spacing w:val="-10"/>
        </w:rPr>
        <w:t xml:space="preserve"> </w:t>
      </w:r>
      <w:r>
        <w:rPr>
          <w:color w:val="565554"/>
        </w:rPr>
        <w:t>correspondance</w:t>
      </w:r>
      <w:r>
        <w:rPr>
          <w:color w:val="565554"/>
          <w:spacing w:val="-5"/>
        </w:rPr>
        <w:t xml:space="preserve"> </w:t>
      </w:r>
      <w:r>
        <w:rPr>
          <w:color w:val="565554"/>
        </w:rPr>
        <w:t>devra</w:t>
      </w:r>
      <w:r>
        <w:rPr>
          <w:color w:val="565554"/>
          <w:spacing w:val="-6"/>
        </w:rPr>
        <w:t xml:space="preserve"> </w:t>
      </w:r>
      <w:r>
        <w:rPr>
          <w:color w:val="565554"/>
        </w:rPr>
        <w:t>(également)</w:t>
      </w:r>
      <w:r>
        <w:rPr>
          <w:color w:val="565554"/>
          <w:spacing w:val="-8"/>
        </w:rPr>
        <w:t xml:space="preserve"> </w:t>
      </w:r>
      <w:r>
        <w:rPr>
          <w:color w:val="565554"/>
          <w:spacing w:val="-4"/>
        </w:rPr>
        <w:t>être</w:t>
      </w:r>
    </w:p>
    <w:p w:rsidR="0033123A" w:rsidRDefault="006D1741">
      <w:pPr>
        <w:pStyle w:val="Corpsdetexte"/>
        <w:spacing w:before="52"/>
        <w:jc w:val="both"/>
      </w:pPr>
      <w:r>
        <w:rPr>
          <w:color w:val="565554"/>
        </w:rPr>
        <w:t>envoyée</w:t>
      </w:r>
      <w:r>
        <w:rPr>
          <w:color w:val="565554"/>
          <w:spacing w:val="-6"/>
        </w:rPr>
        <w:t xml:space="preserve"> </w:t>
      </w:r>
      <w:r>
        <w:rPr>
          <w:color w:val="565554"/>
        </w:rPr>
        <w:t>à</w:t>
      </w:r>
      <w:r>
        <w:rPr>
          <w:color w:val="565554"/>
          <w:spacing w:val="-7"/>
        </w:rPr>
        <w:t xml:space="preserve"> </w:t>
      </w:r>
      <w:r>
        <w:rPr>
          <w:color w:val="565554"/>
        </w:rPr>
        <w:t>l’adresse</w:t>
      </w:r>
      <w:r>
        <w:rPr>
          <w:color w:val="565554"/>
          <w:spacing w:val="-6"/>
        </w:rPr>
        <w:t xml:space="preserve"> </w:t>
      </w:r>
      <w:r>
        <w:rPr>
          <w:color w:val="565554"/>
        </w:rPr>
        <w:t>suivante</w:t>
      </w:r>
      <w:r>
        <w:rPr>
          <w:color w:val="565554"/>
          <w:spacing w:val="-5"/>
        </w:rPr>
        <w:t xml:space="preserve"> </w:t>
      </w:r>
      <w:r>
        <w:rPr>
          <w:color w:val="565554"/>
          <w:spacing w:val="-10"/>
        </w:rPr>
        <w:t>:</w:t>
      </w:r>
    </w:p>
    <w:p w:rsidR="0033123A" w:rsidRDefault="006D1741">
      <w:pPr>
        <w:spacing w:before="167"/>
        <w:ind w:left="1783" w:right="4840"/>
        <w:rPr>
          <w:b/>
          <w:sz w:val="21"/>
        </w:rPr>
      </w:pPr>
      <w:r>
        <w:rPr>
          <w:b/>
          <w:sz w:val="21"/>
        </w:rPr>
        <w:t>Enabel</w:t>
      </w:r>
      <w:r>
        <w:rPr>
          <w:b/>
          <w:spacing w:val="-14"/>
          <w:sz w:val="21"/>
        </w:rPr>
        <w:t xml:space="preserve"> </w:t>
      </w:r>
      <w:r>
        <w:rPr>
          <w:b/>
          <w:sz w:val="21"/>
        </w:rPr>
        <w:t>–</w:t>
      </w:r>
      <w:r>
        <w:rPr>
          <w:b/>
          <w:spacing w:val="-13"/>
          <w:sz w:val="21"/>
        </w:rPr>
        <w:t xml:space="preserve"> </w:t>
      </w:r>
      <w:r>
        <w:rPr>
          <w:b/>
          <w:sz w:val="21"/>
        </w:rPr>
        <w:t>Agence</w:t>
      </w:r>
      <w:r>
        <w:rPr>
          <w:b/>
          <w:spacing w:val="-13"/>
          <w:sz w:val="21"/>
        </w:rPr>
        <w:t xml:space="preserve"> </w:t>
      </w:r>
      <w:r>
        <w:rPr>
          <w:b/>
          <w:sz w:val="21"/>
        </w:rPr>
        <w:t>belge</w:t>
      </w:r>
      <w:r>
        <w:rPr>
          <w:b/>
          <w:spacing w:val="-14"/>
          <w:sz w:val="21"/>
        </w:rPr>
        <w:t xml:space="preserve"> </w:t>
      </w:r>
      <w:r>
        <w:rPr>
          <w:b/>
          <w:sz w:val="21"/>
        </w:rPr>
        <w:t>de</w:t>
      </w:r>
      <w:r>
        <w:rPr>
          <w:b/>
          <w:spacing w:val="-13"/>
          <w:sz w:val="21"/>
        </w:rPr>
        <w:t xml:space="preserve"> </w:t>
      </w:r>
      <w:r>
        <w:rPr>
          <w:b/>
          <w:sz w:val="21"/>
        </w:rPr>
        <w:t>développement Global Procurement Services</w:t>
      </w:r>
    </w:p>
    <w:p w:rsidR="0033123A" w:rsidRDefault="006D1741">
      <w:pPr>
        <w:spacing w:before="46"/>
        <w:ind w:left="1783"/>
        <w:rPr>
          <w:b/>
          <w:sz w:val="21"/>
        </w:rPr>
      </w:pPr>
      <w:r>
        <w:rPr>
          <w:b/>
          <w:sz w:val="21"/>
        </w:rPr>
        <w:t>À</w:t>
      </w:r>
      <w:r>
        <w:rPr>
          <w:b/>
          <w:spacing w:val="-4"/>
          <w:sz w:val="21"/>
        </w:rPr>
        <w:t xml:space="preserve"> </w:t>
      </w:r>
      <w:r>
        <w:rPr>
          <w:b/>
          <w:sz w:val="21"/>
        </w:rPr>
        <w:t>l’attention</w:t>
      </w:r>
      <w:r>
        <w:rPr>
          <w:b/>
          <w:spacing w:val="-3"/>
          <w:sz w:val="21"/>
        </w:rPr>
        <w:t xml:space="preserve"> </w:t>
      </w:r>
      <w:r>
        <w:rPr>
          <w:b/>
          <w:sz w:val="21"/>
        </w:rPr>
        <w:t>de</w:t>
      </w:r>
      <w:r>
        <w:rPr>
          <w:b/>
          <w:spacing w:val="-4"/>
          <w:sz w:val="21"/>
        </w:rPr>
        <w:t xml:space="preserve"> </w:t>
      </w:r>
      <w:r>
        <w:rPr>
          <w:b/>
          <w:sz w:val="21"/>
        </w:rPr>
        <w:t>Mme.</w:t>
      </w:r>
      <w:r>
        <w:rPr>
          <w:b/>
          <w:spacing w:val="-5"/>
          <w:sz w:val="21"/>
        </w:rPr>
        <w:t xml:space="preserve"> </w:t>
      </w:r>
      <w:r>
        <w:rPr>
          <w:b/>
          <w:sz w:val="21"/>
        </w:rPr>
        <w:t>Inge</w:t>
      </w:r>
      <w:r>
        <w:rPr>
          <w:b/>
          <w:spacing w:val="-3"/>
          <w:sz w:val="21"/>
        </w:rPr>
        <w:t xml:space="preserve"> </w:t>
      </w:r>
      <w:r>
        <w:rPr>
          <w:b/>
          <w:spacing w:val="-2"/>
          <w:sz w:val="21"/>
        </w:rPr>
        <w:t>Janssens</w:t>
      </w:r>
    </w:p>
    <w:p w:rsidR="0033123A" w:rsidRDefault="006D1741">
      <w:pPr>
        <w:spacing w:before="47"/>
        <w:ind w:left="1783"/>
        <w:rPr>
          <w:b/>
          <w:sz w:val="21"/>
        </w:rPr>
      </w:pPr>
      <w:r>
        <w:rPr>
          <w:b/>
          <w:sz w:val="21"/>
        </w:rPr>
        <w:t>rue</w:t>
      </w:r>
      <w:r>
        <w:rPr>
          <w:b/>
          <w:spacing w:val="-4"/>
          <w:sz w:val="21"/>
        </w:rPr>
        <w:t xml:space="preserve"> </w:t>
      </w:r>
      <w:r>
        <w:rPr>
          <w:b/>
          <w:sz w:val="21"/>
        </w:rPr>
        <w:t>Haute</w:t>
      </w:r>
      <w:r>
        <w:rPr>
          <w:b/>
          <w:spacing w:val="-4"/>
          <w:sz w:val="21"/>
        </w:rPr>
        <w:t xml:space="preserve"> </w:t>
      </w:r>
      <w:r>
        <w:rPr>
          <w:b/>
          <w:spacing w:val="-5"/>
          <w:sz w:val="21"/>
        </w:rPr>
        <w:t>147</w:t>
      </w:r>
    </w:p>
    <w:p w:rsidR="0033123A" w:rsidRDefault="006D1741">
      <w:pPr>
        <w:spacing w:before="47" w:line="290" w:lineRule="auto"/>
        <w:ind w:left="1783" w:right="7170"/>
        <w:rPr>
          <w:b/>
          <w:sz w:val="21"/>
        </w:rPr>
      </w:pPr>
      <w:r>
        <w:rPr>
          <w:b/>
          <w:sz w:val="21"/>
        </w:rPr>
        <w:t>1000</w:t>
      </w:r>
      <w:r>
        <w:rPr>
          <w:b/>
          <w:spacing w:val="-14"/>
          <w:sz w:val="21"/>
        </w:rPr>
        <w:t xml:space="preserve"> </w:t>
      </w:r>
      <w:r>
        <w:rPr>
          <w:b/>
          <w:sz w:val="21"/>
        </w:rPr>
        <w:t xml:space="preserve">Bruxelles </w:t>
      </w:r>
      <w:r>
        <w:rPr>
          <w:b/>
          <w:spacing w:val="-2"/>
          <w:sz w:val="21"/>
        </w:rPr>
        <w:t>Belgique.</w:t>
      </w:r>
    </w:p>
    <w:p w:rsidR="0033123A" w:rsidRDefault="0033123A">
      <w:pPr>
        <w:spacing w:line="290" w:lineRule="auto"/>
        <w:rPr>
          <w:sz w:val="21"/>
        </w:rPr>
        <w:sectPr w:rsidR="0033123A">
          <w:pgSz w:w="11920" w:h="16850"/>
          <w:pgMar w:top="1320" w:right="320" w:bottom="980" w:left="60" w:header="0" w:footer="788" w:gutter="0"/>
          <w:cols w:space="720"/>
        </w:sectPr>
      </w:pPr>
    </w:p>
    <w:p w:rsidR="0033123A" w:rsidRDefault="006D1741">
      <w:pPr>
        <w:pStyle w:val="Titre1"/>
        <w:numPr>
          <w:ilvl w:val="0"/>
          <w:numId w:val="45"/>
        </w:numPr>
        <w:tabs>
          <w:tab w:val="left" w:pos="868"/>
          <w:tab w:val="left" w:pos="9887"/>
        </w:tabs>
        <w:ind w:left="868" w:hanging="408"/>
        <w:jc w:val="left"/>
        <w:rPr>
          <w:color w:val="D61A1A"/>
        </w:rPr>
      </w:pPr>
      <w:bookmarkStart w:id="65" w:name="_bookmark64"/>
      <w:bookmarkEnd w:id="65"/>
      <w:r>
        <w:rPr>
          <w:color w:val="FFFFFF"/>
          <w:shd w:val="clear" w:color="auto" w:fill="D61A1C"/>
        </w:rPr>
        <w:t>Termes</w:t>
      </w:r>
      <w:r>
        <w:rPr>
          <w:color w:val="FFFFFF"/>
          <w:spacing w:val="-16"/>
          <w:shd w:val="clear" w:color="auto" w:fill="D61A1C"/>
        </w:rPr>
        <w:t xml:space="preserve"> </w:t>
      </w:r>
      <w:r>
        <w:rPr>
          <w:color w:val="FFFFFF"/>
          <w:shd w:val="clear" w:color="auto" w:fill="D61A1C"/>
        </w:rPr>
        <w:t>de</w:t>
      </w:r>
      <w:r>
        <w:rPr>
          <w:color w:val="FFFFFF"/>
          <w:spacing w:val="-15"/>
          <w:shd w:val="clear" w:color="auto" w:fill="D61A1C"/>
        </w:rPr>
        <w:t xml:space="preserve"> </w:t>
      </w:r>
      <w:r>
        <w:rPr>
          <w:color w:val="FFFFFF"/>
          <w:spacing w:val="-2"/>
          <w:shd w:val="clear" w:color="auto" w:fill="D61A1C"/>
        </w:rPr>
        <w:t>référence</w:t>
      </w:r>
      <w:r>
        <w:rPr>
          <w:color w:val="FFFFFF"/>
          <w:shd w:val="clear" w:color="auto" w:fill="D61A1C"/>
        </w:rPr>
        <w:tab/>
      </w:r>
    </w:p>
    <w:p w:rsidR="0033123A" w:rsidRDefault="006D1741">
      <w:pPr>
        <w:pStyle w:val="Corpsdetexte"/>
        <w:spacing w:before="96"/>
        <w:ind w:left="0"/>
        <w:rPr>
          <w:b/>
          <w:sz w:val="20"/>
        </w:rPr>
      </w:pPr>
      <w:r>
        <w:rPr>
          <w:noProof/>
          <w:lang w:val="en-US"/>
        </w:rPr>
        <mc:AlternateContent>
          <mc:Choice Requires="wps">
            <w:drawing>
              <wp:anchor distT="0" distB="0" distL="0" distR="0" simplePos="0" relativeHeight="487593472" behindDoc="1" locked="0" layoutInCell="1" allowOverlap="1">
                <wp:simplePos x="0" y="0"/>
                <wp:positionH relativeFrom="page">
                  <wp:posOffset>882700</wp:posOffset>
                </wp:positionH>
                <wp:positionV relativeFrom="paragraph">
                  <wp:posOffset>220602</wp:posOffset>
                </wp:positionV>
                <wp:extent cx="6370320" cy="30353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0320" cy="303530"/>
                        </a:xfrm>
                        <a:prstGeom prst="rect">
                          <a:avLst/>
                        </a:prstGeom>
                        <a:solidFill>
                          <a:srgbClr val="D71A1C"/>
                        </a:solidFill>
                      </wps:spPr>
                      <wps:txbx>
                        <w:txbxContent>
                          <w:p w:rsidR="006D1741" w:rsidRDefault="006D1741">
                            <w:pPr>
                              <w:tabs>
                                <w:tab w:val="left" w:pos="748"/>
                              </w:tabs>
                              <w:ind w:left="28"/>
                              <w:rPr>
                                <w:b/>
                                <w:color w:val="000000"/>
                                <w:sz w:val="28"/>
                              </w:rPr>
                            </w:pPr>
                            <w:r>
                              <w:rPr>
                                <w:b/>
                                <w:color w:val="FFFFFF"/>
                                <w:spacing w:val="-5"/>
                                <w:sz w:val="28"/>
                              </w:rPr>
                              <w:t>1.</w:t>
                            </w:r>
                            <w:r>
                              <w:rPr>
                                <w:b/>
                                <w:color w:val="FFFFFF"/>
                                <w:sz w:val="28"/>
                              </w:rPr>
                              <w:tab/>
                            </w:r>
                            <w:r>
                              <w:rPr>
                                <w:b/>
                                <w:color w:val="FFFFFF"/>
                                <w:spacing w:val="-2"/>
                                <w:sz w:val="28"/>
                              </w:rPr>
                              <w:t>Contexte</w:t>
                            </w:r>
                          </w:p>
                        </w:txbxContent>
                      </wps:txbx>
                      <wps:bodyPr wrap="square" lIns="0" tIns="0" rIns="0" bIns="0" rtlCol="0">
                        <a:noAutofit/>
                      </wps:bodyPr>
                    </wps:wsp>
                  </a:graphicData>
                </a:graphic>
              </wp:anchor>
            </w:drawing>
          </mc:Choice>
          <mc:Fallback>
            <w:pict>
              <v:shape id="Textbox 18" o:spid="_x0000_s1027" type="#_x0000_t202" style="position:absolute;margin-left:69.5pt;margin-top:17.35pt;width:501.6pt;height:23.9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" fillcolor="#d71a1c" stroked="f">
                <v:path arrowok="t"/>
                <v:textbox inset="0,0,0,0">
                  <w:txbxContent>
                    <w:p w:rsidR="006D1741" w:rsidRDefault="006D1741">
                      <w:pPr>
                        <w:tabs>
                          <w:tab w:val="left" w:pos="748"/>
                        </w:tabs>
                        <w:ind w:left="28"/>
                        <w:rPr>
                          <w:b/>
                          <w:color w:val="000000"/>
                          <w:sz w:val="28"/>
                        </w:rPr>
                      </w:pPr>
                      <w:r>
                        <w:rPr>
                          <w:b/>
                          <w:color w:val="FFFFFF"/>
                          <w:spacing w:val="-5"/>
                          <w:sz w:val="28"/>
                        </w:rPr>
                        <w:t>1.</w:t>
                      </w:r>
                      <w:r>
                        <w:rPr>
                          <w:b/>
                          <w:color w:val="FFFFFF"/>
                          <w:sz w:val="28"/>
                        </w:rPr>
                        <w:tab/>
                      </w:r>
                      <w:r>
                        <w:rPr>
                          <w:b/>
                          <w:color w:val="FFFFFF"/>
                          <w:spacing w:val="-2"/>
                          <w:sz w:val="28"/>
                        </w:rPr>
                        <w:t>Contexte</w:t>
                      </w:r>
                    </w:p>
                  </w:txbxContent>
                </v:textbox>
                <w10:wrap type="topAndBottom" anchorx="page"/>
              </v:shape>
            </w:pict>
          </mc:Fallback>
        </mc:AlternateContent>
      </w:r>
    </w:p>
    <w:p w:rsidR="0033123A" w:rsidRDefault="006D1741">
      <w:pPr>
        <w:spacing w:before="1"/>
        <w:ind w:left="460" w:right="197"/>
        <w:jc w:val="both"/>
        <w:rPr>
          <w:sz w:val="20"/>
        </w:rPr>
      </w:pPr>
      <w:r>
        <w:rPr>
          <w:sz w:val="20"/>
        </w:rPr>
        <w:t>La République de Guinée et le Royaume de Belgique ont signé un nouvel accord de coopération qui s’étend sur la période 2023-2027 et vise à renforcer la résilience économique, sociale et environnementale des populations vulnérables, et plus particulièrement</w:t>
      </w:r>
      <w:r>
        <w:rPr>
          <w:spacing w:val="-9"/>
          <w:sz w:val="20"/>
        </w:rPr>
        <w:t xml:space="preserve"> </w:t>
      </w:r>
      <w:r>
        <w:rPr>
          <w:sz w:val="20"/>
        </w:rPr>
        <w:t>des</w:t>
      </w:r>
      <w:r>
        <w:rPr>
          <w:spacing w:val="-10"/>
          <w:sz w:val="20"/>
        </w:rPr>
        <w:t xml:space="preserve"> </w:t>
      </w:r>
      <w:r>
        <w:rPr>
          <w:sz w:val="20"/>
        </w:rPr>
        <w:t>jeunes</w:t>
      </w:r>
      <w:r>
        <w:rPr>
          <w:spacing w:val="-7"/>
          <w:sz w:val="20"/>
        </w:rPr>
        <w:t xml:space="preserve"> </w:t>
      </w:r>
      <w:r>
        <w:rPr>
          <w:sz w:val="20"/>
        </w:rPr>
        <w:t>et</w:t>
      </w:r>
      <w:r>
        <w:rPr>
          <w:spacing w:val="-10"/>
          <w:sz w:val="20"/>
        </w:rPr>
        <w:t xml:space="preserve"> </w:t>
      </w:r>
      <w:r>
        <w:rPr>
          <w:sz w:val="20"/>
        </w:rPr>
        <w:t>des</w:t>
      </w:r>
      <w:r>
        <w:rPr>
          <w:spacing w:val="-10"/>
          <w:sz w:val="20"/>
        </w:rPr>
        <w:t xml:space="preserve"> </w:t>
      </w:r>
      <w:r>
        <w:rPr>
          <w:sz w:val="20"/>
        </w:rPr>
        <w:t>femmes,</w:t>
      </w:r>
      <w:r>
        <w:rPr>
          <w:spacing w:val="-8"/>
          <w:sz w:val="20"/>
        </w:rPr>
        <w:t xml:space="preserve"> </w:t>
      </w:r>
      <w:r>
        <w:rPr>
          <w:sz w:val="20"/>
        </w:rPr>
        <w:t>permettant</w:t>
      </w:r>
      <w:r>
        <w:rPr>
          <w:spacing w:val="-7"/>
          <w:sz w:val="20"/>
        </w:rPr>
        <w:t xml:space="preserve"> </w:t>
      </w:r>
      <w:r>
        <w:rPr>
          <w:sz w:val="20"/>
        </w:rPr>
        <w:t>un</w:t>
      </w:r>
      <w:r>
        <w:rPr>
          <w:spacing w:val="-10"/>
          <w:sz w:val="20"/>
        </w:rPr>
        <w:t xml:space="preserve"> </w:t>
      </w:r>
      <w:r>
        <w:rPr>
          <w:sz w:val="20"/>
        </w:rPr>
        <w:t>développement</w:t>
      </w:r>
      <w:r>
        <w:rPr>
          <w:spacing w:val="-7"/>
          <w:sz w:val="20"/>
        </w:rPr>
        <w:t xml:space="preserve"> </w:t>
      </w:r>
      <w:r>
        <w:rPr>
          <w:sz w:val="20"/>
        </w:rPr>
        <w:t>humain</w:t>
      </w:r>
      <w:r>
        <w:rPr>
          <w:spacing w:val="-8"/>
          <w:sz w:val="20"/>
        </w:rPr>
        <w:t xml:space="preserve"> </w:t>
      </w:r>
      <w:r>
        <w:rPr>
          <w:sz w:val="20"/>
        </w:rPr>
        <w:t>durable</w:t>
      </w:r>
      <w:r>
        <w:rPr>
          <w:spacing w:val="-10"/>
          <w:sz w:val="20"/>
        </w:rPr>
        <w:t xml:space="preserve"> </w:t>
      </w:r>
      <w:r>
        <w:rPr>
          <w:sz w:val="20"/>
        </w:rPr>
        <w:t>en</w:t>
      </w:r>
      <w:r>
        <w:rPr>
          <w:spacing w:val="-10"/>
          <w:sz w:val="20"/>
        </w:rPr>
        <w:t xml:space="preserve"> </w:t>
      </w:r>
      <w:r>
        <w:rPr>
          <w:sz w:val="20"/>
        </w:rPr>
        <w:t>Guinée</w:t>
      </w:r>
      <w:r>
        <w:rPr>
          <w:spacing w:val="-8"/>
          <w:sz w:val="20"/>
        </w:rPr>
        <w:t xml:space="preserve"> </w:t>
      </w:r>
      <w:r>
        <w:rPr>
          <w:sz w:val="20"/>
        </w:rPr>
        <w:t>et</w:t>
      </w:r>
      <w:r>
        <w:rPr>
          <w:spacing w:val="-10"/>
          <w:sz w:val="20"/>
        </w:rPr>
        <w:t xml:space="preserve"> </w:t>
      </w:r>
      <w:r>
        <w:rPr>
          <w:sz w:val="20"/>
        </w:rPr>
        <w:t>plus</w:t>
      </w:r>
      <w:r>
        <w:rPr>
          <w:spacing w:val="-10"/>
          <w:sz w:val="20"/>
        </w:rPr>
        <w:t xml:space="preserve"> </w:t>
      </w:r>
      <w:r>
        <w:rPr>
          <w:sz w:val="20"/>
        </w:rPr>
        <w:t>spécifiquement sur l’axe Conakry-Kindia-Mamou, zones d’intervention du programme. Plus spécifiquement, l’appui belge cible le développement économique inclusif et durable, le développement humain et le respect des droits humains fondamentaux, thématiques qui constituent le fil rouge du “portefeuille d’Enabel Guinée”. Dans le cadre de la mise en œuvre de ce programme, trois (3) priorités ont été identifiées à savoir : i- le développement agricole durable ; ii- l’employabilité et l’insertion socioéconomique des femmes et des jeunes ; et iii- l’autonomisation des femmes, y compris l’accès aux droits et aux services de santé sexuelle et reproductive et leadership féminin. Cette dernière correspond au projet Santé et Autonomisation des Femmes (SAFE) qui contribue à l’autonomisation des femmes, y compris l’accès aux droits et aux services de santé sexuelle et reproductive et le leadership féminin à travers trois résultats :</w:t>
      </w:r>
    </w:p>
    <w:p w:rsidR="0033123A" w:rsidRDefault="0033123A">
      <w:pPr>
        <w:pStyle w:val="Corpsdetexte"/>
        <w:spacing w:before="4"/>
        <w:ind w:left="0"/>
        <w:rPr>
          <w:sz w:val="20"/>
        </w:rPr>
      </w:pPr>
    </w:p>
    <w:p w:rsidR="0033123A" w:rsidRDefault="006D1741">
      <w:pPr>
        <w:spacing w:line="242" w:lineRule="auto"/>
        <w:ind w:left="1181" w:right="388" w:hanging="361"/>
        <w:rPr>
          <w:sz w:val="20"/>
        </w:rPr>
      </w:pPr>
      <w:r>
        <w:rPr>
          <w:rFonts w:ascii="Symbol" w:hAnsi="Symbol"/>
          <w:sz w:val="20"/>
        </w:rPr>
        <w:t></w:t>
      </w:r>
      <w:r>
        <w:rPr>
          <w:rFonts w:ascii="Times New Roman" w:hAnsi="Times New Roman"/>
          <w:spacing w:val="80"/>
          <w:sz w:val="20"/>
        </w:rPr>
        <w:t xml:space="preserve"> </w:t>
      </w:r>
      <w:r>
        <w:rPr>
          <w:b/>
          <w:sz w:val="20"/>
        </w:rPr>
        <w:t>Résultat</w:t>
      </w:r>
      <w:r>
        <w:rPr>
          <w:b/>
          <w:spacing w:val="-3"/>
          <w:sz w:val="20"/>
        </w:rPr>
        <w:t xml:space="preserve"> </w:t>
      </w:r>
      <w:r>
        <w:rPr>
          <w:b/>
          <w:sz w:val="20"/>
        </w:rPr>
        <w:t>1</w:t>
      </w:r>
      <w:r>
        <w:rPr>
          <w:b/>
          <w:spacing w:val="-11"/>
          <w:sz w:val="20"/>
        </w:rPr>
        <w:t xml:space="preserve"> </w:t>
      </w:r>
      <w:r>
        <w:rPr>
          <w:sz w:val="20"/>
        </w:rPr>
        <w:t>:</w:t>
      </w:r>
      <w:r>
        <w:rPr>
          <w:spacing w:val="-3"/>
          <w:sz w:val="20"/>
        </w:rPr>
        <w:t xml:space="preserve"> </w:t>
      </w:r>
      <w:r>
        <w:rPr>
          <w:sz w:val="20"/>
        </w:rPr>
        <w:t>Les</w:t>
      </w:r>
      <w:r>
        <w:rPr>
          <w:spacing w:val="-3"/>
          <w:sz w:val="20"/>
        </w:rPr>
        <w:t xml:space="preserve"> </w:t>
      </w:r>
      <w:r>
        <w:rPr>
          <w:sz w:val="20"/>
        </w:rPr>
        <w:t>acteurs institutionnels</w:t>
      </w:r>
      <w:r>
        <w:rPr>
          <w:spacing w:val="-3"/>
          <w:sz w:val="20"/>
        </w:rPr>
        <w:t xml:space="preserve"> </w:t>
      </w:r>
      <w:r>
        <w:rPr>
          <w:sz w:val="20"/>
        </w:rPr>
        <w:t>et</w:t>
      </w:r>
      <w:r>
        <w:rPr>
          <w:spacing w:val="-2"/>
          <w:sz w:val="20"/>
        </w:rPr>
        <w:t xml:space="preserve"> </w:t>
      </w:r>
      <w:r>
        <w:rPr>
          <w:sz w:val="20"/>
        </w:rPr>
        <w:t>la</w:t>
      </w:r>
      <w:r>
        <w:rPr>
          <w:spacing w:val="-3"/>
          <w:sz w:val="20"/>
        </w:rPr>
        <w:t xml:space="preserve"> </w:t>
      </w:r>
      <w:r>
        <w:rPr>
          <w:sz w:val="20"/>
        </w:rPr>
        <w:t>société</w:t>
      </w:r>
      <w:r>
        <w:rPr>
          <w:spacing w:val="-3"/>
          <w:sz w:val="20"/>
        </w:rPr>
        <w:t xml:space="preserve"> </w:t>
      </w:r>
      <w:r>
        <w:rPr>
          <w:sz w:val="20"/>
        </w:rPr>
        <w:t>civile</w:t>
      </w:r>
      <w:r>
        <w:rPr>
          <w:spacing w:val="-3"/>
          <w:sz w:val="20"/>
        </w:rPr>
        <w:t xml:space="preserve"> </w:t>
      </w:r>
      <w:r>
        <w:rPr>
          <w:sz w:val="20"/>
        </w:rPr>
        <w:t>sont</w:t>
      </w:r>
      <w:r>
        <w:rPr>
          <w:spacing w:val="-2"/>
          <w:sz w:val="20"/>
        </w:rPr>
        <w:t xml:space="preserve"> </w:t>
      </w:r>
      <w:r>
        <w:rPr>
          <w:sz w:val="20"/>
        </w:rPr>
        <w:t>renforcés</w:t>
      </w:r>
      <w:r>
        <w:rPr>
          <w:spacing w:val="-3"/>
          <w:sz w:val="20"/>
        </w:rPr>
        <w:t xml:space="preserve"> </w:t>
      </w:r>
      <w:r>
        <w:rPr>
          <w:sz w:val="20"/>
        </w:rPr>
        <w:t>dans</w:t>
      </w:r>
      <w:r>
        <w:rPr>
          <w:spacing w:val="-2"/>
          <w:sz w:val="20"/>
        </w:rPr>
        <w:t xml:space="preserve"> </w:t>
      </w:r>
      <w:r>
        <w:rPr>
          <w:sz w:val="20"/>
        </w:rPr>
        <w:t>leurs</w:t>
      </w:r>
      <w:r>
        <w:rPr>
          <w:spacing w:val="-2"/>
          <w:sz w:val="20"/>
        </w:rPr>
        <w:t xml:space="preserve"> </w:t>
      </w:r>
      <w:r>
        <w:rPr>
          <w:sz w:val="20"/>
        </w:rPr>
        <w:t>rôles</w:t>
      </w:r>
      <w:r>
        <w:rPr>
          <w:spacing w:val="-3"/>
          <w:sz w:val="20"/>
        </w:rPr>
        <w:t xml:space="preserve"> </w:t>
      </w:r>
      <w:r>
        <w:rPr>
          <w:sz w:val="20"/>
        </w:rPr>
        <w:t>et</w:t>
      </w:r>
      <w:r>
        <w:rPr>
          <w:spacing w:val="-2"/>
          <w:sz w:val="20"/>
        </w:rPr>
        <w:t xml:space="preserve"> </w:t>
      </w:r>
      <w:r>
        <w:rPr>
          <w:sz w:val="20"/>
        </w:rPr>
        <w:t>mandats pour améliorer l'autonomisation des femmes</w:t>
      </w:r>
    </w:p>
    <w:p w:rsidR="0033123A" w:rsidRDefault="006D1741">
      <w:pPr>
        <w:spacing w:line="242" w:lineRule="auto"/>
        <w:ind w:left="1181" w:right="388" w:hanging="361"/>
        <w:rPr>
          <w:sz w:val="20"/>
        </w:rPr>
      </w:pPr>
      <w:r>
        <w:rPr>
          <w:rFonts w:ascii="Symbol" w:hAnsi="Symbol"/>
          <w:sz w:val="20"/>
        </w:rPr>
        <w:t></w:t>
      </w:r>
      <w:r>
        <w:rPr>
          <w:rFonts w:ascii="Times New Roman" w:hAnsi="Times New Roman"/>
          <w:spacing w:val="80"/>
          <w:sz w:val="20"/>
        </w:rPr>
        <w:t xml:space="preserve"> </w:t>
      </w:r>
      <w:r>
        <w:rPr>
          <w:b/>
          <w:sz w:val="20"/>
        </w:rPr>
        <w:t>Résultat</w:t>
      </w:r>
      <w:r>
        <w:rPr>
          <w:b/>
          <w:spacing w:val="-3"/>
          <w:sz w:val="20"/>
        </w:rPr>
        <w:t xml:space="preserve"> </w:t>
      </w:r>
      <w:r>
        <w:rPr>
          <w:b/>
          <w:sz w:val="20"/>
        </w:rPr>
        <w:t>2</w:t>
      </w:r>
      <w:r>
        <w:rPr>
          <w:b/>
          <w:spacing w:val="-12"/>
          <w:sz w:val="20"/>
        </w:rPr>
        <w:t xml:space="preserve"> </w:t>
      </w:r>
      <w:r>
        <w:rPr>
          <w:sz w:val="20"/>
        </w:rPr>
        <w:t>:</w:t>
      </w:r>
      <w:r>
        <w:rPr>
          <w:spacing w:val="-3"/>
          <w:sz w:val="20"/>
        </w:rPr>
        <w:t xml:space="preserve"> </w:t>
      </w:r>
      <w:r>
        <w:rPr>
          <w:sz w:val="20"/>
        </w:rPr>
        <w:t>L'accès et</w:t>
      </w:r>
      <w:r>
        <w:rPr>
          <w:spacing w:val="-2"/>
          <w:sz w:val="20"/>
        </w:rPr>
        <w:t xml:space="preserve"> </w:t>
      </w:r>
      <w:r>
        <w:rPr>
          <w:sz w:val="20"/>
        </w:rPr>
        <w:t>la</w:t>
      </w:r>
      <w:r>
        <w:rPr>
          <w:spacing w:val="-3"/>
          <w:sz w:val="20"/>
        </w:rPr>
        <w:t xml:space="preserve"> </w:t>
      </w:r>
      <w:r>
        <w:rPr>
          <w:sz w:val="20"/>
        </w:rPr>
        <w:t>qualité</w:t>
      </w:r>
      <w:r>
        <w:rPr>
          <w:spacing w:val="-3"/>
          <w:sz w:val="20"/>
        </w:rPr>
        <w:t xml:space="preserve"> </w:t>
      </w:r>
      <w:r>
        <w:rPr>
          <w:sz w:val="20"/>
        </w:rPr>
        <w:t>des</w:t>
      </w:r>
      <w:r>
        <w:rPr>
          <w:spacing w:val="-3"/>
          <w:sz w:val="20"/>
        </w:rPr>
        <w:t xml:space="preserve"> </w:t>
      </w:r>
      <w:r>
        <w:rPr>
          <w:sz w:val="20"/>
        </w:rPr>
        <w:t>services</w:t>
      </w:r>
      <w:r>
        <w:rPr>
          <w:spacing w:val="-3"/>
          <w:sz w:val="20"/>
        </w:rPr>
        <w:t xml:space="preserve"> </w:t>
      </w:r>
      <w:r>
        <w:rPr>
          <w:sz w:val="20"/>
        </w:rPr>
        <w:t>de</w:t>
      </w:r>
      <w:r>
        <w:rPr>
          <w:spacing w:val="-3"/>
          <w:sz w:val="20"/>
        </w:rPr>
        <w:t xml:space="preserve"> </w:t>
      </w:r>
      <w:r>
        <w:rPr>
          <w:sz w:val="20"/>
        </w:rPr>
        <w:t>santé</w:t>
      </w:r>
      <w:r>
        <w:rPr>
          <w:spacing w:val="-1"/>
          <w:sz w:val="20"/>
        </w:rPr>
        <w:t xml:space="preserve"> </w:t>
      </w:r>
      <w:r>
        <w:rPr>
          <w:sz w:val="20"/>
        </w:rPr>
        <w:t>sexuelle</w:t>
      </w:r>
      <w:r>
        <w:rPr>
          <w:spacing w:val="-3"/>
          <w:sz w:val="20"/>
        </w:rPr>
        <w:t xml:space="preserve"> </w:t>
      </w:r>
      <w:r>
        <w:rPr>
          <w:sz w:val="20"/>
        </w:rPr>
        <w:t>et</w:t>
      </w:r>
      <w:r>
        <w:rPr>
          <w:spacing w:val="-3"/>
          <w:sz w:val="20"/>
        </w:rPr>
        <w:t xml:space="preserve"> </w:t>
      </w:r>
      <w:r>
        <w:rPr>
          <w:sz w:val="20"/>
        </w:rPr>
        <w:t>reproductive</w:t>
      </w:r>
      <w:r>
        <w:rPr>
          <w:spacing w:val="-1"/>
          <w:sz w:val="20"/>
        </w:rPr>
        <w:t xml:space="preserve"> </w:t>
      </w:r>
      <w:r>
        <w:rPr>
          <w:sz w:val="20"/>
        </w:rPr>
        <w:t>des femmes,</w:t>
      </w:r>
      <w:r>
        <w:rPr>
          <w:spacing w:val="-3"/>
          <w:sz w:val="20"/>
        </w:rPr>
        <w:t xml:space="preserve"> </w:t>
      </w:r>
      <w:r>
        <w:rPr>
          <w:sz w:val="20"/>
        </w:rPr>
        <w:t>adolescents et</w:t>
      </w:r>
      <w:r>
        <w:rPr>
          <w:spacing w:val="-2"/>
          <w:sz w:val="20"/>
        </w:rPr>
        <w:t xml:space="preserve"> </w:t>
      </w:r>
      <w:r>
        <w:rPr>
          <w:sz w:val="20"/>
        </w:rPr>
        <w:t>jeunes sont renforcés</w:t>
      </w:r>
    </w:p>
    <w:p w:rsidR="0033123A" w:rsidRDefault="006D1741">
      <w:pPr>
        <w:spacing w:line="242" w:lineRule="auto"/>
        <w:ind w:left="1181" w:right="388" w:hanging="361"/>
        <w:rPr>
          <w:sz w:val="20"/>
        </w:rPr>
      </w:pPr>
      <w:r>
        <w:rPr>
          <w:rFonts w:ascii="Symbol" w:hAnsi="Symbol"/>
          <w:sz w:val="20"/>
        </w:rPr>
        <w:t></w:t>
      </w:r>
      <w:r>
        <w:rPr>
          <w:rFonts w:ascii="Times New Roman" w:hAnsi="Times New Roman"/>
          <w:spacing w:val="80"/>
          <w:sz w:val="20"/>
        </w:rPr>
        <w:t xml:space="preserve"> </w:t>
      </w:r>
      <w:r>
        <w:rPr>
          <w:b/>
          <w:sz w:val="20"/>
        </w:rPr>
        <w:t>Résultat</w:t>
      </w:r>
      <w:r>
        <w:rPr>
          <w:b/>
          <w:spacing w:val="-3"/>
          <w:sz w:val="20"/>
        </w:rPr>
        <w:t xml:space="preserve"> </w:t>
      </w:r>
      <w:r>
        <w:rPr>
          <w:b/>
          <w:sz w:val="20"/>
        </w:rPr>
        <w:t>3</w:t>
      </w:r>
      <w:r>
        <w:rPr>
          <w:b/>
          <w:spacing w:val="-2"/>
          <w:sz w:val="20"/>
        </w:rPr>
        <w:t xml:space="preserve"> </w:t>
      </w:r>
      <w:r>
        <w:rPr>
          <w:sz w:val="20"/>
        </w:rPr>
        <w:t>:</w:t>
      </w:r>
      <w:r>
        <w:rPr>
          <w:spacing w:val="-9"/>
          <w:sz w:val="20"/>
        </w:rPr>
        <w:t xml:space="preserve"> </w:t>
      </w:r>
      <w:r>
        <w:rPr>
          <w:sz w:val="20"/>
        </w:rPr>
        <w:t>La</w:t>
      </w:r>
      <w:r>
        <w:rPr>
          <w:spacing w:val="-1"/>
          <w:sz w:val="20"/>
        </w:rPr>
        <w:t xml:space="preserve"> </w:t>
      </w:r>
      <w:r>
        <w:rPr>
          <w:sz w:val="20"/>
        </w:rPr>
        <w:t>prise</w:t>
      </w:r>
      <w:r>
        <w:rPr>
          <w:spacing w:val="-3"/>
          <w:sz w:val="20"/>
        </w:rPr>
        <w:t xml:space="preserve"> </w:t>
      </w:r>
      <w:r>
        <w:rPr>
          <w:sz w:val="20"/>
        </w:rPr>
        <w:t>en</w:t>
      </w:r>
      <w:r>
        <w:rPr>
          <w:spacing w:val="-1"/>
          <w:sz w:val="20"/>
        </w:rPr>
        <w:t xml:space="preserve"> </w:t>
      </w:r>
      <w:r>
        <w:rPr>
          <w:sz w:val="20"/>
        </w:rPr>
        <w:t>charge</w:t>
      </w:r>
      <w:r>
        <w:rPr>
          <w:spacing w:val="-3"/>
          <w:sz w:val="20"/>
        </w:rPr>
        <w:t xml:space="preserve"> </w:t>
      </w:r>
      <w:r>
        <w:rPr>
          <w:sz w:val="20"/>
        </w:rPr>
        <w:t>des violences basées</w:t>
      </w:r>
      <w:r>
        <w:rPr>
          <w:spacing w:val="-3"/>
          <w:sz w:val="20"/>
        </w:rPr>
        <w:t xml:space="preserve"> </w:t>
      </w:r>
      <w:r>
        <w:rPr>
          <w:sz w:val="20"/>
        </w:rPr>
        <w:t>sur</w:t>
      </w:r>
      <w:r>
        <w:rPr>
          <w:spacing w:val="-3"/>
          <w:sz w:val="20"/>
        </w:rPr>
        <w:t xml:space="preserve"> </w:t>
      </w:r>
      <w:r>
        <w:rPr>
          <w:sz w:val="20"/>
        </w:rPr>
        <w:t>le</w:t>
      </w:r>
      <w:r>
        <w:rPr>
          <w:spacing w:val="-3"/>
          <w:sz w:val="20"/>
        </w:rPr>
        <w:t xml:space="preserve"> </w:t>
      </w:r>
      <w:r>
        <w:rPr>
          <w:sz w:val="20"/>
        </w:rPr>
        <w:t>genre</w:t>
      </w:r>
      <w:r>
        <w:rPr>
          <w:spacing w:val="-3"/>
          <w:sz w:val="20"/>
        </w:rPr>
        <w:t xml:space="preserve"> </w:t>
      </w:r>
      <w:r>
        <w:rPr>
          <w:sz w:val="20"/>
        </w:rPr>
        <w:t>(VBG)</w:t>
      </w:r>
      <w:r>
        <w:rPr>
          <w:spacing w:val="-4"/>
          <w:sz w:val="20"/>
        </w:rPr>
        <w:t xml:space="preserve"> </w:t>
      </w:r>
      <w:r>
        <w:rPr>
          <w:sz w:val="20"/>
        </w:rPr>
        <w:t>y</w:t>
      </w:r>
      <w:r>
        <w:rPr>
          <w:spacing w:val="-3"/>
          <w:sz w:val="20"/>
        </w:rPr>
        <w:t xml:space="preserve"> </w:t>
      </w:r>
      <w:r>
        <w:rPr>
          <w:sz w:val="20"/>
        </w:rPr>
        <w:t>compris</w:t>
      </w:r>
      <w:r>
        <w:rPr>
          <w:spacing w:val="-3"/>
          <w:sz w:val="20"/>
        </w:rPr>
        <w:t xml:space="preserve"> </w:t>
      </w:r>
      <w:r>
        <w:rPr>
          <w:sz w:val="20"/>
        </w:rPr>
        <w:t>les</w:t>
      </w:r>
      <w:r>
        <w:rPr>
          <w:spacing w:val="-3"/>
          <w:sz w:val="20"/>
        </w:rPr>
        <w:t xml:space="preserve"> </w:t>
      </w:r>
      <w:r>
        <w:rPr>
          <w:sz w:val="20"/>
        </w:rPr>
        <w:t xml:space="preserve">mutilations génitales féminines (MGF), est renforcée dans une approche holistique (prévention, offre de services et réinsertion </w:t>
      </w:r>
      <w:r>
        <w:rPr>
          <w:spacing w:val="-2"/>
          <w:sz w:val="20"/>
        </w:rPr>
        <w:t>socioéconomique)</w:t>
      </w:r>
    </w:p>
    <w:p w:rsidR="0033123A" w:rsidRDefault="006D1741">
      <w:pPr>
        <w:spacing w:before="220"/>
        <w:ind w:left="460" w:right="196"/>
        <w:jc w:val="both"/>
        <w:rPr>
          <w:sz w:val="20"/>
        </w:rPr>
      </w:pPr>
      <w:r>
        <w:rPr>
          <w:sz w:val="20"/>
        </w:rPr>
        <w:t>En Guinée, bien que les indicateurs de genre et d’égalité des sexes sont préoccupants, il existe une réelle volonté politique pour l'autonomisation des femmes et des jeunes filles, ainsi qu’une prise de conscience sur les conséquences des VBG dans la société. Cependant, malgré les efforts consentis par les autorités du pays et leurs partenaires pour accroitre/ accélérer le processus</w:t>
      </w:r>
      <w:r>
        <w:rPr>
          <w:spacing w:val="-10"/>
          <w:sz w:val="20"/>
        </w:rPr>
        <w:t xml:space="preserve"> </w:t>
      </w:r>
      <w:r>
        <w:rPr>
          <w:sz w:val="20"/>
        </w:rPr>
        <w:t>d’autonomisation</w:t>
      </w:r>
      <w:r>
        <w:rPr>
          <w:spacing w:val="-10"/>
          <w:sz w:val="20"/>
        </w:rPr>
        <w:t xml:space="preserve"> </w:t>
      </w:r>
      <w:r>
        <w:rPr>
          <w:sz w:val="20"/>
        </w:rPr>
        <w:t>des</w:t>
      </w:r>
      <w:r>
        <w:rPr>
          <w:spacing w:val="-10"/>
          <w:sz w:val="20"/>
        </w:rPr>
        <w:t xml:space="preserve"> </w:t>
      </w:r>
      <w:r>
        <w:rPr>
          <w:sz w:val="20"/>
        </w:rPr>
        <w:t>femmes,</w:t>
      </w:r>
      <w:r>
        <w:rPr>
          <w:spacing w:val="-11"/>
          <w:sz w:val="20"/>
        </w:rPr>
        <w:t xml:space="preserve"> </w:t>
      </w:r>
      <w:r>
        <w:rPr>
          <w:sz w:val="20"/>
        </w:rPr>
        <w:t>les</w:t>
      </w:r>
      <w:r>
        <w:rPr>
          <w:spacing w:val="-10"/>
          <w:sz w:val="20"/>
        </w:rPr>
        <w:t xml:space="preserve"> </w:t>
      </w:r>
      <w:r>
        <w:rPr>
          <w:sz w:val="20"/>
        </w:rPr>
        <w:t>inégalités</w:t>
      </w:r>
      <w:r>
        <w:rPr>
          <w:spacing w:val="-8"/>
          <w:sz w:val="20"/>
        </w:rPr>
        <w:t xml:space="preserve"> </w:t>
      </w:r>
      <w:r>
        <w:rPr>
          <w:sz w:val="20"/>
        </w:rPr>
        <w:t>persistent</w:t>
      </w:r>
      <w:r>
        <w:rPr>
          <w:spacing w:val="-10"/>
          <w:sz w:val="20"/>
        </w:rPr>
        <w:t xml:space="preserve"> </w:t>
      </w:r>
      <w:r>
        <w:rPr>
          <w:sz w:val="20"/>
        </w:rPr>
        <w:t>au</w:t>
      </w:r>
      <w:r>
        <w:rPr>
          <w:spacing w:val="-10"/>
          <w:sz w:val="20"/>
        </w:rPr>
        <w:t xml:space="preserve"> </w:t>
      </w:r>
      <w:r>
        <w:rPr>
          <w:sz w:val="20"/>
        </w:rPr>
        <w:t>détriment</w:t>
      </w:r>
      <w:r>
        <w:rPr>
          <w:spacing w:val="-10"/>
          <w:sz w:val="20"/>
        </w:rPr>
        <w:t xml:space="preserve"> </w:t>
      </w:r>
      <w:r>
        <w:rPr>
          <w:sz w:val="20"/>
        </w:rPr>
        <w:t>de</w:t>
      </w:r>
      <w:r>
        <w:rPr>
          <w:spacing w:val="-10"/>
          <w:sz w:val="20"/>
        </w:rPr>
        <w:t xml:space="preserve"> </w:t>
      </w:r>
      <w:r>
        <w:rPr>
          <w:sz w:val="20"/>
        </w:rPr>
        <w:t>la</w:t>
      </w:r>
      <w:r>
        <w:rPr>
          <w:spacing w:val="-10"/>
          <w:sz w:val="20"/>
        </w:rPr>
        <w:t xml:space="preserve"> </w:t>
      </w:r>
      <w:r>
        <w:rPr>
          <w:sz w:val="20"/>
        </w:rPr>
        <w:t>couche</w:t>
      </w:r>
      <w:r>
        <w:rPr>
          <w:spacing w:val="-10"/>
          <w:sz w:val="20"/>
        </w:rPr>
        <w:t xml:space="preserve"> </w:t>
      </w:r>
      <w:r>
        <w:rPr>
          <w:sz w:val="20"/>
        </w:rPr>
        <w:t>féminine.</w:t>
      </w:r>
      <w:r>
        <w:rPr>
          <w:spacing w:val="-8"/>
          <w:sz w:val="20"/>
        </w:rPr>
        <w:t xml:space="preserve"> </w:t>
      </w:r>
      <w:r>
        <w:rPr>
          <w:sz w:val="20"/>
        </w:rPr>
        <w:t>Les</w:t>
      </w:r>
      <w:r>
        <w:rPr>
          <w:spacing w:val="-10"/>
          <w:sz w:val="20"/>
        </w:rPr>
        <w:t xml:space="preserve"> </w:t>
      </w:r>
      <w:r>
        <w:rPr>
          <w:sz w:val="20"/>
        </w:rPr>
        <w:t>femmes</w:t>
      </w:r>
      <w:r>
        <w:rPr>
          <w:spacing w:val="-10"/>
          <w:sz w:val="20"/>
        </w:rPr>
        <w:t xml:space="preserve"> </w:t>
      </w:r>
      <w:r>
        <w:rPr>
          <w:sz w:val="20"/>
        </w:rPr>
        <w:t>et</w:t>
      </w:r>
      <w:r>
        <w:rPr>
          <w:spacing w:val="-10"/>
          <w:sz w:val="20"/>
        </w:rPr>
        <w:t xml:space="preserve"> </w:t>
      </w:r>
      <w:r>
        <w:rPr>
          <w:sz w:val="20"/>
        </w:rPr>
        <w:t>les</w:t>
      </w:r>
      <w:r>
        <w:rPr>
          <w:spacing w:val="-10"/>
          <w:sz w:val="20"/>
        </w:rPr>
        <w:t xml:space="preserve"> </w:t>
      </w:r>
      <w:r>
        <w:rPr>
          <w:sz w:val="20"/>
        </w:rPr>
        <w:t>filles guinéennes ont été désavantagées par des pratiques et des politiques discriminatoires et ont de graves difficultés à accéder aux</w:t>
      </w:r>
      <w:r>
        <w:rPr>
          <w:spacing w:val="-5"/>
          <w:sz w:val="20"/>
        </w:rPr>
        <w:t xml:space="preserve"> </w:t>
      </w:r>
      <w:r>
        <w:rPr>
          <w:sz w:val="20"/>
        </w:rPr>
        <w:t>ressources</w:t>
      </w:r>
      <w:r>
        <w:rPr>
          <w:spacing w:val="-5"/>
          <w:sz w:val="20"/>
        </w:rPr>
        <w:t xml:space="preserve"> </w:t>
      </w:r>
      <w:r>
        <w:rPr>
          <w:sz w:val="20"/>
        </w:rPr>
        <w:t>et</w:t>
      </w:r>
      <w:r>
        <w:rPr>
          <w:spacing w:val="-5"/>
          <w:sz w:val="20"/>
        </w:rPr>
        <w:t xml:space="preserve"> </w:t>
      </w:r>
      <w:r>
        <w:rPr>
          <w:sz w:val="20"/>
        </w:rPr>
        <w:t>aux</w:t>
      </w:r>
      <w:r>
        <w:rPr>
          <w:spacing w:val="-5"/>
          <w:sz w:val="20"/>
        </w:rPr>
        <w:t xml:space="preserve"> </w:t>
      </w:r>
      <w:r>
        <w:rPr>
          <w:sz w:val="20"/>
        </w:rPr>
        <w:t>services</w:t>
      </w:r>
      <w:r>
        <w:rPr>
          <w:spacing w:val="-5"/>
          <w:sz w:val="20"/>
        </w:rPr>
        <w:t xml:space="preserve"> </w:t>
      </w:r>
      <w:r>
        <w:rPr>
          <w:sz w:val="20"/>
        </w:rPr>
        <w:t>sociaux,</w:t>
      </w:r>
      <w:r>
        <w:rPr>
          <w:spacing w:val="-6"/>
          <w:sz w:val="20"/>
        </w:rPr>
        <w:t xml:space="preserve"> </w:t>
      </w:r>
      <w:r>
        <w:rPr>
          <w:sz w:val="20"/>
        </w:rPr>
        <w:t>y</w:t>
      </w:r>
      <w:r>
        <w:rPr>
          <w:spacing w:val="-5"/>
          <w:sz w:val="20"/>
        </w:rPr>
        <w:t xml:space="preserve"> </w:t>
      </w:r>
      <w:r>
        <w:rPr>
          <w:sz w:val="20"/>
        </w:rPr>
        <w:t>compris</w:t>
      </w:r>
      <w:r>
        <w:rPr>
          <w:spacing w:val="-5"/>
          <w:sz w:val="20"/>
        </w:rPr>
        <w:t xml:space="preserve"> </w:t>
      </w:r>
      <w:r>
        <w:rPr>
          <w:sz w:val="20"/>
        </w:rPr>
        <w:t>les</w:t>
      </w:r>
      <w:r>
        <w:rPr>
          <w:spacing w:val="-5"/>
          <w:sz w:val="20"/>
        </w:rPr>
        <w:t xml:space="preserve"> </w:t>
      </w:r>
      <w:r>
        <w:rPr>
          <w:sz w:val="20"/>
        </w:rPr>
        <w:t>services</w:t>
      </w:r>
      <w:r>
        <w:rPr>
          <w:spacing w:val="-5"/>
          <w:sz w:val="20"/>
        </w:rPr>
        <w:t xml:space="preserve"> </w:t>
      </w:r>
      <w:r>
        <w:rPr>
          <w:sz w:val="20"/>
        </w:rPr>
        <w:t>de</w:t>
      </w:r>
      <w:r>
        <w:rPr>
          <w:spacing w:val="-5"/>
          <w:sz w:val="20"/>
        </w:rPr>
        <w:t xml:space="preserve"> </w:t>
      </w:r>
      <w:r>
        <w:rPr>
          <w:sz w:val="20"/>
        </w:rPr>
        <w:t>santé</w:t>
      </w:r>
      <w:r>
        <w:rPr>
          <w:spacing w:val="-5"/>
          <w:sz w:val="20"/>
        </w:rPr>
        <w:t xml:space="preserve"> </w:t>
      </w:r>
      <w:r>
        <w:rPr>
          <w:sz w:val="20"/>
        </w:rPr>
        <w:t>sexuelle</w:t>
      </w:r>
      <w:r>
        <w:rPr>
          <w:spacing w:val="-5"/>
          <w:sz w:val="20"/>
        </w:rPr>
        <w:t xml:space="preserve"> </w:t>
      </w:r>
      <w:r>
        <w:rPr>
          <w:sz w:val="20"/>
        </w:rPr>
        <w:t>et</w:t>
      </w:r>
      <w:r>
        <w:rPr>
          <w:spacing w:val="-5"/>
          <w:sz w:val="20"/>
        </w:rPr>
        <w:t xml:space="preserve"> </w:t>
      </w:r>
      <w:r>
        <w:rPr>
          <w:sz w:val="20"/>
        </w:rPr>
        <w:t>reproductive.</w:t>
      </w:r>
      <w:r>
        <w:rPr>
          <w:spacing w:val="-3"/>
          <w:sz w:val="20"/>
        </w:rPr>
        <w:t xml:space="preserve"> </w:t>
      </w:r>
      <w:r>
        <w:rPr>
          <w:sz w:val="20"/>
        </w:rPr>
        <w:t>À</w:t>
      </w:r>
      <w:r>
        <w:rPr>
          <w:spacing w:val="-4"/>
          <w:sz w:val="20"/>
        </w:rPr>
        <w:t xml:space="preserve"> </w:t>
      </w:r>
      <w:r>
        <w:rPr>
          <w:sz w:val="20"/>
        </w:rPr>
        <w:t>l'origine</w:t>
      </w:r>
      <w:r>
        <w:rPr>
          <w:spacing w:val="-5"/>
          <w:sz w:val="20"/>
        </w:rPr>
        <w:t xml:space="preserve"> </w:t>
      </w:r>
      <w:r>
        <w:rPr>
          <w:sz w:val="20"/>
        </w:rPr>
        <w:t>de</w:t>
      </w:r>
      <w:r>
        <w:rPr>
          <w:spacing w:val="-5"/>
          <w:sz w:val="20"/>
        </w:rPr>
        <w:t xml:space="preserve"> </w:t>
      </w:r>
      <w:r>
        <w:rPr>
          <w:sz w:val="20"/>
        </w:rPr>
        <w:t>l'inégalité</w:t>
      </w:r>
      <w:r>
        <w:rPr>
          <w:spacing w:val="-5"/>
          <w:sz w:val="20"/>
        </w:rPr>
        <w:t xml:space="preserve"> </w:t>
      </w:r>
      <w:r>
        <w:rPr>
          <w:sz w:val="20"/>
        </w:rPr>
        <w:t>entre les hommes et les femmes, il y a des normes sociales et des dynamiques familiales néfastes, qui donnent aux hommes l'autorité sur les femmes et dictent les parcours de vie des garçons et des filles.</w:t>
      </w:r>
    </w:p>
    <w:p w:rsidR="0033123A" w:rsidRDefault="0033123A">
      <w:pPr>
        <w:pStyle w:val="Corpsdetexte"/>
        <w:spacing w:before="52"/>
        <w:ind w:left="0"/>
        <w:rPr>
          <w:sz w:val="20"/>
        </w:rPr>
      </w:pPr>
    </w:p>
    <w:p w:rsidR="0033123A" w:rsidRDefault="006D1741">
      <w:pPr>
        <w:ind w:left="460" w:right="197"/>
        <w:jc w:val="both"/>
        <w:rPr>
          <w:sz w:val="20"/>
        </w:rPr>
      </w:pPr>
      <w:r>
        <w:rPr>
          <w:sz w:val="20"/>
        </w:rPr>
        <w:t>Le projet SAFE ambitionne d’améliorer les capacités et la coordination des organisations nationales et régionales des défendeurs de l'égalité de genre, dans leurs compétences en genre, leurs efforts de plaidoyer auprès du gouvernement local et national,</w:t>
      </w:r>
      <w:r>
        <w:rPr>
          <w:spacing w:val="-1"/>
          <w:sz w:val="20"/>
        </w:rPr>
        <w:t xml:space="preserve"> </w:t>
      </w:r>
      <w:r>
        <w:rPr>
          <w:sz w:val="20"/>
        </w:rPr>
        <w:t>des services et des partenaires techniques et financiers</w:t>
      </w:r>
      <w:r>
        <w:rPr>
          <w:spacing w:val="-1"/>
          <w:sz w:val="20"/>
        </w:rPr>
        <w:t xml:space="preserve"> </w:t>
      </w:r>
      <w:r>
        <w:rPr>
          <w:sz w:val="20"/>
        </w:rPr>
        <w:t>(PTF)</w:t>
      </w:r>
      <w:r>
        <w:rPr>
          <w:spacing w:val="-1"/>
          <w:sz w:val="20"/>
        </w:rPr>
        <w:t xml:space="preserve"> </w:t>
      </w:r>
      <w:r>
        <w:rPr>
          <w:sz w:val="20"/>
        </w:rPr>
        <w:t>sur les questions liées</w:t>
      </w:r>
      <w:r>
        <w:rPr>
          <w:spacing w:val="-1"/>
          <w:sz w:val="20"/>
        </w:rPr>
        <w:t xml:space="preserve"> </w:t>
      </w:r>
      <w:r>
        <w:rPr>
          <w:sz w:val="20"/>
        </w:rPr>
        <w:t>aux VBG,</w:t>
      </w:r>
      <w:r>
        <w:rPr>
          <w:spacing w:val="-1"/>
          <w:sz w:val="20"/>
        </w:rPr>
        <w:t xml:space="preserve"> </w:t>
      </w:r>
      <w:r>
        <w:rPr>
          <w:sz w:val="20"/>
        </w:rPr>
        <w:t>les droits et santé sexuels et reproductifs (DSSR)</w:t>
      </w:r>
      <w:r>
        <w:rPr>
          <w:spacing w:val="-1"/>
          <w:sz w:val="20"/>
        </w:rPr>
        <w:t xml:space="preserve"> </w:t>
      </w:r>
      <w:r>
        <w:rPr>
          <w:sz w:val="20"/>
        </w:rPr>
        <w:t>et l'autonomisation</w:t>
      </w:r>
      <w:r>
        <w:rPr>
          <w:spacing w:val="-1"/>
          <w:sz w:val="20"/>
        </w:rPr>
        <w:t xml:space="preserve"> </w:t>
      </w:r>
      <w:r>
        <w:rPr>
          <w:sz w:val="20"/>
        </w:rPr>
        <w:t>économique</w:t>
      </w:r>
      <w:r>
        <w:rPr>
          <w:spacing w:val="-1"/>
          <w:sz w:val="20"/>
        </w:rPr>
        <w:t xml:space="preserve"> </w:t>
      </w:r>
      <w:r>
        <w:rPr>
          <w:sz w:val="20"/>
        </w:rPr>
        <w:t>des filles.</w:t>
      </w:r>
      <w:r>
        <w:rPr>
          <w:spacing w:val="-1"/>
          <w:sz w:val="20"/>
        </w:rPr>
        <w:t xml:space="preserve"> </w:t>
      </w:r>
      <w:r>
        <w:rPr>
          <w:sz w:val="20"/>
        </w:rPr>
        <w:t>Pour ce</w:t>
      </w:r>
      <w:r>
        <w:rPr>
          <w:spacing w:val="-1"/>
          <w:sz w:val="20"/>
        </w:rPr>
        <w:t xml:space="preserve"> </w:t>
      </w:r>
      <w:r>
        <w:rPr>
          <w:sz w:val="20"/>
        </w:rPr>
        <w:t>faire, il a recruté</w:t>
      </w:r>
      <w:r>
        <w:rPr>
          <w:spacing w:val="-1"/>
          <w:sz w:val="20"/>
        </w:rPr>
        <w:t xml:space="preserve"> </w:t>
      </w:r>
      <w:r>
        <w:rPr>
          <w:sz w:val="20"/>
        </w:rPr>
        <w:t>un</w:t>
      </w:r>
      <w:r>
        <w:rPr>
          <w:spacing w:val="-1"/>
          <w:sz w:val="20"/>
        </w:rPr>
        <w:t xml:space="preserve"> </w:t>
      </w:r>
      <w:r>
        <w:rPr>
          <w:sz w:val="20"/>
        </w:rPr>
        <w:t>consultant pour faire un mapping des OSC et des instances de coordination VBG sur l'axe Conakry--Kindia-Mamou- Ce mapping a permis d'identifier et de faire une analyse organisationnelle et d’audit genre de 12 organisations de la société civile actives dans la lutte contre les violences basées sur le genre et l'autonomisation des femmes. Les recommandations issues de cette cartographie</w:t>
      </w:r>
      <w:r>
        <w:rPr>
          <w:spacing w:val="-5"/>
          <w:sz w:val="20"/>
        </w:rPr>
        <w:t xml:space="preserve"> </w:t>
      </w:r>
      <w:r>
        <w:rPr>
          <w:sz w:val="20"/>
        </w:rPr>
        <w:t>visent</w:t>
      </w:r>
      <w:r>
        <w:rPr>
          <w:spacing w:val="-7"/>
          <w:sz w:val="20"/>
        </w:rPr>
        <w:t xml:space="preserve"> </w:t>
      </w:r>
      <w:r>
        <w:rPr>
          <w:sz w:val="20"/>
        </w:rPr>
        <w:t>à</w:t>
      </w:r>
      <w:r>
        <w:rPr>
          <w:spacing w:val="-7"/>
          <w:sz w:val="20"/>
        </w:rPr>
        <w:t xml:space="preserve"> </w:t>
      </w:r>
      <w:r>
        <w:rPr>
          <w:sz w:val="20"/>
        </w:rPr>
        <w:t>renforcer</w:t>
      </w:r>
      <w:r>
        <w:rPr>
          <w:spacing w:val="-8"/>
          <w:sz w:val="20"/>
        </w:rPr>
        <w:t xml:space="preserve"> </w:t>
      </w:r>
      <w:r>
        <w:rPr>
          <w:sz w:val="20"/>
        </w:rPr>
        <w:t>l'efficacité</w:t>
      </w:r>
      <w:r>
        <w:rPr>
          <w:spacing w:val="-8"/>
          <w:sz w:val="20"/>
        </w:rPr>
        <w:t xml:space="preserve"> </w:t>
      </w:r>
      <w:r>
        <w:rPr>
          <w:sz w:val="20"/>
        </w:rPr>
        <w:t>des</w:t>
      </w:r>
      <w:r>
        <w:rPr>
          <w:spacing w:val="-5"/>
          <w:sz w:val="20"/>
        </w:rPr>
        <w:t xml:space="preserve"> </w:t>
      </w:r>
      <w:r>
        <w:rPr>
          <w:sz w:val="20"/>
        </w:rPr>
        <w:t>OSC</w:t>
      </w:r>
      <w:r>
        <w:rPr>
          <w:spacing w:val="-8"/>
          <w:sz w:val="20"/>
        </w:rPr>
        <w:t xml:space="preserve"> </w:t>
      </w:r>
      <w:r>
        <w:rPr>
          <w:sz w:val="20"/>
        </w:rPr>
        <w:t>dans</w:t>
      </w:r>
      <w:r>
        <w:rPr>
          <w:spacing w:val="-5"/>
          <w:sz w:val="20"/>
        </w:rPr>
        <w:t xml:space="preserve"> </w:t>
      </w:r>
      <w:r>
        <w:rPr>
          <w:sz w:val="20"/>
        </w:rPr>
        <w:t>leur</w:t>
      </w:r>
      <w:r>
        <w:rPr>
          <w:spacing w:val="-7"/>
          <w:sz w:val="20"/>
        </w:rPr>
        <w:t xml:space="preserve"> </w:t>
      </w:r>
      <w:r>
        <w:rPr>
          <w:sz w:val="20"/>
        </w:rPr>
        <w:t>travail</w:t>
      </w:r>
      <w:r>
        <w:rPr>
          <w:spacing w:val="-7"/>
          <w:sz w:val="20"/>
        </w:rPr>
        <w:t xml:space="preserve"> </w:t>
      </w:r>
      <w:r>
        <w:rPr>
          <w:sz w:val="20"/>
        </w:rPr>
        <w:t>de</w:t>
      </w:r>
      <w:r>
        <w:rPr>
          <w:spacing w:val="-8"/>
          <w:sz w:val="20"/>
        </w:rPr>
        <w:t xml:space="preserve"> </w:t>
      </w:r>
      <w:r>
        <w:rPr>
          <w:sz w:val="20"/>
        </w:rPr>
        <w:t>lutte</w:t>
      </w:r>
      <w:r>
        <w:rPr>
          <w:spacing w:val="-8"/>
          <w:sz w:val="20"/>
        </w:rPr>
        <w:t xml:space="preserve"> </w:t>
      </w:r>
      <w:r>
        <w:rPr>
          <w:sz w:val="20"/>
        </w:rPr>
        <w:t>contre</w:t>
      </w:r>
      <w:r>
        <w:rPr>
          <w:spacing w:val="-8"/>
          <w:sz w:val="20"/>
        </w:rPr>
        <w:t xml:space="preserve"> </w:t>
      </w:r>
      <w:r>
        <w:rPr>
          <w:sz w:val="20"/>
        </w:rPr>
        <w:t>les</w:t>
      </w:r>
      <w:r>
        <w:rPr>
          <w:spacing w:val="-7"/>
          <w:sz w:val="20"/>
        </w:rPr>
        <w:t xml:space="preserve"> </w:t>
      </w:r>
      <w:r>
        <w:rPr>
          <w:sz w:val="20"/>
        </w:rPr>
        <w:t>VBG</w:t>
      </w:r>
      <w:r>
        <w:rPr>
          <w:spacing w:val="-8"/>
          <w:sz w:val="20"/>
        </w:rPr>
        <w:t xml:space="preserve"> </w:t>
      </w:r>
      <w:r>
        <w:rPr>
          <w:sz w:val="20"/>
        </w:rPr>
        <w:t>et</w:t>
      </w:r>
      <w:r>
        <w:rPr>
          <w:spacing w:val="-7"/>
          <w:sz w:val="20"/>
        </w:rPr>
        <w:t xml:space="preserve"> </w:t>
      </w:r>
      <w:r>
        <w:rPr>
          <w:sz w:val="20"/>
        </w:rPr>
        <w:t>d'autonomisation</w:t>
      </w:r>
      <w:r>
        <w:rPr>
          <w:spacing w:val="-5"/>
          <w:sz w:val="20"/>
        </w:rPr>
        <w:t xml:space="preserve"> </w:t>
      </w:r>
      <w:r>
        <w:rPr>
          <w:sz w:val="20"/>
        </w:rPr>
        <w:t>des</w:t>
      </w:r>
      <w:r>
        <w:rPr>
          <w:spacing w:val="-7"/>
          <w:sz w:val="20"/>
        </w:rPr>
        <w:t xml:space="preserve"> </w:t>
      </w:r>
      <w:r>
        <w:rPr>
          <w:sz w:val="20"/>
        </w:rPr>
        <w:t>femmes, tout en favorisant une meilleure coordination avec les partenaires gouvernementaux, communautaires et internationaux.</w:t>
      </w:r>
    </w:p>
    <w:p w:rsidR="0033123A" w:rsidRDefault="0033123A">
      <w:pPr>
        <w:pStyle w:val="Corpsdetexte"/>
        <w:spacing w:before="54"/>
        <w:ind w:left="0"/>
        <w:rPr>
          <w:sz w:val="20"/>
        </w:rPr>
      </w:pPr>
    </w:p>
    <w:p w:rsidR="0033123A" w:rsidRDefault="006D1741">
      <w:pPr>
        <w:ind w:left="460"/>
        <w:jc w:val="both"/>
        <w:rPr>
          <w:sz w:val="20"/>
        </w:rPr>
      </w:pPr>
      <w:r>
        <w:rPr>
          <w:sz w:val="20"/>
        </w:rPr>
        <w:t>Les</w:t>
      </w:r>
      <w:r>
        <w:rPr>
          <w:spacing w:val="-6"/>
          <w:sz w:val="20"/>
        </w:rPr>
        <w:t xml:space="preserve"> </w:t>
      </w:r>
      <w:r>
        <w:rPr>
          <w:sz w:val="20"/>
        </w:rPr>
        <w:t>présents</w:t>
      </w:r>
      <w:r>
        <w:rPr>
          <w:spacing w:val="-6"/>
          <w:sz w:val="20"/>
        </w:rPr>
        <w:t xml:space="preserve"> </w:t>
      </w:r>
      <w:r>
        <w:rPr>
          <w:sz w:val="20"/>
        </w:rPr>
        <w:t>termes</w:t>
      </w:r>
      <w:r>
        <w:rPr>
          <w:spacing w:val="-5"/>
          <w:sz w:val="20"/>
        </w:rPr>
        <w:t xml:space="preserve"> </w:t>
      </w:r>
      <w:r>
        <w:rPr>
          <w:sz w:val="20"/>
        </w:rPr>
        <w:t>de</w:t>
      </w:r>
      <w:r>
        <w:rPr>
          <w:spacing w:val="-6"/>
          <w:sz w:val="20"/>
        </w:rPr>
        <w:t xml:space="preserve"> </w:t>
      </w:r>
      <w:r>
        <w:rPr>
          <w:sz w:val="20"/>
        </w:rPr>
        <w:t>référence</w:t>
      </w:r>
      <w:r>
        <w:rPr>
          <w:spacing w:val="-5"/>
          <w:sz w:val="20"/>
        </w:rPr>
        <w:t xml:space="preserve"> </w:t>
      </w:r>
      <w:r>
        <w:rPr>
          <w:sz w:val="20"/>
        </w:rPr>
        <w:t>sont</w:t>
      </w:r>
      <w:r>
        <w:rPr>
          <w:spacing w:val="-5"/>
          <w:sz w:val="20"/>
        </w:rPr>
        <w:t xml:space="preserve"> </w:t>
      </w:r>
      <w:r>
        <w:rPr>
          <w:sz w:val="20"/>
        </w:rPr>
        <w:t>conçus</w:t>
      </w:r>
      <w:r>
        <w:rPr>
          <w:spacing w:val="-5"/>
          <w:sz w:val="20"/>
        </w:rPr>
        <w:t xml:space="preserve"> </w:t>
      </w:r>
      <w:r>
        <w:rPr>
          <w:sz w:val="20"/>
        </w:rPr>
        <w:t>pour</w:t>
      </w:r>
      <w:r>
        <w:rPr>
          <w:spacing w:val="-5"/>
          <w:sz w:val="20"/>
        </w:rPr>
        <w:t xml:space="preserve"> </w:t>
      </w:r>
      <w:r>
        <w:rPr>
          <w:sz w:val="20"/>
        </w:rPr>
        <w:t>recruter</w:t>
      </w:r>
      <w:r>
        <w:rPr>
          <w:spacing w:val="-6"/>
          <w:sz w:val="20"/>
        </w:rPr>
        <w:t xml:space="preserve"> </w:t>
      </w:r>
      <w:r>
        <w:rPr>
          <w:sz w:val="20"/>
        </w:rPr>
        <w:t>un</w:t>
      </w:r>
      <w:r>
        <w:rPr>
          <w:spacing w:val="-6"/>
          <w:sz w:val="20"/>
        </w:rPr>
        <w:t xml:space="preserve"> </w:t>
      </w:r>
      <w:r>
        <w:rPr>
          <w:sz w:val="20"/>
        </w:rPr>
        <w:t>prestataire</w:t>
      </w:r>
      <w:r>
        <w:rPr>
          <w:spacing w:val="-4"/>
          <w:sz w:val="20"/>
        </w:rPr>
        <w:t xml:space="preserve"> </w:t>
      </w:r>
      <w:r>
        <w:rPr>
          <w:sz w:val="20"/>
        </w:rPr>
        <w:t>en</w:t>
      </w:r>
      <w:r>
        <w:rPr>
          <w:spacing w:val="-6"/>
          <w:sz w:val="20"/>
        </w:rPr>
        <w:t xml:space="preserve"> </w:t>
      </w:r>
      <w:r>
        <w:rPr>
          <w:sz w:val="20"/>
        </w:rPr>
        <w:t>charge</w:t>
      </w:r>
      <w:r>
        <w:rPr>
          <w:spacing w:val="-6"/>
          <w:sz w:val="20"/>
        </w:rPr>
        <w:t xml:space="preserve"> </w:t>
      </w:r>
      <w:r>
        <w:rPr>
          <w:sz w:val="20"/>
        </w:rPr>
        <w:t>du</w:t>
      </w:r>
      <w:r>
        <w:rPr>
          <w:spacing w:val="-5"/>
          <w:sz w:val="20"/>
        </w:rPr>
        <w:t xml:space="preserve"> </w:t>
      </w:r>
      <w:r>
        <w:rPr>
          <w:sz w:val="20"/>
        </w:rPr>
        <w:t>renforcement</w:t>
      </w:r>
      <w:r>
        <w:rPr>
          <w:spacing w:val="-6"/>
          <w:sz w:val="20"/>
        </w:rPr>
        <w:t xml:space="preserve"> </w:t>
      </w:r>
      <w:r>
        <w:rPr>
          <w:sz w:val="20"/>
        </w:rPr>
        <w:t>des</w:t>
      </w:r>
      <w:r>
        <w:rPr>
          <w:spacing w:val="-5"/>
          <w:sz w:val="20"/>
        </w:rPr>
        <w:t xml:space="preserve"> </w:t>
      </w:r>
      <w:r>
        <w:rPr>
          <w:sz w:val="20"/>
        </w:rPr>
        <w:t>capacités</w:t>
      </w:r>
      <w:r>
        <w:rPr>
          <w:spacing w:val="-5"/>
          <w:sz w:val="20"/>
        </w:rPr>
        <w:t xml:space="preserve"> </w:t>
      </w:r>
      <w:r>
        <w:rPr>
          <w:sz w:val="20"/>
        </w:rPr>
        <w:t>de</w:t>
      </w:r>
      <w:r>
        <w:rPr>
          <w:spacing w:val="-6"/>
          <w:sz w:val="20"/>
        </w:rPr>
        <w:t xml:space="preserve"> </w:t>
      </w:r>
      <w:r>
        <w:rPr>
          <w:sz w:val="20"/>
        </w:rPr>
        <w:t>ces</w:t>
      </w:r>
      <w:r>
        <w:rPr>
          <w:spacing w:val="-5"/>
          <w:sz w:val="20"/>
        </w:rPr>
        <w:t xml:space="preserve"> </w:t>
      </w:r>
      <w:r>
        <w:rPr>
          <w:spacing w:val="-10"/>
          <w:sz w:val="20"/>
        </w:rPr>
        <w:t>s</w:t>
      </w:r>
    </w:p>
    <w:p w:rsidR="0033123A" w:rsidRDefault="006D1741">
      <w:pPr>
        <w:spacing w:before="1"/>
        <w:ind w:left="460"/>
        <w:jc w:val="both"/>
        <w:rPr>
          <w:sz w:val="20"/>
        </w:rPr>
      </w:pPr>
      <w:r>
        <w:rPr>
          <w:sz w:val="20"/>
        </w:rPr>
        <w:t>OSC</w:t>
      </w:r>
      <w:r>
        <w:rPr>
          <w:spacing w:val="-6"/>
          <w:sz w:val="20"/>
        </w:rPr>
        <w:t xml:space="preserve"> </w:t>
      </w:r>
      <w:r>
        <w:rPr>
          <w:sz w:val="20"/>
        </w:rPr>
        <w:t>sur</w:t>
      </w:r>
      <w:r>
        <w:rPr>
          <w:spacing w:val="-6"/>
          <w:sz w:val="20"/>
        </w:rPr>
        <w:t xml:space="preserve"> </w:t>
      </w:r>
      <w:r>
        <w:rPr>
          <w:sz w:val="20"/>
        </w:rPr>
        <w:t>l’axe</w:t>
      </w:r>
      <w:r>
        <w:rPr>
          <w:spacing w:val="-6"/>
          <w:sz w:val="20"/>
        </w:rPr>
        <w:t xml:space="preserve"> </w:t>
      </w:r>
      <w:r>
        <w:rPr>
          <w:sz w:val="20"/>
        </w:rPr>
        <w:t>Conakry,</w:t>
      </w:r>
      <w:r>
        <w:rPr>
          <w:spacing w:val="-6"/>
          <w:sz w:val="20"/>
        </w:rPr>
        <w:t xml:space="preserve"> </w:t>
      </w:r>
      <w:r>
        <w:rPr>
          <w:sz w:val="20"/>
        </w:rPr>
        <w:t>Kindia</w:t>
      </w:r>
      <w:r>
        <w:rPr>
          <w:spacing w:val="-6"/>
          <w:sz w:val="20"/>
        </w:rPr>
        <w:t xml:space="preserve"> </w:t>
      </w:r>
      <w:r>
        <w:rPr>
          <w:sz w:val="20"/>
        </w:rPr>
        <w:t>et</w:t>
      </w:r>
      <w:r>
        <w:rPr>
          <w:spacing w:val="-5"/>
          <w:sz w:val="20"/>
        </w:rPr>
        <w:t xml:space="preserve"> </w:t>
      </w:r>
      <w:r>
        <w:rPr>
          <w:spacing w:val="-2"/>
          <w:sz w:val="20"/>
        </w:rPr>
        <w:t>Mamou.</w:t>
      </w:r>
    </w:p>
    <w:p w:rsidR="0033123A" w:rsidRDefault="006D1741">
      <w:pPr>
        <w:pStyle w:val="Corpsdetexte"/>
        <w:spacing w:before="4"/>
        <w:ind w:left="0"/>
        <w:rPr>
          <w:sz w:val="8"/>
        </w:rPr>
      </w:pPr>
      <w:r>
        <w:rPr>
          <w:noProof/>
          <w:lang w:val="en-US"/>
        </w:rPr>
        <mc:AlternateContent>
          <mc:Choice Requires="wps">
            <w:drawing>
              <wp:anchor distT="0" distB="0" distL="0" distR="0" simplePos="0" relativeHeight="487593984" behindDoc="1" locked="0" layoutInCell="1" allowOverlap="1">
                <wp:simplePos x="0" y="0"/>
                <wp:positionH relativeFrom="page">
                  <wp:posOffset>312420</wp:posOffset>
                </wp:positionH>
                <wp:positionV relativeFrom="paragraph">
                  <wp:posOffset>75943</wp:posOffset>
                </wp:positionV>
                <wp:extent cx="6940550" cy="21653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0550" cy="216535"/>
                        </a:xfrm>
                        <a:prstGeom prst="rect">
                          <a:avLst/>
                        </a:prstGeom>
                        <a:solidFill>
                          <a:srgbClr val="D71A1C"/>
                        </a:solidFill>
                      </wps:spPr>
                      <wps:txbx>
                        <w:txbxContent>
                          <w:p w:rsidR="006D1741" w:rsidRDefault="006D1741">
                            <w:pPr>
                              <w:spacing w:before="1"/>
                              <w:ind w:left="28"/>
                              <w:rPr>
                                <w:b/>
                                <w:color w:val="000000"/>
                                <w:sz w:val="20"/>
                              </w:rPr>
                            </w:pPr>
                            <w:r>
                              <w:rPr>
                                <w:b/>
                                <w:color w:val="FFFFFF"/>
                                <w:sz w:val="20"/>
                              </w:rPr>
                              <w:t>2.</w:t>
                            </w:r>
                            <w:r>
                              <w:rPr>
                                <w:b/>
                                <w:color w:val="FFFFFF"/>
                                <w:spacing w:val="32"/>
                                <w:sz w:val="20"/>
                              </w:rPr>
                              <w:t xml:space="preserve">  </w:t>
                            </w:r>
                            <w:r>
                              <w:rPr>
                                <w:b/>
                                <w:color w:val="FFFFFF"/>
                                <w:spacing w:val="-2"/>
                                <w:sz w:val="20"/>
                              </w:rPr>
                              <w:t>Objectifs</w:t>
                            </w:r>
                          </w:p>
                        </w:txbxContent>
                      </wps:txbx>
                      <wps:bodyPr wrap="square" lIns="0" tIns="0" rIns="0" bIns="0" rtlCol="0">
                        <a:noAutofit/>
                      </wps:bodyPr>
                    </wps:wsp>
                  </a:graphicData>
                </a:graphic>
              </wp:anchor>
            </w:drawing>
          </mc:Choice>
          <mc:Fallback>
            <w:pict>
              <v:shape id="Textbox 19" o:spid="_x0000_s1028" type="#_x0000_t202" style="position:absolute;margin-left:24.6pt;margin-top:6pt;width:546.5pt;height:17.0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" fillcolor="#d71a1c" stroked="f">
                <v:path arrowok="t"/>
                <v:textbox inset="0,0,0,0">
                  <w:txbxContent>
                    <w:p w:rsidR="006D1741" w:rsidRDefault="006D1741">
                      <w:pPr>
                        <w:spacing w:before="1"/>
                        <w:ind w:left="28"/>
                        <w:rPr>
                          <w:b/>
                          <w:color w:val="000000"/>
                          <w:sz w:val="20"/>
                        </w:rPr>
                      </w:pPr>
                      <w:r>
                        <w:rPr>
                          <w:b/>
                          <w:color w:val="FFFFFF"/>
                          <w:sz w:val="20"/>
                        </w:rPr>
                        <w:t>2.</w:t>
                      </w:r>
                      <w:r>
                        <w:rPr>
                          <w:b/>
                          <w:color w:val="FFFFFF"/>
                          <w:spacing w:val="32"/>
                          <w:sz w:val="20"/>
                        </w:rPr>
                        <w:t xml:space="preserve">  </w:t>
                      </w:r>
                      <w:r>
                        <w:rPr>
                          <w:b/>
                          <w:color w:val="FFFFFF"/>
                          <w:spacing w:val="-2"/>
                          <w:sz w:val="20"/>
                        </w:rPr>
                        <w:t>Objectifs</w:t>
                      </w:r>
                    </w:p>
                  </w:txbxContent>
                </v:textbox>
                <w10:wrap type="topAndBottom" anchorx="page"/>
              </v:shape>
            </w:pict>
          </mc:Fallback>
        </mc:AlternateContent>
      </w:r>
    </w:p>
    <w:p w:rsidR="0033123A" w:rsidRDefault="006D1741">
      <w:pPr>
        <w:spacing w:before="227"/>
        <w:ind w:left="460"/>
        <w:jc w:val="both"/>
        <w:rPr>
          <w:b/>
          <w:sz w:val="20"/>
        </w:rPr>
      </w:pPr>
      <w:r>
        <w:rPr>
          <w:b/>
          <w:sz w:val="20"/>
        </w:rPr>
        <w:t>Objectif</w:t>
      </w:r>
      <w:r>
        <w:rPr>
          <w:b/>
          <w:spacing w:val="-9"/>
          <w:sz w:val="20"/>
        </w:rPr>
        <w:t xml:space="preserve"> </w:t>
      </w:r>
      <w:r>
        <w:rPr>
          <w:b/>
          <w:sz w:val="20"/>
        </w:rPr>
        <w:t>Général</w:t>
      </w:r>
      <w:r>
        <w:rPr>
          <w:b/>
          <w:spacing w:val="-9"/>
          <w:sz w:val="20"/>
        </w:rPr>
        <w:t xml:space="preserve"> </w:t>
      </w:r>
      <w:r>
        <w:rPr>
          <w:b/>
          <w:spacing w:val="-10"/>
          <w:sz w:val="20"/>
        </w:rPr>
        <w:t>:</w:t>
      </w:r>
    </w:p>
    <w:p w:rsidR="0033123A" w:rsidRDefault="006D1741">
      <w:pPr>
        <w:ind w:left="460" w:right="210"/>
        <w:jc w:val="both"/>
        <w:rPr>
          <w:sz w:val="20"/>
        </w:rPr>
      </w:pPr>
      <w:r>
        <w:rPr>
          <w:sz w:val="20"/>
        </w:rPr>
        <w:t>La prestation vise à la formation, coaching et l’accompagnement de 12 organisations de la société civile locale dont 2 organisations de personnes avec un handicap et 1 organisation travaillant avec les migrant.e. s de retour pour mieux positionner</w:t>
      </w:r>
      <w:r>
        <w:rPr>
          <w:spacing w:val="-2"/>
          <w:sz w:val="20"/>
        </w:rPr>
        <w:t xml:space="preserve"> </w:t>
      </w:r>
      <w:r>
        <w:rPr>
          <w:sz w:val="20"/>
        </w:rPr>
        <w:t>les</w:t>
      </w:r>
      <w:r>
        <w:rPr>
          <w:spacing w:val="-1"/>
          <w:sz w:val="20"/>
        </w:rPr>
        <w:t xml:space="preserve"> </w:t>
      </w:r>
      <w:r>
        <w:rPr>
          <w:sz w:val="20"/>
        </w:rPr>
        <w:t>problèmes</w:t>
      </w:r>
      <w:r>
        <w:rPr>
          <w:spacing w:val="-2"/>
          <w:sz w:val="20"/>
        </w:rPr>
        <w:t xml:space="preserve"> </w:t>
      </w:r>
      <w:r>
        <w:rPr>
          <w:sz w:val="20"/>
        </w:rPr>
        <w:t>des</w:t>
      </w:r>
      <w:r>
        <w:rPr>
          <w:spacing w:val="-1"/>
          <w:sz w:val="20"/>
        </w:rPr>
        <w:t xml:space="preserve"> </w:t>
      </w:r>
      <w:r>
        <w:rPr>
          <w:sz w:val="20"/>
        </w:rPr>
        <w:t>femmes</w:t>
      </w:r>
      <w:r>
        <w:rPr>
          <w:spacing w:val="-1"/>
          <w:sz w:val="20"/>
        </w:rPr>
        <w:t xml:space="preserve"> </w:t>
      </w:r>
      <w:r>
        <w:rPr>
          <w:sz w:val="20"/>
        </w:rPr>
        <w:t>dans</w:t>
      </w:r>
      <w:r>
        <w:rPr>
          <w:spacing w:val="-1"/>
          <w:sz w:val="20"/>
        </w:rPr>
        <w:t xml:space="preserve"> </w:t>
      </w:r>
      <w:r>
        <w:rPr>
          <w:sz w:val="20"/>
        </w:rPr>
        <w:t>toute</w:t>
      </w:r>
      <w:r>
        <w:rPr>
          <w:spacing w:val="-2"/>
          <w:sz w:val="20"/>
        </w:rPr>
        <w:t xml:space="preserve"> </w:t>
      </w:r>
      <w:r>
        <w:rPr>
          <w:sz w:val="20"/>
        </w:rPr>
        <w:t>leur</w:t>
      </w:r>
      <w:r>
        <w:rPr>
          <w:spacing w:val="-1"/>
          <w:sz w:val="20"/>
        </w:rPr>
        <w:t xml:space="preserve"> </w:t>
      </w:r>
      <w:r>
        <w:rPr>
          <w:sz w:val="20"/>
        </w:rPr>
        <w:t>diversité</w:t>
      </w:r>
      <w:r>
        <w:rPr>
          <w:spacing w:val="-2"/>
          <w:sz w:val="20"/>
        </w:rPr>
        <w:t xml:space="preserve"> </w:t>
      </w:r>
      <w:r>
        <w:rPr>
          <w:sz w:val="20"/>
        </w:rPr>
        <w:t>dans</w:t>
      </w:r>
      <w:r>
        <w:rPr>
          <w:spacing w:val="-1"/>
          <w:sz w:val="20"/>
        </w:rPr>
        <w:t xml:space="preserve"> </w:t>
      </w:r>
      <w:r>
        <w:rPr>
          <w:sz w:val="20"/>
        </w:rPr>
        <w:t>les</w:t>
      </w:r>
      <w:r>
        <w:rPr>
          <w:spacing w:val="-1"/>
          <w:sz w:val="20"/>
        </w:rPr>
        <w:t xml:space="preserve"> </w:t>
      </w:r>
      <w:r>
        <w:rPr>
          <w:sz w:val="20"/>
        </w:rPr>
        <w:t>régions</w:t>
      </w:r>
      <w:r>
        <w:rPr>
          <w:spacing w:val="-1"/>
          <w:sz w:val="20"/>
        </w:rPr>
        <w:t xml:space="preserve"> </w:t>
      </w:r>
      <w:r>
        <w:rPr>
          <w:sz w:val="20"/>
        </w:rPr>
        <w:t>et</w:t>
      </w:r>
      <w:r>
        <w:rPr>
          <w:spacing w:val="-1"/>
          <w:sz w:val="20"/>
        </w:rPr>
        <w:t xml:space="preserve"> </w:t>
      </w:r>
      <w:r>
        <w:rPr>
          <w:sz w:val="20"/>
        </w:rPr>
        <w:t>d’amener</w:t>
      </w:r>
      <w:r>
        <w:rPr>
          <w:spacing w:val="-2"/>
          <w:sz w:val="20"/>
        </w:rPr>
        <w:t xml:space="preserve"> </w:t>
      </w:r>
      <w:r>
        <w:rPr>
          <w:sz w:val="20"/>
        </w:rPr>
        <w:t>les</w:t>
      </w:r>
      <w:r>
        <w:rPr>
          <w:spacing w:val="-1"/>
          <w:sz w:val="20"/>
        </w:rPr>
        <w:t xml:space="preserve"> </w:t>
      </w:r>
      <w:r>
        <w:rPr>
          <w:sz w:val="20"/>
        </w:rPr>
        <w:t>préoccupations</w:t>
      </w:r>
      <w:r>
        <w:rPr>
          <w:spacing w:val="-1"/>
          <w:sz w:val="20"/>
        </w:rPr>
        <w:t xml:space="preserve"> </w:t>
      </w:r>
      <w:r>
        <w:rPr>
          <w:sz w:val="20"/>
        </w:rPr>
        <w:t>des</w:t>
      </w:r>
      <w:r>
        <w:rPr>
          <w:spacing w:val="-1"/>
          <w:sz w:val="20"/>
        </w:rPr>
        <w:t xml:space="preserve"> </w:t>
      </w:r>
      <w:r>
        <w:rPr>
          <w:sz w:val="20"/>
        </w:rPr>
        <w:t>régions dans l'agenda national.</w:t>
      </w:r>
    </w:p>
    <w:p w:rsidR="0033123A" w:rsidRDefault="0033123A">
      <w:pPr>
        <w:pStyle w:val="Corpsdetexte"/>
        <w:ind w:left="0"/>
        <w:rPr>
          <w:sz w:val="20"/>
        </w:rPr>
      </w:pPr>
    </w:p>
    <w:p w:rsidR="0033123A" w:rsidRDefault="006D1741">
      <w:pPr>
        <w:ind w:left="460"/>
        <w:jc w:val="both"/>
        <w:rPr>
          <w:sz w:val="20"/>
        </w:rPr>
      </w:pPr>
      <w:r>
        <w:rPr>
          <w:b/>
          <w:sz w:val="20"/>
          <w:u w:val="single"/>
        </w:rPr>
        <w:t>Objectif</w:t>
      </w:r>
      <w:r>
        <w:rPr>
          <w:b/>
          <w:spacing w:val="14"/>
          <w:sz w:val="20"/>
          <w:u w:val="single"/>
        </w:rPr>
        <w:t xml:space="preserve"> </w:t>
      </w:r>
      <w:r>
        <w:rPr>
          <w:b/>
          <w:sz w:val="20"/>
          <w:u w:val="single"/>
        </w:rPr>
        <w:t>spécifique</w:t>
      </w:r>
      <w:r>
        <w:rPr>
          <w:b/>
          <w:spacing w:val="12"/>
          <w:sz w:val="20"/>
          <w:u w:val="single"/>
        </w:rPr>
        <w:t xml:space="preserve"> </w:t>
      </w:r>
      <w:r>
        <w:rPr>
          <w:b/>
          <w:sz w:val="20"/>
          <w:u w:val="single"/>
        </w:rPr>
        <w:t>1</w:t>
      </w:r>
      <w:r>
        <w:rPr>
          <w:b/>
          <w:spacing w:val="-5"/>
          <w:sz w:val="20"/>
          <w:u w:val="single"/>
        </w:rPr>
        <w:t xml:space="preserve"> </w:t>
      </w:r>
      <w:r>
        <w:rPr>
          <w:sz w:val="20"/>
          <w:u w:val="single"/>
        </w:rPr>
        <w:t>:</w:t>
      </w:r>
      <w:r>
        <w:rPr>
          <w:spacing w:val="13"/>
          <w:sz w:val="20"/>
        </w:rPr>
        <w:t xml:space="preserve"> </w:t>
      </w:r>
      <w:r>
        <w:rPr>
          <w:sz w:val="20"/>
        </w:rPr>
        <w:t>L’objectif</w:t>
      </w:r>
      <w:r>
        <w:rPr>
          <w:spacing w:val="11"/>
          <w:sz w:val="20"/>
        </w:rPr>
        <w:t xml:space="preserve"> </w:t>
      </w:r>
      <w:r>
        <w:rPr>
          <w:sz w:val="20"/>
        </w:rPr>
        <w:t>spécifique</w:t>
      </w:r>
      <w:r>
        <w:rPr>
          <w:spacing w:val="12"/>
          <w:sz w:val="20"/>
        </w:rPr>
        <w:t xml:space="preserve"> </w:t>
      </w:r>
      <w:r>
        <w:rPr>
          <w:sz w:val="20"/>
        </w:rPr>
        <w:t>1</w:t>
      </w:r>
      <w:r>
        <w:rPr>
          <w:spacing w:val="13"/>
          <w:sz w:val="20"/>
        </w:rPr>
        <w:t xml:space="preserve"> </w:t>
      </w:r>
      <w:r>
        <w:rPr>
          <w:sz w:val="20"/>
        </w:rPr>
        <w:t>de</w:t>
      </w:r>
      <w:r>
        <w:rPr>
          <w:spacing w:val="13"/>
          <w:sz w:val="20"/>
        </w:rPr>
        <w:t xml:space="preserve"> </w:t>
      </w:r>
      <w:r>
        <w:rPr>
          <w:sz w:val="20"/>
        </w:rPr>
        <w:t>cette</w:t>
      </w:r>
      <w:r>
        <w:rPr>
          <w:spacing w:val="12"/>
          <w:sz w:val="20"/>
        </w:rPr>
        <w:t xml:space="preserve"> </w:t>
      </w:r>
      <w:r>
        <w:rPr>
          <w:sz w:val="20"/>
        </w:rPr>
        <w:t>mission</w:t>
      </w:r>
      <w:r>
        <w:rPr>
          <w:spacing w:val="12"/>
          <w:sz w:val="20"/>
        </w:rPr>
        <w:t xml:space="preserve"> </w:t>
      </w:r>
      <w:r>
        <w:rPr>
          <w:sz w:val="20"/>
        </w:rPr>
        <w:t>est</w:t>
      </w:r>
      <w:r>
        <w:rPr>
          <w:spacing w:val="12"/>
          <w:sz w:val="20"/>
        </w:rPr>
        <w:t xml:space="preserve"> </w:t>
      </w:r>
      <w:r>
        <w:rPr>
          <w:sz w:val="20"/>
        </w:rPr>
        <w:t>le</w:t>
      </w:r>
      <w:r>
        <w:rPr>
          <w:spacing w:val="12"/>
          <w:sz w:val="20"/>
        </w:rPr>
        <w:t xml:space="preserve"> </w:t>
      </w:r>
      <w:r>
        <w:rPr>
          <w:sz w:val="20"/>
        </w:rPr>
        <w:t>renforcement</w:t>
      </w:r>
      <w:r>
        <w:rPr>
          <w:spacing w:val="12"/>
          <w:sz w:val="20"/>
        </w:rPr>
        <w:t xml:space="preserve"> </w:t>
      </w:r>
      <w:r>
        <w:rPr>
          <w:sz w:val="20"/>
        </w:rPr>
        <w:t>des</w:t>
      </w:r>
      <w:r>
        <w:rPr>
          <w:spacing w:val="12"/>
          <w:sz w:val="20"/>
        </w:rPr>
        <w:t xml:space="preserve"> </w:t>
      </w:r>
      <w:r>
        <w:rPr>
          <w:sz w:val="20"/>
        </w:rPr>
        <w:t>capacités</w:t>
      </w:r>
      <w:r>
        <w:rPr>
          <w:spacing w:val="12"/>
          <w:sz w:val="20"/>
        </w:rPr>
        <w:t xml:space="preserve"> </w:t>
      </w:r>
      <w:r>
        <w:rPr>
          <w:sz w:val="20"/>
        </w:rPr>
        <w:t>techniques</w:t>
      </w:r>
      <w:r>
        <w:rPr>
          <w:spacing w:val="11"/>
          <w:sz w:val="20"/>
        </w:rPr>
        <w:t xml:space="preserve"> </w:t>
      </w:r>
      <w:r>
        <w:rPr>
          <w:sz w:val="20"/>
        </w:rPr>
        <w:t>de</w:t>
      </w:r>
      <w:r>
        <w:rPr>
          <w:spacing w:val="12"/>
          <w:sz w:val="20"/>
        </w:rPr>
        <w:t xml:space="preserve"> </w:t>
      </w:r>
      <w:r>
        <w:rPr>
          <w:spacing w:val="-2"/>
          <w:sz w:val="20"/>
        </w:rPr>
        <w:t>gestion,</w:t>
      </w:r>
    </w:p>
    <w:p w:rsidR="0033123A" w:rsidRDefault="006D1741">
      <w:pPr>
        <w:spacing w:before="1"/>
        <w:ind w:left="460"/>
        <w:jc w:val="both"/>
        <w:rPr>
          <w:sz w:val="20"/>
        </w:rPr>
      </w:pPr>
      <w:r>
        <w:rPr>
          <w:sz w:val="20"/>
        </w:rPr>
        <w:t>organisationnelles</w:t>
      </w:r>
      <w:r>
        <w:rPr>
          <w:spacing w:val="-8"/>
          <w:sz w:val="20"/>
        </w:rPr>
        <w:t xml:space="preserve"> </w:t>
      </w:r>
      <w:r>
        <w:rPr>
          <w:sz w:val="20"/>
        </w:rPr>
        <w:t>et</w:t>
      </w:r>
      <w:r>
        <w:rPr>
          <w:spacing w:val="-7"/>
          <w:sz w:val="20"/>
        </w:rPr>
        <w:t xml:space="preserve"> </w:t>
      </w:r>
      <w:r>
        <w:rPr>
          <w:sz w:val="20"/>
        </w:rPr>
        <w:t>de</w:t>
      </w:r>
      <w:r>
        <w:rPr>
          <w:spacing w:val="-6"/>
          <w:sz w:val="20"/>
        </w:rPr>
        <w:t xml:space="preserve"> </w:t>
      </w:r>
      <w:r>
        <w:rPr>
          <w:sz w:val="20"/>
        </w:rPr>
        <w:t>gouvernance</w:t>
      </w:r>
      <w:r>
        <w:rPr>
          <w:spacing w:val="-4"/>
          <w:sz w:val="20"/>
        </w:rPr>
        <w:t xml:space="preserve"> </w:t>
      </w:r>
      <w:r>
        <w:rPr>
          <w:sz w:val="20"/>
        </w:rPr>
        <w:t>des</w:t>
      </w:r>
      <w:r>
        <w:rPr>
          <w:spacing w:val="-7"/>
          <w:sz w:val="20"/>
        </w:rPr>
        <w:t xml:space="preserve"> </w:t>
      </w:r>
      <w:r>
        <w:rPr>
          <w:sz w:val="20"/>
        </w:rPr>
        <w:t>12</w:t>
      </w:r>
      <w:r>
        <w:rPr>
          <w:spacing w:val="-8"/>
          <w:sz w:val="20"/>
        </w:rPr>
        <w:t xml:space="preserve"> </w:t>
      </w:r>
      <w:r>
        <w:rPr>
          <w:sz w:val="20"/>
        </w:rPr>
        <w:t>organisations</w:t>
      </w:r>
      <w:r>
        <w:rPr>
          <w:spacing w:val="-7"/>
          <w:sz w:val="20"/>
        </w:rPr>
        <w:t xml:space="preserve"> </w:t>
      </w:r>
      <w:r>
        <w:rPr>
          <w:sz w:val="20"/>
        </w:rPr>
        <w:t>de</w:t>
      </w:r>
      <w:r>
        <w:rPr>
          <w:spacing w:val="-8"/>
          <w:sz w:val="20"/>
        </w:rPr>
        <w:t xml:space="preserve"> </w:t>
      </w:r>
      <w:r>
        <w:rPr>
          <w:sz w:val="20"/>
        </w:rPr>
        <w:t>la</w:t>
      </w:r>
      <w:r>
        <w:rPr>
          <w:spacing w:val="-7"/>
          <w:sz w:val="20"/>
        </w:rPr>
        <w:t xml:space="preserve"> </w:t>
      </w:r>
      <w:r>
        <w:rPr>
          <w:sz w:val="20"/>
        </w:rPr>
        <w:t>société</w:t>
      </w:r>
      <w:r>
        <w:rPr>
          <w:spacing w:val="-7"/>
          <w:sz w:val="20"/>
        </w:rPr>
        <w:t xml:space="preserve"> </w:t>
      </w:r>
      <w:r>
        <w:rPr>
          <w:sz w:val="20"/>
        </w:rPr>
        <w:t>civile</w:t>
      </w:r>
      <w:r>
        <w:rPr>
          <w:spacing w:val="-8"/>
          <w:sz w:val="20"/>
        </w:rPr>
        <w:t xml:space="preserve"> </w:t>
      </w:r>
      <w:r>
        <w:rPr>
          <w:sz w:val="20"/>
        </w:rPr>
        <w:t>locale</w:t>
      </w:r>
      <w:r>
        <w:rPr>
          <w:spacing w:val="-7"/>
          <w:sz w:val="20"/>
        </w:rPr>
        <w:t xml:space="preserve"> </w:t>
      </w:r>
      <w:r>
        <w:rPr>
          <w:sz w:val="20"/>
        </w:rPr>
        <w:t>soutenus</w:t>
      </w:r>
      <w:r>
        <w:rPr>
          <w:spacing w:val="-7"/>
          <w:sz w:val="20"/>
        </w:rPr>
        <w:t xml:space="preserve"> </w:t>
      </w:r>
      <w:r>
        <w:rPr>
          <w:sz w:val="20"/>
        </w:rPr>
        <w:t>par</w:t>
      </w:r>
      <w:r>
        <w:rPr>
          <w:spacing w:val="-8"/>
          <w:sz w:val="20"/>
        </w:rPr>
        <w:t xml:space="preserve"> </w:t>
      </w:r>
      <w:r>
        <w:rPr>
          <w:sz w:val="20"/>
        </w:rPr>
        <w:t>le</w:t>
      </w:r>
      <w:r>
        <w:rPr>
          <w:spacing w:val="-7"/>
          <w:sz w:val="20"/>
        </w:rPr>
        <w:t xml:space="preserve"> </w:t>
      </w:r>
      <w:r>
        <w:rPr>
          <w:sz w:val="20"/>
        </w:rPr>
        <w:t>projet</w:t>
      </w:r>
      <w:r>
        <w:rPr>
          <w:spacing w:val="-7"/>
          <w:sz w:val="20"/>
        </w:rPr>
        <w:t xml:space="preserve"> </w:t>
      </w:r>
      <w:r>
        <w:rPr>
          <w:spacing w:val="-2"/>
          <w:sz w:val="20"/>
        </w:rPr>
        <w:t>SAFE..</w:t>
      </w:r>
    </w:p>
    <w:p w:rsidR="0033123A" w:rsidRDefault="006D1741">
      <w:pPr>
        <w:spacing w:before="226"/>
        <w:ind w:left="460"/>
        <w:jc w:val="both"/>
        <w:rPr>
          <w:sz w:val="20"/>
        </w:rPr>
      </w:pPr>
      <w:r>
        <w:rPr>
          <w:sz w:val="20"/>
        </w:rPr>
        <w:t>Il</w:t>
      </w:r>
      <w:r>
        <w:rPr>
          <w:spacing w:val="-6"/>
          <w:sz w:val="20"/>
        </w:rPr>
        <w:t xml:space="preserve"> </w:t>
      </w:r>
      <w:r>
        <w:rPr>
          <w:sz w:val="20"/>
        </w:rPr>
        <w:t>s’agira</w:t>
      </w:r>
      <w:r>
        <w:rPr>
          <w:spacing w:val="-5"/>
          <w:sz w:val="20"/>
        </w:rPr>
        <w:t xml:space="preserve"> </w:t>
      </w:r>
      <w:r>
        <w:rPr>
          <w:sz w:val="20"/>
        </w:rPr>
        <w:t>précisément</w:t>
      </w:r>
      <w:r>
        <w:rPr>
          <w:spacing w:val="-7"/>
          <w:sz w:val="20"/>
        </w:rPr>
        <w:t xml:space="preserve"> </w:t>
      </w:r>
      <w:r>
        <w:rPr>
          <w:sz w:val="20"/>
        </w:rPr>
        <w:t>de</w:t>
      </w:r>
      <w:r>
        <w:rPr>
          <w:spacing w:val="-6"/>
          <w:sz w:val="20"/>
        </w:rPr>
        <w:t xml:space="preserve"> </w:t>
      </w:r>
      <w:r>
        <w:rPr>
          <w:spacing w:val="-10"/>
          <w:sz w:val="20"/>
        </w:rPr>
        <w:t>:</w:t>
      </w:r>
    </w:p>
    <w:p w:rsidR="0033123A" w:rsidRDefault="0033123A">
      <w:pPr>
        <w:pStyle w:val="Corpsdetexte"/>
        <w:spacing w:before="1"/>
        <w:ind w:left="0"/>
        <w:rPr>
          <w:sz w:val="20"/>
        </w:rPr>
      </w:pPr>
    </w:p>
    <w:p w:rsidR="0033123A" w:rsidRDefault="006D1741">
      <w:pPr>
        <w:pStyle w:val="Paragraphedeliste"/>
        <w:numPr>
          <w:ilvl w:val="0"/>
          <w:numId w:val="37"/>
        </w:numPr>
        <w:tabs>
          <w:tab w:val="left" w:pos="1181"/>
        </w:tabs>
        <w:spacing w:before="0"/>
        <w:ind w:right="196"/>
        <w:rPr>
          <w:sz w:val="20"/>
        </w:rPr>
      </w:pPr>
      <w:r>
        <w:rPr>
          <w:sz w:val="20"/>
        </w:rPr>
        <w:t>Mettre en place un plan de renforcement/compagnonnage institutionnel/organisationnel et de développement des compétences techniques de 12 organisations de la société civile (OSC) identifiées à travers la cartographie ;</w:t>
      </w:r>
    </w:p>
    <w:p w:rsidR="0033123A" w:rsidRDefault="0033123A">
      <w:pPr>
        <w:rPr>
          <w:sz w:val="20"/>
        </w:rPr>
        <w:sectPr w:rsidR="0033123A">
          <w:footerReference w:type="default" r:id="rId22"/>
          <w:pgSz w:w="11920" w:h="16850"/>
          <w:pgMar w:top="1320" w:right="320" w:bottom="940" w:left="60" w:header="0" w:footer="757" w:gutter="0"/>
          <w:cols w:space="720"/>
        </w:sectPr>
      </w:pPr>
    </w:p>
    <w:p w:rsidR="0033123A" w:rsidRDefault="006D1741">
      <w:pPr>
        <w:pStyle w:val="Paragraphedeliste"/>
        <w:numPr>
          <w:ilvl w:val="0"/>
          <w:numId w:val="37"/>
        </w:numPr>
        <w:tabs>
          <w:tab w:val="left" w:pos="1179"/>
          <w:tab w:val="left" w:pos="1181"/>
        </w:tabs>
        <w:spacing w:before="81"/>
        <w:ind w:right="201"/>
        <w:jc w:val="both"/>
        <w:rPr>
          <w:sz w:val="20"/>
        </w:rPr>
      </w:pPr>
      <w:r>
        <w:rPr>
          <w:sz w:val="20"/>
        </w:rPr>
        <w:t>Former 12 OSC sur la gestion de projet, l’informatique, Gouvernance, le suivi-évaluation, le rapportage, la gestion des ressources financières et matérielles.</w:t>
      </w:r>
    </w:p>
    <w:p w:rsidR="0033123A" w:rsidRDefault="0033123A">
      <w:pPr>
        <w:pStyle w:val="Corpsdetexte"/>
        <w:spacing w:before="225"/>
        <w:ind w:left="0"/>
        <w:rPr>
          <w:sz w:val="20"/>
        </w:rPr>
      </w:pPr>
    </w:p>
    <w:p w:rsidR="0033123A" w:rsidRDefault="006D1741">
      <w:pPr>
        <w:ind w:left="460"/>
        <w:rPr>
          <w:sz w:val="20"/>
        </w:rPr>
      </w:pPr>
      <w:r>
        <w:rPr>
          <w:b/>
          <w:sz w:val="20"/>
          <w:u w:val="single"/>
        </w:rPr>
        <w:t>Objectif</w:t>
      </w:r>
      <w:r>
        <w:rPr>
          <w:b/>
          <w:spacing w:val="-3"/>
          <w:sz w:val="20"/>
          <w:u w:val="single"/>
        </w:rPr>
        <w:t xml:space="preserve"> </w:t>
      </w:r>
      <w:r>
        <w:rPr>
          <w:b/>
          <w:sz w:val="20"/>
          <w:u w:val="single"/>
        </w:rPr>
        <w:t>spécifique</w:t>
      </w:r>
      <w:r>
        <w:rPr>
          <w:b/>
          <w:spacing w:val="-5"/>
          <w:sz w:val="20"/>
          <w:u w:val="single"/>
        </w:rPr>
        <w:t xml:space="preserve"> </w:t>
      </w:r>
      <w:r>
        <w:rPr>
          <w:b/>
          <w:sz w:val="20"/>
          <w:u w:val="single"/>
        </w:rPr>
        <w:t>2</w:t>
      </w:r>
      <w:r>
        <w:rPr>
          <w:b/>
          <w:spacing w:val="-3"/>
          <w:sz w:val="20"/>
          <w:u w:val="single"/>
        </w:rPr>
        <w:t xml:space="preserve"> </w:t>
      </w:r>
      <w:r>
        <w:rPr>
          <w:b/>
          <w:sz w:val="20"/>
          <w:u w:val="single"/>
        </w:rPr>
        <w:t>:</w:t>
      </w:r>
      <w:r>
        <w:rPr>
          <w:b/>
          <w:spacing w:val="-3"/>
          <w:sz w:val="20"/>
        </w:rPr>
        <w:t xml:space="preserve"> </w:t>
      </w:r>
      <w:r>
        <w:rPr>
          <w:sz w:val="20"/>
        </w:rPr>
        <w:t>Appuyer</w:t>
      </w:r>
      <w:r>
        <w:rPr>
          <w:spacing w:val="-4"/>
          <w:sz w:val="20"/>
        </w:rPr>
        <w:t xml:space="preserve"> </w:t>
      </w:r>
      <w:r>
        <w:rPr>
          <w:sz w:val="20"/>
        </w:rPr>
        <w:t>les</w:t>
      </w:r>
      <w:r>
        <w:rPr>
          <w:spacing w:val="-3"/>
          <w:sz w:val="20"/>
        </w:rPr>
        <w:t xml:space="preserve"> </w:t>
      </w:r>
      <w:r>
        <w:rPr>
          <w:sz w:val="20"/>
        </w:rPr>
        <w:t>organisations</w:t>
      </w:r>
      <w:r>
        <w:rPr>
          <w:spacing w:val="-4"/>
          <w:sz w:val="20"/>
        </w:rPr>
        <w:t xml:space="preserve"> </w:t>
      </w:r>
      <w:r>
        <w:rPr>
          <w:sz w:val="20"/>
        </w:rPr>
        <w:t>nationales</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société</w:t>
      </w:r>
      <w:r>
        <w:rPr>
          <w:spacing w:val="-4"/>
          <w:sz w:val="20"/>
        </w:rPr>
        <w:t xml:space="preserve"> </w:t>
      </w:r>
      <w:r>
        <w:rPr>
          <w:sz w:val="20"/>
        </w:rPr>
        <w:t>civile</w:t>
      </w:r>
      <w:r>
        <w:rPr>
          <w:spacing w:val="-2"/>
          <w:sz w:val="20"/>
        </w:rPr>
        <w:t xml:space="preserve"> </w:t>
      </w:r>
      <w:r>
        <w:rPr>
          <w:sz w:val="20"/>
        </w:rPr>
        <w:t>dans</w:t>
      </w:r>
      <w:r>
        <w:rPr>
          <w:spacing w:val="-3"/>
          <w:sz w:val="20"/>
        </w:rPr>
        <w:t xml:space="preserve"> </w:t>
      </w:r>
      <w:r>
        <w:rPr>
          <w:sz w:val="20"/>
        </w:rPr>
        <w:t>leurs</w:t>
      </w:r>
      <w:r>
        <w:rPr>
          <w:spacing w:val="-3"/>
          <w:sz w:val="20"/>
        </w:rPr>
        <w:t xml:space="preserve"> </w:t>
      </w:r>
      <w:r>
        <w:rPr>
          <w:sz w:val="20"/>
        </w:rPr>
        <w:t>actions</w:t>
      </w:r>
      <w:r>
        <w:rPr>
          <w:spacing w:val="-4"/>
          <w:sz w:val="20"/>
        </w:rPr>
        <w:t xml:space="preserve"> </w:t>
      </w:r>
      <w:r>
        <w:rPr>
          <w:sz w:val="20"/>
        </w:rPr>
        <w:t>de</w:t>
      </w:r>
      <w:r>
        <w:rPr>
          <w:spacing w:val="-4"/>
          <w:sz w:val="20"/>
        </w:rPr>
        <w:t xml:space="preserve"> </w:t>
      </w:r>
      <w:r>
        <w:rPr>
          <w:sz w:val="20"/>
        </w:rPr>
        <w:t>sensibilisation</w:t>
      </w:r>
      <w:r>
        <w:rPr>
          <w:spacing w:val="-4"/>
          <w:sz w:val="20"/>
        </w:rPr>
        <w:t xml:space="preserve"> </w:t>
      </w:r>
      <w:r>
        <w:rPr>
          <w:sz w:val="20"/>
        </w:rPr>
        <w:t>et</w:t>
      </w:r>
      <w:r>
        <w:rPr>
          <w:spacing w:val="40"/>
          <w:sz w:val="20"/>
        </w:rPr>
        <w:t xml:space="preserve"> </w:t>
      </w:r>
      <w:r>
        <w:rPr>
          <w:sz w:val="20"/>
        </w:rPr>
        <w:t>de plaidoyer auprès du gouvernement local et national, des services et des PTF</w:t>
      </w:r>
    </w:p>
    <w:p w:rsidR="0033123A" w:rsidRDefault="0033123A">
      <w:pPr>
        <w:pStyle w:val="Corpsdetexte"/>
        <w:ind w:left="0"/>
        <w:rPr>
          <w:sz w:val="20"/>
        </w:rPr>
      </w:pPr>
    </w:p>
    <w:p w:rsidR="0033123A" w:rsidRDefault="006D1741">
      <w:pPr>
        <w:ind w:left="460"/>
        <w:rPr>
          <w:sz w:val="20"/>
        </w:rPr>
      </w:pPr>
      <w:r>
        <w:rPr>
          <w:sz w:val="20"/>
        </w:rPr>
        <w:t>Il</w:t>
      </w:r>
      <w:r>
        <w:rPr>
          <w:spacing w:val="-7"/>
          <w:sz w:val="20"/>
        </w:rPr>
        <w:t xml:space="preserve"> </w:t>
      </w:r>
      <w:r>
        <w:rPr>
          <w:sz w:val="20"/>
        </w:rPr>
        <w:t>s’agira</w:t>
      </w:r>
      <w:r>
        <w:rPr>
          <w:spacing w:val="-6"/>
          <w:sz w:val="20"/>
        </w:rPr>
        <w:t xml:space="preserve"> </w:t>
      </w:r>
      <w:r>
        <w:rPr>
          <w:sz w:val="20"/>
        </w:rPr>
        <w:t>plus</w:t>
      </w:r>
      <w:r>
        <w:rPr>
          <w:spacing w:val="-5"/>
          <w:sz w:val="20"/>
        </w:rPr>
        <w:t xml:space="preserve"> </w:t>
      </w:r>
      <w:r>
        <w:rPr>
          <w:sz w:val="20"/>
        </w:rPr>
        <w:t>précisément</w:t>
      </w:r>
      <w:r>
        <w:rPr>
          <w:spacing w:val="-5"/>
          <w:sz w:val="20"/>
        </w:rPr>
        <w:t xml:space="preserve"> </w:t>
      </w:r>
      <w:r>
        <w:rPr>
          <w:sz w:val="20"/>
        </w:rPr>
        <w:t>de</w:t>
      </w:r>
      <w:r>
        <w:rPr>
          <w:spacing w:val="-5"/>
          <w:sz w:val="20"/>
        </w:rPr>
        <w:t xml:space="preserve"> </w:t>
      </w:r>
      <w:r>
        <w:rPr>
          <w:spacing w:val="-10"/>
          <w:sz w:val="20"/>
        </w:rPr>
        <w:t>:</w:t>
      </w:r>
    </w:p>
    <w:p w:rsidR="0033123A" w:rsidRDefault="0033123A">
      <w:pPr>
        <w:pStyle w:val="Corpsdetexte"/>
        <w:spacing w:before="1"/>
        <w:ind w:left="0"/>
        <w:rPr>
          <w:sz w:val="20"/>
        </w:rPr>
      </w:pPr>
    </w:p>
    <w:p w:rsidR="0033123A" w:rsidRDefault="006D1741">
      <w:pPr>
        <w:pStyle w:val="Paragraphedeliste"/>
        <w:numPr>
          <w:ilvl w:val="0"/>
          <w:numId w:val="37"/>
        </w:numPr>
        <w:tabs>
          <w:tab w:val="left" w:pos="1179"/>
          <w:tab w:val="left" w:pos="1181"/>
        </w:tabs>
        <w:spacing w:before="1"/>
        <w:ind w:right="202"/>
        <w:jc w:val="both"/>
        <w:rPr>
          <w:sz w:val="20"/>
        </w:rPr>
      </w:pPr>
      <w:r>
        <w:rPr>
          <w:sz w:val="20"/>
        </w:rPr>
        <w:t>Former</w:t>
      </w:r>
      <w:r>
        <w:rPr>
          <w:spacing w:val="-3"/>
          <w:sz w:val="20"/>
        </w:rPr>
        <w:t xml:space="preserve"> </w:t>
      </w:r>
      <w:r>
        <w:rPr>
          <w:sz w:val="20"/>
        </w:rPr>
        <w:t>/accompagner</w:t>
      </w:r>
      <w:r>
        <w:rPr>
          <w:spacing w:val="-3"/>
          <w:sz w:val="20"/>
        </w:rPr>
        <w:t xml:space="preserve"> </w:t>
      </w:r>
      <w:r>
        <w:rPr>
          <w:sz w:val="20"/>
        </w:rPr>
        <w:t>les</w:t>
      </w:r>
      <w:r>
        <w:rPr>
          <w:spacing w:val="-3"/>
          <w:sz w:val="20"/>
        </w:rPr>
        <w:t xml:space="preserve"> </w:t>
      </w:r>
      <w:r>
        <w:rPr>
          <w:sz w:val="20"/>
        </w:rPr>
        <w:t>12</w:t>
      </w:r>
      <w:r>
        <w:rPr>
          <w:spacing w:val="-4"/>
          <w:sz w:val="20"/>
        </w:rPr>
        <w:t xml:space="preserve"> </w:t>
      </w:r>
      <w:r>
        <w:rPr>
          <w:sz w:val="20"/>
        </w:rPr>
        <w:t>OSC</w:t>
      </w:r>
      <w:r>
        <w:rPr>
          <w:spacing w:val="-3"/>
          <w:sz w:val="20"/>
        </w:rPr>
        <w:t xml:space="preserve"> </w:t>
      </w:r>
      <w:r>
        <w:rPr>
          <w:sz w:val="20"/>
        </w:rPr>
        <w:t>locales</w:t>
      </w:r>
      <w:r>
        <w:rPr>
          <w:spacing w:val="-3"/>
          <w:sz w:val="20"/>
        </w:rPr>
        <w:t xml:space="preserve"> </w:t>
      </w:r>
      <w:r>
        <w:rPr>
          <w:sz w:val="20"/>
        </w:rPr>
        <w:t>sur</w:t>
      </w:r>
      <w:r>
        <w:rPr>
          <w:spacing w:val="-3"/>
          <w:sz w:val="20"/>
        </w:rPr>
        <w:t xml:space="preserve"> </w:t>
      </w:r>
      <w:r>
        <w:rPr>
          <w:sz w:val="20"/>
        </w:rPr>
        <w:t>le</w:t>
      </w:r>
      <w:r>
        <w:rPr>
          <w:spacing w:val="-3"/>
          <w:sz w:val="20"/>
        </w:rPr>
        <w:t xml:space="preserve"> </w:t>
      </w:r>
      <w:r>
        <w:rPr>
          <w:sz w:val="20"/>
        </w:rPr>
        <w:t>genre,</w:t>
      </w:r>
      <w:r>
        <w:rPr>
          <w:spacing w:val="-4"/>
          <w:sz w:val="20"/>
        </w:rPr>
        <w:t xml:space="preserve"> </w:t>
      </w:r>
      <w:r>
        <w:rPr>
          <w:sz w:val="20"/>
        </w:rPr>
        <w:t>le</w:t>
      </w:r>
      <w:r>
        <w:rPr>
          <w:spacing w:val="-3"/>
          <w:sz w:val="20"/>
        </w:rPr>
        <w:t xml:space="preserve"> </w:t>
      </w:r>
      <w:r>
        <w:rPr>
          <w:sz w:val="20"/>
        </w:rPr>
        <w:t>mentoring,</w:t>
      </w:r>
      <w:r>
        <w:rPr>
          <w:spacing w:val="-4"/>
          <w:sz w:val="20"/>
        </w:rPr>
        <w:t xml:space="preserve"> </w:t>
      </w:r>
      <w:r>
        <w:rPr>
          <w:sz w:val="20"/>
        </w:rPr>
        <w:t>la</w:t>
      </w:r>
      <w:r>
        <w:rPr>
          <w:spacing w:val="-3"/>
          <w:sz w:val="20"/>
        </w:rPr>
        <w:t xml:space="preserve"> </w:t>
      </w:r>
      <w:r>
        <w:rPr>
          <w:sz w:val="20"/>
        </w:rPr>
        <w:t>gouvernance</w:t>
      </w:r>
      <w:r>
        <w:rPr>
          <w:spacing w:val="-3"/>
          <w:sz w:val="20"/>
        </w:rPr>
        <w:t xml:space="preserve"> </w:t>
      </w:r>
      <w:r>
        <w:rPr>
          <w:sz w:val="20"/>
        </w:rPr>
        <w:t>et</w:t>
      </w:r>
      <w:r>
        <w:rPr>
          <w:spacing w:val="-3"/>
          <w:sz w:val="20"/>
        </w:rPr>
        <w:t xml:space="preserve"> </w:t>
      </w:r>
      <w:r>
        <w:rPr>
          <w:sz w:val="20"/>
        </w:rPr>
        <w:t>leadership</w:t>
      </w:r>
      <w:r>
        <w:rPr>
          <w:spacing w:val="-4"/>
          <w:sz w:val="20"/>
        </w:rPr>
        <w:t xml:space="preserve"> </w:t>
      </w:r>
      <w:r>
        <w:rPr>
          <w:sz w:val="20"/>
        </w:rPr>
        <w:t>inclusif,</w:t>
      </w:r>
      <w:r>
        <w:rPr>
          <w:spacing w:val="-4"/>
          <w:sz w:val="20"/>
        </w:rPr>
        <w:t xml:space="preserve"> </w:t>
      </w:r>
      <w:r>
        <w:rPr>
          <w:sz w:val="20"/>
        </w:rPr>
        <w:t>plaidoyer et communication stratégique, le cadre juridique guinéen et les obligations internationales pour les droits humains des femmes, la planification et la budgétisation sensible au genre, les VBG, harcèlement sexuel, SSR afin qu’elles puissent mener des actions de sensibilisation et de plaidoyer en faveur des droits des femmes</w:t>
      </w:r>
    </w:p>
    <w:p w:rsidR="0033123A" w:rsidRDefault="006D1741">
      <w:pPr>
        <w:pStyle w:val="Paragraphedeliste"/>
        <w:numPr>
          <w:ilvl w:val="0"/>
          <w:numId w:val="37"/>
        </w:numPr>
        <w:tabs>
          <w:tab w:val="left" w:pos="1179"/>
        </w:tabs>
        <w:spacing w:before="0" w:line="227" w:lineRule="exact"/>
        <w:ind w:left="1179" w:hanging="359"/>
        <w:jc w:val="both"/>
        <w:rPr>
          <w:sz w:val="20"/>
        </w:rPr>
      </w:pPr>
      <w:r>
        <w:rPr>
          <w:sz w:val="20"/>
        </w:rPr>
        <w:t>Développer</w:t>
      </w:r>
      <w:r>
        <w:rPr>
          <w:spacing w:val="-9"/>
          <w:sz w:val="20"/>
        </w:rPr>
        <w:t xml:space="preserve"> </w:t>
      </w:r>
      <w:r>
        <w:rPr>
          <w:sz w:val="20"/>
        </w:rPr>
        <w:t>un</w:t>
      </w:r>
      <w:r>
        <w:rPr>
          <w:spacing w:val="-7"/>
          <w:sz w:val="20"/>
        </w:rPr>
        <w:t xml:space="preserve"> </w:t>
      </w:r>
      <w:r>
        <w:rPr>
          <w:sz w:val="20"/>
        </w:rPr>
        <w:t>plan</w:t>
      </w:r>
      <w:r>
        <w:rPr>
          <w:spacing w:val="-8"/>
          <w:sz w:val="20"/>
        </w:rPr>
        <w:t xml:space="preserve"> </w:t>
      </w:r>
      <w:r>
        <w:rPr>
          <w:sz w:val="20"/>
        </w:rPr>
        <w:t>de</w:t>
      </w:r>
      <w:r>
        <w:rPr>
          <w:spacing w:val="-5"/>
          <w:sz w:val="20"/>
        </w:rPr>
        <w:t xml:space="preserve"> </w:t>
      </w:r>
      <w:r>
        <w:rPr>
          <w:sz w:val="20"/>
        </w:rPr>
        <w:t>plaidoyer</w:t>
      </w:r>
      <w:r>
        <w:rPr>
          <w:spacing w:val="-9"/>
          <w:sz w:val="20"/>
        </w:rPr>
        <w:t xml:space="preserve"> </w:t>
      </w:r>
      <w:r>
        <w:rPr>
          <w:sz w:val="20"/>
        </w:rPr>
        <w:t>plus</w:t>
      </w:r>
      <w:r>
        <w:rPr>
          <w:spacing w:val="-5"/>
          <w:sz w:val="20"/>
        </w:rPr>
        <w:t xml:space="preserve"> </w:t>
      </w:r>
      <w:r>
        <w:rPr>
          <w:sz w:val="20"/>
        </w:rPr>
        <w:t>ciblés,</w:t>
      </w:r>
      <w:r>
        <w:rPr>
          <w:spacing w:val="-7"/>
          <w:sz w:val="20"/>
        </w:rPr>
        <w:t xml:space="preserve"> </w:t>
      </w:r>
      <w:r>
        <w:rPr>
          <w:sz w:val="20"/>
        </w:rPr>
        <w:t>en</w:t>
      </w:r>
      <w:r>
        <w:rPr>
          <w:spacing w:val="-5"/>
          <w:sz w:val="20"/>
        </w:rPr>
        <w:t xml:space="preserve"> </w:t>
      </w:r>
      <w:r>
        <w:rPr>
          <w:sz w:val="20"/>
        </w:rPr>
        <w:t>particulier</w:t>
      </w:r>
      <w:r>
        <w:rPr>
          <w:spacing w:val="-9"/>
          <w:sz w:val="20"/>
        </w:rPr>
        <w:t xml:space="preserve"> </w:t>
      </w:r>
      <w:r>
        <w:rPr>
          <w:sz w:val="20"/>
        </w:rPr>
        <w:t>auprès</w:t>
      </w:r>
      <w:r>
        <w:rPr>
          <w:spacing w:val="-6"/>
          <w:sz w:val="20"/>
        </w:rPr>
        <w:t xml:space="preserve"> </w:t>
      </w:r>
      <w:r>
        <w:rPr>
          <w:sz w:val="20"/>
        </w:rPr>
        <w:t>des</w:t>
      </w:r>
      <w:r>
        <w:rPr>
          <w:spacing w:val="-9"/>
          <w:sz w:val="20"/>
        </w:rPr>
        <w:t xml:space="preserve"> </w:t>
      </w:r>
      <w:r>
        <w:rPr>
          <w:sz w:val="20"/>
        </w:rPr>
        <w:t>autorités</w:t>
      </w:r>
      <w:r>
        <w:rPr>
          <w:spacing w:val="-6"/>
          <w:sz w:val="20"/>
        </w:rPr>
        <w:t xml:space="preserve"> </w:t>
      </w:r>
      <w:r>
        <w:rPr>
          <w:sz w:val="20"/>
        </w:rPr>
        <w:t>gouvernementales</w:t>
      </w:r>
      <w:r>
        <w:rPr>
          <w:spacing w:val="-6"/>
          <w:sz w:val="20"/>
        </w:rPr>
        <w:t xml:space="preserve"> </w:t>
      </w:r>
      <w:r>
        <w:rPr>
          <w:sz w:val="20"/>
        </w:rPr>
        <w:t>pour</w:t>
      </w:r>
      <w:r>
        <w:rPr>
          <w:spacing w:val="-5"/>
          <w:sz w:val="20"/>
        </w:rPr>
        <w:t xml:space="preserve"> </w:t>
      </w:r>
      <w:r>
        <w:rPr>
          <w:sz w:val="20"/>
        </w:rPr>
        <w:t>intégrer</w:t>
      </w:r>
      <w:r>
        <w:rPr>
          <w:spacing w:val="-7"/>
          <w:sz w:val="20"/>
        </w:rPr>
        <w:t xml:space="preserve"> </w:t>
      </w:r>
      <w:r>
        <w:rPr>
          <w:spacing w:val="-5"/>
          <w:sz w:val="20"/>
        </w:rPr>
        <w:t>les</w:t>
      </w:r>
    </w:p>
    <w:p w:rsidR="0033123A" w:rsidRDefault="006D1741">
      <w:pPr>
        <w:spacing w:line="227" w:lineRule="exact"/>
        <w:ind w:left="1181"/>
        <w:jc w:val="both"/>
        <w:rPr>
          <w:sz w:val="20"/>
        </w:rPr>
      </w:pPr>
      <w:r>
        <w:rPr>
          <w:sz w:val="20"/>
        </w:rPr>
        <w:t>questions</w:t>
      </w:r>
      <w:r>
        <w:rPr>
          <w:spacing w:val="-9"/>
          <w:sz w:val="20"/>
        </w:rPr>
        <w:t xml:space="preserve"> </w:t>
      </w:r>
      <w:r>
        <w:rPr>
          <w:sz w:val="20"/>
        </w:rPr>
        <w:t>d’égalité</w:t>
      </w:r>
      <w:r>
        <w:rPr>
          <w:spacing w:val="-9"/>
          <w:sz w:val="20"/>
        </w:rPr>
        <w:t xml:space="preserve"> </w:t>
      </w:r>
      <w:r>
        <w:rPr>
          <w:sz w:val="20"/>
        </w:rPr>
        <w:t>de</w:t>
      </w:r>
      <w:r>
        <w:rPr>
          <w:spacing w:val="-8"/>
          <w:sz w:val="20"/>
        </w:rPr>
        <w:t xml:space="preserve"> </w:t>
      </w:r>
      <w:r>
        <w:rPr>
          <w:sz w:val="20"/>
        </w:rPr>
        <w:t>genre</w:t>
      </w:r>
      <w:r>
        <w:rPr>
          <w:spacing w:val="-7"/>
          <w:sz w:val="20"/>
        </w:rPr>
        <w:t xml:space="preserve"> </w:t>
      </w:r>
      <w:r>
        <w:rPr>
          <w:sz w:val="20"/>
        </w:rPr>
        <w:t>et</w:t>
      </w:r>
      <w:r>
        <w:rPr>
          <w:spacing w:val="-8"/>
          <w:sz w:val="20"/>
        </w:rPr>
        <w:t xml:space="preserve"> </w:t>
      </w:r>
      <w:r>
        <w:rPr>
          <w:sz w:val="20"/>
        </w:rPr>
        <w:t>d’inclusion</w:t>
      </w:r>
      <w:r>
        <w:rPr>
          <w:spacing w:val="-9"/>
          <w:sz w:val="20"/>
        </w:rPr>
        <w:t xml:space="preserve"> </w:t>
      </w:r>
      <w:r>
        <w:rPr>
          <w:sz w:val="20"/>
        </w:rPr>
        <w:t>dans</w:t>
      </w:r>
      <w:r>
        <w:rPr>
          <w:spacing w:val="-8"/>
          <w:sz w:val="20"/>
        </w:rPr>
        <w:t xml:space="preserve"> </w:t>
      </w:r>
      <w:r>
        <w:rPr>
          <w:sz w:val="20"/>
        </w:rPr>
        <w:t>les</w:t>
      </w:r>
      <w:r>
        <w:rPr>
          <w:spacing w:val="-7"/>
          <w:sz w:val="20"/>
        </w:rPr>
        <w:t xml:space="preserve"> </w:t>
      </w:r>
      <w:r>
        <w:rPr>
          <w:sz w:val="20"/>
        </w:rPr>
        <w:t>politiques</w:t>
      </w:r>
      <w:r>
        <w:rPr>
          <w:spacing w:val="-6"/>
          <w:sz w:val="20"/>
        </w:rPr>
        <w:t xml:space="preserve"> </w:t>
      </w:r>
      <w:r>
        <w:rPr>
          <w:spacing w:val="-2"/>
          <w:sz w:val="20"/>
        </w:rPr>
        <w:t>publiques.</w:t>
      </w:r>
    </w:p>
    <w:p w:rsidR="0033123A" w:rsidRDefault="006D1741">
      <w:pPr>
        <w:pStyle w:val="Paragraphedeliste"/>
        <w:numPr>
          <w:ilvl w:val="0"/>
          <w:numId w:val="37"/>
        </w:numPr>
        <w:tabs>
          <w:tab w:val="left" w:pos="1179"/>
        </w:tabs>
        <w:spacing w:before="1"/>
        <w:ind w:left="1179" w:hanging="359"/>
        <w:jc w:val="both"/>
        <w:rPr>
          <w:sz w:val="20"/>
        </w:rPr>
      </w:pPr>
      <w:r>
        <w:rPr>
          <w:sz w:val="20"/>
        </w:rPr>
        <w:t>Soutenir</w:t>
      </w:r>
      <w:r>
        <w:rPr>
          <w:spacing w:val="-6"/>
          <w:sz w:val="20"/>
        </w:rPr>
        <w:t xml:space="preserve"> </w:t>
      </w:r>
      <w:r>
        <w:rPr>
          <w:sz w:val="20"/>
        </w:rPr>
        <w:t>la</w:t>
      </w:r>
      <w:r>
        <w:rPr>
          <w:spacing w:val="-4"/>
          <w:sz w:val="20"/>
        </w:rPr>
        <w:t xml:space="preserve"> </w:t>
      </w:r>
      <w:r>
        <w:rPr>
          <w:sz w:val="20"/>
        </w:rPr>
        <w:t>mise</w:t>
      </w:r>
      <w:r>
        <w:rPr>
          <w:spacing w:val="-6"/>
          <w:sz w:val="20"/>
        </w:rPr>
        <w:t xml:space="preserve"> </w:t>
      </w:r>
      <w:r>
        <w:rPr>
          <w:sz w:val="20"/>
        </w:rPr>
        <w:t>en</w:t>
      </w:r>
      <w:r>
        <w:rPr>
          <w:spacing w:val="-5"/>
          <w:sz w:val="20"/>
        </w:rPr>
        <w:t xml:space="preserve"> </w:t>
      </w:r>
      <w:r>
        <w:rPr>
          <w:sz w:val="20"/>
        </w:rPr>
        <w:t>œuvre</w:t>
      </w:r>
      <w:r>
        <w:rPr>
          <w:spacing w:val="-4"/>
          <w:sz w:val="20"/>
        </w:rPr>
        <w:t xml:space="preserve"> </w:t>
      </w:r>
      <w:r>
        <w:rPr>
          <w:sz w:val="20"/>
        </w:rPr>
        <w:t>du</w:t>
      </w:r>
      <w:r>
        <w:rPr>
          <w:spacing w:val="-5"/>
          <w:sz w:val="20"/>
        </w:rPr>
        <w:t xml:space="preserve"> </w:t>
      </w:r>
      <w:r>
        <w:rPr>
          <w:sz w:val="20"/>
        </w:rPr>
        <w:t>plan</w:t>
      </w:r>
      <w:r>
        <w:rPr>
          <w:spacing w:val="-5"/>
          <w:sz w:val="20"/>
        </w:rPr>
        <w:t xml:space="preserve"> </w:t>
      </w:r>
      <w:r>
        <w:rPr>
          <w:sz w:val="20"/>
        </w:rPr>
        <w:t>de</w:t>
      </w:r>
      <w:r>
        <w:rPr>
          <w:spacing w:val="-4"/>
          <w:sz w:val="20"/>
        </w:rPr>
        <w:t xml:space="preserve"> </w:t>
      </w:r>
      <w:r>
        <w:rPr>
          <w:sz w:val="20"/>
        </w:rPr>
        <w:t>plaidoyer</w:t>
      </w:r>
      <w:r>
        <w:rPr>
          <w:spacing w:val="-5"/>
          <w:sz w:val="20"/>
        </w:rPr>
        <w:t xml:space="preserve"> </w:t>
      </w:r>
      <w:r>
        <w:rPr>
          <w:sz w:val="20"/>
        </w:rPr>
        <w:t>des</w:t>
      </w:r>
      <w:r>
        <w:rPr>
          <w:spacing w:val="-6"/>
          <w:sz w:val="20"/>
        </w:rPr>
        <w:t xml:space="preserve"> </w:t>
      </w:r>
      <w:r>
        <w:rPr>
          <w:sz w:val="20"/>
        </w:rPr>
        <w:t>12</w:t>
      </w:r>
      <w:r>
        <w:rPr>
          <w:spacing w:val="-3"/>
          <w:sz w:val="20"/>
        </w:rPr>
        <w:t xml:space="preserve"> </w:t>
      </w:r>
      <w:r>
        <w:rPr>
          <w:spacing w:val="-5"/>
          <w:sz w:val="20"/>
        </w:rPr>
        <w:t>OSC</w:t>
      </w:r>
    </w:p>
    <w:p w:rsidR="0033123A" w:rsidRDefault="006D1741">
      <w:pPr>
        <w:pStyle w:val="Corpsdetexte"/>
        <w:spacing w:before="209"/>
        <w:ind w:left="0"/>
        <w:rPr>
          <w:sz w:val="20"/>
        </w:rPr>
      </w:pPr>
      <w:r>
        <w:rPr>
          <w:noProof/>
          <w:lang w:val="en-US"/>
        </w:rPr>
        <mc:AlternateContent>
          <mc:Choice Requires="wps">
            <w:drawing>
              <wp:anchor distT="0" distB="0" distL="0" distR="0" simplePos="0" relativeHeight="487594496" behindDoc="1" locked="0" layoutInCell="1" allowOverlap="1">
                <wp:simplePos x="0" y="0"/>
                <wp:positionH relativeFrom="page">
                  <wp:posOffset>312420</wp:posOffset>
                </wp:positionH>
                <wp:positionV relativeFrom="paragraph">
                  <wp:posOffset>292325</wp:posOffset>
                </wp:positionV>
                <wp:extent cx="6940550" cy="21653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0550" cy="216535"/>
                        </a:xfrm>
                        <a:prstGeom prst="rect">
                          <a:avLst/>
                        </a:prstGeom>
                        <a:solidFill>
                          <a:srgbClr val="D71A1C"/>
                        </a:solidFill>
                      </wps:spPr>
                      <wps:txbx>
                        <w:txbxContent>
                          <w:p w:rsidR="006D1741" w:rsidRDefault="006D1741">
                            <w:pPr>
                              <w:spacing w:before="1"/>
                              <w:ind w:left="28"/>
                              <w:rPr>
                                <w:b/>
                                <w:color w:val="000000"/>
                                <w:sz w:val="20"/>
                              </w:rPr>
                            </w:pPr>
                            <w:r>
                              <w:rPr>
                                <w:b/>
                                <w:color w:val="FFFFFF"/>
                                <w:sz w:val="20"/>
                              </w:rPr>
                              <w:t>3.</w:t>
                            </w:r>
                            <w:r>
                              <w:rPr>
                                <w:b/>
                                <w:color w:val="FFFFFF"/>
                                <w:spacing w:val="28"/>
                                <w:sz w:val="20"/>
                              </w:rPr>
                              <w:t xml:space="preserve">  </w:t>
                            </w:r>
                            <w:r>
                              <w:rPr>
                                <w:b/>
                                <w:color w:val="FFFFFF"/>
                                <w:sz w:val="20"/>
                              </w:rPr>
                              <w:t>Résultats</w:t>
                            </w:r>
                            <w:r>
                              <w:rPr>
                                <w:b/>
                                <w:color w:val="FFFFFF"/>
                                <w:spacing w:val="-4"/>
                                <w:sz w:val="20"/>
                              </w:rPr>
                              <w:t xml:space="preserve"> </w:t>
                            </w:r>
                            <w:r>
                              <w:rPr>
                                <w:b/>
                                <w:color w:val="FFFFFF"/>
                                <w:spacing w:val="-2"/>
                                <w:sz w:val="20"/>
                              </w:rPr>
                              <w:t>attendus</w:t>
                            </w:r>
                          </w:p>
                        </w:txbxContent>
                      </wps:txbx>
                      <wps:bodyPr wrap="square" lIns="0" tIns="0" rIns="0" bIns="0" rtlCol="0">
                        <a:noAutofit/>
                      </wps:bodyPr>
                    </wps:wsp>
                  </a:graphicData>
                </a:graphic>
              </wp:anchor>
            </w:drawing>
          </mc:Choice>
          <mc:Fallback>
            <w:pict>
              <v:shape id="Textbox 20" o:spid="_x0000_s1029" type="#_x0000_t202" style="position:absolute;margin-left:24.6pt;margin-top:23pt;width:546.5pt;height:17.05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" fillcolor="#d71a1c" stroked="f">
                <v:path arrowok="t"/>
                <v:textbox inset="0,0,0,0">
                  <w:txbxContent>
                    <w:p w:rsidR="006D1741" w:rsidRDefault="006D1741">
                      <w:pPr>
                        <w:spacing w:before="1"/>
                        <w:ind w:left="28"/>
                        <w:rPr>
                          <w:b/>
                          <w:color w:val="000000"/>
                          <w:sz w:val="20"/>
                        </w:rPr>
                      </w:pPr>
                      <w:r>
                        <w:rPr>
                          <w:b/>
                          <w:color w:val="FFFFFF"/>
                          <w:sz w:val="20"/>
                        </w:rPr>
                        <w:t>3.</w:t>
                      </w:r>
                      <w:r>
                        <w:rPr>
                          <w:b/>
                          <w:color w:val="FFFFFF"/>
                          <w:spacing w:val="28"/>
                          <w:sz w:val="20"/>
                        </w:rPr>
                        <w:t xml:space="preserve">  </w:t>
                      </w:r>
                      <w:r>
                        <w:rPr>
                          <w:b/>
                          <w:color w:val="FFFFFF"/>
                          <w:sz w:val="20"/>
                        </w:rPr>
                        <w:t>Résultats</w:t>
                      </w:r>
                      <w:r>
                        <w:rPr>
                          <w:b/>
                          <w:color w:val="FFFFFF"/>
                          <w:spacing w:val="-4"/>
                          <w:sz w:val="20"/>
                        </w:rPr>
                        <w:t xml:space="preserve"> </w:t>
                      </w:r>
                      <w:r>
                        <w:rPr>
                          <w:b/>
                          <w:color w:val="FFFFFF"/>
                          <w:spacing w:val="-2"/>
                          <w:sz w:val="20"/>
                        </w:rPr>
                        <w:t>attendus</w:t>
                      </w:r>
                    </w:p>
                  </w:txbxContent>
                </v:textbox>
                <w10:wrap type="topAndBottom" anchorx="page"/>
              </v:shape>
            </w:pict>
          </mc:Fallback>
        </mc:AlternateContent>
      </w:r>
    </w:p>
    <w:p w:rsidR="0033123A" w:rsidRDefault="0033123A">
      <w:pPr>
        <w:pStyle w:val="Corpsdetexte"/>
        <w:spacing w:before="2"/>
        <w:ind w:left="0"/>
        <w:rPr>
          <w:sz w:val="20"/>
        </w:rPr>
      </w:pPr>
    </w:p>
    <w:p w:rsidR="0033123A" w:rsidRDefault="006D1741">
      <w:pPr>
        <w:ind w:left="460"/>
        <w:rPr>
          <w:sz w:val="20"/>
        </w:rPr>
      </w:pPr>
      <w:r>
        <w:rPr>
          <w:sz w:val="20"/>
        </w:rPr>
        <w:t>Quatre</w:t>
      </w:r>
      <w:r>
        <w:rPr>
          <w:spacing w:val="-10"/>
          <w:sz w:val="20"/>
        </w:rPr>
        <w:t xml:space="preserve"> </w:t>
      </w:r>
      <w:r>
        <w:rPr>
          <w:sz w:val="20"/>
        </w:rPr>
        <w:t>(4)</w:t>
      </w:r>
      <w:r>
        <w:rPr>
          <w:spacing w:val="-7"/>
          <w:sz w:val="20"/>
        </w:rPr>
        <w:t xml:space="preserve"> </w:t>
      </w:r>
      <w:r>
        <w:rPr>
          <w:sz w:val="20"/>
        </w:rPr>
        <w:t>principaux</w:t>
      </w:r>
      <w:r>
        <w:rPr>
          <w:spacing w:val="-7"/>
          <w:sz w:val="20"/>
        </w:rPr>
        <w:t xml:space="preserve"> </w:t>
      </w:r>
      <w:r>
        <w:rPr>
          <w:sz w:val="20"/>
        </w:rPr>
        <w:t>résultats</w:t>
      </w:r>
      <w:r>
        <w:rPr>
          <w:spacing w:val="-9"/>
          <w:sz w:val="20"/>
        </w:rPr>
        <w:t xml:space="preserve"> </w:t>
      </w:r>
      <w:r>
        <w:rPr>
          <w:sz w:val="20"/>
        </w:rPr>
        <w:t>sont</w:t>
      </w:r>
      <w:r>
        <w:rPr>
          <w:spacing w:val="-9"/>
          <w:sz w:val="20"/>
        </w:rPr>
        <w:t xml:space="preserve"> </w:t>
      </w:r>
      <w:r>
        <w:rPr>
          <w:sz w:val="20"/>
        </w:rPr>
        <w:t>attendus</w:t>
      </w:r>
      <w:r>
        <w:rPr>
          <w:spacing w:val="-9"/>
          <w:sz w:val="20"/>
        </w:rPr>
        <w:t xml:space="preserve"> </w:t>
      </w:r>
      <w:r>
        <w:rPr>
          <w:spacing w:val="-10"/>
          <w:sz w:val="20"/>
        </w:rPr>
        <w:t>:</w:t>
      </w:r>
    </w:p>
    <w:p w:rsidR="0033123A" w:rsidRDefault="006D1741">
      <w:pPr>
        <w:spacing w:before="226"/>
        <w:ind w:left="460"/>
        <w:rPr>
          <w:sz w:val="20"/>
        </w:rPr>
      </w:pPr>
      <w:r>
        <w:rPr>
          <w:b/>
          <w:sz w:val="20"/>
        </w:rPr>
        <w:t>Résultat</w:t>
      </w:r>
      <w:r>
        <w:rPr>
          <w:b/>
          <w:spacing w:val="19"/>
          <w:sz w:val="20"/>
        </w:rPr>
        <w:t xml:space="preserve"> </w:t>
      </w:r>
      <w:r>
        <w:rPr>
          <w:b/>
          <w:sz w:val="20"/>
        </w:rPr>
        <w:t>1</w:t>
      </w:r>
      <w:r>
        <w:rPr>
          <w:b/>
          <w:spacing w:val="-5"/>
          <w:sz w:val="20"/>
        </w:rPr>
        <w:t xml:space="preserve"> </w:t>
      </w:r>
      <w:r>
        <w:rPr>
          <w:sz w:val="20"/>
        </w:rPr>
        <w:t>:</w:t>
      </w:r>
      <w:r>
        <w:rPr>
          <w:spacing w:val="18"/>
          <w:sz w:val="20"/>
        </w:rPr>
        <w:t xml:space="preserve"> </w:t>
      </w:r>
      <w:r>
        <w:rPr>
          <w:sz w:val="20"/>
        </w:rPr>
        <w:t>Un</w:t>
      </w:r>
      <w:r>
        <w:rPr>
          <w:spacing w:val="21"/>
          <w:sz w:val="20"/>
        </w:rPr>
        <w:t xml:space="preserve"> </w:t>
      </w:r>
      <w:r>
        <w:rPr>
          <w:sz w:val="20"/>
        </w:rPr>
        <w:t>plan</w:t>
      </w:r>
      <w:r>
        <w:rPr>
          <w:spacing w:val="19"/>
          <w:sz w:val="20"/>
        </w:rPr>
        <w:t xml:space="preserve"> </w:t>
      </w:r>
      <w:r>
        <w:rPr>
          <w:sz w:val="20"/>
        </w:rPr>
        <w:t>de</w:t>
      </w:r>
      <w:r>
        <w:rPr>
          <w:spacing w:val="18"/>
          <w:sz w:val="20"/>
        </w:rPr>
        <w:t xml:space="preserve"> </w:t>
      </w:r>
      <w:r>
        <w:rPr>
          <w:sz w:val="20"/>
        </w:rPr>
        <w:t>renforcement</w:t>
      </w:r>
      <w:r>
        <w:rPr>
          <w:spacing w:val="20"/>
          <w:sz w:val="20"/>
        </w:rPr>
        <w:t xml:space="preserve"> </w:t>
      </w:r>
      <w:r>
        <w:rPr>
          <w:sz w:val="20"/>
        </w:rPr>
        <w:t>organisationnel</w:t>
      </w:r>
      <w:r>
        <w:rPr>
          <w:spacing w:val="19"/>
          <w:sz w:val="20"/>
        </w:rPr>
        <w:t xml:space="preserve"> </w:t>
      </w:r>
      <w:r>
        <w:rPr>
          <w:sz w:val="20"/>
        </w:rPr>
        <w:t>et</w:t>
      </w:r>
      <w:r>
        <w:rPr>
          <w:spacing w:val="18"/>
          <w:sz w:val="20"/>
        </w:rPr>
        <w:t xml:space="preserve"> </w:t>
      </w:r>
      <w:r>
        <w:rPr>
          <w:sz w:val="20"/>
        </w:rPr>
        <w:t>de</w:t>
      </w:r>
      <w:r>
        <w:rPr>
          <w:spacing w:val="18"/>
          <w:sz w:val="20"/>
        </w:rPr>
        <w:t xml:space="preserve"> </w:t>
      </w:r>
      <w:r>
        <w:rPr>
          <w:sz w:val="20"/>
        </w:rPr>
        <w:t>développement</w:t>
      </w:r>
      <w:r>
        <w:rPr>
          <w:spacing w:val="19"/>
          <w:sz w:val="20"/>
        </w:rPr>
        <w:t xml:space="preserve"> </w:t>
      </w:r>
      <w:r>
        <w:rPr>
          <w:sz w:val="20"/>
        </w:rPr>
        <w:t>des</w:t>
      </w:r>
      <w:r>
        <w:rPr>
          <w:spacing w:val="20"/>
          <w:sz w:val="20"/>
        </w:rPr>
        <w:t xml:space="preserve"> </w:t>
      </w:r>
      <w:r>
        <w:rPr>
          <w:sz w:val="20"/>
        </w:rPr>
        <w:t>compétences</w:t>
      </w:r>
      <w:r>
        <w:rPr>
          <w:spacing w:val="18"/>
          <w:sz w:val="20"/>
        </w:rPr>
        <w:t xml:space="preserve"> </w:t>
      </w:r>
      <w:r>
        <w:rPr>
          <w:sz w:val="20"/>
        </w:rPr>
        <w:t>de</w:t>
      </w:r>
      <w:r>
        <w:rPr>
          <w:spacing w:val="18"/>
          <w:sz w:val="20"/>
        </w:rPr>
        <w:t xml:space="preserve"> </w:t>
      </w:r>
      <w:r>
        <w:rPr>
          <w:sz w:val="20"/>
        </w:rPr>
        <w:t>12</w:t>
      </w:r>
      <w:r>
        <w:rPr>
          <w:spacing w:val="17"/>
          <w:sz w:val="20"/>
        </w:rPr>
        <w:t xml:space="preserve"> </w:t>
      </w:r>
      <w:r>
        <w:rPr>
          <w:sz w:val="20"/>
        </w:rPr>
        <w:t>organisations</w:t>
      </w:r>
      <w:r>
        <w:rPr>
          <w:spacing w:val="20"/>
          <w:sz w:val="20"/>
        </w:rPr>
        <w:t xml:space="preserve"> </w:t>
      </w:r>
      <w:r>
        <w:rPr>
          <w:sz w:val="20"/>
        </w:rPr>
        <w:t>de</w:t>
      </w:r>
      <w:r>
        <w:rPr>
          <w:spacing w:val="18"/>
          <w:sz w:val="20"/>
        </w:rPr>
        <w:t xml:space="preserve"> </w:t>
      </w:r>
      <w:r>
        <w:rPr>
          <w:spacing w:val="-5"/>
          <w:sz w:val="20"/>
        </w:rPr>
        <w:t>la</w:t>
      </w:r>
    </w:p>
    <w:p w:rsidR="0033123A" w:rsidRDefault="006D1741">
      <w:pPr>
        <w:spacing w:before="1"/>
        <w:ind w:left="460"/>
        <w:rPr>
          <w:sz w:val="20"/>
        </w:rPr>
      </w:pPr>
      <w:r>
        <w:rPr>
          <w:sz w:val="20"/>
        </w:rPr>
        <w:t>société</w:t>
      </w:r>
      <w:r>
        <w:rPr>
          <w:spacing w:val="-7"/>
          <w:sz w:val="20"/>
        </w:rPr>
        <w:t xml:space="preserve"> </w:t>
      </w:r>
      <w:r>
        <w:rPr>
          <w:sz w:val="20"/>
        </w:rPr>
        <w:t>civile</w:t>
      </w:r>
      <w:r>
        <w:rPr>
          <w:spacing w:val="-6"/>
          <w:sz w:val="20"/>
        </w:rPr>
        <w:t xml:space="preserve"> </w:t>
      </w:r>
      <w:r>
        <w:rPr>
          <w:sz w:val="20"/>
        </w:rPr>
        <w:t>dans</w:t>
      </w:r>
      <w:r>
        <w:rPr>
          <w:spacing w:val="-6"/>
          <w:sz w:val="20"/>
        </w:rPr>
        <w:t xml:space="preserve"> </w:t>
      </w:r>
      <w:r>
        <w:rPr>
          <w:sz w:val="20"/>
        </w:rPr>
        <w:t>les</w:t>
      </w:r>
      <w:r>
        <w:rPr>
          <w:spacing w:val="-3"/>
          <w:sz w:val="20"/>
        </w:rPr>
        <w:t xml:space="preserve"> </w:t>
      </w:r>
      <w:r>
        <w:rPr>
          <w:sz w:val="20"/>
        </w:rPr>
        <w:t>régions</w:t>
      </w:r>
      <w:r>
        <w:rPr>
          <w:spacing w:val="-7"/>
          <w:sz w:val="20"/>
        </w:rPr>
        <w:t xml:space="preserve"> </w:t>
      </w:r>
      <w:r>
        <w:rPr>
          <w:sz w:val="20"/>
        </w:rPr>
        <w:t>de</w:t>
      </w:r>
      <w:r>
        <w:rPr>
          <w:spacing w:val="-6"/>
          <w:sz w:val="20"/>
        </w:rPr>
        <w:t xml:space="preserve"> </w:t>
      </w:r>
      <w:r>
        <w:rPr>
          <w:sz w:val="20"/>
        </w:rPr>
        <w:t>Conakry,</w:t>
      </w:r>
      <w:r>
        <w:rPr>
          <w:spacing w:val="-7"/>
          <w:sz w:val="20"/>
        </w:rPr>
        <w:t xml:space="preserve"> </w:t>
      </w:r>
      <w:r>
        <w:rPr>
          <w:sz w:val="20"/>
        </w:rPr>
        <w:t>Kindia</w:t>
      </w:r>
      <w:r>
        <w:rPr>
          <w:spacing w:val="-4"/>
          <w:sz w:val="20"/>
        </w:rPr>
        <w:t xml:space="preserve"> </w:t>
      </w:r>
      <w:r>
        <w:rPr>
          <w:sz w:val="20"/>
        </w:rPr>
        <w:t>et</w:t>
      </w:r>
      <w:r>
        <w:rPr>
          <w:spacing w:val="-5"/>
          <w:sz w:val="20"/>
        </w:rPr>
        <w:t xml:space="preserve"> </w:t>
      </w:r>
      <w:r>
        <w:rPr>
          <w:sz w:val="20"/>
        </w:rPr>
        <w:t>Mamou</w:t>
      </w:r>
      <w:r>
        <w:rPr>
          <w:spacing w:val="-6"/>
          <w:sz w:val="20"/>
        </w:rPr>
        <w:t xml:space="preserve"> </w:t>
      </w:r>
      <w:r>
        <w:rPr>
          <w:sz w:val="20"/>
        </w:rPr>
        <w:t>est</w:t>
      </w:r>
      <w:r>
        <w:rPr>
          <w:spacing w:val="-5"/>
          <w:sz w:val="20"/>
        </w:rPr>
        <w:t xml:space="preserve"> </w:t>
      </w:r>
      <w:r>
        <w:rPr>
          <w:sz w:val="20"/>
        </w:rPr>
        <w:t>disponible</w:t>
      </w:r>
      <w:r>
        <w:rPr>
          <w:spacing w:val="-7"/>
          <w:sz w:val="20"/>
        </w:rPr>
        <w:t xml:space="preserve"> </w:t>
      </w:r>
      <w:r>
        <w:rPr>
          <w:sz w:val="20"/>
        </w:rPr>
        <w:t>et</w:t>
      </w:r>
      <w:r>
        <w:rPr>
          <w:spacing w:val="-6"/>
          <w:sz w:val="20"/>
        </w:rPr>
        <w:t xml:space="preserve"> </w:t>
      </w:r>
      <w:r>
        <w:rPr>
          <w:sz w:val="20"/>
        </w:rPr>
        <w:t>mis</w:t>
      </w:r>
      <w:r>
        <w:rPr>
          <w:spacing w:val="-4"/>
          <w:sz w:val="20"/>
        </w:rPr>
        <w:t xml:space="preserve"> </w:t>
      </w:r>
      <w:r>
        <w:rPr>
          <w:sz w:val="20"/>
        </w:rPr>
        <w:t>en</w:t>
      </w:r>
      <w:r>
        <w:rPr>
          <w:spacing w:val="-6"/>
          <w:sz w:val="20"/>
        </w:rPr>
        <w:t xml:space="preserve"> </w:t>
      </w:r>
      <w:r>
        <w:rPr>
          <w:sz w:val="20"/>
        </w:rPr>
        <w:t>œuvre</w:t>
      </w:r>
      <w:r>
        <w:rPr>
          <w:spacing w:val="-5"/>
          <w:sz w:val="20"/>
        </w:rPr>
        <w:t xml:space="preserve"> </w:t>
      </w:r>
      <w:r>
        <w:rPr>
          <w:sz w:val="20"/>
        </w:rPr>
        <w:t>au</w:t>
      </w:r>
      <w:r>
        <w:rPr>
          <w:spacing w:val="-5"/>
          <w:sz w:val="20"/>
        </w:rPr>
        <w:t xml:space="preserve"> </w:t>
      </w:r>
      <w:r>
        <w:rPr>
          <w:sz w:val="20"/>
        </w:rPr>
        <w:t>profit</w:t>
      </w:r>
      <w:r>
        <w:rPr>
          <w:spacing w:val="-6"/>
          <w:sz w:val="20"/>
        </w:rPr>
        <w:t xml:space="preserve"> </w:t>
      </w:r>
      <w:r>
        <w:rPr>
          <w:sz w:val="20"/>
        </w:rPr>
        <w:t>des</w:t>
      </w:r>
      <w:r>
        <w:rPr>
          <w:spacing w:val="-6"/>
          <w:sz w:val="20"/>
        </w:rPr>
        <w:t xml:space="preserve"> </w:t>
      </w:r>
      <w:r>
        <w:rPr>
          <w:sz w:val="20"/>
        </w:rPr>
        <w:t>12</w:t>
      </w:r>
      <w:r>
        <w:rPr>
          <w:spacing w:val="-7"/>
          <w:sz w:val="20"/>
        </w:rPr>
        <w:t xml:space="preserve"> </w:t>
      </w:r>
      <w:r>
        <w:rPr>
          <w:spacing w:val="-4"/>
          <w:sz w:val="20"/>
        </w:rPr>
        <w:t>OSC.</w:t>
      </w:r>
    </w:p>
    <w:p w:rsidR="0033123A" w:rsidRDefault="0033123A">
      <w:pPr>
        <w:pStyle w:val="Corpsdetexte"/>
        <w:spacing w:before="136"/>
        <w:ind w:left="0"/>
        <w:rPr>
          <w:sz w:val="20"/>
        </w:rPr>
      </w:pPr>
    </w:p>
    <w:p w:rsidR="0033123A" w:rsidRDefault="006D1741">
      <w:pPr>
        <w:ind w:left="460"/>
        <w:rPr>
          <w:sz w:val="20"/>
        </w:rPr>
      </w:pPr>
      <w:r>
        <w:rPr>
          <w:b/>
          <w:sz w:val="20"/>
        </w:rPr>
        <w:t>Résultat</w:t>
      </w:r>
      <w:r>
        <w:rPr>
          <w:b/>
          <w:spacing w:val="-6"/>
          <w:sz w:val="20"/>
        </w:rPr>
        <w:t xml:space="preserve"> </w:t>
      </w:r>
      <w:r>
        <w:rPr>
          <w:b/>
          <w:sz w:val="20"/>
        </w:rPr>
        <w:t>2</w:t>
      </w:r>
      <w:r>
        <w:rPr>
          <w:b/>
          <w:spacing w:val="-7"/>
          <w:sz w:val="20"/>
        </w:rPr>
        <w:t xml:space="preserve"> </w:t>
      </w:r>
      <w:r>
        <w:rPr>
          <w:sz w:val="20"/>
        </w:rPr>
        <w:t>:</w:t>
      </w:r>
      <w:r>
        <w:rPr>
          <w:spacing w:val="-4"/>
          <w:sz w:val="20"/>
        </w:rPr>
        <w:t xml:space="preserve"> </w:t>
      </w:r>
      <w:r>
        <w:rPr>
          <w:sz w:val="20"/>
        </w:rPr>
        <w:t>Les</w:t>
      </w:r>
      <w:r>
        <w:rPr>
          <w:spacing w:val="-5"/>
          <w:sz w:val="20"/>
        </w:rPr>
        <w:t xml:space="preserve"> </w:t>
      </w:r>
      <w:r>
        <w:rPr>
          <w:sz w:val="20"/>
        </w:rPr>
        <w:t>capacités</w:t>
      </w:r>
      <w:r>
        <w:rPr>
          <w:spacing w:val="-2"/>
          <w:sz w:val="20"/>
        </w:rPr>
        <w:t xml:space="preserve"> </w:t>
      </w:r>
      <w:r>
        <w:rPr>
          <w:sz w:val="20"/>
        </w:rPr>
        <w:t>de</w:t>
      </w:r>
      <w:r>
        <w:rPr>
          <w:spacing w:val="-5"/>
          <w:sz w:val="20"/>
        </w:rPr>
        <w:t xml:space="preserve"> </w:t>
      </w:r>
      <w:r>
        <w:rPr>
          <w:sz w:val="20"/>
        </w:rPr>
        <w:t>douze</w:t>
      </w:r>
      <w:r>
        <w:rPr>
          <w:spacing w:val="-4"/>
          <w:sz w:val="20"/>
        </w:rPr>
        <w:t xml:space="preserve"> </w:t>
      </w:r>
      <w:r>
        <w:rPr>
          <w:sz w:val="20"/>
        </w:rPr>
        <w:t>(12)</w:t>
      </w:r>
      <w:r>
        <w:rPr>
          <w:spacing w:val="-5"/>
          <w:sz w:val="20"/>
        </w:rPr>
        <w:t xml:space="preserve"> </w:t>
      </w:r>
      <w:r>
        <w:rPr>
          <w:sz w:val="20"/>
        </w:rPr>
        <w:t>organisations</w:t>
      </w:r>
      <w:r>
        <w:rPr>
          <w:spacing w:val="-2"/>
          <w:sz w:val="20"/>
        </w:rPr>
        <w:t xml:space="preserve"> </w:t>
      </w:r>
      <w:r>
        <w:rPr>
          <w:sz w:val="20"/>
        </w:rPr>
        <w:t>de</w:t>
      </w:r>
      <w:r>
        <w:rPr>
          <w:spacing w:val="-5"/>
          <w:sz w:val="20"/>
        </w:rPr>
        <w:t xml:space="preserve"> </w:t>
      </w:r>
      <w:r>
        <w:rPr>
          <w:sz w:val="20"/>
        </w:rPr>
        <w:t>la</w:t>
      </w:r>
      <w:r>
        <w:rPr>
          <w:spacing w:val="-4"/>
          <w:sz w:val="20"/>
        </w:rPr>
        <w:t xml:space="preserve"> </w:t>
      </w:r>
      <w:r>
        <w:rPr>
          <w:sz w:val="20"/>
        </w:rPr>
        <w:t>société</w:t>
      </w:r>
      <w:r>
        <w:rPr>
          <w:spacing w:val="-5"/>
          <w:sz w:val="20"/>
        </w:rPr>
        <w:t xml:space="preserve"> </w:t>
      </w:r>
      <w:r>
        <w:rPr>
          <w:sz w:val="20"/>
        </w:rPr>
        <w:t>civile</w:t>
      </w:r>
      <w:r>
        <w:rPr>
          <w:spacing w:val="-5"/>
          <w:sz w:val="20"/>
        </w:rPr>
        <w:t xml:space="preserve"> </w:t>
      </w:r>
      <w:r>
        <w:rPr>
          <w:sz w:val="20"/>
        </w:rPr>
        <w:t>sur</w:t>
      </w:r>
      <w:r>
        <w:rPr>
          <w:spacing w:val="-4"/>
          <w:sz w:val="20"/>
        </w:rPr>
        <w:t xml:space="preserve"> </w:t>
      </w:r>
      <w:r>
        <w:rPr>
          <w:sz w:val="20"/>
        </w:rPr>
        <w:t>les</w:t>
      </w:r>
      <w:r>
        <w:rPr>
          <w:spacing w:val="-4"/>
          <w:sz w:val="20"/>
        </w:rPr>
        <w:t xml:space="preserve"> </w:t>
      </w:r>
      <w:r>
        <w:rPr>
          <w:sz w:val="20"/>
        </w:rPr>
        <w:t>thématiques</w:t>
      </w:r>
      <w:r>
        <w:rPr>
          <w:spacing w:val="-4"/>
          <w:sz w:val="20"/>
        </w:rPr>
        <w:t xml:space="preserve"> </w:t>
      </w:r>
      <w:r>
        <w:rPr>
          <w:sz w:val="20"/>
        </w:rPr>
        <w:t>de</w:t>
      </w:r>
      <w:r>
        <w:rPr>
          <w:spacing w:val="-4"/>
          <w:sz w:val="20"/>
        </w:rPr>
        <w:t xml:space="preserve"> </w:t>
      </w:r>
      <w:r>
        <w:rPr>
          <w:sz w:val="20"/>
        </w:rPr>
        <w:t>genre</w:t>
      </w:r>
      <w:r>
        <w:rPr>
          <w:spacing w:val="-5"/>
          <w:sz w:val="20"/>
        </w:rPr>
        <w:t xml:space="preserve"> </w:t>
      </w:r>
      <w:r>
        <w:rPr>
          <w:sz w:val="20"/>
        </w:rPr>
        <w:t>et</w:t>
      </w:r>
      <w:r>
        <w:rPr>
          <w:spacing w:val="-4"/>
          <w:sz w:val="20"/>
        </w:rPr>
        <w:t xml:space="preserve"> </w:t>
      </w:r>
      <w:r>
        <w:rPr>
          <w:spacing w:val="-2"/>
          <w:sz w:val="20"/>
        </w:rPr>
        <w:t>d’autonomisation</w:t>
      </w:r>
    </w:p>
    <w:p w:rsidR="0033123A" w:rsidRDefault="006D1741">
      <w:pPr>
        <w:spacing w:before="18"/>
        <w:ind w:left="460"/>
        <w:rPr>
          <w:sz w:val="20"/>
        </w:rPr>
      </w:pPr>
      <w:r>
        <w:rPr>
          <w:sz w:val="20"/>
        </w:rPr>
        <w:t>et</w:t>
      </w:r>
      <w:r>
        <w:rPr>
          <w:spacing w:val="-7"/>
          <w:sz w:val="20"/>
        </w:rPr>
        <w:t xml:space="preserve"> </w:t>
      </w:r>
      <w:r>
        <w:rPr>
          <w:sz w:val="20"/>
        </w:rPr>
        <w:t>leadership</w:t>
      </w:r>
      <w:r>
        <w:rPr>
          <w:spacing w:val="-8"/>
          <w:sz w:val="20"/>
        </w:rPr>
        <w:t xml:space="preserve"> </w:t>
      </w:r>
      <w:r>
        <w:rPr>
          <w:sz w:val="20"/>
        </w:rPr>
        <w:t>féminin</w:t>
      </w:r>
      <w:r>
        <w:rPr>
          <w:spacing w:val="-3"/>
          <w:sz w:val="20"/>
        </w:rPr>
        <w:t xml:space="preserve"> </w:t>
      </w:r>
      <w:r>
        <w:rPr>
          <w:spacing w:val="-10"/>
          <w:sz w:val="20"/>
        </w:rPr>
        <w:t>.</w:t>
      </w:r>
    </w:p>
    <w:p w:rsidR="0033123A" w:rsidRDefault="006D1741">
      <w:pPr>
        <w:spacing w:before="178" w:line="259" w:lineRule="auto"/>
        <w:ind w:left="460"/>
        <w:rPr>
          <w:sz w:val="20"/>
        </w:rPr>
      </w:pPr>
      <w:r>
        <w:rPr>
          <w:b/>
          <w:sz w:val="20"/>
        </w:rPr>
        <w:t>Résultat</w:t>
      </w:r>
      <w:r>
        <w:rPr>
          <w:b/>
          <w:spacing w:val="-6"/>
          <w:sz w:val="20"/>
        </w:rPr>
        <w:t xml:space="preserve"> </w:t>
      </w:r>
      <w:r>
        <w:rPr>
          <w:b/>
          <w:sz w:val="20"/>
        </w:rPr>
        <w:t>3</w:t>
      </w:r>
      <w:r>
        <w:rPr>
          <w:b/>
          <w:spacing w:val="-5"/>
          <w:sz w:val="20"/>
        </w:rPr>
        <w:t xml:space="preserve"> </w:t>
      </w:r>
      <w:r>
        <w:rPr>
          <w:sz w:val="20"/>
        </w:rPr>
        <w:t>:</w:t>
      </w:r>
      <w:r>
        <w:rPr>
          <w:spacing w:val="-6"/>
          <w:sz w:val="20"/>
        </w:rPr>
        <w:t xml:space="preserve"> </w:t>
      </w:r>
      <w:r>
        <w:rPr>
          <w:sz w:val="20"/>
        </w:rPr>
        <w:t>Douze</w:t>
      </w:r>
      <w:r>
        <w:rPr>
          <w:spacing w:val="-6"/>
          <w:sz w:val="20"/>
        </w:rPr>
        <w:t xml:space="preserve"> </w:t>
      </w:r>
      <w:r>
        <w:rPr>
          <w:sz w:val="20"/>
        </w:rPr>
        <w:t>(12)</w:t>
      </w:r>
      <w:r>
        <w:rPr>
          <w:spacing w:val="-7"/>
          <w:sz w:val="20"/>
        </w:rPr>
        <w:t xml:space="preserve"> </w:t>
      </w:r>
      <w:r>
        <w:rPr>
          <w:sz w:val="20"/>
        </w:rPr>
        <w:t>organisations</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société</w:t>
      </w:r>
      <w:r>
        <w:rPr>
          <w:spacing w:val="-6"/>
          <w:sz w:val="20"/>
        </w:rPr>
        <w:t xml:space="preserve"> </w:t>
      </w:r>
      <w:r>
        <w:rPr>
          <w:sz w:val="20"/>
        </w:rPr>
        <w:t>civile</w:t>
      </w:r>
      <w:r>
        <w:rPr>
          <w:spacing w:val="-6"/>
          <w:sz w:val="20"/>
        </w:rPr>
        <w:t xml:space="preserve"> </w:t>
      </w:r>
      <w:r>
        <w:rPr>
          <w:sz w:val="20"/>
        </w:rPr>
        <w:t>sont</w:t>
      </w:r>
      <w:r>
        <w:rPr>
          <w:spacing w:val="-6"/>
          <w:sz w:val="20"/>
        </w:rPr>
        <w:t xml:space="preserve"> </w:t>
      </w:r>
      <w:r>
        <w:rPr>
          <w:sz w:val="20"/>
        </w:rPr>
        <w:t>coachés</w:t>
      </w:r>
      <w:r>
        <w:rPr>
          <w:spacing w:val="-6"/>
          <w:sz w:val="20"/>
        </w:rPr>
        <w:t xml:space="preserve"> </w:t>
      </w:r>
      <w:r>
        <w:rPr>
          <w:sz w:val="20"/>
        </w:rPr>
        <w:t>et</w:t>
      </w:r>
      <w:r>
        <w:rPr>
          <w:spacing w:val="-6"/>
          <w:sz w:val="20"/>
        </w:rPr>
        <w:t xml:space="preserve"> </w:t>
      </w:r>
      <w:r>
        <w:rPr>
          <w:sz w:val="20"/>
        </w:rPr>
        <w:t>accompagnées</w:t>
      </w:r>
      <w:r>
        <w:rPr>
          <w:spacing w:val="-4"/>
          <w:sz w:val="20"/>
        </w:rPr>
        <w:t xml:space="preserve"> </w:t>
      </w:r>
      <w:r>
        <w:rPr>
          <w:sz w:val="20"/>
        </w:rPr>
        <w:t>pour</w:t>
      </w:r>
      <w:r>
        <w:rPr>
          <w:spacing w:val="-6"/>
          <w:sz w:val="20"/>
        </w:rPr>
        <w:t xml:space="preserve"> </w:t>
      </w:r>
      <w:r>
        <w:rPr>
          <w:sz w:val="20"/>
        </w:rPr>
        <w:t>qu’elles</w:t>
      </w:r>
      <w:r>
        <w:rPr>
          <w:spacing w:val="-4"/>
          <w:sz w:val="20"/>
        </w:rPr>
        <w:t xml:space="preserve"> </w:t>
      </w:r>
      <w:r>
        <w:rPr>
          <w:sz w:val="20"/>
        </w:rPr>
        <w:t>mènent</w:t>
      </w:r>
      <w:r>
        <w:rPr>
          <w:spacing w:val="-6"/>
          <w:sz w:val="20"/>
        </w:rPr>
        <w:t xml:space="preserve"> </w:t>
      </w:r>
      <w:r>
        <w:rPr>
          <w:sz w:val="20"/>
        </w:rPr>
        <w:t>des</w:t>
      </w:r>
      <w:r>
        <w:rPr>
          <w:spacing w:val="-6"/>
          <w:sz w:val="20"/>
        </w:rPr>
        <w:t xml:space="preserve"> </w:t>
      </w:r>
      <w:r>
        <w:rPr>
          <w:sz w:val="20"/>
        </w:rPr>
        <w:t>actions</w:t>
      </w:r>
      <w:r>
        <w:rPr>
          <w:spacing w:val="-6"/>
          <w:sz w:val="20"/>
        </w:rPr>
        <w:t xml:space="preserve"> </w:t>
      </w:r>
      <w:r>
        <w:rPr>
          <w:sz w:val="20"/>
        </w:rPr>
        <w:t>de mobilisation et de sensibilisation en faveur de la promotion de l’égalité de genre et d'inclusion</w:t>
      </w:r>
    </w:p>
    <w:p w:rsidR="0033123A" w:rsidRDefault="006D1741">
      <w:pPr>
        <w:spacing w:before="160" w:line="226" w:lineRule="exact"/>
        <w:ind w:left="460"/>
        <w:rPr>
          <w:sz w:val="20"/>
        </w:rPr>
      </w:pPr>
      <w:r>
        <w:rPr>
          <w:b/>
          <w:sz w:val="20"/>
        </w:rPr>
        <w:t>Résultat</w:t>
      </w:r>
      <w:r>
        <w:rPr>
          <w:b/>
          <w:spacing w:val="-6"/>
          <w:sz w:val="20"/>
        </w:rPr>
        <w:t xml:space="preserve"> </w:t>
      </w:r>
      <w:r>
        <w:rPr>
          <w:b/>
          <w:sz w:val="20"/>
        </w:rPr>
        <w:t>4</w:t>
      </w:r>
      <w:r>
        <w:rPr>
          <w:b/>
          <w:spacing w:val="-7"/>
          <w:sz w:val="20"/>
        </w:rPr>
        <w:t xml:space="preserve"> </w:t>
      </w:r>
      <w:r>
        <w:rPr>
          <w:sz w:val="20"/>
        </w:rPr>
        <w:t>:</w:t>
      </w:r>
      <w:r>
        <w:rPr>
          <w:spacing w:val="-6"/>
          <w:sz w:val="20"/>
        </w:rPr>
        <w:t xml:space="preserve"> </w:t>
      </w:r>
      <w:r>
        <w:rPr>
          <w:sz w:val="20"/>
        </w:rPr>
        <w:t>Un</w:t>
      </w:r>
      <w:r>
        <w:rPr>
          <w:spacing w:val="-6"/>
          <w:sz w:val="20"/>
        </w:rPr>
        <w:t xml:space="preserve"> </w:t>
      </w:r>
      <w:r>
        <w:rPr>
          <w:sz w:val="20"/>
        </w:rPr>
        <w:t>plan</w:t>
      </w:r>
      <w:r>
        <w:rPr>
          <w:spacing w:val="-3"/>
          <w:sz w:val="20"/>
        </w:rPr>
        <w:t xml:space="preserve"> </w:t>
      </w:r>
      <w:r>
        <w:rPr>
          <w:sz w:val="20"/>
        </w:rPr>
        <w:t>de</w:t>
      </w:r>
      <w:r>
        <w:rPr>
          <w:spacing w:val="-5"/>
          <w:sz w:val="20"/>
        </w:rPr>
        <w:t xml:space="preserve"> </w:t>
      </w:r>
      <w:r>
        <w:rPr>
          <w:sz w:val="20"/>
        </w:rPr>
        <w:t>plaidoyer</w:t>
      </w:r>
      <w:r>
        <w:rPr>
          <w:spacing w:val="-6"/>
          <w:sz w:val="20"/>
        </w:rPr>
        <w:t xml:space="preserve"> </w:t>
      </w:r>
      <w:r>
        <w:rPr>
          <w:sz w:val="20"/>
        </w:rPr>
        <w:t>est</w:t>
      </w:r>
      <w:r>
        <w:rPr>
          <w:spacing w:val="-4"/>
          <w:sz w:val="20"/>
        </w:rPr>
        <w:t xml:space="preserve"> </w:t>
      </w:r>
      <w:r>
        <w:rPr>
          <w:sz w:val="20"/>
        </w:rPr>
        <w:t>élaboré</w:t>
      </w:r>
      <w:r>
        <w:rPr>
          <w:spacing w:val="-4"/>
          <w:sz w:val="20"/>
        </w:rPr>
        <w:t xml:space="preserve"> </w:t>
      </w:r>
      <w:r>
        <w:rPr>
          <w:sz w:val="20"/>
        </w:rPr>
        <w:t>par</w:t>
      </w:r>
      <w:r>
        <w:rPr>
          <w:spacing w:val="-6"/>
          <w:sz w:val="20"/>
        </w:rPr>
        <w:t xml:space="preserve"> </w:t>
      </w:r>
      <w:r>
        <w:rPr>
          <w:sz w:val="20"/>
        </w:rPr>
        <w:t>les</w:t>
      </w:r>
      <w:r>
        <w:rPr>
          <w:spacing w:val="-6"/>
          <w:sz w:val="20"/>
        </w:rPr>
        <w:t xml:space="preserve"> </w:t>
      </w:r>
      <w:r>
        <w:rPr>
          <w:sz w:val="20"/>
        </w:rPr>
        <w:t>12</w:t>
      </w:r>
      <w:r>
        <w:rPr>
          <w:spacing w:val="-6"/>
          <w:sz w:val="20"/>
        </w:rPr>
        <w:t xml:space="preserve"> </w:t>
      </w:r>
      <w:r>
        <w:rPr>
          <w:sz w:val="20"/>
        </w:rPr>
        <w:t>OSC</w:t>
      </w:r>
      <w:r>
        <w:rPr>
          <w:spacing w:val="-6"/>
          <w:sz w:val="20"/>
        </w:rPr>
        <w:t xml:space="preserve"> </w:t>
      </w:r>
      <w:r>
        <w:rPr>
          <w:sz w:val="20"/>
        </w:rPr>
        <w:t>et</w:t>
      </w:r>
      <w:r>
        <w:rPr>
          <w:spacing w:val="-3"/>
          <w:sz w:val="20"/>
        </w:rPr>
        <w:t xml:space="preserve"> </w:t>
      </w:r>
      <w:r>
        <w:rPr>
          <w:sz w:val="20"/>
        </w:rPr>
        <w:t>mise</w:t>
      </w:r>
      <w:r>
        <w:rPr>
          <w:spacing w:val="-3"/>
          <w:sz w:val="20"/>
        </w:rPr>
        <w:t xml:space="preserve"> </w:t>
      </w:r>
      <w:r>
        <w:rPr>
          <w:sz w:val="20"/>
        </w:rPr>
        <w:t>en</w:t>
      </w:r>
      <w:r>
        <w:rPr>
          <w:spacing w:val="-6"/>
          <w:sz w:val="20"/>
        </w:rPr>
        <w:t xml:space="preserve"> </w:t>
      </w:r>
      <w:r>
        <w:rPr>
          <w:sz w:val="20"/>
        </w:rPr>
        <w:t>œuvre</w:t>
      </w:r>
      <w:r>
        <w:rPr>
          <w:spacing w:val="-4"/>
          <w:sz w:val="20"/>
        </w:rPr>
        <w:t xml:space="preserve"> </w:t>
      </w:r>
      <w:r>
        <w:rPr>
          <w:sz w:val="20"/>
        </w:rPr>
        <w:t>pour</w:t>
      </w:r>
      <w:r>
        <w:rPr>
          <w:spacing w:val="-6"/>
          <w:sz w:val="20"/>
        </w:rPr>
        <w:t xml:space="preserve"> </w:t>
      </w:r>
      <w:r>
        <w:rPr>
          <w:sz w:val="20"/>
        </w:rPr>
        <w:t>auprès</w:t>
      </w:r>
      <w:r>
        <w:rPr>
          <w:spacing w:val="-1"/>
          <w:sz w:val="20"/>
        </w:rPr>
        <w:t xml:space="preserve"> </w:t>
      </w:r>
      <w:r>
        <w:rPr>
          <w:sz w:val="20"/>
        </w:rPr>
        <w:t>des</w:t>
      </w:r>
      <w:r>
        <w:rPr>
          <w:spacing w:val="-3"/>
          <w:sz w:val="20"/>
        </w:rPr>
        <w:t xml:space="preserve"> </w:t>
      </w:r>
      <w:r>
        <w:rPr>
          <w:sz w:val="20"/>
        </w:rPr>
        <w:t>autorités</w:t>
      </w:r>
      <w:r>
        <w:rPr>
          <w:spacing w:val="-6"/>
          <w:sz w:val="20"/>
        </w:rPr>
        <w:t xml:space="preserve"> </w:t>
      </w:r>
      <w:r>
        <w:rPr>
          <w:spacing w:val="-2"/>
          <w:sz w:val="20"/>
        </w:rPr>
        <w:t>gouvernementales</w:t>
      </w:r>
    </w:p>
    <w:p w:rsidR="0033123A" w:rsidRDefault="006D1741">
      <w:pPr>
        <w:spacing w:line="226" w:lineRule="exact"/>
        <w:ind w:left="460"/>
        <w:rPr>
          <w:sz w:val="20"/>
        </w:rPr>
      </w:pPr>
      <w:r>
        <w:rPr>
          <w:sz w:val="20"/>
        </w:rPr>
        <w:t>pour</w:t>
      </w:r>
      <w:r>
        <w:rPr>
          <w:spacing w:val="-9"/>
          <w:sz w:val="20"/>
        </w:rPr>
        <w:t xml:space="preserve"> </w:t>
      </w:r>
      <w:r>
        <w:rPr>
          <w:sz w:val="20"/>
        </w:rPr>
        <w:t>intégrer</w:t>
      </w:r>
      <w:r>
        <w:rPr>
          <w:spacing w:val="-6"/>
          <w:sz w:val="20"/>
        </w:rPr>
        <w:t xml:space="preserve"> </w:t>
      </w:r>
      <w:r>
        <w:rPr>
          <w:sz w:val="20"/>
        </w:rPr>
        <w:t>les</w:t>
      </w:r>
      <w:r>
        <w:rPr>
          <w:spacing w:val="-8"/>
          <w:sz w:val="20"/>
        </w:rPr>
        <w:t xml:space="preserve"> </w:t>
      </w:r>
      <w:r>
        <w:rPr>
          <w:sz w:val="20"/>
        </w:rPr>
        <w:t>questions</w:t>
      </w:r>
      <w:r>
        <w:rPr>
          <w:spacing w:val="-6"/>
          <w:sz w:val="20"/>
        </w:rPr>
        <w:t xml:space="preserve"> </w:t>
      </w:r>
      <w:r>
        <w:rPr>
          <w:sz w:val="20"/>
        </w:rPr>
        <w:t>d’égalité</w:t>
      </w:r>
      <w:r>
        <w:rPr>
          <w:spacing w:val="-8"/>
          <w:sz w:val="20"/>
        </w:rPr>
        <w:t xml:space="preserve"> </w:t>
      </w:r>
      <w:r>
        <w:rPr>
          <w:sz w:val="20"/>
        </w:rPr>
        <w:t>de</w:t>
      </w:r>
      <w:r>
        <w:rPr>
          <w:spacing w:val="-6"/>
          <w:sz w:val="20"/>
        </w:rPr>
        <w:t xml:space="preserve"> </w:t>
      </w:r>
      <w:r>
        <w:rPr>
          <w:sz w:val="20"/>
        </w:rPr>
        <w:t>genre</w:t>
      </w:r>
      <w:r>
        <w:rPr>
          <w:spacing w:val="-8"/>
          <w:sz w:val="20"/>
        </w:rPr>
        <w:t xml:space="preserve"> </w:t>
      </w:r>
      <w:r>
        <w:rPr>
          <w:sz w:val="20"/>
        </w:rPr>
        <w:t>et</w:t>
      </w:r>
      <w:r>
        <w:rPr>
          <w:spacing w:val="-8"/>
          <w:sz w:val="20"/>
        </w:rPr>
        <w:t xml:space="preserve"> </w:t>
      </w:r>
      <w:r>
        <w:rPr>
          <w:sz w:val="20"/>
        </w:rPr>
        <w:t>d’inclusion</w:t>
      </w:r>
      <w:r>
        <w:rPr>
          <w:spacing w:val="-8"/>
          <w:sz w:val="20"/>
        </w:rPr>
        <w:t xml:space="preserve"> </w:t>
      </w:r>
      <w:r>
        <w:rPr>
          <w:sz w:val="20"/>
        </w:rPr>
        <w:t>dans</w:t>
      </w:r>
      <w:r>
        <w:rPr>
          <w:spacing w:val="-8"/>
          <w:sz w:val="20"/>
        </w:rPr>
        <w:t xml:space="preserve"> </w:t>
      </w:r>
      <w:r>
        <w:rPr>
          <w:sz w:val="20"/>
        </w:rPr>
        <w:t>les</w:t>
      </w:r>
      <w:r>
        <w:rPr>
          <w:spacing w:val="-5"/>
          <w:sz w:val="20"/>
        </w:rPr>
        <w:t xml:space="preserve"> </w:t>
      </w:r>
      <w:r>
        <w:rPr>
          <w:sz w:val="20"/>
        </w:rPr>
        <w:t>politiques</w:t>
      </w:r>
      <w:r>
        <w:rPr>
          <w:spacing w:val="-6"/>
          <w:sz w:val="20"/>
        </w:rPr>
        <w:t xml:space="preserve"> </w:t>
      </w:r>
      <w:r>
        <w:rPr>
          <w:spacing w:val="-2"/>
          <w:sz w:val="20"/>
        </w:rPr>
        <w:t>publiques.</w:t>
      </w:r>
    </w:p>
    <w:p w:rsidR="0033123A" w:rsidRDefault="006D1741">
      <w:pPr>
        <w:pStyle w:val="Corpsdetexte"/>
        <w:spacing w:before="96"/>
        <w:ind w:left="0"/>
        <w:rPr>
          <w:sz w:val="20"/>
        </w:rPr>
      </w:pPr>
      <w:r>
        <w:rPr>
          <w:noProof/>
          <w:lang w:val="en-US"/>
        </w:rPr>
        <mc:AlternateContent>
          <mc:Choice Requires="wps">
            <w:drawing>
              <wp:anchor distT="0" distB="0" distL="0" distR="0" simplePos="0" relativeHeight="487595008" behindDoc="1" locked="0" layoutInCell="1" allowOverlap="1">
                <wp:simplePos x="0" y="0"/>
                <wp:positionH relativeFrom="page">
                  <wp:posOffset>312420</wp:posOffset>
                </wp:positionH>
                <wp:positionV relativeFrom="paragraph">
                  <wp:posOffset>220586</wp:posOffset>
                </wp:positionV>
                <wp:extent cx="6940550" cy="21653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0550" cy="216535"/>
                        </a:xfrm>
                        <a:prstGeom prst="rect">
                          <a:avLst/>
                        </a:prstGeom>
                        <a:solidFill>
                          <a:srgbClr val="D71A1C"/>
                        </a:solidFill>
                      </wps:spPr>
                      <wps:txbx>
                        <w:txbxContent>
                          <w:p w:rsidR="006D1741" w:rsidRDefault="006D1741">
                            <w:pPr>
                              <w:spacing w:before="1"/>
                              <w:ind w:left="28"/>
                              <w:rPr>
                                <w:b/>
                                <w:color w:val="000000"/>
                                <w:sz w:val="20"/>
                              </w:rPr>
                            </w:pPr>
                            <w:r>
                              <w:rPr>
                                <w:b/>
                                <w:color w:val="FFFFFF"/>
                                <w:sz w:val="20"/>
                              </w:rPr>
                              <w:t>4.</w:t>
                            </w:r>
                            <w:r>
                              <w:rPr>
                                <w:b/>
                                <w:color w:val="FFFFFF"/>
                                <w:spacing w:val="30"/>
                                <w:sz w:val="20"/>
                              </w:rPr>
                              <w:t xml:space="preserve">  </w:t>
                            </w:r>
                            <w:r>
                              <w:rPr>
                                <w:b/>
                                <w:color w:val="FFFFFF"/>
                                <w:spacing w:val="-2"/>
                                <w:sz w:val="20"/>
                              </w:rPr>
                              <w:t>Tâches</w:t>
                            </w:r>
                          </w:p>
                        </w:txbxContent>
                      </wps:txbx>
                      <wps:bodyPr wrap="square" lIns="0" tIns="0" rIns="0" bIns="0" rtlCol="0">
                        <a:noAutofit/>
                      </wps:bodyPr>
                    </wps:wsp>
                  </a:graphicData>
                </a:graphic>
              </wp:anchor>
            </w:drawing>
          </mc:Choice>
          <mc:Fallback>
            <w:pict>
              <v:shape id="Textbox 21" o:spid="_x0000_s1030" type="#_x0000_t202" style="position:absolute;margin-left:24.6pt;margin-top:17.35pt;width:546.5pt;height:17.0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" fillcolor="#d71a1c" stroked="f">
                <v:path arrowok="t"/>
                <v:textbox inset="0,0,0,0">
                  <w:txbxContent>
                    <w:p w:rsidR="006D1741" w:rsidRDefault="006D1741">
                      <w:pPr>
                        <w:spacing w:before="1"/>
                        <w:ind w:left="28"/>
                        <w:rPr>
                          <w:b/>
                          <w:color w:val="000000"/>
                          <w:sz w:val="20"/>
                        </w:rPr>
                      </w:pPr>
                      <w:r>
                        <w:rPr>
                          <w:b/>
                          <w:color w:val="FFFFFF"/>
                          <w:sz w:val="20"/>
                        </w:rPr>
                        <w:t>4.</w:t>
                      </w:r>
                      <w:r>
                        <w:rPr>
                          <w:b/>
                          <w:color w:val="FFFFFF"/>
                          <w:spacing w:val="30"/>
                          <w:sz w:val="20"/>
                        </w:rPr>
                        <w:t xml:space="preserve">  </w:t>
                      </w:r>
                      <w:r>
                        <w:rPr>
                          <w:b/>
                          <w:color w:val="FFFFFF"/>
                          <w:spacing w:val="-2"/>
                          <w:sz w:val="20"/>
                        </w:rPr>
                        <w:t>Tâches</w:t>
                      </w:r>
                    </w:p>
                  </w:txbxContent>
                </v:textbox>
                <w10:wrap type="topAndBottom" anchorx="page"/>
              </v:shape>
            </w:pict>
          </mc:Fallback>
        </mc:AlternateContent>
      </w:r>
    </w:p>
    <w:p w:rsidR="0033123A" w:rsidRDefault="0033123A">
      <w:pPr>
        <w:pStyle w:val="Corpsdetexte"/>
        <w:spacing w:before="138"/>
        <w:ind w:left="0"/>
        <w:rPr>
          <w:sz w:val="20"/>
        </w:rPr>
      </w:pPr>
    </w:p>
    <w:p w:rsidR="0033123A" w:rsidRDefault="006D1741">
      <w:pPr>
        <w:spacing w:before="1"/>
        <w:ind w:left="460"/>
        <w:rPr>
          <w:sz w:val="20"/>
        </w:rPr>
      </w:pPr>
      <w:r>
        <w:rPr>
          <w:sz w:val="20"/>
        </w:rPr>
        <w:t>Les</w:t>
      </w:r>
      <w:r>
        <w:rPr>
          <w:spacing w:val="-7"/>
          <w:sz w:val="20"/>
        </w:rPr>
        <w:t xml:space="preserve"> </w:t>
      </w:r>
      <w:r>
        <w:rPr>
          <w:sz w:val="20"/>
        </w:rPr>
        <w:t>tâches</w:t>
      </w:r>
      <w:r>
        <w:rPr>
          <w:spacing w:val="-7"/>
          <w:sz w:val="20"/>
        </w:rPr>
        <w:t xml:space="preserve"> </w:t>
      </w:r>
      <w:r>
        <w:rPr>
          <w:sz w:val="20"/>
        </w:rPr>
        <w:t>à</w:t>
      </w:r>
      <w:r>
        <w:rPr>
          <w:spacing w:val="-4"/>
          <w:sz w:val="20"/>
        </w:rPr>
        <w:t xml:space="preserve"> </w:t>
      </w:r>
      <w:r>
        <w:rPr>
          <w:sz w:val="20"/>
        </w:rPr>
        <w:t>mettre</w:t>
      </w:r>
      <w:r>
        <w:rPr>
          <w:spacing w:val="-7"/>
          <w:sz w:val="20"/>
        </w:rPr>
        <w:t xml:space="preserve"> </w:t>
      </w:r>
      <w:r>
        <w:rPr>
          <w:sz w:val="20"/>
        </w:rPr>
        <w:t>en</w:t>
      </w:r>
      <w:r>
        <w:rPr>
          <w:spacing w:val="-7"/>
          <w:sz w:val="20"/>
        </w:rPr>
        <w:t xml:space="preserve"> </w:t>
      </w:r>
      <w:r>
        <w:rPr>
          <w:sz w:val="20"/>
        </w:rPr>
        <w:t>œuvre</w:t>
      </w:r>
      <w:r>
        <w:rPr>
          <w:spacing w:val="-7"/>
          <w:sz w:val="20"/>
        </w:rPr>
        <w:t xml:space="preserve"> </w:t>
      </w:r>
      <w:r>
        <w:rPr>
          <w:sz w:val="20"/>
        </w:rPr>
        <w:t>durant</w:t>
      </w:r>
      <w:r>
        <w:rPr>
          <w:spacing w:val="-6"/>
          <w:sz w:val="20"/>
        </w:rPr>
        <w:t xml:space="preserve"> </w:t>
      </w:r>
      <w:r>
        <w:rPr>
          <w:sz w:val="20"/>
        </w:rPr>
        <w:t>la</w:t>
      </w:r>
      <w:r>
        <w:rPr>
          <w:spacing w:val="-6"/>
          <w:sz w:val="20"/>
        </w:rPr>
        <w:t xml:space="preserve"> </w:t>
      </w:r>
      <w:r>
        <w:rPr>
          <w:sz w:val="20"/>
        </w:rPr>
        <w:t>mission</w:t>
      </w:r>
      <w:r>
        <w:rPr>
          <w:spacing w:val="-7"/>
          <w:sz w:val="20"/>
        </w:rPr>
        <w:t xml:space="preserve"> </w:t>
      </w:r>
      <w:r>
        <w:rPr>
          <w:sz w:val="20"/>
        </w:rPr>
        <w:t>seront</w:t>
      </w:r>
      <w:r>
        <w:rPr>
          <w:spacing w:val="-4"/>
          <w:sz w:val="20"/>
        </w:rPr>
        <w:t xml:space="preserve"> </w:t>
      </w:r>
      <w:r>
        <w:rPr>
          <w:sz w:val="20"/>
        </w:rPr>
        <w:t>au</w:t>
      </w:r>
      <w:r>
        <w:rPr>
          <w:spacing w:val="-6"/>
          <w:sz w:val="20"/>
        </w:rPr>
        <w:t xml:space="preserve"> </w:t>
      </w:r>
      <w:r>
        <w:rPr>
          <w:sz w:val="20"/>
        </w:rPr>
        <w:t>minimum</w:t>
      </w:r>
      <w:r>
        <w:rPr>
          <w:spacing w:val="-2"/>
          <w:sz w:val="20"/>
        </w:rPr>
        <w:t xml:space="preserve"> </w:t>
      </w:r>
      <w:r>
        <w:rPr>
          <w:spacing w:val="-10"/>
          <w:sz w:val="20"/>
        </w:rPr>
        <w:t>:</w:t>
      </w:r>
    </w:p>
    <w:p w:rsidR="0033123A" w:rsidRDefault="006D1741">
      <w:pPr>
        <w:pStyle w:val="Paragraphedeliste"/>
        <w:numPr>
          <w:ilvl w:val="0"/>
          <w:numId w:val="36"/>
        </w:numPr>
        <w:tabs>
          <w:tab w:val="left" w:pos="1179"/>
        </w:tabs>
        <w:spacing w:before="152"/>
        <w:ind w:left="1179" w:hanging="359"/>
        <w:jc w:val="both"/>
        <w:rPr>
          <w:sz w:val="20"/>
        </w:rPr>
      </w:pPr>
      <w:r>
        <w:rPr>
          <w:sz w:val="20"/>
        </w:rPr>
        <w:t>Participer</w:t>
      </w:r>
      <w:r>
        <w:rPr>
          <w:spacing w:val="-5"/>
          <w:sz w:val="20"/>
        </w:rPr>
        <w:t xml:space="preserve"> </w:t>
      </w:r>
      <w:r>
        <w:rPr>
          <w:sz w:val="20"/>
        </w:rPr>
        <w:t>aux</w:t>
      </w:r>
      <w:r>
        <w:rPr>
          <w:spacing w:val="-6"/>
          <w:sz w:val="20"/>
        </w:rPr>
        <w:t xml:space="preserve"> </w:t>
      </w:r>
      <w:r>
        <w:rPr>
          <w:sz w:val="20"/>
        </w:rPr>
        <w:t>réunions</w:t>
      </w:r>
      <w:r>
        <w:rPr>
          <w:spacing w:val="-6"/>
          <w:sz w:val="20"/>
        </w:rPr>
        <w:t xml:space="preserve"> </w:t>
      </w:r>
      <w:r>
        <w:rPr>
          <w:sz w:val="20"/>
        </w:rPr>
        <w:t>de</w:t>
      </w:r>
      <w:r>
        <w:rPr>
          <w:spacing w:val="-4"/>
          <w:sz w:val="20"/>
        </w:rPr>
        <w:t xml:space="preserve"> </w:t>
      </w:r>
      <w:r>
        <w:rPr>
          <w:sz w:val="20"/>
        </w:rPr>
        <w:t>briefing</w:t>
      </w:r>
      <w:r>
        <w:rPr>
          <w:spacing w:val="-6"/>
          <w:sz w:val="20"/>
        </w:rPr>
        <w:t xml:space="preserve"> </w:t>
      </w:r>
      <w:r>
        <w:rPr>
          <w:sz w:val="20"/>
        </w:rPr>
        <w:t>avec</w:t>
      </w:r>
      <w:r>
        <w:rPr>
          <w:spacing w:val="-6"/>
          <w:sz w:val="20"/>
        </w:rPr>
        <w:t xml:space="preserve"> </w:t>
      </w:r>
      <w:r>
        <w:rPr>
          <w:sz w:val="20"/>
        </w:rPr>
        <w:t>l’équipe</w:t>
      </w:r>
      <w:r>
        <w:rPr>
          <w:spacing w:val="-5"/>
          <w:sz w:val="20"/>
        </w:rPr>
        <w:t xml:space="preserve"> </w:t>
      </w:r>
      <w:r>
        <w:rPr>
          <w:sz w:val="20"/>
        </w:rPr>
        <w:t>Enabel SAFE</w:t>
      </w:r>
      <w:r>
        <w:rPr>
          <w:spacing w:val="-6"/>
          <w:sz w:val="20"/>
        </w:rPr>
        <w:t xml:space="preserve"> </w:t>
      </w:r>
      <w:r>
        <w:rPr>
          <w:sz w:val="20"/>
        </w:rPr>
        <w:t>et</w:t>
      </w:r>
      <w:r>
        <w:rPr>
          <w:spacing w:val="-5"/>
          <w:sz w:val="20"/>
        </w:rPr>
        <w:t xml:space="preserve"> </w:t>
      </w:r>
      <w:r>
        <w:rPr>
          <w:sz w:val="20"/>
        </w:rPr>
        <w:t>les</w:t>
      </w:r>
      <w:r>
        <w:rPr>
          <w:spacing w:val="-6"/>
          <w:sz w:val="20"/>
        </w:rPr>
        <w:t xml:space="preserve"> </w:t>
      </w:r>
      <w:r>
        <w:rPr>
          <w:sz w:val="20"/>
        </w:rPr>
        <w:t>12</w:t>
      </w:r>
      <w:r>
        <w:rPr>
          <w:spacing w:val="-7"/>
          <w:sz w:val="20"/>
        </w:rPr>
        <w:t xml:space="preserve"> </w:t>
      </w:r>
      <w:r>
        <w:rPr>
          <w:sz w:val="20"/>
        </w:rPr>
        <w:t>OSC</w:t>
      </w:r>
      <w:r>
        <w:rPr>
          <w:spacing w:val="-5"/>
          <w:sz w:val="20"/>
        </w:rPr>
        <w:t xml:space="preserve"> </w:t>
      </w:r>
      <w:r>
        <w:rPr>
          <w:sz w:val="20"/>
        </w:rPr>
        <w:t>à</w:t>
      </w:r>
      <w:r>
        <w:rPr>
          <w:spacing w:val="-5"/>
          <w:sz w:val="20"/>
        </w:rPr>
        <w:t xml:space="preserve"> </w:t>
      </w:r>
      <w:r>
        <w:rPr>
          <w:spacing w:val="-2"/>
          <w:sz w:val="20"/>
        </w:rPr>
        <w:t>soutenir,</w:t>
      </w:r>
    </w:p>
    <w:p w:rsidR="0033123A" w:rsidRDefault="006D1741">
      <w:pPr>
        <w:pStyle w:val="Paragraphedeliste"/>
        <w:numPr>
          <w:ilvl w:val="0"/>
          <w:numId w:val="36"/>
        </w:numPr>
        <w:tabs>
          <w:tab w:val="left" w:pos="1179"/>
          <w:tab w:val="left" w:pos="1181"/>
        </w:tabs>
        <w:spacing w:before="35" w:line="276" w:lineRule="auto"/>
        <w:ind w:right="201"/>
        <w:jc w:val="both"/>
        <w:rPr>
          <w:sz w:val="20"/>
        </w:rPr>
      </w:pPr>
      <w:r>
        <w:rPr>
          <w:sz w:val="20"/>
        </w:rPr>
        <w:t>Elaborer</w:t>
      </w:r>
      <w:r>
        <w:rPr>
          <w:spacing w:val="-13"/>
          <w:sz w:val="20"/>
        </w:rPr>
        <w:t xml:space="preserve"> </w:t>
      </w:r>
      <w:r>
        <w:rPr>
          <w:sz w:val="20"/>
        </w:rPr>
        <w:t>un</w:t>
      </w:r>
      <w:r>
        <w:rPr>
          <w:spacing w:val="-12"/>
          <w:sz w:val="20"/>
        </w:rPr>
        <w:t xml:space="preserve"> </w:t>
      </w:r>
      <w:r>
        <w:rPr>
          <w:sz w:val="20"/>
        </w:rPr>
        <w:t>plan</w:t>
      </w:r>
      <w:r>
        <w:rPr>
          <w:spacing w:val="-12"/>
          <w:sz w:val="20"/>
        </w:rPr>
        <w:t xml:space="preserve"> </w:t>
      </w:r>
      <w:r>
        <w:rPr>
          <w:sz w:val="20"/>
        </w:rPr>
        <w:t>de</w:t>
      </w:r>
      <w:r>
        <w:rPr>
          <w:spacing w:val="-11"/>
          <w:sz w:val="20"/>
        </w:rPr>
        <w:t xml:space="preserve"> </w:t>
      </w:r>
      <w:r>
        <w:rPr>
          <w:sz w:val="20"/>
        </w:rPr>
        <w:t>renforcement</w:t>
      </w:r>
      <w:r>
        <w:rPr>
          <w:spacing w:val="-10"/>
          <w:sz w:val="20"/>
        </w:rPr>
        <w:t xml:space="preserve"> </w:t>
      </w:r>
      <w:r>
        <w:rPr>
          <w:sz w:val="20"/>
        </w:rPr>
        <w:t>institutionnel/organisationnel</w:t>
      </w:r>
      <w:r>
        <w:rPr>
          <w:spacing w:val="-12"/>
          <w:sz w:val="20"/>
        </w:rPr>
        <w:t xml:space="preserve"> </w:t>
      </w:r>
      <w:r>
        <w:rPr>
          <w:sz w:val="20"/>
        </w:rPr>
        <w:t>des</w:t>
      </w:r>
      <w:r>
        <w:rPr>
          <w:spacing w:val="-11"/>
          <w:sz w:val="20"/>
        </w:rPr>
        <w:t xml:space="preserve"> </w:t>
      </w:r>
      <w:r>
        <w:rPr>
          <w:sz w:val="20"/>
        </w:rPr>
        <w:t>12</w:t>
      </w:r>
      <w:r>
        <w:rPr>
          <w:spacing w:val="-12"/>
          <w:sz w:val="20"/>
        </w:rPr>
        <w:t xml:space="preserve"> </w:t>
      </w:r>
      <w:r>
        <w:rPr>
          <w:sz w:val="20"/>
        </w:rPr>
        <w:t>OSC</w:t>
      </w:r>
      <w:r>
        <w:rPr>
          <w:spacing w:val="-12"/>
          <w:sz w:val="20"/>
        </w:rPr>
        <w:t xml:space="preserve"> </w:t>
      </w:r>
      <w:r>
        <w:rPr>
          <w:sz w:val="20"/>
        </w:rPr>
        <w:t>identifiées</w:t>
      </w:r>
      <w:r>
        <w:rPr>
          <w:spacing w:val="-12"/>
          <w:sz w:val="20"/>
        </w:rPr>
        <w:t xml:space="preserve"> </w:t>
      </w:r>
      <w:r>
        <w:rPr>
          <w:sz w:val="20"/>
        </w:rPr>
        <w:t>dans</w:t>
      </w:r>
      <w:r>
        <w:rPr>
          <w:spacing w:val="-11"/>
          <w:sz w:val="20"/>
        </w:rPr>
        <w:t xml:space="preserve"> </w:t>
      </w:r>
      <w:r>
        <w:rPr>
          <w:sz w:val="20"/>
        </w:rPr>
        <w:t>les</w:t>
      </w:r>
      <w:r>
        <w:rPr>
          <w:spacing w:val="-12"/>
          <w:sz w:val="20"/>
        </w:rPr>
        <w:t xml:space="preserve"> </w:t>
      </w:r>
      <w:r>
        <w:rPr>
          <w:sz w:val="20"/>
        </w:rPr>
        <w:t>régions</w:t>
      </w:r>
      <w:r>
        <w:rPr>
          <w:spacing w:val="-12"/>
          <w:sz w:val="20"/>
        </w:rPr>
        <w:t xml:space="preserve"> </w:t>
      </w:r>
      <w:r>
        <w:rPr>
          <w:sz w:val="20"/>
        </w:rPr>
        <w:t>de</w:t>
      </w:r>
      <w:r>
        <w:rPr>
          <w:spacing w:val="-10"/>
          <w:sz w:val="20"/>
        </w:rPr>
        <w:t xml:space="preserve"> </w:t>
      </w:r>
      <w:r>
        <w:rPr>
          <w:sz w:val="20"/>
        </w:rPr>
        <w:t>Conakry, Kindia et Mamou (calendrier de formation/modules de formation) ;</w:t>
      </w:r>
    </w:p>
    <w:p w:rsidR="0033123A" w:rsidRDefault="006D1741">
      <w:pPr>
        <w:pStyle w:val="Paragraphedeliste"/>
        <w:numPr>
          <w:ilvl w:val="0"/>
          <w:numId w:val="36"/>
        </w:numPr>
        <w:tabs>
          <w:tab w:val="left" w:pos="1179"/>
          <w:tab w:val="left" w:pos="1181"/>
        </w:tabs>
        <w:spacing w:before="0" w:line="276" w:lineRule="auto"/>
        <w:ind w:right="197"/>
        <w:jc w:val="both"/>
        <w:rPr>
          <w:sz w:val="20"/>
        </w:rPr>
      </w:pPr>
      <w:r>
        <w:rPr>
          <w:sz w:val="20"/>
        </w:rPr>
        <w:t xml:space="preserve">Assurer la mise en œuvre du plan de renforcement institutionnel/organisationnel intégrant entre autres la gestion de projet, l’informatique, Gouvernance, le suivi-évaluation, le rapportage, la gestion des ressources financières et </w:t>
      </w:r>
      <w:r>
        <w:rPr>
          <w:spacing w:val="-2"/>
          <w:sz w:val="20"/>
        </w:rPr>
        <w:t>matérielles</w:t>
      </w:r>
    </w:p>
    <w:p w:rsidR="0033123A" w:rsidRDefault="006D1741">
      <w:pPr>
        <w:pStyle w:val="Paragraphedeliste"/>
        <w:numPr>
          <w:ilvl w:val="0"/>
          <w:numId w:val="36"/>
        </w:numPr>
        <w:tabs>
          <w:tab w:val="left" w:pos="1179"/>
          <w:tab w:val="left" w:pos="1181"/>
        </w:tabs>
        <w:spacing w:before="1" w:line="276" w:lineRule="auto"/>
        <w:ind w:right="206"/>
        <w:jc w:val="both"/>
        <w:rPr>
          <w:sz w:val="20"/>
        </w:rPr>
      </w:pPr>
      <w:r>
        <w:rPr>
          <w:sz w:val="20"/>
        </w:rPr>
        <w:t>Former</w:t>
      </w:r>
      <w:r>
        <w:rPr>
          <w:spacing w:val="-3"/>
          <w:sz w:val="20"/>
        </w:rPr>
        <w:t xml:space="preserve"> </w:t>
      </w:r>
      <w:r>
        <w:rPr>
          <w:sz w:val="20"/>
        </w:rPr>
        <w:t>12</w:t>
      </w:r>
      <w:r>
        <w:rPr>
          <w:spacing w:val="-4"/>
          <w:sz w:val="20"/>
        </w:rPr>
        <w:t xml:space="preserve"> </w:t>
      </w:r>
      <w:r>
        <w:rPr>
          <w:sz w:val="20"/>
        </w:rPr>
        <w:t>OSC</w:t>
      </w:r>
      <w:r>
        <w:rPr>
          <w:spacing w:val="-3"/>
          <w:sz w:val="20"/>
        </w:rPr>
        <w:t xml:space="preserve"> </w:t>
      </w:r>
      <w:r>
        <w:rPr>
          <w:sz w:val="20"/>
        </w:rPr>
        <w:t>sur</w:t>
      </w:r>
      <w:r>
        <w:rPr>
          <w:spacing w:val="-3"/>
          <w:sz w:val="20"/>
        </w:rPr>
        <w:t xml:space="preserve"> </w:t>
      </w:r>
      <w:r>
        <w:rPr>
          <w:sz w:val="20"/>
        </w:rPr>
        <w:t>le</w:t>
      </w:r>
      <w:r>
        <w:rPr>
          <w:spacing w:val="-3"/>
          <w:sz w:val="20"/>
        </w:rPr>
        <w:t xml:space="preserve"> </w:t>
      </w:r>
      <w:r>
        <w:rPr>
          <w:sz w:val="20"/>
        </w:rPr>
        <w:t>genre,</w:t>
      </w:r>
      <w:r>
        <w:rPr>
          <w:spacing w:val="-4"/>
          <w:sz w:val="20"/>
        </w:rPr>
        <w:t xml:space="preserve"> </w:t>
      </w:r>
      <w:r>
        <w:rPr>
          <w:sz w:val="20"/>
        </w:rPr>
        <w:t>la</w:t>
      </w:r>
      <w:r>
        <w:rPr>
          <w:spacing w:val="-3"/>
          <w:sz w:val="20"/>
        </w:rPr>
        <w:t xml:space="preserve"> </w:t>
      </w:r>
      <w:r>
        <w:rPr>
          <w:sz w:val="20"/>
        </w:rPr>
        <w:t>gouvernance</w:t>
      </w:r>
      <w:r>
        <w:rPr>
          <w:spacing w:val="-3"/>
          <w:sz w:val="20"/>
        </w:rPr>
        <w:t xml:space="preserve"> </w:t>
      </w:r>
      <w:r>
        <w:rPr>
          <w:sz w:val="20"/>
        </w:rPr>
        <w:t>et</w:t>
      </w:r>
      <w:r>
        <w:rPr>
          <w:spacing w:val="-3"/>
          <w:sz w:val="20"/>
        </w:rPr>
        <w:t xml:space="preserve"> </w:t>
      </w:r>
      <w:r>
        <w:rPr>
          <w:sz w:val="20"/>
        </w:rPr>
        <w:t>leadership</w:t>
      </w:r>
      <w:r>
        <w:rPr>
          <w:spacing w:val="-4"/>
          <w:sz w:val="20"/>
        </w:rPr>
        <w:t xml:space="preserve"> </w:t>
      </w:r>
      <w:r>
        <w:rPr>
          <w:sz w:val="20"/>
        </w:rPr>
        <w:t>inclusif,</w:t>
      </w:r>
      <w:r>
        <w:rPr>
          <w:spacing w:val="-2"/>
          <w:sz w:val="20"/>
        </w:rPr>
        <w:t xml:space="preserve"> </w:t>
      </w:r>
      <w:r>
        <w:rPr>
          <w:sz w:val="20"/>
        </w:rPr>
        <w:t>plaidoyer et</w:t>
      </w:r>
      <w:r>
        <w:rPr>
          <w:spacing w:val="-2"/>
          <w:sz w:val="20"/>
        </w:rPr>
        <w:t xml:space="preserve"> </w:t>
      </w:r>
      <w:r>
        <w:rPr>
          <w:sz w:val="20"/>
        </w:rPr>
        <w:t>communication</w:t>
      </w:r>
      <w:r>
        <w:rPr>
          <w:spacing w:val="-3"/>
          <w:sz w:val="20"/>
        </w:rPr>
        <w:t xml:space="preserve"> </w:t>
      </w:r>
      <w:r>
        <w:rPr>
          <w:sz w:val="20"/>
        </w:rPr>
        <w:t>stratégique,</w:t>
      </w:r>
      <w:r>
        <w:rPr>
          <w:spacing w:val="-4"/>
          <w:sz w:val="20"/>
        </w:rPr>
        <w:t xml:space="preserve"> </w:t>
      </w:r>
      <w:r>
        <w:rPr>
          <w:sz w:val="20"/>
        </w:rPr>
        <w:t>le</w:t>
      </w:r>
      <w:r>
        <w:rPr>
          <w:spacing w:val="-1"/>
          <w:sz w:val="20"/>
        </w:rPr>
        <w:t xml:space="preserve"> </w:t>
      </w:r>
      <w:r>
        <w:rPr>
          <w:sz w:val="20"/>
        </w:rPr>
        <w:t>cadre juridique guinéen et les obligations internationales pour les droits humains des femmes, la planification et la budgétisation sensible au genre, les VBG, le harcèlement sexuel, la SSR ;</w:t>
      </w:r>
    </w:p>
    <w:p w:rsidR="0033123A" w:rsidRDefault="006D1741">
      <w:pPr>
        <w:pStyle w:val="Paragraphedeliste"/>
        <w:numPr>
          <w:ilvl w:val="0"/>
          <w:numId w:val="36"/>
        </w:numPr>
        <w:tabs>
          <w:tab w:val="left" w:pos="1179"/>
        </w:tabs>
        <w:spacing w:before="0" w:line="226" w:lineRule="exact"/>
        <w:ind w:left="1179" w:hanging="359"/>
        <w:jc w:val="both"/>
        <w:rPr>
          <w:sz w:val="20"/>
        </w:rPr>
      </w:pPr>
      <w:r>
        <w:rPr>
          <w:sz w:val="20"/>
        </w:rPr>
        <w:t>Elaborer</w:t>
      </w:r>
      <w:r>
        <w:rPr>
          <w:spacing w:val="-6"/>
          <w:sz w:val="20"/>
        </w:rPr>
        <w:t xml:space="preserve"> </w:t>
      </w:r>
      <w:r>
        <w:rPr>
          <w:sz w:val="20"/>
        </w:rPr>
        <w:t>un</w:t>
      </w:r>
      <w:r>
        <w:rPr>
          <w:spacing w:val="-6"/>
          <w:sz w:val="20"/>
        </w:rPr>
        <w:t xml:space="preserve"> </w:t>
      </w:r>
      <w:r>
        <w:rPr>
          <w:sz w:val="20"/>
        </w:rPr>
        <w:t>plan</w:t>
      </w:r>
      <w:r>
        <w:rPr>
          <w:spacing w:val="-6"/>
          <w:sz w:val="20"/>
        </w:rPr>
        <w:t xml:space="preserve"> </w:t>
      </w:r>
      <w:r>
        <w:rPr>
          <w:sz w:val="20"/>
        </w:rPr>
        <w:t>de</w:t>
      </w:r>
      <w:r>
        <w:rPr>
          <w:spacing w:val="-6"/>
          <w:sz w:val="20"/>
        </w:rPr>
        <w:t xml:space="preserve"> </w:t>
      </w:r>
      <w:r>
        <w:rPr>
          <w:sz w:val="20"/>
        </w:rPr>
        <w:t>plaidoyer</w:t>
      </w:r>
      <w:r>
        <w:rPr>
          <w:spacing w:val="-6"/>
          <w:sz w:val="20"/>
        </w:rPr>
        <w:t xml:space="preserve"> </w:t>
      </w:r>
      <w:r>
        <w:rPr>
          <w:sz w:val="20"/>
        </w:rPr>
        <w:t>pour</w:t>
      </w:r>
      <w:r>
        <w:rPr>
          <w:spacing w:val="-3"/>
          <w:sz w:val="20"/>
        </w:rPr>
        <w:t xml:space="preserve"> </w:t>
      </w:r>
      <w:r>
        <w:rPr>
          <w:sz w:val="20"/>
        </w:rPr>
        <w:t>guider</w:t>
      </w:r>
      <w:r>
        <w:rPr>
          <w:spacing w:val="-6"/>
          <w:sz w:val="20"/>
        </w:rPr>
        <w:t xml:space="preserve"> </w:t>
      </w:r>
      <w:r>
        <w:rPr>
          <w:sz w:val="20"/>
        </w:rPr>
        <w:t>les</w:t>
      </w:r>
      <w:r>
        <w:rPr>
          <w:spacing w:val="-6"/>
          <w:sz w:val="20"/>
        </w:rPr>
        <w:t xml:space="preserve"> </w:t>
      </w:r>
      <w:r>
        <w:rPr>
          <w:sz w:val="20"/>
        </w:rPr>
        <w:t>OSC</w:t>
      </w:r>
      <w:r>
        <w:rPr>
          <w:spacing w:val="-5"/>
          <w:sz w:val="20"/>
        </w:rPr>
        <w:t xml:space="preserve"> </w:t>
      </w:r>
      <w:r>
        <w:rPr>
          <w:sz w:val="20"/>
        </w:rPr>
        <w:t>dans</w:t>
      </w:r>
      <w:r>
        <w:rPr>
          <w:spacing w:val="-6"/>
          <w:sz w:val="20"/>
        </w:rPr>
        <w:t xml:space="preserve"> </w:t>
      </w:r>
      <w:r>
        <w:rPr>
          <w:sz w:val="20"/>
        </w:rPr>
        <w:t>leurs</w:t>
      </w:r>
      <w:r>
        <w:rPr>
          <w:spacing w:val="-5"/>
          <w:sz w:val="20"/>
        </w:rPr>
        <w:t xml:space="preserve"> </w:t>
      </w:r>
      <w:r>
        <w:rPr>
          <w:sz w:val="20"/>
        </w:rPr>
        <w:t>actions</w:t>
      </w:r>
      <w:r>
        <w:rPr>
          <w:spacing w:val="-6"/>
          <w:sz w:val="20"/>
        </w:rPr>
        <w:t xml:space="preserve"> </w:t>
      </w:r>
      <w:r>
        <w:rPr>
          <w:sz w:val="20"/>
        </w:rPr>
        <w:t>de</w:t>
      </w:r>
      <w:r>
        <w:rPr>
          <w:spacing w:val="-4"/>
          <w:sz w:val="20"/>
        </w:rPr>
        <w:t xml:space="preserve"> </w:t>
      </w:r>
      <w:r>
        <w:rPr>
          <w:spacing w:val="-2"/>
          <w:sz w:val="20"/>
        </w:rPr>
        <w:t>plaidoyer</w:t>
      </w:r>
    </w:p>
    <w:p w:rsidR="0033123A" w:rsidRDefault="006D1741">
      <w:pPr>
        <w:pStyle w:val="Paragraphedeliste"/>
        <w:numPr>
          <w:ilvl w:val="0"/>
          <w:numId w:val="36"/>
        </w:numPr>
        <w:tabs>
          <w:tab w:val="left" w:pos="1181"/>
        </w:tabs>
        <w:spacing w:before="34"/>
        <w:rPr>
          <w:sz w:val="20"/>
        </w:rPr>
      </w:pPr>
      <w:r>
        <w:rPr>
          <w:sz w:val="20"/>
        </w:rPr>
        <w:t>Coordonner</w:t>
      </w:r>
      <w:r>
        <w:rPr>
          <w:spacing w:val="-7"/>
          <w:sz w:val="20"/>
        </w:rPr>
        <w:t xml:space="preserve"> </w:t>
      </w:r>
      <w:r>
        <w:rPr>
          <w:sz w:val="20"/>
        </w:rPr>
        <w:t>la</w:t>
      </w:r>
      <w:r>
        <w:rPr>
          <w:spacing w:val="-3"/>
          <w:sz w:val="20"/>
        </w:rPr>
        <w:t xml:space="preserve"> </w:t>
      </w:r>
      <w:r>
        <w:rPr>
          <w:sz w:val="20"/>
        </w:rPr>
        <w:t>mise</w:t>
      </w:r>
      <w:r>
        <w:rPr>
          <w:spacing w:val="-4"/>
          <w:sz w:val="20"/>
        </w:rPr>
        <w:t xml:space="preserve"> </w:t>
      </w:r>
      <w:r>
        <w:rPr>
          <w:sz w:val="20"/>
        </w:rPr>
        <w:t>en</w:t>
      </w:r>
      <w:r>
        <w:rPr>
          <w:spacing w:val="-6"/>
          <w:sz w:val="20"/>
        </w:rPr>
        <w:t xml:space="preserve"> </w:t>
      </w:r>
      <w:r>
        <w:rPr>
          <w:sz w:val="20"/>
        </w:rPr>
        <w:t>oeuvre</w:t>
      </w:r>
      <w:r>
        <w:rPr>
          <w:spacing w:val="-7"/>
          <w:sz w:val="20"/>
        </w:rPr>
        <w:t xml:space="preserve"> </w:t>
      </w:r>
      <w:r>
        <w:rPr>
          <w:sz w:val="20"/>
        </w:rPr>
        <w:t>du</w:t>
      </w:r>
      <w:r>
        <w:rPr>
          <w:spacing w:val="-5"/>
          <w:sz w:val="20"/>
        </w:rPr>
        <w:t xml:space="preserve"> </w:t>
      </w:r>
      <w:r>
        <w:rPr>
          <w:sz w:val="20"/>
        </w:rPr>
        <w:t>plan</w:t>
      </w:r>
      <w:r>
        <w:rPr>
          <w:spacing w:val="-7"/>
          <w:sz w:val="20"/>
        </w:rPr>
        <w:t xml:space="preserve"> </w:t>
      </w:r>
      <w:r>
        <w:rPr>
          <w:sz w:val="20"/>
        </w:rPr>
        <w:t>de</w:t>
      </w:r>
      <w:r>
        <w:rPr>
          <w:spacing w:val="-6"/>
          <w:sz w:val="20"/>
        </w:rPr>
        <w:t xml:space="preserve"> </w:t>
      </w:r>
      <w:r>
        <w:rPr>
          <w:sz w:val="20"/>
        </w:rPr>
        <w:t>plaidoyer</w:t>
      </w:r>
      <w:r>
        <w:rPr>
          <w:spacing w:val="-6"/>
          <w:sz w:val="20"/>
        </w:rPr>
        <w:t xml:space="preserve"> </w:t>
      </w:r>
      <w:r>
        <w:rPr>
          <w:sz w:val="20"/>
        </w:rPr>
        <w:t>afin</w:t>
      </w:r>
      <w:r>
        <w:rPr>
          <w:spacing w:val="-7"/>
          <w:sz w:val="20"/>
        </w:rPr>
        <w:t xml:space="preserve"> </w:t>
      </w:r>
      <w:r>
        <w:rPr>
          <w:sz w:val="20"/>
        </w:rPr>
        <w:t>de</w:t>
      </w:r>
      <w:r>
        <w:rPr>
          <w:spacing w:val="-6"/>
          <w:sz w:val="20"/>
        </w:rPr>
        <w:t xml:space="preserve"> </w:t>
      </w:r>
      <w:r>
        <w:rPr>
          <w:sz w:val="20"/>
        </w:rPr>
        <w:t>garantir</w:t>
      </w:r>
      <w:r>
        <w:rPr>
          <w:spacing w:val="-6"/>
          <w:sz w:val="20"/>
        </w:rPr>
        <w:t xml:space="preserve"> </w:t>
      </w:r>
      <w:r>
        <w:rPr>
          <w:sz w:val="20"/>
        </w:rPr>
        <w:t>l’atteinte</w:t>
      </w:r>
      <w:r>
        <w:rPr>
          <w:spacing w:val="-7"/>
          <w:sz w:val="20"/>
        </w:rPr>
        <w:t xml:space="preserve"> </w:t>
      </w:r>
      <w:r>
        <w:rPr>
          <w:sz w:val="20"/>
        </w:rPr>
        <w:t>des</w:t>
      </w:r>
      <w:r>
        <w:rPr>
          <w:spacing w:val="-3"/>
          <w:sz w:val="20"/>
        </w:rPr>
        <w:t xml:space="preserve"> </w:t>
      </w:r>
      <w:r>
        <w:rPr>
          <w:sz w:val="20"/>
        </w:rPr>
        <w:t>résultats</w:t>
      </w:r>
      <w:r>
        <w:rPr>
          <w:spacing w:val="-7"/>
          <w:sz w:val="20"/>
        </w:rPr>
        <w:t xml:space="preserve"> </w:t>
      </w:r>
      <w:r>
        <w:rPr>
          <w:sz w:val="20"/>
        </w:rPr>
        <w:t>de</w:t>
      </w:r>
      <w:r>
        <w:rPr>
          <w:spacing w:val="-6"/>
          <w:sz w:val="20"/>
        </w:rPr>
        <w:t xml:space="preserve"> </w:t>
      </w:r>
      <w:r>
        <w:rPr>
          <w:spacing w:val="-2"/>
          <w:sz w:val="20"/>
        </w:rPr>
        <w:t>plaidoyer.</w:t>
      </w:r>
    </w:p>
    <w:p w:rsidR="0033123A" w:rsidRDefault="006D1741">
      <w:pPr>
        <w:pStyle w:val="Paragraphedeliste"/>
        <w:numPr>
          <w:ilvl w:val="0"/>
          <w:numId w:val="36"/>
        </w:numPr>
        <w:tabs>
          <w:tab w:val="left" w:pos="1181"/>
        </w:tabs>
        <w:spacing w:before="35"/>
        <w:rPr>
          <w:sz w:val="20"/>
        </w:rPr>
      </w:pPr>
      <w:r>
        <w:rPr>
          <w:sz w:val="20"/>
        </w:rPr>
        <w:t>Participer</w:t>
      </w:r>
      <w:r>
        <w:rPr>
          <w:spacing w:val="-7"/>
          <w:sz w:val="20"/>
        </w:rPr>
        <w:t xml:space="preserve"> </w:t>
      </w:r>
      <w:r>
        <w:rPr>
          <w:sz w:val="20"/>
        </w:rPr>
        <w:t>aux</w:t>
      </w:r>
      <w:r>
        <w:rPr>
          <w:spacing w:val="-9"/>
          <w:sz w:val="20"/>
        </w:rPr>
        <w:t xml:space="preserve"> </w:t>
      </w:r>
      <w:r>
        <w:rPr>
          <w:sz w:val="20"/>
        </w:rPr>
        <w:t>réunions</w:t>
      </w:r>
      <w:r>
        <w:rPr>
          <w:spacing w:val="-8"/>
          <w:sz w:val="20"/>
        </w:rPr>
        <w:t xml:space="preserve"> </w:t>
      </w:r>
      <w:r>
        <w:rPr>
          <w:sz w:val="20"/>
        </w:rPr>
        <w:t>de</w:t>
      </w:r>
      <w:r>
        <w:rPr>
          <w:spacing w:val="-7"/>
          <w:sz w:val="20"/>
        </w:rPr>
        <w:t xml:space="preserve"> </w:t>
      </w:r>
      <w:r>
        <w:rPr>
          <w:sz w:val="20"/>
        </w:rPr>
        <w:t>suivi</w:t>
      </w:r>
      <w:r>
        <w:rPr>
          <w:spacing w:val="-7"/>
          <w:sz w:val="20"/>
        </w:rPr>
        <w:t xml:space="preserve"> </w:t>
      </w:r>
      <w:r>
        <w:rPr>
          <w:sz w:val="20"/>
        </w:rPr>
        <w:t>périodiques</w:t>
      </w:r>
      <w:r>
        <w:rPr>
          <w:spacing w:val="-9"/>
          <w:sz w:val="20"/>
        </w:rPr>
        <w:t xml:space="preserve"> </w:t>
      </w:r>
      <w:r>
        <w:rPr>
          <w:sz w:val="20"/>
        </w:rPr>
        <w:t>avec</w:t>
      </w:r>
      <w:r>
        <w:rPr>
          <w:spacing w:val="-8"/>
          <w:sz w:val="20"/>
        </w:rPr>
        <w:t xml:space="preserve"> </w:t>
      </w:r>
      <w:r>
        <w:rPr>
          <w:sz w:val="20"/>
        </w:rPr>
        <w:t>l’équipe</w:t>
      </w:r>
      <w:r>
        <w:rPr>
          <w:spacing w:val="-9"/>
          <w:sz w:val="20"/>
        </w:rPr>
        <w:t xml:space="preserve"> </w:t>
      </w:r>
      <w:r>
        <w:rPr>
          <w:spacing w:val="-4"/>
          <w:sz w:val="20"/>
        </w:rPr>
        <w:t>SAFE</w:t>
      </w:r>
    </w:p>
    <w:p w:rsidR="0033123A" w:rsidRDefault="006D1741">
      <w:pPr>
        <w:pStyle w:val="Paragraphedeliste"/>
        <w:numPr>
          <w:ilvl w:val="0"/>
          <w:numId w:val="36"/>
        </w:numPr>
        <w:tabs>
          <w:tab w:val="left" w:pos="1181"/>
        </w:tabs>
        <w:spacing w:before="34"/>
        <w:rPr>
          <w:sz w:val="20"/>
        </w:rPr>
      </w:pPr>
      <w:r>
        <w:rPr>
          <w:sz w:val="20"/>
        </w:rPr>
        <w:t>Élaborer</w:t>
      </w:r>
      <w:r>
        <w:rPr>
          <w:spacing w:val="-8"/>
          <w:sz w:val="20"/>
        </w:rPr>
        <w:t xml:space="preserve"> </w:t>
      </w:r>
      <w:r>
        <w:rPr>
          <w:sz w:val="20"/>
        </w:rPr>
        <w:t>les</w:t>
      </w:r>
      <w:r>
        <w:rPr>
          <w:spacing w:val="-8"/>
          <w:sz w:val="20"/>
        </w:rPr>
        <w:t xml:space="preserve"> </w:t>
      </w:r>
      <w:r>
        <w:rPr>
          <w:sz w:val="20"/>
        </w:rPr>
        <w:t>rapports</w:t>
      </w:r>
      <w:r>
        <w:rPr>
          <w:spacing w:val="-5"/>
          <w:sz w:val="20"/>
        </w:rPr>
        <w:t xml:space="preserve"> </w:t>
      </w:r>
      <w:r>
        <w:rPr>
          <w:sz w:val="20"/>
        </w:rPr>
        <w:t>intermédiaires</w:t>
      </w:r>
      <w:r>
        <w:rPr>
          <w:spacing w:val="-8"/>
          <w:sz w:val="20"/>
        </w:rPr>
        <w:t xml:space="preserve"> </w:t>
      </w:r>
      <w:r>
        <w:rPr>
          <w:sz w:val="20"/>
        </w:rPr>
        <w:t>(Semestriel)</w:t>
      </w:r>
      <w:r>
        <w:rPr>
          <w:spacing w:val="-7"/>
          <w:sz w:val="20"/>
        </w:rPr>
        <w:t xml:space="preserve"> </w:t>
      </w:r>
      <w:r>
        <w:rPr>
          <w:sz w:val="20"/>
        </w:rPr>
        <w:t>et</w:t>
      </w:r>
      <w:r>
        <w:rPr>
          <w:spacing w:val="-7"/>
          <w:sz w:val="20"/>
        </w:rPr>
        <w:t xml:space="preserve"> </w:t>
      </w:r>
      <w:r>
        <w:rPr>
          <w:sz w:val="20"/>
        </w:rPr>
        <w:t>le</w:t>
      </w:r>
      <w:r>
        <w:rPr>
          <w:spacing w:val="-6"/>
          <w:sz w:val="20"/>
        </w:rPr>
        <w:t xml:space="preserve"> </w:t>
      </w:r>
      <w:r>
        <w:rPr>
          <w:sz w:val="20"/>
        </w:rPr>
        <w:t>rapport</w:t>
      </w:r>
      <w:r>
        <w:rPr>
          <w:spacing w:val="-7"/>
          <w:sz w:val="20"/>
        </w:rPr>
        <w:t xml:space="preserve"> </w:t>
      </w:r>
      <w:r>
        <w:rPr>
          <w:sz w:val="20"/>
        </w:rPr>
        <w:t>final</w:t>
      </w:r>
      <w:r>
        <w:rPr>
          <w:spacing w:val="-7"/>
          <w:sz w:val="20"/>
        </w:rPr>
        <w:t xml:space="preserve"> </w:t>
      </w:r>
      <w:r>
        <w:rPr>
          <w:sz w:val="20"/>
        </w:rPr>
        <w:t>de</w:t>
      </w:r>
      <w:r>
        <w:rPr>
          <w:spacing w:val="-7"/>
          <w:sz w:val="20"/>
        </w:rPr>
        <w:t xml:space="preserve"> </w:t>
      </w:r>
      <w:r>
        <w:rPr>
          <w:sz w:val="20"/>
        </w:rPr>
        <w:t>la</w:t>
      </w:r>
      <w:r>
        <w:rPr>
          <w:spacing w:val="-6"/>
          <w:sz w:val="20"/>
        </w:rPr>
        <w:t xml:space="preserve"> </w:t>
      </w:r>
      <w:r>
        <w:rPr>
          <w:spacing w:val="-2"/>
          <w:sz w:val="20"/>
        </w:rPr>
        <w:t>mission</w:t>
      </w:r>
    </w:p>
    <w:p w:rsidR="0033123A" w:rsidRDefault="006D1741">
      <w:pPr>
        <w:pStyle w:val="Corpsdetexte"/>
        <w:spacing w:before="130"/>
        <w:ind w:left="0"/>
        <w:rPr>
          <w:sz w:val="20"/>
        </w:rPr>
      </w:pPr>
      <w:r>
        <w:rPr>
          <w:noProof/>
          <w:lang w:val="en-US"/>
        </w:rPr>
        <mc:AlternateContent>
          <mc:Choice Requires="wps">
            <w:drawing>
              <wp:anchor distT="0" distB="0" distL="0" distR="0" simplePos="0" relativeHeight="487595520" behindDoc="1" locked="0" layoutInCell="1" allowOverlap="1">
                <wp:simplePos x="0" y="0"/>
                <wp:positionH relativeFrom="page">
                  <wp:posOffset>312420</wp:posOffset>
                </wp:positionH>
                <wp:positionV relativeFrom="paragraph">
                  <wp:posOffset>242323</wp:posOffset>
                </wp:positionV>
                <wp:extent cx="6940550" cy="21653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0550" cy="216535"/>
                        </a:xfrm>
                        <a:prstGeom prst="rect">
                          <a:avLst/>
                        </a:prstGeom>
                        <a:solidFill>
                          <a:srgbClr val="D71A1C"/>
                        </a:solidFill>
                      </wps:spPr>
                      <wps:txbx>
                        <w:txbxContent>
                          <w:p w:rsidR="006D1741" w:rsidRDefault="006D1741">
                            <w:pPr>
                              <w:spacing w:before="1"/>
                              <w:ind w:left="28"/>
                              <w:rPr>
                                <w:b/>
                                <w:color w:val="000000"/>
                                <w:sz w:val="20"/>
                              </w:rPr>
                            </w:pPr>
                            <w:r>
                              <w:rPr>
                                <w:b/>
                                <w:color w:val="FFFFFF"/>
                                <w:sz w:val="20"/>
                              </w:rPr>
                              <w:t>5.</w:t>
                            </w:r>
                            <w:r>
                              <w:rPr>
                                <w:b/>
                                <w:color w:val="FFFFFF"/>
                                <w:spacing w:val="35"/>
                                <w:sz w:val="20"/>
                              </w:rPr>
                              <w:t xml:space="preserve">  </w:t>
                            </w:r>
                            <w:r>
                              <w:rPr>
                                <w:b/>
                                <w:color w:val="FFFFFF"/>
                                <w:spacing w:val="-2"/>
                                <w:sz w:val="20"/>
                              </w:rPr>
                              <w:t>Méthodologie</w:t>
                            </w:r>
                          </w:p>
                        </w:txbxContent>
                      </wps:txbx>
                      <wps:bodyPr wrap="square" lIns="0" tIns="0" rIns="0" bIns="0" rtlCol="0">
                        <a:noAutofit/>
                      </wps:bodyPr>
                    </wps:wsp>
                  </a:graphicData>
                </a:graphic>
              </wp:anchor>
            </w:drawing>
          </mc:Choice>
          <mc:Fallback>
            <w:pict>
              <v:shape id="Textbox 22" o:spid="_x0000_s1031" type="#_x0000_t202" style="position:absolute;margin-left:24.6pt;margin-top:19.1pt;width:546.5pt;height:17.0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" fillcolor="#d71a1c" stroked="f">
                <v:path arrowok="t"/>
                <v:textbox inset="0,0,0,0">
                  <w:txbxContent>
                    <w:p w:rsidR="006D1741" w:rsidRDefault="006D1741">
                      <w:pPr>
                        <w:spacing w:before="1"/>
                        <w:ind w:left="28"/>
                        <w:rPr>
                          <w:b/>
                          <w:color w:val="000000"/>
                          <w:sz w:val="20"/>
                        </w:rPr>
                      </w:pPr>
                      <w:r>
                        <w:rPr>
                          <w:b/>
                          <w:color w:val="FFFFFF"/>
                          <w:sz w:val="20"/>
                        </w:rPr>
                        <w:t>5.</w:t>
                      </w:r>
                      <w:r>
                        <w:rPr>
                          <w:b/>
                          <w:color w:val="FFFFFF"/>
                          <w:spacing w:val="35"/>
                          <w:sz w:val="20"/>
                        </w:rPr>
                        <w:t xml:space="preserve">  </w:t>
                      </w:r>
                      <w:r>
                        <w:rPr>
                          <w:b/>
                          <w:color w:val="FFFFFF"/>
                          <w:spacing w:val="-2"/>
                          <w:sz w:val="20"/>
                        </w:rPr>
                        <w:t>Méthodologie</w:t>
                      </w:r>
                    </w:p>
                  </w:txbxContent>
                </v:textbox>
                <w10:wrap type="topAndBottom" anchorx="page"/>
              </v:shape>
            </w:pict>
          </mc:Fallback>
        </mc:AlternateContent>
      </w:r>
    </w:p>
    <w:p w:rsidR="0033123A" w:rsidRDefault="006D1741">
      <w:pPr>
        <w:ind w:left="460"/>
        <w:rPr>
          <w:sz w:val="20"/>
        </w:rPr>
      </w:pPr>
      <w:r>
        <w:rPr>
          <w:sz w:val="20"/>
        </w:rPr>
        <w:t>Le</w:t>
      </w:r>
      <w:r>
        <w:rPr>
          <w:spacing w:val="-3"/>
          <w:sz w:val="20"/>
        </w:rPr>
        <w:t xml:space="preserve"> </w:t>
      </w:r>
      <w:r>
        <w:rPr>
          <w:sz w:val="20"/>
        </w:rPr>
        <w:t>prestataire</w:t>
      </w:r>
      <w:r>
        <w:rPr>
          <w:spacing w:val="-2"/>
          <w:sz w:val="20"/>
        </w:rPr>
        <w:t xml:space="preserve"> </w:t>
      </w:r>
      <w:r>
        <w:rPr>
          <w:sz w:val="20"/>
        </w:rPr>
        <w:t>proposera</w:t>
      </w:r>
      <w:r>
        <w:rPr>
          <w:spacing w:val="-4"/>
          <w:sz w:val="20"/>
        </w:rPr>
        <w:t xml:space="preserve"> </w:t>
      </w:r>
      <w:r>
        <w:rPr>
          <w:sz w:val="20"/>
        </w:rPr>
        <w:t>une</w:t>
      </w:r>
      <w:r>
        <w:rPr>
          <w:spacing w:val="-4"/>
          <w:sz w:val="20"/>
        </w:rPr>
        <w:t xml:space="preserve"> </w:t>
      </w:r>
      <w:r>
        <w:rPr>
          <w:sz w:val="20"/>
        </w:rPr>
        <w:t>méthodologie</w:t>
      </w:r>
      <w:r>
        <w:rPr>
          <w:spacing w:val="-2"/>
          <w:sz w:val="20"/>
        </w:rPr>
        <w:t xml:space="preserve"> </w:t>
      </w:r>
      <w:r>
        <w:rPr>
          <w:sz w:val="20"/>
        </w:rPr>
        <w:t>permettant</w:t>
      </w:r>
      <w:r>
        <w:rPr>
          <w:spacing w:val="-3"/>
          <w:sz w:val="20"/>
        </w:rPr>
        <w:t xml:space="preserve"> </w:t>
      </w:r>
      <w:r>
        <w:rPr>
          <w:sz w:val="20"/>
        </w:rPr>
        <w:t>d’atteindre</w:t>
      </w:r>
      <w:r>
        <w:rPr>
          <w:spacing w:val="-2"/>
          <w:sz w:val="20"/>
        </w:rPr>
        <w:t xml:space="preserve"> </w:t>
      </w:r>
      <w:r>
        <w:rPr>
          <w:sz w:val="20"/>
        </w:rPr>
        <w:t>les</w:t>
      </w:r>
      <w:r>
        <w:rPr>
          <w:spacing w:val="-4"/>
          <w:sz w:val="20"/>
        </w:rPr>
        <w:t xml:space="preserve"> </w:t>
      </w:r>
      <w:r>
        <w:rPr>
          <w:sz w:val="20"/>
        </w:rPr>
        <w:t>objectifs</w:t>
      </w:r>
      <w:r>
        <w:rPr>
          <w:spacing w:val="-4"/>
          <w:sz w:val="20"/>
        </w:rPr>
        <w:t xml:space="preserve"> </w:t>
      </w:r>
      <w:r>
        <w:rPr>
          <w:sz w:val="20"/>
        </w:rPr>
        <w:t>et</w:t>
      </w:r>
      <w:r>
        <w:rPr>
          <w:spacing w:val="-4"/>
          <w:sz w:val="20"/>
        </w:rPr>
        <w:t xml:space="preserve"> </w:t>
      </w:r>
      <w:r>
        <w:rPr>
          <w:sz w:val="20"/>
        </w:rPr>
        <w:t>résultats</w:t>
      </w:r>
      <w:r>
        <w:rPr>
          <w:spacing w:val="-4"/>
          <w:sz w:val="20"/>
        </w:rPr>
        <w:t xml:space="preserve"> </w:t>
      </w:r>
      <w:r>
        <w:rPr>
          <w:sz w:val="20"/>
        </w:rPr>
        <w:t>sur</w:t>
      </w:r>
      <w:r>
        <w:rPr>
          <w:spacing w:val="-3"/>
          <w:sz w:val="20"/>
        </w:rPr>
        <w:t xml:space="preserve"> </w:t>
      </w:r>
      <w:r>
        <w:rPr>
          <w:sz w:val="20"/>
        </w:rPr>
        <w:t>base</w:t>
      </w:r>
      <w:r>
        <w:rPr>
          <w:spacing w:val="-3"/>
          <w:sz w:val="20"/>
        </w:rPr>
        <w:t xml:space="preserve"> </w:t>
      </w:r>
      <w:r>
        <w:rPr>
          <w:sz w:val="20"/>
        </w:rPr>
        <w:t>des</w:t>
      </w:r>
      <w:r>
        <w:rPr>
          <w:spacing w:val="-3"/>
          <w:sz w:val="20"/>
        </w:rPr>
        <w:t xml:space="preserve"> </w:t>
      </w:r>
      <w:r>
        <w:rPr>
          <w:sz w:val="20"/>
        </w:rPr>
        <w:t>approches</w:t>
      </w:r>
      <w:r>
        <w:rPr>
          <w:spacing w:val="-4"/>
          <w:sz w:val="20"/>
        </w:rPr>
        <w:t xml:space="preserve"> </w:t>
      </w:r>
      <w:r>
        <w:rPr>
          <w:spacing w:val="-2"/>
          <w:sz w:val="20"/>
        </w:rPr>
        <w:t>décrites</w:t>
      </w:r>
    </w:p>
    <w:p w:rsidR="0033123A" w:rsidRDefault="006D1741">
      <w:pPr>
        <w:ind w:left="460"/>
        <w:rPr>
          <w:sz w:val="20"/>
        </w:rPr>
      </w:pPr>
      <w:r>
        <w:rPr>
          <w:sz w:val="20"/>
        </w:rPr>
        <w:t>au</w:t>
      </w:r>
      <w:r>
        <w:rPr>
          <w:spacing w:val="-5"/>
          <w:sz w:val="20"/>
        </w:rPr>
        <w:t xml:space="preserve"> </w:t>
      </w:r>
      <w:r>
        <w:rPr>
          <w:sz w:val="20"/>
        </w:rPr>
        <w:t>point</w:t>
      </w:r>
      <w:r>
        <w:rPr>
          <w:spacing w:val="-4"/>
          <w:sz w:val="20"/>
        </w:rPr>
        <w:t xml:space="preserve"> </w:t>
      </w:r>
      <w:r>
        <w:rPr>
          <w:sz w:val="20"/>
        </w:rPr>
        <w:t>4</w:t>
      </w:r>
      <w:r>
        <w:rPr>
          <w:spacing w:val="-3"/>
          <w:sz w:val="20"/>
        </w:rPr>
        <w:t xml:space="preserve"> </w:t>
      </w:r>
      <w:r>
        <w:rPr>
          <w:sz w:val="20"/>
        </w:rPr>
        <w:t>«</w:t>
      </w:r>
      <w:r>
        <w:rPr>
          <w:spacing w:val="-5"/>
          <w:sz w:val="20"/>
        </w:rPr>
        <w:t xml:space="preserve"> </w:t>
      </w:r>
      <w:r>
        <w:rPr>
          <w:sz w:val="20"/>
        </w:rPr>
        <w:t>tâches</w:t>
      </w:r>
      <w:r>
        <w:rPr>
          <w:spacing w:val="-2"/>
          <w:sz w:val="20"/>
        </w:rPr>
        <w:t xml:space="preserve"> </w:t>
      </w:r>
      <w:r>
        <w:rPr>
          <w:spacing w:val="-5"/>
          <w:sz w:val="20"/>
        </w:rPr>
        <w:t>».</w:t>
      </w:r>
    </w:p>
    <w:p w:rsidR="0033123A" w:rsidRDefault="006D1741">
      <w:pPr>
        <w:spacing w:before="226"/>
        <w:ind w:left="460"/>
        <w:rPr>
          <w:sz w:val="20"/>
        </w:rPr>
      </w:pPr>
      <w:r>
        <w:rPr>
          <w:sz w:val="20"/>
        </w:rPr>
        <w:t>Le</w:t>
      </w:r>
      <w:r>
        <w:rPr>
          <w:spacing w:val="3"/>
          <w:sz w:val="20"/>
        </w:rPr>
        <w:t xml:space="preserve"> </w:t>
      </w:r>
      <w:r>
        <w:rPr>
          <w:sz w:val="20"/>
        </w:rPr>
        <w:t>prestataire</w:t>
      </w:r>
      <w:r>
        <w:rPr>
          <w:spacing w:val="2"/>
          <w:sz w:val="20"/>
        </w:rPr>
        <w:t xml:space="preserve"> </w:t>
      </w:r>
      <w:r>
        <w:rPr>
          <w:sz w:val="20"/>
        </w:rPr>
        <w:t>sera</w:t>
      </w:r>
      <w:r>
        <w:rPr>
          <w:spacing w:val="3"/>
          <w:sz w:val="20"/>
        </w:rPr>
        <w:t xml:space="preserve"> </w:t>
      </w:r>
      <w:r>
        <w:rPr>
          <w:sz w:val="20"/>
        </w:rPr>
        <w:t>sélectionné</w:t>
      </w:r>
      <w:r>
        <w:rPr>
          <w:spacing w:val="3"/>
          <w:sz w:val="20"/>
        </w:rPr>
        <w:t xml:space="preserve"> </w:t>
      </w:r>
      <w:r>
        <w:rPr>
          <w:sz w:val="20"/>
        </w:rPr>
        <w:t>sur</w:t>
      </w:r>
      <w:r>
        <w:rPr>
          <w:spacing w:val="3"/>
          <w:sz w:val="20"/>
        </w:rPr>
        <w:t xml:space="preserve"> </w:t>
      </w:r>
      <w:r>
        <w:rPr>
          <w:sz w:val="20"/>
        </w:rPr>
        <w:t>base</w:t>
      </w:r>
      <w:r>
        <w:rPr>
          <w:spacing w:val="4"/>
          <w:sz w:val="20"/>
        </w:rPr>
        <w:t xml:space="preserve"> </w:t>
      </w:r>
      <w:r>
        <w:rPr>
          <w:sz w:val="20"/>
        </w:rPr>
        <w:t>de</w:t>
      </w:r>
      <w:r>
        <w:rPr>
          <w:spacing w:val="3"/>
          <w:sz w:val="20"/>
        </w:rPr>
        <w:t xml:space="preserve"> </w:t>
      </w:r>
      <w:r>
        <w:rPr>
          <w:sz w:val="20"/>
        </w:rPr>
        <w:t>la</w:t>
      </w:r>
      <w:r>
        <w:rPr>
          <w:spacing w:val="5"/>
          <w:sz w:val="20"/>
        </w:rPr>
        <w:t xml:space="preserve"> </w:t>
      </w:r>
      <w:r>
        <w:rPr>
          <w:sz w:val="20"/>
        </w:rPr>
        <w:t>qualité</w:t>
      </w:r>
      <w:r>
        <w:rPr>
          <w:spacing w:val="5"/>
          <w:sz w:val="20"/>
        </w:rPr>
        <w:t xml:space="preserve"> </w:t>
      </w:r>
      <w:r>
        <w:rPr>
          <w:sz w:val="20"/>
        </w:rPr>
        <w:t>de</w:t>
      </w:r>
      <w:r>
        <w:rPr>
          <w:spacing w:val="4"/>
          <w:sz w:val="20"/>
        </w:rPr>
        <w:t xml:space="preserve"> </w:t>
      </w:r>
      <w:r>
        <w:rPr>
          <w:sz w:val="20"/>
        </w:rPr>
        <w:t>la</w:t>
      </w:r>
      <w:r>
        <w:rPr>
          <w:spacing w:val="3"/>
          <w:sz w:val="20"/>
        </w:rPr>
        <w:t xml:space="preserve"> </w:t>
      </w:r>
      <w:r>
        <w:rPr>
          <w:sz w:val="20"/>
        </w:rPr>
        <w:t>méthodologie</w:t>
      </w:r>
      <w:r>
        <w:rPr>
          <w:spacing w:val="3"/>
          <w:sz w:val="20"/>
        </w:rPr>
        <w:t xml:space="preserve"> </w:t>
      </w:r>
      <w:r>
        <w:rPr>
          <w:sz w:val="20"/>
        </w:rPr>
        <w:t>(novatrice,</w:t>
      </w:r>
      <w:r>
        <w:rPr>
          <w:spacing w:val="4"/>
          <w:sz w:val="20"/>
        </w:rPr>
        <w:t xml:space="preserve"> </w:t>
      </w:r>
      <w:r>
        <w:rPr>
          <w:sz w:val="20"/>
        </w:rPr>
        <w:t>inclusive,</w:t>
      </w:r>
      <w:r>
        <w:rPr>
          <w:spacing w:val="2"/>
          <w:sz w:val="20"/>
        </w:rPr>
        <w:t xml:space="preserve"> </w:t>
      </w:r>
      <w:r>
        <w:rPr>
          <w:sz w:val="20"/>
        </w:rPr>
        <w:t>intelligence</w:t>
      </w:r>
      <w:r>
        <w:rPr>
          <w:spacing w:val="3"/>
          <w:sz w:val="20"/>
        </w:rPr>
        <w:t xml:space="preserve"> </w:t>
      </w:r>
      <w:r>
        <w:rPr>
          <w:sz w:val="20"/>
        </w:rPr>
        <w:t>collective…),</w:t>
      </w:r>
      <w:r>
        <w:rPr>
          <w:spacing w:val="3"/>
          <w:sz w:val="20"/>
        </w:rPr>
        <w:t xml:space="preserve"> </w:t>
      </w:r>
      <w:r>
        <w:rPr>
          <w:spacing w:val="-5"/>
          <w:sz w:val="20"/>
        </w:rPr>
        <w:t>de</w:t>
      </w:r>
    </w:p>
    <w:p w:rsidR="0033123A" w:rsidRDefault="006D1741">
      <w:pPr>
        <w:spacing w:before="1"/>
        <w:ind w:left="460"/>
        <w:rPr>
          <w:sz w:val="20"/>
        </w:rPr>
      </w:pPr>
      <w:r>
        <w:rPr>
          <w:sz w:val="20"/>
        </w:rPr>
        <w:t>l’offre</w:t>
      </w:r>
      <w:r>
        <w:rPr>
          <w:spacing w:val="-8"/>
          <w:sz w:val="20"/>
        </w:rPr>
        <w:t xml:space="preserve"> </w:t>
      </w:r>
      <w:r>
        <w:rPr>
          <w:sz w:val="20"/>
        </w:rPr>
        <w:t>financière</w:t>
      </w:r>
      <w:r>
        <w:rPr>
          <w:spacing w:val="-6"/>
          <w:sz w:val="20"/>
        </w:rPr>
        <w:t xml:space="preserve"> </w:t>
      </w:r>
      <w:r>
        <w:rPr>
          <w:sz w:val="20"/>
        </w:rPr>
        <w:t>et</w:t>
      </w:r>
      <w:r>
        <w:rPr>
          <w:spacing w:val="-7"/>
          <w:sz w:val="20"/>
        </w:rPr>
        <w:t xml:space="preserve"> </w:t>
      </w:r>
      <w:r>
        <w:rPr>
          <w:sz w:val="20"/>
        </w:rPr>
        <w:t>de</w:t>
      </w:r>
      <w:r>
        <w:rPr>
          <w:spacing w:val="-8"/>
          <w:sz w:val="20"/>
        </w:rPr>
        <w:t xml:space="preserve"> </w:t>
      </w:r>
      <w:r>
        <w:rPr>
          <w:sz w:val="20"/>
        </w:rPr>
        <w:t>son</w:t>
      </w:r>
      <w:r>
        <w:rPr>
          <w:spacing w:val="-8"/>
          <w:sz w:val="20"/>
        </w:rPr>
        <w:t xml:space="preserve"> </w:t>
      </w:r>
      <w:r>
        <w:rPr>
          <w:sz w:val="20"/>
        </w:rPr>
        <w:t>expérience</w:t>
      </w:r>
      <w:r>
        <w:rPr>
          <w:spacing w:val="-7"/>
          <w:sz w:val="20"/>
        </w:rPr>
        <w:t xml:space="preserve"> </w:t>
      </w:r>
      <w:r>
        <w:rPr>
          <w:sz w:val="20"/>
        </w:rPr>
        <w:t>dans</w:t>
      </w:r>
      <w:r>
        <w:rPr>
          <w:spacing w:val="-7"/>
          <w:sz w:val="20"/>
        </w:rPr>
        <w:t xml:space="preserve"> </w:t>
      </w:r>
      <w:r>
        <w:rPr>
          <w:sz w:val="20"/>
        </w:rPr>
        <w:t>les</w:t>
      </w:r>
      <w:r>
        <w:rPr>
          <w:spacing w:val="-8"/>
          <w:sz w:val="20"/>
        </w:rPr>
        <w:t xml:space="preserve"> </w:t>
      </w:r>
      <w:r>
        <w:rPr>
          <w:sz w:val="20"/>
        </w:rPr>
        <w:t>domaines</w:t>
      </w:r>
      <w:r>
        <w:rPr>
          <w:spacing w:val="-8"/>
          <w:sz w:val="20"/>
        </w:rPr>
        <w:t xml:space="preserve"> </w:t>
      </w:r>
      <w:r>
        <w:rPr>
          <w:sz w:val="20"/>
        </w:rPr>
        <w:t>pertinents</w:t>
      </w:r>
      <w:r>
        <w:rPr>
          <w:spacing w:val="-6"/>
          <w:sz w:val="20"/>
        </w:rPr>
        <w:t xml:space="preserve"> </w:t>
      </w:r>
      <w:r>
        <w:rPr>
          <w:sz w:val="20"/>
        </w:rPr>
        <w:t>(SSR,</w:t>
      </w:r>
      <w:r>
        <w:rPr>
          <w:spacing w:val="-9"/>
          <w:sz w:val="20"/>
        </w:rPr>
        <w:t xml:space="preserve"> </w:t>
      </w:r>
      <w:r>
        <w:rPr>
          <w:sz w:val="20"/>
        </w:rPr>
        <w:t>VBG,</w:t>
      </w:r>
      <w:r>
        <w:rPr>
          <w:spacing w:val="-9"/>
          <w:sz w:val="20"/>
        </w:rPr>
        <w:t xml:space="preserve"> </w:t>
      </w:r>
      <w:r>
        <w:rPr>
          <w:sz w:val="20"/>
        </w:rPr>
        <w:t>leadership,</w:t>
      </w:r>
      <w:r>
        <w:rPr>
          <w:spacing w:val="-6"/>
          <w:sz w:val="20"/>
        </w:rPr>
        <w:t xml:space="preserve"> </w:t>
      </w:r>
      <w:r>
        <w:rPr>
          <w:spacing w:val="-2"/>
          <w:sz w:val="20"/>
        </w:rPr>
        <w:t>genre).</w:t>
      </w:r>
    </w:p>
    <w:p w:rsidR="0033123A" w:rsidRDefault="0033123A">
      <w:pPr>
        <w:rPr>
          <w:sz w:val="20"/>
        </w:rPr>
        <w:sectPr w:rsidR="0033123A">
          <w:pgSz w:w="11920" w:h="16850"/>
          <w:pgMar w:top="1240" w:right="320" w:bottom="940" w:left="60" w:header="0" w:footer="757" w:gutter="0"/>
          <w:cols w:space="720"/>
        </w:sectPr>
      </w:pPr>
    </w:p>
    <w:p w:rsidR="0033123A" w:rsidRDefault="006D1741">
      <w:pPr>
        <w:spacing w:before="81"/>
        <w:ind w:left="460" w:right="199"/>
        <w:jc w:val="both"/>
        <w:rPr>
          <w:sz w:val="20"/>
        </w:rPr>
      </w:pPr>
      <w:r>
        <w:rPr>
          <w:sz w:val="20"/>
        </w:rPr>
        <w:t>Toutefois, la méthodologie de mise en œuvre pourrait être revue pendant la réalisation de la mission soit sur demande de l’équipe du projet SAFE, soit sur proposition du prestataire, validée par l’équipe projet, de sorte à ne pas avoir d'impact sur la durée ou le coût de l'offre.</w:t>
      </w:r>
    </w:p>
    <w:p w:rsidR="0033123A" w:rsidRDefault="006D1741">
      <w:pPr>
        <w:pStyle w:val="Corpsdetexte"/>
        <w:spacing w:before="95"/>
        <w:ind w:left="0"/>
        <w:rPr>
          <w:sz w:val="20"/>
        </w:rPr>
      </w:pPr>
      <w:r>
        <w:rPr>
          <w:noProof/>
          <w:lang w:val="en-US"/>
        </w:rPr>
        <mc:AlternateContent>
          <mc:Choice Requires="wps">
            <w:drawing>
              <wp:anchor distT="0" distB="0" distL="0" distR="0" simplePos="0" relativeHeight="487596032" behindDoc="1" locked="0" layoutInCell="1" allowOverlap="1">
                <wp:simplePos x="0" y="0"/>
                <wp:positionH relativeFrom="page">
                  <wp:posOffset>312420</wp:posOffset>
                </wp:positionH>
                <wp:positionV relativeFrom="paragraph">
                  <wp:posOffset>220003</wp:posOffset>
                </wp:positionV>
                <wp:extent cx="6940550" cy="21653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0550" cy="216535"/>
                        </a:xfrm>
                        <a:prstGeom prst="rect">
                          <a:avLst/>
                        </a:prstGeom>
                        <a:solidFill>
                          <a:srgbClr val="D71A1C"/>
                        </a:solidFill>
                      </wps:spPr>
                      <wps:txbx>
                        <w:txbxContent>
                          <w:p w:rsidR="006D1741" w:rsidRDefault="006D1741">
                            <w:pPr>
                              <w:spacing w:before="1"/>
                              <w:ind w:left="28"/>
                              <w:rPr>
                                <w:b/>
                                <w:color w:val="000000"/>
                                <w:sz w:val="20"/>
                              </w:rPr>
                            </w:pPr>
                            <w:r>
                              <w:rPr>
                                <w:b/>
                                <w:color w:val="FFFFFF"/>
                                <w:sz w:val="20"/>
                              </w:rPr>
                              <w:t>6.</w:t>
                            </w:r>
                            <w:r>
                              <w:rPr>
                                <w:b/>
                                <w:color w:val="FFFFFF"/>
                                <w:spacing w:val="75"/>
                                <w:w w:val="150"/>
                                <w:sz w:val="20"/>
                              </w:rPr>
                              <w:t xml:space="preserve"> </w:t>
                            </w:r>
                            <w:r>
                              <w:rPr>
                                <w:b/>
                                <w:color w:val="FFFFFF"/>
                                <w:sz w:val="20"/>
                              </w:rPr>
                              <w:t>Livrables</w:t>
                            </w:r>
                            <w:r>
                              <w:rPr>
                                <w:b/>
                                <w:color w:val="FFFFFF"/>
                                <w:spacing w:val="-3"/>
                                <w:sz w:val="20"/>
                              </w:rPr>
                              <w:t xml:space="preserve"> </w:t>
                            </w:r>
                            <w:r>
                              <w:rPr>
                                <w:b/>
                                <w:color w:val="FFFFFF"/>
                                <w:spacing w:val="-2"/>
                                <w:sz w:val="20"/>
                              </w:rPr>
                              <w:t>attendus</w:t>
                            </w:r>
                          </w:p>
                        </w:txbxContent>
                      </wps:txbx>
                      <wps:bodyPr wrap="square" lIns="0" tIns="0" rIns="0" bIns="0" rtlCol="0">
                        <a:noAutofit/>
                      </wps:bodyPr>
                    </wps:wsp>
                  </a:graphicData>
                </a:graphic>
              </wp:anchor>
            </w:drawing>
          </mc:Choice>
          <mc:Fallback>
            <w:pict>
              <v:shape id="Textbox 23" o:spid="_x0000_s1032" type="#_x0000_t202" style="position:absolute;margin-left:24.6pt;margin-top:17.3pt;width:546.5pt;height:17.0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" fillcolor="#d71a1c" stroked="f">
                <v:path arrowok="t"/>
                <v:textbox inset="0,0,0,0">
                  <w:txbxContent>
                    <w:p w:rsidR="006D1741" w:rsidRDefault="006D1741">
                      <w:pPr>
                        <w:spacing w:before="1"/>
                        <w:ind w:left="28"/>
                        <w:rPr>
                          <w:b/>
                          <w:color w:val="000000"/>
                          <w:sz w:val="20"/>
                        </w:rPr>
                      </w:pPr>
                      <w:r>
                        <w:rPr>
                          <w:b/>
                          <w:color w:val="FFFFFF"/>
                          <w:sz w:val="20"/>
                        </w:rPr>
                        <w:t>6.</w:t>
                      </w:r>
                      <w:r>
                        <w:rPr>
                          <w:b/>
                          <w:color w:val="FFFFFF"/>
                          <w:spacing w:val="75"/>
                          <w:w w:val="150"/>
                          <w:sz w:val="20"/>
                        </w:rPr>
                        <w:t xml:space="preserve"> </w:t>
                      </w:r>
                      <w:r>
                        <w:rPr>
                          <w:b/>
                          <w:color w:val="FFFFFF"/>
                          <w:sz w:val="20"/>
                        </w:rPr>
                        <w:t>Livrables</w:t>
                      </w:r>
                      <w:r>
                        <w:rPr>
                          <w:b/>
                          <w:color w:val="FFFFFF"/>
                          <w:spacing w:val="-3"/>
                          <w:sz w:val="20"/>
                        </w:rPr>
                        <w:t xml:space="preserve"> </w:t>
                      </w:r>
                      <w:r>
                        <w:rPr>
                          <w:b/>
                          <w:color w:val="FFFFFF"/>
                          <w:spacing w:val="-2"/>
                          <w:sz w:val="20"/>
                        </w:rPr>
                        <w:t>attendus</w:t>
                      </w:r>
                    </w:p>
                  </w:txbxContent>
                </v:textbox>
                <w10:wrap type="topAndBottom" anchorx="page"/>
              </v:shape>
            </w:pict>
          </mc:Fallback>
        </mc:AlternateContent>
      </w:r>
    </w:p>
    <w:p w:rsidR="0033123A" w:rsidRDefault="006D1741">
      <w:pPr>
        <w:pStyle w:val="Paragraphedeliste"/>
        <w:numPr>
          <w:ilvl w:val="0"/>
          <w:numId w:val="36"/>
        </w:numPr>
        <w:tabs>
          <w:tab w:val="left" w:pos="1179"/>
        </w:tabs>
        <w:spacing w:before="227"/>
        <w:ind w:left="1179" w:hanging="359"/>
        <w:jc w:val="both"/>
        <w:rPr>
          <w:sz w:val="20"/>
        </w:rPr>
      </w:pPr>
      <w:r>
        <w:rPr>
          <w:sz w:val="20"/>
        </w:rPr>
        <w:t>Rapport</w:t>
      </w:r>
      <w:r>
        <w:rPr>
          <w:spacing w:val="-9"/>
          <w:sz w:val="20"/>
        </w:rPr>
        <w:t xml:space="preserve"> </w:t>
      </w:r>
      <w:r>
        <w:rPr>
          <w:sz w:val="20"/>
        </w:rPr>
        <w:t>de</w:t>
      </w:r>
      <w:r>
        <w:rPr>
          <w:spacing w:val="-9"/>
          <w:sz w:val="20"/>
        </w:rPr>
        <w:t xml:space="preserve"> </w:t>
      </w:r>
      <w:r>
        <w:rPr>
          <w:sz w:val="20"/>
        </w:rPr>
        <w:t>cadrage</w:t>
      </w:r>
      <w:r>
        <w:rPr>
          <w:spacing w:val="-8"/>
          <w:sz w:val="20"/>
        </w:rPr>
        <w:t xml:space="preserve"> </w:t>
      </w:r>
      <w:r>
        <w:rPr>
          <w:sz w:val="20"/>
        </w:rPr>
        <w:t>incluant</w:t>
      </w:r>
      <w:r>
        <w:rPr>
          <w:spacing w:val="-9"/>
          <w:sz w:val="20"/>
        </w:rPr>
        <w:t xml:space="preserve"> </w:t>
      </w:r>
      <w:r>
        <w:rPr>
          <w:sz w:val="20"/>
        </w:rPr>
        <w:t>approche</w:t>
      </w:r>
      <w:r>
        <w:rPr>
          <w:spacing w:val="-9"/>
          <w:sz w:val="20"/>
        </w:rPr>
        <w:t xml:space="preserve"> </w:t>
      </w:r>
      <w:r>
        <w:rPr>
          <w:sz w:val="20"/>
        </w:rPr>
        <w:t>méthodologique</w:t>
      </w:r>
      <w:r>
        <w:rPr>
          <w:spacing w:val="-8"/>
          <w:sz w:val="20"/>
        </w:rPr>
        <w:t xml:space="preserve"> </w:t>
      </w:r>
      <w:r>
        <w:rPr>
          <w:sz w:val="20"/>
        </w:rPr>
        <w:t>affinée</w:t>
      </w:r>
      <w:r>
        <w:rPr>
          <w:spacing w:val="-9"/>
          <w:sz w:val="20"/>
        </w:rPr>
        <w:t xml:space="preserve"> </w:t>
      </w:r>
      <w:r>
        <w:rPr>
          <w:sz w:val="20"/>
        </w:rPr>
        <w:t>et</w:t>
      </w:r>
      <w:r>
        <w:rPr>
          <w:spacing w:val="-9"/>
          <w:sz w:val="20"/>
        </w:rPr>
        <w:t xml:space="preserve"> </w:t>
      </w:r>
      <w:r>
        <w:rPr>
          <w:sz w:val="20"/>
        </w:rPr>
        <w:t>calendrier</w:t>
      </w:r>
      <w:r>
        <w:rPr>
          <w:spacing w:val="-10"/>
          <w:sz w:val="20"/>
        </w:rPr>
        <w:t xml:space="preserve"> </w:t>
      </w:r>
      <w:r>
        <w:rPr>
          <w:sz w:val="20"/>
        </w:rPr>
        <w:t>détaillé</w:t>
      </w:r>
      <w:r>
        <w:rPr>
          <w:spacing w:val="-9"/>
          <w:sz w:val="20"/>
        </w:rPr>
        <w:t xml:space="preserve"> </w:t>
      </w:r>
      <w:r>
        <w:rPr>
          <w:sz w:val="20"/>
        </w:rPr>
        <w:t>de</w:t>
      </w:r>
      <w:r>
        <w:rPr>
          <w:spacing w:val="-9"/>
          <w:sz w:val="20"/>
        </w:rPr>
        <w:t xml:space="preserve"> </w:t>
      </w:r>
      <w:r>
        <w:rPr>
          <w:sz w:val="20"/>
        </w:rPr>
        <w:t>mission</w:t>
      </w:r>
      <w:r>
        <w:rPr>
          <w:spacing w:val="-10"/>
          <w:sz w:val="20"/>
        </w:rPr>
        <w:t xml:space="preserve"> ;</w:t>
      </w:r>
    </w:p>
    <w:p w:rsidR="0033123A" w:rsidRDefault="006D1741">
      <w:pPr>
        <w:pStyle w:val="Paragraphedeliste"/>
        <w:numPr>
          <w:ilvl w:val="0"/>
          <w:numId w:val="36"/>
        </w:numPr>
        <w:tabs>
          <w:tab w:val="left" w:pos="1179"/>
        </w:tabs>
        <w:spacing w:before="34"/>
        <w:ind w:left="1179" w:hanging="359"/>
        <w:jc w:val="both"/>
        <w:rPr>
          <w:sz w:val="20"/>
        </w:rPr>
      </w:pPr>
      <w:r>
        <w:rPr>
          <w:sz w:val="20"/>
        </w:rPr>
        <w:t>Le</w:t>
      </w:r>
      <w:r>
        <w:rPr>
          <w:spacing w:val="-7"/>
          <w:sz w:val="20"/>
        </w:rPr>
        <w:t xml:space="preserve"> </w:t>
      </w:r>
      <w:r>
        <w:rPr>
          <w:sz w:val="20"/>
        </w:rPr>
        <w:t>plan</w:t>
      </w:r>
      <w:r>
        <w:rPr>
          <w:spacing w:val="-1"/>
          <w:sz w:val="20"/>
        </w:rPr>
        <w:t xml:space="preserve"> </w:t>
      </w:r>
      <w:r>
        <w:rPr>
          <w:sz w:val="20"/>
        </w:rPr>
        <w:t>de</w:t>
      </w:r>
      <w:r>
        <w:rPr>
          <w:spacing w:val="-3"/>
          <w:sz w:val="20"/>
        </w:rPr>
        <w:t xml:space="preserve"> </w:t>
      </w:r>
      <w:r>
        <w:rPr>
          <w:sz w:val="20"/>
        </w:rPr>
        <w:t>renforcement</w:t>
      </w:r>
      <w:r>
        <w:rPr>
          <w:spacing w:val="-4"/>
          <w:sz w:val="20"/>
        </w:rPr>
        <w:t xml:space="preserve"> </w:t>
      </w:r>
      <w:r>
        <w:rPr>
          <w:sz w:val="20"/>
        </w:rPr>
        <w:t>institutionnel</w:t>
      </w:r>
      <w:r>
        <w:rPr>
          <w:spacing w:val="-3"/>
          <w:sz w:val="20"/>
        </w:rPr>
        <w:t xml:space="preserve"> </w:t>
      </w:r>
      <w:r>
        <w:rPr>
          <w:sz w:val="20"/>
        </w:rPr>
        <w:t>et</w:t>
      </w:r>
      <w:r>
        <w:rPr>
          <w:spacing w:val="-3"/>
          <w:sz w:val="20"/>
        </w:rPr>
        <w:t xml:space="preserve"> </w:t>
      </w:r>
      <w:r>
        <w:rPr>
          <w:sz w:val="20"/>
        </w:rPr>
        <w:t>de</w:t>
      </w:r>
      <w:r>
        <w:rPr>
          <w:spacing w:val="-3"/>
          <w:sz w:val="20"/>
        </w:rPr>
        <w:t xml:space="preserve"> </w:t>
      </w:r>
      <w:r>
        <w:rPr>
          <w:sz w:val="20"/>
        </w:rPr>
        <w:t>développement</w:t>
      </w:r>
      <w:r>
        <w:rPr>
          <w:spacing w:val="-3"/>
          <w:sz w:val="20"/>
        </w:rPr>
        <w:t xml:space="preserve"> </w:t>
      </w:r>
      <w:r>
        <w:rPr>
          <w:sz w:val="20"/>
        </w:rPr>
        <w:t>des</w:t>
      </w:r>
      <w:r>
        <w:rPr>
          <w:spacing w:val="-2"/>
          <w:sz w:val="20"/>
        </w:rPr>
        <w:t xml:space="preserve"> </w:t>
      </w:r>
      <w:r>
        <w:rPr>
          <w:sz w:val="20"/>
        </w:rPr>
        <w:t>compétences</w:t>
      </w:r>
      <w:r>
        <w:rPr>
          <w:spacing w:val="-3"/>
          <w:sz w:val="20"/>
        </w:rPr>
        <w:t xml:space="preserve"> </w:t>
      </w:r>
      <w:r>
        <w:rPr>
          <w:sz w:val="20"/>
        </w:rPr>
        <w:t>des</w:t>
      </w:r>
      <w:r>
        <w:rPr>
          <w:spacing w:val="-2"/>
          <w:sz w:val="20"/>
        </w:rPr>
        <w:t xml:space="preserve"> </w:t>
      </w:r>
      <w:r>
        <w:rPr>
          <w:sz w:val="20"/>
        </w:rPr>
        <w:t>12</w:t>
      </w:r>
      <w:r>
        <w:rPr>
          <w:spacing w:val="-4"/>
          <w:sz w:val="20"/>
        </w:rPr>
        <w:t xml:space="preserve"> </w:t>
      </w:r>
      <w:r>
        <w:rPr>
          <w:sz w:val="20"/>
        </w:rPr>
        <w:t>OSC</w:t>
      </w:r>
      <w:r>
        <w:rPr>
          <w:spacing w:val="-1"/>
          <w:sz w:val="20"/>
        </w:rPr>
        <w:t xml:space="preserve"> </w:t>
      </w:r>
      <w:r>
        <w:rPr>
          <w:sz w:val="20"/>
        </w:rPr>
        <w:t>validé</w:t>
      </w:r>
      <w:r>
        <w:rPr>
          <w:spacing w:val="-2"/>
          <w:sz w:val="20"/>
        </w:rPr>
        <w:t xml:space="preserve"> </w:t>
      </w:r>
      <w:r>
        <w:rPr>
          <w:sz w:val="20"/>
        </w:rPr>
        <w:t>par</w:t>
      </w:r>
      <w:r>
        <w:rPr>
          <w:spacing w:val="-3"/>
          <w:sz w:val="20"/>
        </w:rPr>
        <w:t xml:space="preserve"> </w:t>
      </w:r>
      <w:r>
        <w:rPr>
          <w:sz w:val="20"/>
        </w:rPr>
        <w:t>l’équipe</w:t>
      </w:r>
      <w:r>
        <w:rPr>
          <w:spacing w:val="-1"/>
          <w:sz w:val="20"/>
        </w:rPr>
        <w:t xml:space="preserve"> </w:t>
      </w:r>
      <w:r>
        <w:rPr>
          <w:spacing w:val="-4"/>
          <w:sz w:val="20"/>
        </w:rPr>
        <w:t>SAFE</w:t>
      </w:r>
    </w:p>
    <w:p w:rsidR="0033123A" w:rsidRDefault="006D1741">
      <w:pPr>
        <w:spacing w:before="34"/>
        <w:ind w:left="1181"/>
        <w:jc w:val="both"/>
        <w:rPr>
          <w:sz w:val="20"/>
        </w:rPr>
      </w:pPr>
      <w:r>
        <w:rPr>
          <w:sz w:val="20"/>
        </w:rPr>
        <w:t>y</w:t>
      </w:r>
      <w:r>
        <w:rPr>
          <w:spacing w:val="-9"/>
          <w:sz w:val="20"/>
        </w:rPr>
        <w:t xml:space="preserve"> </w:t>
      </w:r>
      <w:r>
        <w:rPr>
          <w:sz w:val="20"/>
        </w:rPr>
        <w:t>compris</w:t>
      </w:r>
      <w:r>
        <w:rPr>
          <w:spacing w:val="-5"/>
          <w:sz w:val="20"/>
        </w:rPr>
        <w:t xml:space="preserve"> </w:t>
      </w:r>
      <w:r>
        <w:rPr>
          <w:sz w:val="20"/>
        </w:rPr>
        <w:t>les</w:t>
      </w:r>
      <w:r>
        <w:rPr>
          <w:spacing w:val="-8"/>
          <w:sz w:val="20"/>
        </w:rPr>
        <w:t xml:space="preserve"> </w:t>
      </w:r>
      <w:r>
        <w:rPr>
          <w:sz w:val="20"/>
        </w:rPr>
        <w:t>modules</w:t>
      </w:r>
      <w:r>
        <w:rPr>
          <w:spacing w:val="-9"/>
          <w:sz w:val="20"/>
        </w:rPr>
        <w:t xml:space="preserve"> </w:t>
      </w:r>
      <w:r>
        <w:rPr>
          <w:sz w:val="20"/>
        </w:rPr>
        <w:t>de</w:t>
      </w:r>
      <w:r>
        <w:rPr>
          <w:spacing w:val="-6"/>
          <w:sz w:val="20"/>
        </w:rPr>
        <w:t xml:space="preserve"> </w:t>
      </w:r>
      <w:r>
        <w:rPr>
          <w:sz w:val="20"/>
        </w:rPr>
        <w:t>formation</w:t>
      </w:r>
      <w:r>
        <w:rPr>
          <w:spacing w:val="-8"/>
          <w:sz w:val="20"/>
        </w:rPr>
        <w:t xml:space="preserve"> </w:t>
      </w:r>
      <w:r>
        <w:rPr>
          <w:sz w:val="20"/>
        </w:rPr>
        <w:t>sur</w:t>
      </w:r>
      <w:r>
        <w:rPr>
          <w:spacing w:val="-8"/>
          <w:sz w:val="20"/>
        </w:rPr>
        <w:t xml:space="preserve"> </w:t>
      </w:r>
      <w:r>
        <w:rPr>
          <w:sz w:val="20"/>
        </w:rPr>
        <w:t>les</w:t>
      </w:r>
      <w:r>
        <w:rPr>
          <w:spacing w:val="-8"/>
          <w:sz w:val="20"/>
        </w:rPr>
        <w:t xml:space="preserve"> </w:t>
      </w:r>
      <w:r>
        <w:rPr>
          <w:sz w:val="20"/>
        </w:rPr>
        <w:t>compétences</w:t>
      </w:r>
      <w:r>
        <w:rPr>
          <w:spacing w:val="-8"/>
          <w:sz w:val="20"/>
        </w:rPr>
        <w:t xml:space="preserve"> </w:t>
      </w:r>
      <w:r>
        <w:rPr>
          <w:sz w:val="20"/>
        </w:rPr>
        <w:t>techniques</w:t>
      </w:r>
      <w:r>
        <w:rPr>
          <w:spacing w:val="-3"/>
          <w:sz w:val="20"/>
        </w:rPr>
        <w:t xml:space="preserve"> </w:t>
      </w:r>
      <w:r>
        <w:rPr>
          <w:spacing w:val="-10"/>
          <w:sz w:val="20"/>
        </w:rPr>
        <w:t>;</w:t>
      </w:r>
    </w:p>
    <w:p w:rsidR="0033123A" w:rsidRDefault="006D1741">
      <w:pPr>
        <w:pStyle w:val="Paragraphedeliste"/>
        <w:numPr>
          <w:ilvl w:val="0"/>
          <w:numId w:val="36"/>
        </w:numPr>
        <w:tabs>
          <w:tab w:val="left" w:pos="1179"/>
          <w:tab w:val="left" w:pos="1181"/>
        </w:tabs>
        <w:spacing w:before="35" w:line="276" w:lineRule="auto"/>
        <w:ind w:right="205"/>
        <w:jc w:val="both"/>
        <w:rPr>
          <w:sz w:val="20"/>
        </w:rPr>
      </w:pPr>
      <w:r>
        <w:rPr>
          <w:sz w:val="20"/>
        </w:rPr>
        <w:t>Le rapport de formation sur les compétences techniques (Genre, Gouvernance et leadership inclusif, Plaidoyer et communication stratégique, Cadre juridique guinéen et les obligations internationales pour les droits humains des femmes, Planification et la budgétisation sensible au genre, VBG, Harcèlement sexuel, SSR) validé par l’équipe SAFE ;</w:t>
      </w:r>
    </w:p>
    <w:p w:rsidR="0033123A" w:rsidRDefault="006D1741">
      <w:pPr>
        <w:pStyle w:val="Paragraphedeliste"/>
        <w:numPr>
          <w:ilvl w:val="0"/>
          <w:numId w:val="36"/>
        </w:numPr>
        <w:tabs>
          <w:tab w:val="left" w:pos="1181"/>
        </w:tabs>
        <w:spacing w:before="1"/>
        <w:rPr>
          <w:sz w:val="20"/>
        </w:rPr>
      </w:pPr>
      <w:r>
        <w:rPr>
          <w:sz w:val="20"/>
        </w:rPr>
        <w:t>Le</w:t>
      </w:r>
      <w:r>
        <w:rPr>
          <w:spacing w:val="10"/>
          <w:sz w:val="20"/>
        </w:rPr>
        <w:t xml:space="preserve"> </w:t>
      </w:r>
      <w:r>
        <w:rPr>
          <w:sz w:val="20"/>
        </w:rPr>
        <w:t>rapport</w:t>
      </w:r>
      <w:r>
        <w:rPr>
          <w:spacing w:val="12"/>
          <w:sz w:val="20"/>
        </w:rPr>
        <w:t xml:space="preserve"> </w:t>
      </w:r>
      <w:r>
        <w:rPr>
          <w:sz w:val="20"/>
        </w:rPr>
        <w:t>du</w:t>
      </w:r>
      <w:r>
        <w:rPr>
          <w:spacing w:val="12"/>
          <w:sz w:val="20"/>
        </w:rPr>
        <w:t xml:space="preserve"> </w:t>
      </w:r>
      <w:r>
        <w:rPr>
          <w:sz w:val="20"/>
        </w:rPr>
        <w:t>renforcement</w:t>
      </w:r>
      <w:r>
        <w:rPr>
          <w:spacing w:val="12"/>
          <w:sz w:val="20"/>
        </w:rPr>
        <w:t xml:space="preserve"> </w:t>
      </w:r>
      <w:r>
        <w:rPr>
          <w:sz w:val="20"/>
        </w:rPr>
        <w:t>organisationnel/institutionnel</w:t>
      </w:r>
      <w:r>
        <w:rPr>
          <w:spacing w:val="11"/>
          <w:sz w:val="20"/>
        </w:rPr>
        <w:t xml:space="preserve"> </w:t>
      </w:r>
      <w:r>
        <w:rPr>
          <w:sz w:val="20"/>
        </w:rPr>
        <w:t>(Gestion</w:t>
      </w:r>
      <w:r>
        <w:rPr>
          <w:spacing w:val="12"/>
          <w:sz w:val="20"/>
        </w:rPr>
        <w:t xml:space="preserve"> </w:t>
      </w:r>
      <w:r>
        <w:rPr>
          <w:sz w:val="20"/>
        </w:rPr>
        <w:t>de</w:t>
      </w:r>
      <w:r>
        <w:rPr>
          <w:spacing w:val="11"/>
          <w:sz w:val="20"/>
        </w:rPr>
        <w:t xml:space="preserve"> </w:t>
      </w:r>
      <w:r>
        <w:rPr>
          <w:sz w:val="20"/>
        </w:rPr>
        <w:t>projet,</w:t>
      </w:r>
      <w:r>
        <w:rPr>
          <w:spacing w:val="12"/>
          <w:sz w:val="20"/>
        </w:rPr>
        <w:t xml:space="preserve"> </w:t>
      </w:r>
      <w:r>
        <w:rPr>
          <w:sz w:val="20"/>
        </w:rPr>
        <w:t>Informatique,</w:t>
      </w:r>
      <w:r>
        <w:rPr>
          <w:spacing w:val="13"/>
          <w:sz w:val="20"/>
        </w:rPr>
        <w:t xml:space="preserve"> </w:t>
      </w:r>
      <w:r>
        <w:rPr>
          <w:sz w:val="20"/>
        </w:rPr>
        <w:t>$,</w:t>
      </w:r>
      <w:r>
        <w:rPr>
          <w:spacing w:val="11"/>
          <w:sz w:val="20"/>
        </w:rPr>
        <w:t xml:space="preserve"> </w:t>
      </w:r>
      <w:r>
        <w:rPr>
          <w:sz w:val="20"/>
        </w:rPr>
        <w:t>Suivi-</w:t>
      </w:r>
      <w:r>
        <w:rPr>
          <w:spacing w:val="-2"/>
          <w:sz w:val="20"/>
        </w:rPr>
        <w:t>évaluation,</w:t>
      </w:r>
    </w:p>
    <w:p w:rsidR="0033123A" w:rsidRDefault="006D1741">
      <w:pPr>
        <w:spacing w:before="35"/>
        <w:ind w:left="1181"/>
        <w:rPr>
          <w:sz w:val="20"/>
        </w:rPr>
      </w:pPr>
      <w:r>
        <w:rPr>
          <w:sz w:val="20"/>
        </w:rPr>
        <w:t>Rapportage,</w:t>
      </w:r>
      <w:r>
        <w:rPr>
          <w:spacing w:val="-10"/>
          <w:sz w:val="20"/>
        </w:rPr>
        <w:t xml:space="preserve"> </w:t>
      </w:r>
      <w:r>
        <w:rPr>
          <w:sz w:val="20"/>
        </w:rPr>
        <w:t>Gestion</w:t>
      </w:r>
      <w:r>
        <w:rPr>
          <w:spacing w:val="-9"/>
          <w:sz w:val="20"/>
        </w:rPr>
        <w:t xml:space="preserve"> </w:t>
      </w:r>
      <w:r>
        <w:rPr>
          <w:sz w:val="20"/>
        </w:rPr>
        <w:t>des</w:t>
      </w:r>
      <w:r>
        <w:rPr>
          <w:spacing w:val="-10"/>
          <w:sz w:val="20"/>
        </w:rPr>
        <w:t xml:space="preserve"> </w:t>
      </w:r>
      <w:r>
        <w:rPr>
          <w:sz w:val="20"/>
        </w:rPr>
        <w:t>ressources</w:t>
      </w:r>
      <w:r>
        <w:rPr>
          <w:spacing w:val="-9"/>
          <w:sz w:val="20"/>
        </w:rPr>
        <w:t xml:space="preserve"> </w:t>
      </w:r>
      <w:r>
        <w:rPr>
          <w:sz w:val="20"/>
        </w:rPr>
        <w:t>financières</w:t>
      </w:r>
      <w:r>
        <w:rPr>
          <w:spacing w:val="-7"/>
          <w:sz w:val="20"/>
        </w:rPr>
        <w:t xml:space="preserve"> </w:t>
      </w:r>
      <w:r>
        <w:rPr>
          <w:sz w:val="20"/>
        </w:rPr>
        <w:t>et</w:t>
      </w:r>
      <w:r>
        <w:rPr>
          <w:spacing w:val="-8"/>
          <w:sz w:val="20"/>
        </w:rPr>
        <w:t xml:space="preserve"> </w:t>
      </w:r>
      <w:r>
        <w:rPr>
          <w:sz w:val="20"/>
        </w:rPr>
        <w:t>matérielles…)</w:t>
      </w:r>
      <w:r>
        <w:rPr>
          <w:spacing w:val="-9"/>
          <w:sz w:val="20"/>
        </w:rPr>
        <w:t xml:space="preserve"> </w:t>
      </w:r>
      <w:r>
        <w:rPr>
          <w:sz w:val="20"/>
        </w:rPr>
        <w:t>validé</w:t>
      </w:r>
      <w:r>
        <w:rPr>
          <w:spacing w:val="-9"/>
          <w:sz w:val="20"/>
        </w:rPr>
        <w:t xml:space="preserve"> </w:t>
      </w:r>
      <w:r>
        <w:rPr>
          <w:sz w:val="20"/>
        </w:rPr>
        <w:t>par</w:t>
      </w:r>
      <w:r>
        <w:rPr>
          <w:spacing w:val="-9"/>
          <w:sz w:val="20"/>
        </w:rPr>
        <w:t xml:space="preserve"> </w:t>
      </w:r>
      <w:r>
        <w:rPr>
          <w:sz w:val="20"/>
        </w:rPr>
        <w:t>l’équipe</w:t>
      </w:r>
      <w:r>
        <w:rPr>
          <w:spacing w:val="-9"/>
          <w:sz w:val="20"/>
        </w:rPr>
        <w:t xml:space="preserve"> </w:t>
      </w:r>
      <w:r>
        <w:rPr>
          <w:sz w:val="20"/>
        </w:rPr>
        <w:t>SAFE</w:t>
      </w:r>
      <w:r>
        <w:rPr>
          <w:spacing w:val="-2"/>
          <w:sz w:val="20"/>
        </w:rPr>
        <w:t xml:space="preserve"> </w:t>
      </w:r>
      <w:r>
        <w:rPr>
          <w:spacing w:val="-10"/>
          <w:sz w:val="20"/>
        </w:rPr>
        <w:t>;</w:t>
      </w:r>
    </w:p>
    <w:p w:rsidR="0033123A" w:rsidRDefault="006D1741">
      <w:pPr>
        <w:pStyle w:val="Paragraphedeliste"/>
        <w:numPr>
          <w:ilvl w:val="0"/>
          <w:numId w:val="36"/>
        </w:numPr>
        <w:tabs>
          <w:tab w:val="left" w:pos="1181"/>
        </w:tabs>
        <w:spacing w:before="32"/>
        <w:rPr>
          <w:sz w:val="20"/>
        </w:rPr>
      </w:pPr>
      <w:r>
        <w:rPr>
          <w:sz w:val="20"/>
        </w:rPr>
        <w:t>Le</w:t>
      </w:r>
      <w:r>
        <w:rPr>
          <w:spacing w:val="-6"/>
          <w:sz w:val="20"/>
        </w:rPr>
        <w:t xml:space="preserve"> </w:t>
      </w:r>
      <w:r>
        <w:rPr>
          <w:sz w:val="20"/>
        </w:rPr>
        <w:t>plan</w:t>
      </w:r>
      <w:r>
        <w:rPr>
          <w:spacing w:val="-5"/>
          <w:sz w:val="20"/>
        </w:rPr>
        <w:t xml:space="preserve"> </w:t>
      </w:r>
      <w:r>
        <w:rPr>
          <w:sz w:val="20"/>
        </w:rPr>
        <w:t>de</w:t>
      </w:r>
      <w:r>
        <w:rPr>
          <w:spacing w:val="-6"/>
          <w:sz w:val="20"/>
        </w:rPr>
        <w:t xml:space="preserve"> </w:t>
      </w:r>
      <w:r>
        <w:rPr>
          <w:sz w:val="20"/>
        </w:rPr>
        <w:t>plaidoyer</w:t>
      </w:r>
      <w:r>
        <w:rPr>
          <w:spacing w:val="-5"/>
          <w:sz w:val="20"/>
        </w:rPr>
        <w:t xml:space="preserve"> </w:t>
      </w:r>
      <w:r>
        <w:rPr>
          <w:sz w:val="20"/>
        </w:rPr>
        <w:t>des</w:t>
      </w:r>
      <w:r>
        <w:rPr>
          <w:spacing w:val="-6"/>
          <w:sz w:val="20"/>
        </w:rPr>
        <w:t xml:space="preserve"> </w:t>
      </w:r>
      <w:r>
        <w:rPr>
          <w:sz w:val="20"/>
        </w:rPr>
        <w:t>12</w:t>
      </w:r>
      <w:r>
        <w:rPr>
          <w:spacing w:val="-3"/>
          <w:sz w:val="20"/>
        </w:rPr>
        <w:t xml:space="preserve"> </w:t>
      </w:r>
      <w:r>
        <w:rPr>
          <w:sz w:val="20"/>
        </w:rPr>
        <w:t>OSC</w:t>
      </w:r>
      <w:r>
        <w:rPr>
          <w:spacing w:val="-6"/>
          <w:sz w:val="20"/>
        </w:rPr>
        <w:t xml:space="preserve"> </w:t>
      </w:r>
      <w:r>
        <w:rPr>
          <w:sz w:val="20"/>
        </w:rPr>
        <w:t>validés</w:t>
      </w:r>
      <w:r>
        <w:rPr>
          <w:spacing w:val="-2"/>
          <w:sz w:val="20"/>
        </w:rPr>
        <w:t xml:space="preserve"> </w:t>
      </w:r>
      <w:r>
        <w:rPr>
          <w:sz w:val="20"/>
        </w:rPr>
        <w:t>par</w:t>
      </w:r>
      <w:r>
        <w:rPr>
          <w:spacing w:val="-6"/>
          <w:sz w:val="20"/>
        </w:rPr>
        <w:t xml:space="preserve"> </w:t>
      </w:r>
      <w:r>
        <w:rPr>
          <w:sz w:val="20"/>
        </w:rPr>
        <w:t>l’équipe</w:t>
      </w:r>
      <w:r>
        <w:rPr>
          <w:spacing w:val="-5"/>
          <w:sz w:val="20"/>
        </w:rPr>
        <w:t xml:space="preserve"> </w:t>
      </w:r>
      <w:r>
        <w:rPr>
          <w:sz w:val="20"/>
        </w:rPr>
        <w:t>SAFE</w:t>
      </w:r>
      <w:r>
        <w:rPr>
          <w:spacing w:val="-1"/>
          <w:sz w:val="20"/>
        </w:rPr>
        <w:t xml:space="preserve"> </w:t>
      </w:r>
      <w:r>
        <w:rPr>
          <w:spacing w:val="-10"/>
          <w:sz w:val="20"/>
        </w:rPr>
        <w:t>;</w:t>
      </w:r>
    </w:p>
    <w:p w:rsidR="0033123A" w:rsidRDefault="006D1741">
      <w:pPr>
        <w:pStyle w:val="Paragraphedeliste"/>
        <w:numPr>
          <w:ilvl w:val="0"/>
          <w:numId w:val="36"/>
        </w:numPr>
        <w:tabs>
          <w:tab w:val="left" w:pos="1181"/>
        </w:tabs>
        <w:spacing w:before="34"/>
        <w:rPr>
          <w:sz w:val="20"/>
        </w:rPr>
      </w:pPr>
      <w:r>
        <w:rPr>
          <w:sz w:val="20"/>
        </w:rPr>
        <w:t>Le</w:t>
      </w:r>
      <w:r>
        <w:rPr>
          <w:spacing w:val="-8"/>
          <w:sz w:val="20"/>
        </w:rPr>
        <w:t xml:space="preserve"> </w:t>
      </w:r>
      <w:r>
        <w:rPr>
          <w:sz w:val="20"/>
        </w:rPr>
        <w:t>rapport</w:t>
      </w:r>
      <w:r>
        <w:rPr>
          <w:spacing w:val="-6"/>
          <w:sz w:val="20"/>
        </w:rPr>
        <w:t xml:space="preserve"> </w:t>
      </w:r>
      <w:r>
        <w:rPr>
          <w:sz w:val="20"/>
        </w:rPr>
        <w:t>de</w:t>
      </w:r>
      <w:r>
        <w:rPr>
          <w:spacing w:val="-8"/>
          <w:sz w:val="20"/>
        </w:rPr>
        <w:t xml:space="preserve"> </w:t>
      </w:r>
      <w:r>
        <w:rPr>
          <w:sz w:val="20"/>
        </w:rPr>
        <w:t>coaching</w:t>
      </w:r>
      <w:r>
        <w:rPr>
          <w:spacing w:val="-6"/>
          <w:sz w:val="20"/>
        </w:rPr>
        <w:t xml:space="preserve"> </w:t>
      </w:r>
      <w:r>
        <w:rPr>
          <w:sz w:val="20"/>
        </w:rPr>
        <w:t>et</w:t>
      </w:r>
      <w:r>
        <w:rPr>
          <w:spacing w:val="-6"/>
          <w:sz w:val="20"/>
        </w:rPr>
        <w:t xml:space="preserve"> </w:t>
      </w:r>
      <w:r>
        <w:rPr>
          <w:sz w:val="20"/>
        </w:rPr>
        <w:t>d’accompagnement</w:t>
      </w:r>
      <w:r>
        <w:rPr>
          <w:spacing w:val="-7"/>
          <w:sz w:val="20"/>
        </w:rPr>
        <w:t xml:space="preserve"> </w:t>
      </w:r>
      <w:r>
        <w:rPr>
          <w:sz w:val="20"/>
        </w:rPr>
        <w:t>des</w:t>
      </w:r>
      <w:r>
        <w:rPr>
          <w:spacing w:val="-7"/>
          <w:sz w:val="20"/>
        </w:rPr>
        <w:t xml:space="preserve"> </w:t>
      </w:r>
      <w:r>
        <w:rPr>
          <w:sz w:val="20"/>
        </w:rPr>
        <w:t>12</w:t>
      </w:r>
      <w:r>
        <w:rPr>
          <w:spacing w:val="-8"/>
          <w:sz w:val="20"/>
        </w:rPr>
        <w:t xml:space="preserve"> </w:t>
      </w:r>
      <w:r>
        <w:rPr>
          <w:sz w:val="20"/>
        </w:rPr>
        <w:t>OSC</w:t>
      </w:r>
      <w:r>
        <w:rPr>
          <w:spacing w:val="-8"/>
          <w:sz w:val="20"/>
        </w:rPr>
        <w:t xml:space="preserve"> </w:t>
      </w:r>
      <w:r>
        <w:rPr>
          <w:sz w:val="20"/>
        </w:rPr>
        <w:t>validé</w:t>
      </w:r>
      <w:r>
        <w:rPr>
          <w:spacing w:val="-5"/>
          <w:sz w:val="20"/>
        </w:rPr>
        <w:t xml:space="preserve"> </w:t>
      </w:r>
      <w:r>
        <w:rPr>
          <w:sz w:val="20"/>
        </w:rPr>
        <w:t>par</w:t>
      </w:r>
      <w:r>
        <w:rPr>
          <w:spacing w:val="-8"/>
          <w:sz w:val="20"/>
        </w:rPr>
        <w:t xml:space="preserve"> </w:t>
      </w:r>
      <w:r>
        <w:rPr>
          <w:sz w:val="20"/>
        </w:rPr>
        <w:t>l’équipe</w:t>
      </w:r>
      <w:r>
        <w:rPr>
          <w:spacing w:val="-7"/>
          <w:sz w:val="20"/>
        </w:rPr>
        <w:t xml:space="preserve"> </w:t>
      </w:r>
      <w:r>
        <w:rPr>
          <w:sz w:val="20"/>
        </w:rPr>
        <w:t>SAFE</w:t>
      </w:r>
      <w:r>
        <w:rPr>
          <w:spacing w:val="3"/>
          <w:sz w:val="20"/>
        </w:rPr>
        <w:t xml:space="preserve"> </w:t>
      </w:r>
      <w:r>
        <w:rPr>
          <w:spacing w:val="-10"/>
          <w:sz w:val="20"/>
        </w:rPr>
        <w:t>;</w:t>
      </w:r>
    </w:p>
    <w:p w:rsidR="0033123A" w:rsidRDefault="006D1741">
      <w:pPr>
        <w:pStyle w:val="Paragraphedeliste"/>
        <w:numPr>
          <w:ilvl w:val="0"/>
          <w:numId w:val="36"/>
        </w:numPr>
        <w:tabs>
          <w:tab w:val="left" w:pos="1181"/>
        </w:tabs>
        <w:spacing w:before="34"/>
        <w:rPr>
          <w:sz w:val="20"/>
        </w:rPr>
      </w:pPr>
      <w:r>
        <w:rPr>
          <w:sz w:val="20"/>
        </w:rPr>
        <w:t>Le</w:t>
      </w:r>
      <w:r>
        <w:rPr>
          <w:spacing w:val="-7"/>
          <w:sz w:val="20"/>
        </w:rPr>
        <w:t xml:space="preserve"> </w:t>
      </w:r>
      <w:r>
        <w:rPr>
          <w:sz w:val="20"/>
        </w:rPr>
        <w:t>rapport</w:t>
      </w:r>
      <w:r>
        <w:rPr>
          <w:spacing w:val="-5"/>
          <w:sz w:val="20"/>
        </w:rPr>
        <w:t xml:space="preserve"> </w:t>
      </w:r>
      <w:r>
        <w:rPr>
          <w:sz w:val="20"/>
        </w:rPr>
        <w:t>de</w:t>
      </w:r>
      <w:r>
        <w:rPr>
          <w:spacing w:val="-4"/>
          <w:sz w:val="20"/>
        </w:rPr>
        <w:t xml:space="preserve"> </w:t>
      </w:r>
      <w:r>
        <w:rPr>
          <w:sz w:val="20"/>
        </w:rPr>
        <w:t>mise</w:t>
      </w:r>
      <w:r>
        <w:rPr>
          <w:spacing w:val="-3"/>
          <w:sz w:val="20"/>
        </w:rPr>
        <w:t xml:space="preserve"> </w:t>
      </w:r>
      <w:r>
        <w:rPr>
          <w:sz w:val="20"/>
        </w:rPr>
        <w:t>en</w:t>
      </w:r>
      <w:r>
        <w:rPr>
          <w:spacing w:val="-6"/>
          <w:sz w:val="20"/>
        </w:rPr>
        <w:t xml:space="preserve"> </w:t>
      </w:r>
      <w:r>
        <w:rPr>
          <w:sz w:val="20"/>
        </w:rPr>
        <w:t>œuvre</w:t>
      </w:r>
      <w:r>
        <w:rPr>
          <w:spacing w:val="-6"/>
          <w:sz w:val="20"/>
        </w:rPr>
        <w:t xml:space="preserve"> </w:t>
      </w:r>
      <w:r>
        <w:rPr>
          <w:sz w:val="20"/>
        </w:rPr>
        <w:t>du</w:t>
      </w:r>
      <w:r>
        <w:rPr>
          <w:spacing w:val="-5"/>
          <w:sz w:val="20"/>
        </w:rPr>
        <w:t xml:space="preserve"> </w:t>
      </w:r>
      <w:r>
        <w:rPr>
          <w:sz w:val="20"/>
        </w:rPr>
        <w:t>plan</w:t>
      </w:r>
      <w:r>
        <w:rPr>
          <w:spacing w:val="-6"/>
          <w:sz w:val="20"/>
        </w:rPr>
        <w:t xml:space="preserve"> </w:t>
      </w:r>
      <w:r>
        <w:rPr>
          <w:sz w:val="20"/>
        </w:rPr>
        <w:t>de</w:t>
      </w:r>
      <w:r>
        <w:rPr>
          <w:spacing w:val="-5"/>
          <w:sz w:val="20"/>
        </w:rPr>
        <w:t xml:space="preserve"> </w:t>
      </w:r>
      <w:r>
        <w:rPr>
          <w:sz w:val="20"/>
        </w:rPr>
        <w:t>plaidoyer</w:t>
      </w:r>
      <w:r>
        <w:rPr>
          <w:spacing w:val="-3"/>
          <w:sz w:val="20"/>
        </w:rPr>
        <w:t xml:space="preserve"> </w:t>
      </w:r>
      <w:r>
        <w:rPr>
          <w:spacing w:val="-10"/>
          <w:sz w:val="20"/>
        </w:rPr>
        <w:t>;</w:t>
      </w:r>
    </w:p>
    <w:p w:rsidR="0033123A" w:rsidRDefault="006D1741">
      <w:pPr>
        <w:pStyle w:val="Paragraphedeliste"/>
        <w:numPr>
          <w:ilvl w:val="0"/>
          <w:numId w:val="36"/>
        </w:numPr>
        <w:tabs>
          <w:tab w:val="left" w:pos="1181"/>
        </w:tabs>
        <w:spacing w:before="35"/>
        <w:rPr>
          <w:sz w:val="20"/>
        </w:rPr>
      </w:pPr>
      <w:r>
        <w:rPr>
          <w:sz w:val="20"/>
        </w:rPr>
        <w:t>Rapport</w:t>
      </w:r>
      <w:r>
        <w:rPr>
          <w:spacing w:val="-9"/>
          <w:sz w:val="20"/>
        </w:rPr>
        <w:t xml:space="preserve"> </w:t>
      </w:r>
      <w:r>
        <w:rPr>
          <w:sz w:val="20"/>
        </w:rPr>
        <w:t>semestriel</w:t>
      </w:r>
      <w:r>
        <w:rPr>
          <w:spacing w:val="-9"/>
          <w:sz w:val="20"/>
        </w:rPr>
        <w:t xml:space="preserve"> </w:t>
      </w:r>
      <w:r>
        <w:rPr>
          <w:sz w:val="20"/>
        </w:rPr>
        <w:t>de</w:t>
      </w:r>
      <w:r>
        <w:rPr>
          <w:spacing w:val="-7"/>
          <w:sz w:val="20"/>
        </w:rPr>
        <w:t xml:space="preserve"> </w:t>
      </w:r>
      <w:r>
        <w:rPr>
          <w:spacing w:val="-2"/>
          <w:sz w:val="20"/>
        </w:rPr>
        <w:t>mission</w:t>
      </w:r>
    </w:p>
    <w:p w:rsidR="0033123A" w:rsidRDefault="006D1741">
      <w:pPr>
        <w:pStyle w:val="Corpsdetexte"/>
        <w:spacing w:before="129"/>
        <w:ind w:left="0"/>
        <w:rPr>
          <w:sz w:val="20"/>
        </w:rPr>
      </w:pPr>
      <w:r>
        <w:rPr>
          <w:noProof/>
          <w:lang w:val="en-US"/>
        </w:rPr>
        <mc:AlternateContent>
          <mc:Choice Requires="wps">
            <w:drawing>
              <wp:anchor distT="0" distB="0" distL="0" distR="0" simplePos="0" relativeHeight="487596544" behindDoc="1" locked="0" layoutInCell="1" allowOverlap="1">
                <wp:simplePos x="0" y="0"/>
                <wp:positionH relativeFrom="page">
                  <wp:posOffset>312420</wp:posOffset>
                </wp:positionH>
                <wp:positionV relativeFrom="paragraph">
                  <wp:posOffset>241968</wp:posOffset>
                </wp:positionV>
                <wp:extent cx="6940550" cy="21653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0550" cy="216535"/>
                        </a:xfrm>
                        <a:prstGeom prst="rect">
                          <a:avLst/>
                        </a:prstGeom>
                        <a:solidFill>
                          <a:srgbClr val="D71A1C"/>
                        </a:solidFill>
                      </wps:spPr>
                      <wps:txbx>
                        <w:txbxContent>
                          <w:p w:rsidR="006D1741" w:rsidRDefault="006D1741">
                            <w:pPr>
                              <w:spacing w:before="1"/>
                              <w:ind w:left="28"/>
                              <w:rPr>
                                <w:b/>
                                <w:color w:val="000000"/>
                                <w:sz w:val="20"/>
                              </w:rPr>
                            </w:pPr>
                            <w:r>
                              <w:rPr>
                                <w:b/>
                                <w:color w:val="FFFFFF"/>
                                <w:sz w:val="20"/>
                              </w:rPr>
                              <w:t>7.</w:t>
                            </w:r>
                            <w:r>
                              <w:rPr>
                                <w:b/>
                                <w:color w:val="FFFFFF"/>
                                <w:spacing w:val="40"/>
                                <w:sz w:val="20"/>
                              </w:rPr>
                              <w:t xml:space="preserve">  </w:t>
                            </w:r>
                            <w:r>
                              <w:rPr>
                                <w:b/>
                                <w:color w:val="FFFFFF"/>
                                <w:spacing w:val="-2"/>
                                <w:sz w:val="20"/>
                              </w:rPr>
                              <w:t>Paiement</w:t>
                            </w:r>
                          </w:p>
                        </w:txbxContent>
                      </wps:txbx>
                      <wps:bodyPr wrap="square" lIns="0" tIns="0" rIns="0" bIns="0" rtlCol="0">
                        <a:noAutofit/>
                      </wps:bodyPr>
                    </wps:wsp>
                  </a:graphicData>
                </a:graphic>
              </wp:anchor>
            </w:drawing>
          </mc:Choice>
          <mc:Fallback>
            <w:pict>
              <v:shape id="Textbox 24" o:spid="_x0000_s1033" type="#_x0000_t202" style="position:absolute;margin-left:24.6pt;margin-top:19.05pt;width:546.5pt;height:17.0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" fillcolor="#d71a1c" stroked="f">
                <v:path arrowok="t"/>
                <v:textbox inset="0,0,0,0">
                  <w:txbxContent>
                    <w:p w:rsidR="006D1741" w:rsidRDefault="006D1741">
                      <w:pPr>
                        <w:spacing w:before="1"/>
                        <w:ind w:left="28"/>
                        <w:rPr>
                          <w:b/>
                          <w:color w:val="000000"/>
                          <w:sz w:val="20"/>
                        </w:rPr>
                      </w:pPr>
                      <w:r>
                        <w:rPr>
                          <w:b/>
                          <w:color w:val="FFFFFF"/>
                          <w:sz w:val="20"/>
                        </w:rPr>
                        <w:t>7.</w:t>
                      </w:r>
                      <w:r>
                        <w:rPr>
                          <w:b/>
                          <w:color w:val="FFFFFF"/>
                          <w:spacing w:val="40"/>
                          <w:sz w:val="20"/>
                        </w:rPr>
                        <w:t xml:space="preserve">  </w:t>
                      </w:r>
                      <w:r>
                        <w:rPr>
                          <w:b/>
                          <w:color w:val="FFFFFF"/>
                          <w:spacing w:val="-2"/>
                          <w:sz w:val="20"/>
                        </w:rPr>
                        <w:t>Paiement</w:t>
                      </w:r>
                    </w:p>
                  </w:txbxContent>
                </v:textbox>
                <w10:wrap type="topAndBottom" anchorx="page"/>
              </v:shape>
            </w:pict>
          </mc:Fallback>
        </mc:AlternateContent>
      </w:r>
    </w:p>
    <w:p w:rsidR="0033123A" w:rsidRDefault="0033123A">
      <w:pPr>
        <w:pStyle w:val="Corpsdetexte"/>
        <w:spacing w:before="35"/>
        <w:ind w:left="0"/>
        <w:rPr>
          <w:sz w:val="20"/>
        </w:rPr>
      </w:pPr>
    </w:p>
    <w:p w:rsidR="0033123A" w:rsidRDefault="006D1741">
      <w:pPr>
        <w:ind w:left="820"/>
        <w:rPr>
          <w:sz w:val="20"/>
        </w:rPr>
      </w:pPr>
      <w:r>
        <w:rPr>
          <w:sz w:val="20"/>
        </w:rPr>
        <w:t>Les</w:t>
      </w:r>
      <w:r>
        <w:rPr>
          <w:spacing w:val="-7"/>
          <w:sz w:val="20"/>
        </w:rPr>
        <w:t xml:space="preserve"> </w:t>
      </w:r>
      <w:r>
        <w:rPr>
          <w:sz w:val="20"/>
        </w:rPr>
        <w:t>paiements</w:t>
      </w:r>
      <w:r>
        <w:rPr>
          <w:spacing w:val="-5"/>
          <w:sz w:val="20"/>
        </w:rPr>
        <w:t xml:space="preserve"> </w:t>
      </w:r>
      <w:r>
        <w:rPr>
          <w:sz w:val="20"/>
        </w:rPr>
        <w:t>se</w:t>
      </w:r>
      <w:r>
        <w:rPr>
          <w:spacing w:val="-7"/>
          <w:sz w:val="20"/>
        </w:rPr>
        <w:t xml:space="preserve"> </w:t>
      </w:r>
      <w:r>
        <w:rPr>
          <w:sz w:val="20"/>
        </w:rPr>
        <w:t>feront</w:t>
      </w:r>
      <w:r>
        <w:rPr>
          <w:spacing w:val="-5"/>
          <w:sz w:val="20"/>
        </w:rPr>
        <w:t xml:space="preserve"> </w:t>
      </w:r>
      <w:r>
        <w:rPr>
          <w:sz w:val="20"/>
        </w:rPr>
        <w:t>sur</w:t>
      </w:r>
      <w:r>
        <w:rPr>
          <w:spacing w:val="-4"/>
          <w:sz w:val="20"/>
        </w:rPr>
        <w:t xml:space="preserve"> </w:t>
      </w:r>
      <w:r>
        <w:rPr>
          <w:sz w:val="20"/>
        </w:rPr>
        <w:t>la</w:t>
      </w:r>
      <w:r>
        <w:rPr>
          <w:spacing w:val="-7"/>
          <w:sz w:val="20"/>
        </w:rPr>
        <w:t xml:space="preserve"> </w:t>
      </w:r>
      <w:r>
        <w:rPr>
          <w:sz w:val="20"/>
        </w:rPr>
        <w:t>base</w:t>
      </w:r>
      <w:r>
        <w:rPr>
          <w:spacing w:val="-6"/>
          <w:sz w:val="20"/>
        </w:rPr>
        <w:t xml:space="preserve"> </w:t>
      </w:r>
      <w:r>
        <w:rPr>
          <w:sz w:val="20"/>
        </w:rPr>
        <w:t>des</w:t>
      </w:r>
      <w:r>
        <w:rPr>
          <w:spacing w:val="-6"/>
          <w:sz w:val="20"/>
        </w:rPr>
        <w:t xml:space="preserve"> </w:t>
      </w:r>
      <w:r>
        <w:rPr>
          <w:sz w:val="20"/>
        </w:rPr>
        <w:t>jalons</w:t>
      </w:r>
      <w:r>
        <w:rPr>
          <w:spacing w:val="-7"/>
          <w:sz w:val="20"/>
        </w:rPr>
        <w:t xml:space="preserve"> </w:t>
      </w:r>
      <w:r>
        <w:rPr>
          <w:sz w:val="20"/>
        </w:rPr>
        <w:t>définis</w:t>
      </w:r>
      <w:r>
        <w:rPr>
          <w:spacing w:val="-6"/>
          <w:sz w:val="20"/>
        </w:rPr>
        <w:t xml:space="preserve"> </w:t>
      </w:r>
      <w:r>
        <w:rPr>
          <w:sz w:val="20"/>
        </w:rPr>
        <w:t>ci-dessous</w:t>
      </w:r>
      <w:r>
        <w:rPr>
          <w:spacing w:val="-6"/>
          <w:sz w:val="20"/>
        </w:rPr>
        <w:t xml:space="preserve"> </w:t>
      </w:r>
      <w:r>
        <w:rPr>
          <w:spacing w:val="-10"/>
          <w:sz w:val="20"/>
        </w:rPr>
        <w:t>:</w:t>
      </w:r>
    </w:p>
    <w:p w:rsidR="0033123A" w:rsidRDefault="0033123A">
      <w:pPr>
        <w:pStyle w:val="Corpsdetexte"/>
        <w:spacing w:before="66"/>
        <w:ind w:left="0"/>
        <w:rPr>
          <w:sz w:val="20"/>
        </w:r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3118"/>
        <w:gridCol w:w="4964"/>
        <w:gridCol w:w="1366"/>
      </w:tblGrid>
      <w:tr w:rsidR="0033123A">
        <w:trPr>
          <w:trHeight w:val="683"/>
        </w:trPr>
        <w:tc>
          <w:tcPr>
            <w:tcW w:w="1054" w:type="dxa"/>
          </w:tcPr>
          <w:p w:rsidR="0033123A" w:rsidRDefault="006D1741">
            <w:pPr>
              <w:pStyle w:val="TableParagraph"/>
              <w:spacing w:before="3"/>
              <w:ind w:left="107"/>
              <w:rPr>
                <w:b/>
                <w:sz w:val="20"/>
              </w:rPr>
            </w:pPr>
            <w:r>
              <w:rPr>
                <w:b/>
                <w:spacing w:val="-5"/>
                <w:sz w:val="20"/>
              </w:rPr>
              <w:t>N°</w:t>
            </w:r>
          </w:p>
        </w:tc>
        <w:tc>
          <w:tcPr>
            <w:tcW w:w="3118" w:type="dxa"/>
          </w:tcPr>
          <w:p w:rsidR="0033123A" w:rsidRDefault="006D1741">
            <w:pPr>
              <w:pStyle w:val="TableParagraph"/>
              <w:spacing w:before="3"/>
              <w:ind w:left="105"/>
              <w:rPr>
                <w:b/>
                <w:sz w:val="20"/>
              </w:rPr>
            </w:pPr>
            <w:r>
              <w:rPr>
                <w:b/>
                <w:spacing w:val="-2"/>
                <w:sz w:val="20"/>
              </w:rPr>
              <w:t>JALON</w:t>
            </w:r>
          </w:p>
        </w:tc>
        <w:tc>
          <w:tcPr>
            <w:tcW w:w="4964" w:type="dxa"/>
          </w:tcPr>
          <w:p w:rsidR="0033123A" w:rsidRDefault="006D1741">
            <w:pPr>
              <w:pStyle w:val="TableParagraph"/>
              <w:spacing w:before="3"/>
              <w:ind w:left="108"/>
              <w:rPr>
                <w:b/>
                <w:sz w:val="20"/>
              </w:rPr>
            </w:pPr>
            <w:r>
              <w:rPr>
                <w:b/>
                <w:spacing w:val="-2"/>
                <w:sz w:val="20"/>
              </w:rPr>
              <w:t>LIVRABLES</w:t>
            </w:r>
          </w:p>
        </w:tc>
        <w:tc>
          <w:tcPr>
            <w:tcW w:w="1366" w:type="dxa"/>
          </w:tcPr>
          <w:p w:rsidR="0033123A" w:rsidRDefault="006D1741">
            <w:pPr>
              <w:pStyle w:val="TableParagraph"/>
              <w:spacing w:before="3" w:line="273" w:lineRule="auto"/>
              <w:ind w:left="106" w:right="567"/>
              <w:rPr>
                <w:b/>
                <w:sz w:val="20"/>
              </w:rPr>
            </w:pPr>
            <w:r>
              <w:rPr>
                <w:b/>
                <w:spacing w:val="-2"/>
                <w:sz w:val="20"/>
              </w:rPr>
              <w:t>Total Pers/J</w:t>
            </w:r>
          </w:p>
        </w:tc>
      </w:tr>
      <w:tr w:rsidR="0033123A">
        <w:trPr>
          <w:trHeight w:val="2416"/>
        </w:trPr>
        <w:tc>
          <w:tcPr>
            <w:tcW w:w="1054" w:type="dxa"/>
          </w:tcPr>
          <w:p w:rsidR="0033123A" w:rsidRDefault="006D1741">
            <w:pPr>
              <w:pStyle w:val="TableParagraph"/>
              <w:spacing w:before="1"/>
              <w:ind w:left="107"/>
              <w:rPr>
                <w:b/>
                <w:sz w:val="20"/>
              </w:rPr>
            </w:pPr>
            <w:r>
              <w:rPr>
                <w:b/>
                <w:spacing w:val="-10"/>
                <w:sz w:val="20"/>
              </w:rPr>
              <w:t>1</w:t>
            </w:r>
          </w:p>
        </w:tc>
        <w:tc>
          <w:tcPr>
            <w:tcW w:w="3118" w:type="dxa"/>
          </w:tcPr>
          <w:p w:rsidR="0033123A" w:rsidRDefault="0033123A">
            <w:pPr>
              <w:pStyle w:val="TableParagraph"/>
              <w:spacing w:before="196"/>
              <w:rPr>
                <w:sz w:val="20"/>
              </w:rPr>
            </w:pPr>
          </w:p>
          <w:p w:rsidR="0033123A" w:rsidRDefault="006D1741">
            <w:pPr>
              <w:pStyle w:val="TableParagraph"/>
              <w:ind w:left="105"/>
              <w:rPr>
                <w:b/>
                <w:sz w:val="20"/>
              </w:rPr>
            </w:pPr>
            <w:r>
              <w:rPr>
                <w:b/>
                <w:sz w:val="20"/>
              </w:rPr>
              <w:t>Cadrage</w:t>
            </w:r>
            <w:r>
              <w:rPr>
                <w:b/>
                <w:spacing w:val="-6"/>
                <w:sz w:val="20"/>
              </w:rPr>
              <w:t xml:space="preserve"> </w:t>
            </w:r>
            <w:r>
              <w:rPr>
                <w:b/>
                <w:sz w:val="20"/>
              </w:rPr>
              <w:t>du</w:t>
            </w:r>
            <w:r>
              <w:rPr>
                <w:b/>
                <w:spacing w:val="-7"/>
                <w:sz w:val="20"/>
              </w:rPr>
              <w:t xml:space="preserve"> </w:t>
            </w:r>
            <w:r>
              <w:rPr>
                <w:b/>
                <w:spacing w:val="-2"/>
                <w:sz w:val="20"/>
              </w:rPr>
              <w:t>dispositif</w:t>
            </w:r>
          </w:p>
        </w:tc>
        <w:tc>
          <w:tcPr>
            <w:tcW w:w="4964" w:type="dxa"/>
          </w:tcPr>
          <w:p w:rsidR="0033123A" w:rsidRDefault="006D1741">
            <w:pPr>
              <w:pStyle w:val="TableParagraph"/>
              <w:numPr>
                <w:ilvl w:val="0"/>
                <w:numId w:val="35"/>
              </w:numPr>
              <w:tabs>
                <w:tab w:val="left" w:pos="828"/>
              </w:tabs>
              <w:ind w:hanging="360"/>
              <w:rPr>
                <w:sz w:val="20"/>
              </w:rPr>
            </w:pPr>
            <w:r>
              <w:rPr>
                <w:sz w:val="20"/>
              </w:rPr>
              <w:t>Avoir</w:t>
            </w:r>
            <w:r>
              <w:rPr>
                <w:spacing w:val="-7"/>
                <w:sz w:val="20"/>
              </w:rPr>
              <w:t xml:space="preserve"> </w:t>
            </w:r>
            <w:r>
              <w:rPr>
                <w:sz w:val="20"/>
              </w:rPr>
              <w:t>participé</w:t>
            </w:r>
            <w:r>
              <w:rPr>
                <w:spacing w:val="-7"/>
                <w:sz w:val="20"/>
              </w:rPr>
              <w:t xml:space="preserve"> </w:t>
            </w:r>
            <w:r>
              <w:rPr>
                <w:sz w:val="20"/>
              </w:rPr>
              <w:t>aux</w:t>
            </w:r>
            <w:r>
              <w:rPr>
                <w:spacing w:val="-6"/>
                <w:sz w:val="20"/>
              </w:rPr>
              <w:t xml:space="preserve"> </w:t>
            </w:r>
            <w:r>
              <w:rPr>
                <w:sz w:val="20"/>
              </w:rPr>
              <w:t>réunions</w:t>
            </w:r>
            <w:r>
              <w:rPr>
                <w:spacing w:val="-7"/>
                <w:sz w:val="20"/>
              </w:rPr>
              <w:t xml:space="preserve"> </w:t>
            </w:r>
            <w:r>
              <w:rPr>
                <w:sz w:val="20"/>
              </w:rPr>
              <w:t>de</w:t>
            </w:r>
            <w:r>
              <w:rPr>
                <w:spacing w:val="-6"/>
                <w:sz w:val="20"/>
              </w:rPr>
              <w:t xml:space="preserve"> </w:t>
            </w:r>
            <w:r>
              <w:rPr>
                <w:spacing w:val="-2"/>
                <w:sz w:val="20"/>
              </w:rPr>
              <w:t>briefing,</w:t>
            </w:r>
          </w:p>
          <w:p w:rsidR="0033123A" w:rsidRDefault="006D1741">
            <w:pPr>
              <w:pStyle w:val="TableParagraph"/>
              <w:numPr>
                <w:ilvl w:val="0"/>
                <w:numId w:val="35"/>
              </w:numPr>
              <w:tabs>
                <w:tab w:val="left" w:pos="828"/>
              </w:tabs>
              <w:spacing w:before="26"/>
              <w:ind w:hanging="360"/>
              <w:rPr>
                <w:sz w:val="20"/>
              </w:rPr>
            </w:pPr>
            <w:r>
              <w:rPr>
                <w:sz w:val="20"/>
              </w:rPr>
              <w:t>Prise</w:t>
            </w:r>
            <w:r>
              <w:rPr>
                <w:spacing w:val="-7"/>
                <w:sz w:val="20"/>
              </w:rPr>
              <w:t xml:space="preserve"> </w:t>
            </w:r>
            <w:r>
              <w:rPr>
                <w:sz w:val="20"/>
              </w:rPr>
              <w:t>de</w:t>
            </w:r>
            <w:r>
              <w:rPr>
                <w:spacing w:val="-7"/>
                <w:sz w:val="20"/>
              </w:rPr>
              <w:t xml:space="preserve"> </w:t>
            </w:r>
            <w:r>
              <w:rPr>
                <w:sz w:val="20"/>
              </w:rPr>
              <w:t>contact</w:t>
            </w:r>
            <w:r>
              <w:rPr>
                <w:spacing w:val="-6"/>
                <w:sz w:val="20"/>
              </w:rPr>
              <w:t xml:space="preserve"> </w:t>
            </w:r>
            <w:r>
              <w:rPr>
                <w:sz w:val="20"/>
              </w:rPr>
              <w:t>avec</w:t>
            </w:r>
            <w:r>
              <w:rPr>
                <w:spacing w:val="-6"/>
                <w:sz w:val="20"/>
              </w:rPr>
              <w:t xml:space="preserve"> </w:t>
            </w:r>
            <w:r>
              <w:rPr>
                <w:sz w:val="20"/>
              </w:rPr>
              <w:t>les</w:t>
            </w:r>
            <w:r>
              <w:rPr>
                <w:spacing w:val="-7"/>
                <w:sz w:val="20"/>
              </w:rPr>
              <w:t xml:space="preserve"> </w:t>
            </w:r>
            <w:r>
              <w:rPr>
                <w:spacing w:val="-5"/>
                <w:sz w:val="20"/>
              </w:rPr>
              <w:t>OSC</w:t>
            </w:r>
          </w:p>
          <w:p w:rsidR="0033123A" w:rsidRDefault="006D1741">
            <w:pPr>
              <w:pStyle w:val="TableParagraph"/>
              <w:numPr>
                <w:ilvl w:val="0"/>
                <w:numId w:val="35"/>
              </w:numPr>
              <w:tabs>
                <w:tab w:val="left" w:pos="828"/>
              </w:tabs>
              <w:spacing w:before="29"/>
              <w:ind w:hanging="360"/>
              <w:rPr>
                <w:sz w:val="20"/>
              </w:rPr>
            </w:pPr>
            <w:r>
              <w:rPr>
                <w:sz w:val="20"/>
              </w:rPr>
              <w:t>Partage</w:t>
            </w:r>
            <w:r>
              <w:rPr>
                <w:spacing w:val="-8"/>
                <w:sz w:val="20"/>
              </w:rPr>
              <w:t xml:space="preserve"> </w:t>
            </w:r>
            <w:r>
              <w:rPr>
                <w:sz w:val="20"/>
              </w:rPr>
              <w:t>de</w:t>
            </w:r>
            <w:r>
              <w:rPr>
                <w:spacing w:val="-7"/>
                <w:sz w:val="20"/>
              </w:rPr>
              <w:t xml:space="preserve"> </w:t>
            </w:r>
            <w:r>
              <w:rPr>
                <w:sz w:val="20"/>
              </w:rPr>
              <w:t>rapport</w:t>
            </w:r>
            <w:r>
              <w:rPr>
                <w:spacing w:val="-7"/>
                <w:sz w:val="20"/>
              </w:rPr>
              <w:t xml:space="preserve"> </w:t>
            </w:r>
            <w:r>
              <w:rPr>
                <w:sz w:val="20"/>
              </w:rPr>
              <w:t>de</w:t>
            </w:r>
            <w:r>
              <w:rPr>
                <w:spacing w:val="-7"/>
                <w:sz w:val="20"/>
              </w:rPr>
              <w:t xml:space="preserve"> </w:t>
            </w:r>
            <w:r>
              <w:rPr>
                <w:spacing w:val="-2"/>
                <w:sz w:val="20"/>
              </w:rPr>
              <w:t>cadrage</w:t>
            </w:r>
          </w:p>
          <w:p w:rsidR="0033123A" w:rsidRDefault="006D1741">
            <w:pPr>
              <w:pStyle w:val="TableParagraph"/>
              <w:numPr>
                <w:ilvl w:val="0"/>
                <w:numId w:val="35"/>
              </w:numPr>
              <w:tabs>
                <w:tab w:val="left" w:pos="826"/>
                <w:tab w:val="left" w:pos="828"/>
              </w:tabs>
              <w:spacing w:before="27" w:line="273" w:lineRule="auto"/>
              <w:ind w:right="101"/>
              <w:jc w:val="both"/>
              <w:rPr>
                <w:sz w:val="20"/>
              </w:rPr>
            </w:pPr>
            <w:r>
              <w:rPr>
                <w:sz w:val="20"/>
              </w:rPr>
              <w:t xml:space="preserve">La validation du plan de renforcement organisationnel et de développement des compétences adapté à chacune des 12 OSC identifiées y compris les modules de </w:t>
            </w:r>
            <w:r>
              <w:rPr>
                <w:spacing w:val="-2"/>
                <w:sz w:val="20"/>
              </w:rPr>
              <w:t>formation</w:t>
            </w:r>
          </w:p>
        </w:tc>
        <w:tc>
          <w:tcPr>
            <w:tcW w:w="1366" w:type="dxa"/>
          </w:tcPr>
          <w:p w:rsidR="0033123A" w:rsidRDefault="006D1741">
            <w:pPr>
              <w:pStyle w:val="TableParagraph"/>
              <w:spacing w:before="1"/>
              <w:ind w:left="106"/>
              <w:rPr>
                <w:b/>
                <w:sz w:val="20"/>
              </w:rPr>
            </w:pPr>
            <w:r>
              <w:rPr>
                <w:b/>
                <w:spacing w:val="-5"/>
                <w:sz w:val="20"/>
              </w:rPr>
              <w:t>60</w:t>
            </w:r>
          </w:p>
        </w:tc>
      </w:tr>
      <w:tr w:rsidR="0033123A">
        <w:trPr>
          <w:trHeight w:val="1509"/>
        </w:trPr>
        <w:tc>
          <w:tcPr>
            <w:tcW w:w="1054" w:type="dxa"/>
          </w:tcPr>
          <w:p w:rsidR="0033123A" w:rsidRDefault="006D1741">
            <w:pPr>
              <w:pStyle w:val="TableParagraph"/>
              <w:spacing w:before="3"/>
              <w:ind w:left="107"/>
              <w:rPr>
                <w:b/>
                <w:sz w:val="20"/>
              </w:rPr>
            </w:pPr>
            <w:r>
              <w:rPr>
                <w:b/>
                <w:spacing w:val="-10"/>
                <w:sz w:val="20"/>
              </w:rPr>
              <w:t>2</w:t>
            </w:r>
          </w:p>
        </w:tc>
        <w:tc>
          <w:tcPr>
            <w:tcW w:w="3118" w:type="dxa"/>
          </w:tcPr>
          <w:p w:rsidR="0033123A" w:rsidRDefault="006D1741">
            <w:pPr>
              <w:pStyle w:val="TableParagraph"/>
              <w:spacing w:before="3" w:line="276" w:lineRule="auto"/>
              <w:ind w:left="105"/>
              <w:rPr>
                <w:b/>
                <w:sz w:val="20"/>
              </w:rPr>
            </w:pPr>
            <w:r>
              <w:rPr>
                <w:b/>
                <w:sz w:val="20"/>
              </w:rPr>
              <w:t>Renforcement de compétences</w:t>
            </w:r>
            <w:r>
              <w:rPr>
                <w:b/>
                <w:spacing w:val="-13"/>
                <w:sz w:val="20"/>
              </w:rPr>
              <w:t xml:space="preserve"> </w:t>
            </w:r>
            <w:r>
              <w:rPr>
                <w:b/>
                <w:sz w:val="20"/>
              </w:rPr>
              <w:t>des</w:t>
            </w:r>
            <w:r>
              <w:rPr>
                <w:b/>
                <w:spacing w:val="-13"/>
                <w:sz w:val="20"/>
              </w:rPr>
              <w:t xml:space="preserve"> </w:t>
            </w:r>
            <w:r>
              <w:rPr>
                <w:b/>
                <w:sz w:val="20"/>
              </w:rPr>
              <w:t xml:space="preserve">acteurs </w:t>
            </w:r>
            <w:r>
              <w:rPr>
                <w:b/>
                <w:spacing w:val="-2"/>
                <w:sz w:val="20"/>
              </w:rPr>
              <w:t>organisationnelle</w:t>
            </w:r>
          </w:p>
        </w:tc>
        <w:tc>
          <w:tcPr>
            <w:tcW w:w="4964" w:type="dxa"/>
          </w:tcPr>
          <w:p w:rsidR="0033123A" w:rsidRDefault="006D1741">
            <w:pPr>
              <w:pStyle w:val="TableParagraph"/>
              <w:spacing w:before="2" w:line="273" w:lineRule="auto"/>
              <w:ind w:left="828" w:right="98" w:hanging="361"/>
              <w:jc w:val="both"/>
              <w:rPr>
                <w:sz w:val="20"/>
              </w:rPr>
            </w:pPr>
            <w:r>
              <w:rPr>
                <w:rFonts w:ascii="Arial MT" w:hAnsi="Arial MT"/>
                <w:sz w:val="24"/>
              </w:rPr>
              <w:t>-</w:t>
            </w:r>
            <w:r>
              <w:rPr>
                <w:rFonts w:ascii="Arial MT" w:hAnsi="Arial MT"/>
                <w:spacing w:val="80"/>
                <w:sz w:val="24"/>
              </w:rPr>
              <w:t xml:space="preserve"> </w:t>
            </w:r>
            <w:r>
              <w:rPr>
                <w:sz w:val="20"/>
              </w:rPr>
              <w:t>La réalisation de la formation des 12 OSC sur renforcement organisationnel/institutionnel (Gestion de projet, Informatique, $, Suivi- évaluation, Rapportage, Gestion des ressources financières et matérielles…)</w:t>
            </w:r>
          </w:p>
        </w:tc>
        <w:tc>
          <w:tcPr>
            <w:tcW w:w="1366" w:type="dxa"/>
          </w:tcPr>
          <w:p w:rsidR="0033123A" w:rsidRDefault="006D1741">
            <w:pPr>
              <w:pStyle w:val="TableParagraph"/>
              <w:spacing w:before="3"/>
              <w:ind w:left="106"/>
              <w:rPr>
                <w:b/>
                <w:sz w:val="20"/>
              </w:rPr>
            </w:pPr>
            <w:r>
              <w:rPr>
                <w:b/>
                <w:spacing w:val="-5"/>
                <w:sz w:val="20"/>
              </w:rPr>
              <w:t>45</w:t>
            </w:r>
          </w:p>
        </w:tc>
      </w:tr>
      <w:tr w:rsidR="0033123A">
        <w:trPr>
          <w:trHeight w:val="3323"/>
        </w:trPr>
        <w:tc>
          <w:tcPr>
            <w:tcW w:w="1054" w:type="dxa"/>
          </w:tcPr>
          <w:p w:rsidR="0033123A" w:rsidRDefault="006D1741">
            <w:pPr>
              <w:pStyle w:val="TableParagraph"/>
              <w:spacing w:before="1"/>
              <w:ind w:left="107"/>
              <w:rPr>
                <w:b/>
                <w:sz w:val="20"/>
              </w:rPr>
            </w:pPr>
            <w:r>
              <w:rPr>
                <w:b/>
                <w:spacing w:val="-10"/>
                <w:sz w:val="20"/>
              </w:rPr>
              <w:t>3</w:t>
            </w:r>
          </w:p>
        </w:tc>
        <w:tc>
          <w:tcPr>
            <w:tcW w:w="3118" w:type="dxa"/>
          </w:tcPr>
          <w:p w:rsidR="0033123A" w:rsidRDefault="006D1741">
            <w:pPr>
              <w:pStyle w:val="TableParagraph"/>
              <w:spacing w:before="1" w:line="276" w:lineRule="auto"/>
              <w:ind w:left="105" w:right="426"/>
              <w:rPr>
                <w:b/>
                <w:sz w:val="20"/>
              </w:rPr>
            </w:pPr>
            <w:r>
              <w:rPr>
                <w:b/>
                <w:sz w:val="20"/>
              </w:rPr>
              <w:t>Renforcement de compétences</w:t>
            </w:r>
            <w:r>
              <w:rPr>
                <w:b/>
                <w:spacing w:val="-13"/>
                <w:sz w:val="20"/>
              </w:rPr>
              <w:t xml:space="preserve"> </w:t>
            </w:r>
            <w:r>
              <w:rPr>
                <w:b/>
                <w:sz w:val="20"/>
              </w:rPr>
              <w:t>thématique</w:t>
            </w:r>
          </w:p>
        </w:tc>
        <w:tc>
          <w:tcPr>
            <w:tcW w:w="4964" w:type="dxa"/>
          </w:tcPr>
          <w:p w:rsidR="0033123A" w:rsidRDefault="006D1741">
            <w:pPr>
              <w:pStyle w:val="TableParagraph"/>
              <w:numPr>
                <w:ilvl w:val="0"/>
                <w:numId w:val="34"/>
              </w:numPr>
              <w:tabs>
                <w:tab w:val="left" w:pos="826"/>
                <w:tab w:val="left" w:pos="828"/>
              </w:tabs>
              <w:spacing w:line="273" w:lineRule="auto"/>
              <w:ind w:right="101"/>
              <w:jc w:val="both"/>
              <w:rPr>
                <w:sz w:val="20"/>
              </w:rPr>
            </w:pPr>
            <w:r>
              <w:rPr>
                <w:sz w:val="20"/>
              </w:rPr>
              <w:t>La réalisation de la formation des 12 OSC sur les compétences techniques sur le Genre, Gouvernance</w:t>
            </w:r>
            <w:r>
              <w:rPr>
                <w:spacing w:val="-4"/>
                <w:sz w:val="20"/>
              </w:rPr>
              <w:t xml:space="preserve"> </w:t>
            </w:r>
            <w:r>
              <w:rPr>
                <w:sz w:val="20"/>
              </w:rPr>
              <w:t>et</w:t>
            </w:r>
            <w:r>
              <w:rPr>
                <w:spacing w:val="-3"/>
                <w:sz w:val="20"/>
              </w:rPr>
              <w:t xml:space="preserve"> </w:t>
            </w:r>
            <w:r>
              <w:rPr>
                <w:sz w:val="20"/>
              </w:rPr>
              <w:t>leadership</w:t>
            </w:r>
            <w:r>
              <w:rPr>
                <w:spacing w:val="-1"/>
                <w:sz w:val="20"/>
              </w:rPr>
              <w:t xml:space="preserve"> </w:t>
            </w:r>
            <w:r>
              <w:rPr>
                <w:sz w:val="20"/>
              </w:rPr>
              <w:t>inclusif,</w:t>
            </w:r>
            <w:r>
              <w:rPr>
                <w:spacing w:val="-3"/>
                <w:sz w:val="20"/>
              </w:rPr>
              <w:t xml:space="preserve"> </w:t>
            </w:r>
            <w:r>
              <w:rPr>
                <w:sz w:val="20"/>
              </w:rPr>
              <w:t xml:space="preserve">Plaidoyer et communication stratégique, Cadre juridique guinéen et les obligations internationales pour les droits humains des femmes, Planification et la budgétisation sensible au genre, VBG, Harcèlement sexuel, </w:t>
            </w:r>
            <w:r>
              <w:rPr>
                <w:spacing w:val="-4"/>
                <w:sz w:val="20"/>
              </w:rPr>
              <w:t>SSR</w:t>
            </w:r>
          </w:p>
          <w:p w:rsidR="0033123A" w:rsidRDefault="006D1741">
            <w:pPr>
              <w:pStyle w:val="TableParagraph"/>
              <w:numPr>
                <w:ilvl w:val="0"/>
                <w:numId w:val="34"/>
              </w:numPr>
              <w:tabs>
                <w:tab w:val="left" w:pos="828"/>
              </w:tabs>
              <w:spacing w:before="8"/>
              <w:ind w:hanging="360"/>
              <w:rPr>
                <w:sz w:val="20"/>
              </w:rPr>
            </w:pPr>
            <w:r>
              <w:rPr>
                <w:sz w:val="20"/>
              </w:rPr>
              <w:t>L'élaboration</w:t>
            </w:r>
            <w:r>
              <w:rPr>
                <w:spacing w:val="78"/>
                <w:w w:val="150"/>
                <w:sz w:val="20"/>
              </w:rPr>
              <w:t xml:space="preserve"> </w:t>
            </w:r>
            <w:r>
              <w:rPr>
                <w:sz w:val="20"/>
              </w:rPr>
              <w:t>et</w:t>
            </w:r>
            <w:r>
              <w:rPr>
                <w:spacing w:val="28"/>
                <w:sz w:val="20"/>
              </w:rPr>
              <w:t xml:space="preserve">  </w:t>
            </w:r>
            <w:r>
              <w:rPr>
                <w:sz w:val="20"/>
              </w:rPr>
              <w:t>validation</w:t>
            </w:r>
            <w:r>
              <w:rPr>
                <w:spacing w:val="79"/>
                <w:w w:val="150"/>
                <w:sz w:val="20"/>
              </w:rPr>
              <w:t xml:space="preserve"> </w:t>
            </w:r>
            <w:r>
              <w:rPr>
                <w:sz w:val="20"/>
              </w:rPr>
              <w:t>d’un</w:t>
            </w:r>
            <w:r>
              <w:rPr>
                <w:spacing w:val="79"/>
                <w:w w:val="150"/>
                <w:sz w:val="20"/>
              </w:rPr>
              <w:t xml:space="preserve"> </w:t>
            </w:r>
            <w:r>
              <w:rPr>
                <w:sz w:val="20"/>
              </w:rPr>
              <w:t>plan</w:t>
            </w:r>
            <w:r>
              <w:rPr>
                <w:spacing w:val="28"/>
                <w:sz w:val="20"/>
              </w:rPr>
              <w:t xml:space="preserve">  </w:t>
            </w:r>
            <w:r>
              <w:rPr>
                <w:spacing w:val="-5"/>
                <w:sz w:val="20"/>
              </w:rPr>
              <w:t>de</w:t>
            </w:r>
          </w:p>
          <w:p w:rsidR="0033123A" w:rsidRDefault="006D1741">
            <w:pPr>
              <w:pStyle w:val="TableParagraph"/>
              <w:spacing w:before="28"/>
              <w:ind w:left="828"/>
              <w:rPr>
                <w:sz w:val="20"/>
              </w:rPr>
            </w:pPr>
            <w:r>
              <w:rPr>
                <w:spacing w:val="-2"/>
                <w:sz w:val="20"/>
              </w:rPr>
              <w:t>plaidoyer</w:t>
            </w:r>
          </w:p>
        </w:tc>
        <w:tc>
          <w:tcPr>
            <w:tcW w:w="1366" w:type="dxa"/>
          </w:tcPr>
          <w:p w:rsidR="0033123A" w:rsidRDefault="006D1741">
            <w:pPr>
              <w:pStyle w:val="TableParagraph"/>
              <w:spacing w:before="1"/>
              <w:ind w:left="106"/>
              <w:rPr>
                <w:b/>
                <w:sz w:val="20"/>
              </w:rPr>
            </w:pPr>
            <w:r>
              <w:rPr>
                <w:b/>
                <w:spacing w:val="-5"/>
                <w:sz w:val="20"/>
              </w:rPr>
              <w:t>45</w:t>
            </w:r>
          </w:p>
        </w:tc>
      </w:tr>
    </w:tbl>
    <w:p w:rsidR="0033123A" w:rsidRDefault="0033123A">
      <w:pPr>
        <w:rPr>
          <w:sz w:val="20"/>
        </w:rPr>
        <w:sectPr w:rsidR="0033123A">
          <w:pgSz w:w="11920" w:h="16850"/>
          <w:pgMar w:top="1240" w:right="320" w:bottom="940" w:left="60" w:header="0" w:footer="757" w:gutter="0"/>
          <w:cols w:space="720"/>
        </w:sectPr>
      </w:pP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3118"/>
        <w:gridCol w:w="4964"/>
        <w:gridCol w:w="1366"/>
      </w:tblGrid>
      <w:tr w:rsidR="0033123A">
        <w:trPr>
          <w:trHeight w:val="724"/>
        </w:trPr>
        <w:tc>
          <w:tcPr>
            <w:tcW w:w="1054" w:type="dxa"/>
          </w:tcPr>
          <w:p w:rsidR="0033123A" w:rsidRDefault="006D1741">
            <w:pPr>
              <w:pStyle w:val="TableParagraph"/>
              <w:spacing w:before="1"/>
              <w:ind w:left="107"/>
              <w:rPr>
                <w:b/>
                <w:sz w:val="20"/>
              </w:rPr>
            </w:pPr>
            <w:r>
              <w:rPr>
                <w:b/>
                <w:spacing w:val="-10"/>
                <w:sz w:val="20"/>
              </w:rPr>
              <w:t>4</w:t>
            </w:r>
          </w:p>
        </w:tc>
        <w:tc>
          <w:tcPr>
            <w:tcW w:w="3118" w:type="dxa"/>
          </w:tcPr>
          <w:p w:rsidR="0033123A" w:rsidRDefault="006D1741">
            <w:pPr>
              <w:pStyle w:val="TableParagraph"/>
              <w:spacing w:before="1"/>
              <w:ind w:left="105"/>
              <w:rPr>
                <w:b/>
                <w:sz w:val="20"/>
              </w:rPr>
            </w:pPr>
            <w:r>
              <w:rPr>
                <w:b/>
                <w:sz w:val="20"/>
              </w:rPr>
              <w:t>Mise</w:t>
            </w:r>
            <w:r>
              <w:rPr>
                <w:b/>
                <w:spacing w:val="-6"/>
                <w:sz w:val="20"/>
              </w:rPr>
              <w:t xml:space="preserve"> </w:t>
            </w:r>
            <w:r>
              <w:rPr>
                <w:b/>
                <w:sz w:val="20"/>
              </w:rPr>
              <w:t>en</w:t>
            </w:r>
            <w:r>
              <w:rPr>
                <w:b/>
                <w:spacing w:val="-5"/>
                <w:sz w:val="20"/>
              </w:rPr>
              <w:t xml:space="preserve"> </w:t>
            </w:r>
            <w:r>
              <w:rPr>
                <w:b/>
                <w:sz w:val="20"/>
              </w:rPr>
              <w:t>œuvre</w:t>
            </w:r>
            <w:r>
              <w:rPr>
                <w:b/>
                <w:spacing w:val="-5"/>
                <w:sz w:val="20"/>
              </w:rPr>
              <w:t xml:space="preserve"> </w:t>
            </w:r>
            <w:r>
              <w:rPr>
                <w:b/>
                <w:sz w:val="20"/>
              </w:rPr>
              <w:t>plan</w:t>
            </w:r>
            <w:r>
              <w:rPr>
                <w:b/>
                <w:spacing w:val="-5"/>
                <w:sz w:val="20"/>
              </w:rPr>
              <w:t xml:space="preserve"> de</w:t>
            </w:r>
          </w:p>
          <w:p w:rsidR="0033123A" w:rsidRDefault="006D1741">
            <w:pPr>
              <w:pStyle w:val="TableParagraph"/>
              <w:spacing w:before="35"/>
              <w:ind w:left="105"/>
              <w:rPr>
                <w:b/>
                <w:sz w:val="20"/>
              </w:rPr>
            </w:pPr>
            <w:r>
              <w:rPr>
                <w:b/>
                <w:spacing w:val="-2"/>
                <w:sz w:val="20"/>
              </w:rPr>
              <w:t>plaidoyer</w:t>
            </w:r>
          </w:p>
        </w:tc>
        <w:tc>
          <w:tcPr>
            <w:tcW w:w="4964" w:type="dxa"/>
          </w:tcPr>
          <w:p w:rsidR="0033123A" w:rsidRDefault="006D1741">
            <w:pPr>
              <w:pStyle w:val="TableParagraph"/>
              <w:tabs>
                <w:tab w:val="left" w:pos="828"/>
              </w:tabs>
              <w:ind w:left="468"/>
              <w:rPr>
                <w:sz w:val="20"/>
              </w:rPr>
            </w:pPr>
            <w:r>
              <w:rPr>
                <w:rFonts w:ascii="Arial MT" w:hAnsi="Arial MT"/>
                <w:spacing w:val="-10"/>
                <w:sz w:val="24"/>
              </w:rPr>
              <w:t>-</w:t>
            </w:r>
            <w:r>
              <w:rPr>
                <w:rFonts w:ascii="Arial MT" w:hAnsi="Arial MT"/>
                <w:sz w:val="24"/>
              </w:rPr>
              <w:tab/>
            </w:r>
            <w:r>
              <w:rPr>
                <w:spacing w:val="-2"/>
                <w:sz w:val="20"/>
              </w:rPr>
              <w:t>Rapport</w:t>
            </w:r>
            <w:r>
              <w:rPr>
                <w:spacing w:val="-3"/>
                <w:sz w:val="20"/>
              </w:rPr>
              <w:t xml:space="preserve"> </w:t>
            </w:r>
            <w:r>
              <w:rPr>
                <w:spacing w:val="-2"/>
                <w:sz w:val="20"/>
              </w:rPr>
              <w:t>semestriel1</w:t>
            </w:r>
            <w:r>
              <w:rPr>
                <w:spacing w:val="-3"/>
                <w:sz w:val="20"/>
              </w:rPr>
              <w:t xml:space="preserve"> </w:t>
            </w:r>
            <w:r>
              <w:rPr>
                <w:spacing w:val="-2"/>
                <w:sz w:val="20"/>
              </w:rPr>
              <w:t>de</w:t>
            </w:r>
            <w:r>
              <w:rPr>
                <w:spacing w:val="-4"/>
                <w:sz w:val="20"/>
              </w:rPr>
              <w:t xml:space="preserve"> </w:t>
            </w:r>
            <w:r>
              <w:rPr>
                <w:spacing w:val="-2"/>
                <w:sz w:val="20"/>
              </w:rPr>
              <w:t>mise</w:t>
            </w:r>
            <w:r>
              <w:rPr>
                <w:spacing w:val="-4"/>
                <w:sz w:val="20"/>
              </w:rPr>
              <w:t xml:space="preserve"> </w:t>
            </w:r>
            <w:r>
              <w:rPr>
                <w:spacing w:val="-2"/>
                <w:sz w:val="20"/>
              </w:rPr>
              <w:t>en</w:t>
            </w:r>
            <w:r>
              <w:rPr>
                <w:spacing w:val="-4"/>
                <w:sz w:val="20"/>
              </w:rPr>
              <w:t xml:space="preserve"> </w:t>
            </w:r>
            <w:r>
              <w:rPr>
                <w:spacing w:val="-2"/>
                <w:sz w:val="20"/>
              </w:rPr>
              <w:t>œuvre</w:t>
            </w:r>
            <w:r>
              <w:rPr>
                <w:spacing w:val="-4"/>
                <w:sz w:val="20"/>
              </w:rPr>
              <w:t xml:space="preserve"> </w:t>
            </w:r>
            <w:r>
              <w:rPr>
                <w:spacing w:val="-2"/>
                <w:sz w:val="20"/>
              </w:rPr>
              <w:t>du</w:t>
            </w:r>
            <w:r>
              <w:rPr>
                <w:spacing w:val="-4"/>
                <w:sz w:val="20"/>
              </w:rPr>
              <w:t xml:space="preserve"> plan</w:t>
            </w:r>
          </w:p>
          <w:p w:rsidR="0033123A" w:rsidRDefault="006D1741">
            <w:pPr>
              <w:pStyle w:val="TableParagraph"/>
              <w:spacing w:before="28"/>
              <w:ind w:left="828"/>
              <w:rPr>
                <w:sz w:val="20"/>
              </w:rPr>
            </w:pPr>
            <w:r>
              <w:rPr>
                <w:sz w:val="20"/>
              </w:rPr>
              <w:t>de</w:t>
            </w:r>
            <w:r>
              <w:rPr>
                <w:spacing w:val="-4"/>
                <w:sz w:val="20"/>
              </w:rPr>
              <w:t xml:space="preserve"> </w:t>
            </w:r>
            <w:r>
              <w:rPr>
                <w:spacing w:val="-2"/>
                <w:sz w:val="20"/>
              </w:rPr>
              <w:t>plaidoyer</w:t>
            </w:r>
          </w:p>
        </w:tc>
        <w:tc>
          <w:tcPr>
            <w:tcW w:w="1366" w:type="dxa"/>
          </w:tcPr>
          <w:p w:rsidR="0033123A" w:rsidRDefault="006D1741">
            <w:pPr>
              <w:pStyle w:val="TableParagraph"/>
              <w:spacing w:before="1"/>
              <w:ind w:left="106"/>
              <w:rPr>
                <w:b/>
                <w:sz w:val="20"/>
              </w:rPr>
            </w:pPr>
            <w:r>
              <w:rPr>
                <w:b/>
                <w:spacing w:val="-5"/>
                <w:sz w:val="20"/>
              </w:rPr>
              <w:t>45</w:t>
            </w:r>
          </w:p>
        </w:tc>
      </w:tr>
      <w:tr w:rsidR="0033123A">
        <w:trPr>
          <w:trHeight w:val="724"/>
        </w:trPr>
        <w:tc>
          <w:tcPr>
            <w:tcW w:w="1054" w:type="dxa"/>
          </w:tcPr>
          <w:p w:rsidR="0033123A" w:rsidRDefault="006D1741">
            <w:pPr>
              <w:pStyle w:val="TableParagraph"/>
              <w:spacing w:before="1"/>
              <w:ind w:left="107"/>
              <w:rPr>
                <w:b/>
                <w:sz w:val="20"/>
              </w:rPr>
            </w:pPr>
            <w:r>
              <w:rPr>
                <w:b/>
                <w:spacing w:val="-10"/>
                <w:sz w:val="20"/>
              </w:rPr>
              <w:t>5</w:t>
            </w:r>
          </w:p>
        </w:tc>
        <w:tc>
          <w:tcPr>
            <w:tcW w:w="3118" w:type="dxa"/>
          </w:tcPr>
          <w:p w:rsidR="0033123A" w:rsidRDefault="006D1741">
            <w:pPr>
              <w:pStyle w:val="TableParagraph"/>
              <w:spacing w:before="1"/>
              <w:ind w:left="105"/>
              <w:rPr>
                <w:b/>
                <w:sz w:val="20"/>
              </w:rPr>
            </w:pPr>
            <w:r>
              <w:rPr>
                <w:b/>
                <w:sz w:val="20"/>
              </w:rPr>
              <w:t>Mise</w:t>
            </w:r>
            <w:r>
              <w:rPr>
                <w:b/>
                <w:spacing w:val="-6"/>
                <w:sz w:val="20"/>
              </w:rPr>
              <w:t xml:space="preserve"> </w:t>
            </w:r>
            <w:r>
              <w:rPr>
                <w:b/>
                <w:sz w:val="20"/>
              </w:rPr>
              <w:t>en</w:t>
            </w:r>
            <w:r>
              <w:rPr>
                <w:b/>
                <w:spacing w:val="-5"/>
                <w:sz w:val="20"/>
              </w:rPr>
              <w:t xml:space="preserve"> </w:t>
            </w:r>
            <w:r>
              <w:rPr>
                <w:b/>
                <w:sz w:val="20"/>
              </w:rPr>
              <w:t>œuvre</w:t>
            </w:r>
            <w:r>
              <w:rPr>
                <w:b/>
                <w:spacing w:val="-5"/>
                <w:sz w:val="20"/>
              </w:rPr>
              <w:t xml:space="preserve"> </w:t>
            </w:r>
            <w:r>
              <w:rPr>
                <w:b/>
                <w:sz w:val="20"/>
              </w:rPr>
              <w:t>plan</w:t>
            </w:r>
            <w:r>
              <w:rPr>
                <w:b/>
                <w:spacing w:val="-5"/>
                <w:sz w:val="20"/>
              </w:rPr>
              <w:t xml:space="preserve"> de</w:t>
            </w:r>
          </w:p>
          <w:p w:rsidR="0033123A" w:rsidRDefault="006D1741">
            <w:pPr>
              <w:pStyle w:val="TableParagraph"/>
              <w:spacing w:before="34"/>
              <w:ind w:left="105"/>
              <w:rPr>
                <w:b/>
                <w:sz w:val="20"/>
              </w:rPr>
            </w:pPr>
            <w:r>
              <w:rPr>
                <w:b/>
                <w:spacing w:val="-2"/>
                <w:sz w:val="20"/>
              </w:rPr>
              <w:t>plaidoyer</w:t>
            </w:r>
          </w:p>
        </w:tc>
        <w:tc>
          <w:tcPr>
            <w:tcW w:w="4964" w:type="dxa"/>
          </w:tcPr>
          <w:p w:rsidR="0033123A" w:rsidRDefault="006D1741">
            <w:pPr>
              <w:pStyle w:val="TableParagraph"/>
              <w:tabs>
                <w:tab w:val="left" w:pos="828"/>
              </w:tabs>
              <w:ind w:left="468"/>
              <w:rPr>
                <w:sz w:val="20"/>
              </w:rPr>
            </w:pPr>
            <w:r>
              <w:rPr>
                <w:rFonts w:ascii="Arial MT" w:hAnsi="Arial MT"/>
                <w:spacing w:val="-10"/>
                <w:sz w:val="24"/>
              </w:rPr>
              <w:t>-</w:t>
            </w:r>
            <w:r>
              <w:rPr>
                <w:rFonts w:ascii="Arial MT" w:hAnsi="Arial MT"/>
                <w:sz w:val="24"/>
              </w:rPr>
              <w:tab/>
            </w:r>
            <w:r>
              <w:rPr>
                <w:sz w:val="20"/>
              </w:rPr>
              <w:t>Rapport</w:t>
            </w:r>
            <w:r>
              <w:rPr>
                <w:spacing w:val="39"/>
                <w:sz w:val="20"/>
              </w:rPr>
              <w:t xml:space="preserve"> </w:t>
            </w:r>
            <w:r>
              <w:rPr>
                <w:sz w:val="20"/>
              </w:rPr>
              <w:t>semestriel</w:t>
            </w:r>
            <w:r>
              <w:rPr>
                <w:spacing w:val="39"/>
                <w:sz w:val="20"/>
              </w:rPr>
              <w:t xml:space="preserve"> </w:t>
            </w:r>
            <w:r>
              <w:rPr>
                <w:sz w:val="20"/>
              </w:rPr>
              <w:t>2</w:t>
            </w:r>
            <w:r>
              <w:rPr>
                <w:spacing w:val="38"/>
                <w:sz w:val="20"/>
              </w:rPr>
              <w:t xml:space="preserve"> </w:t>
            </w:r>
            <w:r>
              <w:rPr>
                <w:sz w:val="20"/>
              </w:rPr>
              <w:t>de</w:t>
            </w:r>
            <w:r>
              <w:rPr>
                <w:spacing w:val="38"/>
                <w:sz w:val="20"/>
              </w:rPr>
              <w:t xml:space="preserve"> </w:t>
            </w:r>
            <w:r>
              <w:rPr>
                <w:sz w:val="20"/>
              </w:rPr>
              <w:t>mise</w:t>
            </w:r>
            <w:r>
              <w:rPr>
                <w:spacing w:val="39"/>
                <w:sz w:val="20"/>
              </w:rPr>
              <w:t xml:space="preserve"> </w:t>
            </w:r>
            <w:r>
              <w:rPr>
                <w:sz w:val="20"/>
              </w:rPr>
              <w:t>en</w:t>
            </w:r>
            <w:r>
              <w:rPr>
                <w:spacing w:val="38"/>
                <w:sz w:val="20"/>
              </w:rPr>
              <w:t xml:space="preserve"> </w:t>
            </w:r>
            <w:r>
              <w:rPr>
                <w:sz w:val="20"/>
              </w:rPr>
              <w:t>œuvre</w:t>
            </w:r>
            <w:r>
              <w:rPr>
                <w:spacing w:val="38"/>
                <w:sz w:val="20"/>
              </w:rPr>
              <w:t xml:space="preserve"> </w:t>
            </w:r>
            <w:r>
              <w:rPr>
                <w:spacing w:val="-5"/>
                <w:sz w:val="20"/>
              </w:rPr>
              <w:t>du</w:t>
            </w:r>
          </w:p>
          <w:p w:rsidR="0033123A" w:rsidRDefault="006D1741">
            <w:pPr>
              <w:pStyle w:val="TableParagraph"/>
              <w:spacing w:before="27"/>
              <w:ind w:left="828"/>
              <w:rPr>
                <w:sz w:val="20"/>
              </w:rPr>
            </w:pPr>
            <w:r>
              <w:rPr>
                <w:sz w:val="20"/>
              </w:rPr>
              <w:t>plan</w:t>
            </w:r>
            <w:r>
              <w:rPr>
                <w:spacing w:val="-5"/>
                <w:sz w:val="20"/>
              </w:rPr>
              <w:t xml:space="preserve"> </w:t>
            </w:r>
            <w:r>
              <w:rPr>
                <w:sz w:val="20"/>
              </w:rPr>
              <w:t>de</w:t>
            </w:r>
            <w:r>
              <w:rPr>
                <w:spacing w:val="-4"/>
                <w:sz w:val="20"/>
              </w:rPr>
              <w:t xml:space="preserve"> </w:t>
            </w:r>
            <w:r>
              <w:rPr>
                <w:spacing w:val="-2"/>
                <w:sz w:val="20"/>
              </w:rPr>
              <w:t>plaidoyer</w:t>
            </w:r>
          </w:p>
        </w:tc>
        <w:tc>
          <w:tcPr>
            <w:tcW w:w="1366" w:type="dxa"/>
          </w:tcPr>
          <w:p w:rsidR="0033123A" w:rsidRDefault="006D1741">
            <w:pPr>
              <w:pStyle w:val="TableParagraph"/>
              <w:spacing w:before="1"/>
              <w:ind w:left="106"/>
              <w:rPr>
                <w:b/>
                <w:sz w:val="20"/>
              </w:rPr>
            </w:pPr>
            <w:r>
              <w:rPr>
                <w:b/>
                <w:spacing w:val="-5"/>
                <w:sz w:val="20"/>
              </w:rPr>
              <w:t>45</w:t>
            </w:r>
          </w:p>
        </w:tc>
      </w:tr>
      <w:tr w:rsidR="0033123A">
        <w:trPr>
          <w:trHeight w:val="1331"/>
        </w:trPr>
        <w:tc>
          <w:tcPr>
            <w:tcW w:w="1054" w:type="dxa"/>
          </w:tcPr>
          <w:p w:rsidR="0033123A" w:rsidRDefault="006D1741">
            <w:pPr>
              <w:pStyle w:val="TableParagraph"/>
              <w:spacing w:before="1"/>
              <w:ind w:left="107"/>
              <w:rPr>
                <w:b/>
                <w:sz w:val="20"/>
              </w:rPr>
            </w:pPr>
            <w:r>
              <w:rPr>
                <w:b/>
                <w:spacing w:val="-10"/>
                <w:sz w:val="20"/>
              </w:rPr>
              <w:t>6</w:t>
            </w:r>
          </w:p>
        </w:tc>
        <w:tc>
          <w:tcPr>
            <w:tcW w:w="3118" w:type="dxa"/>
          </w:tcPr>
          <w:p w:rsidR="0033123A" w:rsidRDefault="006D1741">
            <w:pPr>
              <w:pStyle w:val="TableParagraph"/>
              <w:spacing w:before="1"/>
              <w:ind w:left="105"/>
              <w:rPr>
                <w:b/>
                <w:sz w:val="20"/>
              </w:rPr>
            </w:pPr>
            <w:r>
              <w:rPr>
                <w:b/>
                <w:sz w:val="20"/>
              </w:rPr>
              <w:t>Bilan</w:t>
            </w:r>
            <w:r>
              <w:rPr>
                <w:b/>
                <w:spacing w:val="-4"/>
                <w:sz w:val="20"/>
              </w:rPr>
              <w:t xml:space="preserve"> </w:t>
            </w:r>
            <w:r>
              <w:rPr>
                <w:b/>
                <w:sz w:val="20"/>
              </w:rPr>
              <w:t>de</w:t>
            </w:r>
            <w:r>
              <w:rPr>
                <w:b/>
                <w:spacing w:val="-4"/>
                <w:sz w:val="20"/>
              </w:rPr>
              <w:t xml:space="preserve"> </w:t>
            </w:r>
            <w:r>
              <w:rPr>
                <w:b/>
                <w:spacing w:val="-2"/>
                <w:sz w:val="20"/>
              </w:rPr>
              <w:t>mission</w:t>
            </w:r>
          </w:p>
        </w:tc>
        <w:tc>
          <w:tcPr>
            <w:tcW w:w="4964" w:type="dxa"/>
          </w:tcPr>
          <w:p w:rsidR="0033123A" w:rsidRDefault="006D1741">
            <w:pPr>
              <w:pStyle w:val="TableParagraph"/>
              <w:numPr>
                <w:ilvl w:val="0"/>
                <w:numId w:val="33"/>
              </w:numPr>
              <w:tabs>
                <w:tab w:val="left" w:pos="828"/>
              </w:tabs>
              <w:spacing w:line="264" w:lineRule="auto"/>
              <w:ind w:right="101"/>
              <w:rPr>
                <w:sz w:val="20"/>
              </w:rPr>
            </w:pPr>
            <w:r>
              <w:rPr>
                <w:sz w:val="20"/>
              </w:rPr>
              <w:t>Rapport</w:t>
            </w:r>
            <w:r>
              <w:rPr>
                <w:spacing w:val="80"/>
                <w:sz w:val="20"/>
              </w:rPr>
              <w:t xml:space="preserve"> </w:t>
            </w:r>
            <w:r>
              <w:rPr>
                <w:sz w:val="20"/>
              </w:rPr>
              <w:t>de</w:t>
            </w:r>
            <w:r>
              <w:rPr>
                <w:spacing w:val="80"/>
                <w:sz w:val="20"/>
              </w:rPr>
              <w:t xml:space="preserve"> </w:t>
            </w:r>
            <w:r>
              <w:rPr>
                <w:sz w:val="20"/>
              </w:rPr>
              <w:t>l’atelier</w:t>
            </w:r>
            <w:r>
              <w:rPr>
                <w:spacing w:val="80"/>
                <w:sz w:val="20"/>
              </w:rPr>
              <w:t xml:space="preserve"> </w:t>
            </w:r>
            <w:r>
              <w:rPr>
                <w:sz w:val="20"/>
              </w:rPr>
              <w:t>de</w:t>
            </w:r>
            <w:r>
              <w:rPr>
                <w:spacing w:val="80"/>
                <w:sz w:val="20"/>
              </w:rPr>
              <w:t xml:space="preserve"> </w:t>
            </w:r>
            <w:r>
              <w:rPr>
                <w:sz w:val="20"/>
              </w:rPr>
              <w:t>présentation</w:t>
            </w:r>
            <w:r>
              <w:rPr>
                <w:spacing w:val="80"/>
                <w:sz w:val="20"/>
              </w:rPr>
              <w:t xml:space="preserve"> </w:t>
            </w:r>
            <w:r>
              <w:rPr>
                <w:sz w:val="20"/>
              </w:rPr>
              <w:t>des résultats clés,</w:t>
            </w:r>
          </w:p>
          <w:p w:rsidR="0033123A" w:rsidRDefault="006D1741">
            <w:pPr>
              <w:pStyle w:val="TableParagraph"/>
              <w:numPr>
                <w:ilvl w:val="0"/>
                <w:numId w:val="33"/>
              </w:numPr>
              <w:tabs>
                <w:tab w:val="left" w:pos="828"/>
              </w:tabs>
              <w:spacing w:before="10"/>
              <w:ind w:hanging="360"/>
              <w:rPr>
                <w:sz w:val="20"/>
              </w:rPr>
            </w:pPr>
            <w:r>
              <w:rPr>
                <w:sz w:val="20"/>
              </w:rPr>
              <w:t>Fiche</w:t>
            </w:r>
            <w:r>
              <w:rPr>
                <w:spacing w:val="-7"/>
                <w:sz w:val="20"/>
              </w:rPr>
              <w:t xml:space="preserve"> </w:t>
            </w:r>
            <w:r>
              <w:rPr>
                <w:sz w:val="20"/>
              </w:rPr>
              <w:t>de</w:t>
            </w:r>
            <w:r>
              <w:rPr>
                <w:spacing w:val="-7"/>
                <w:sz w:val="20"/>
              </w:rPr>
              <w:t xml:space="preserve"> </w:t>
            </w:r>
            <w:r>
              <w:rPr>
                <w:sz w:val="20"/>
              </w:rPr>
              <w:t>capitalisation</w:t>
            </w:r>
            <w:r>
              <w:rPr>
                <w:spacing w:val="-7"/>
                <w:sz w:val="20"/>
              </w:rPr>
              <w:t xml:space="preserve"> </w:t>
            </w:r>
            <w:r>
              <w:rPr>
                <w:sz w:val="20"/>
              </w:rPr>
              <w:t>de</w:t>
            </w:r>
            <w:r>
              <w:rPr>
                <w:spacing w:val="-5"/>
                <w:sz w:val="20"/>
              </w:rPr>
              <w:t xml:space="preserve"> </w:t>
            </w:r>
            <w:r>
              <w:rPr>
                <w:spacing w:val="-2"/>
                <w:sz w:val="20"/>
              </w:rPr>
              <w:t>mission</w:t>
            </w:r>
          </w:p>
          <w:p w:rsidR="0033123A" w:rsidRDefault="006D1741">
            <w:pPr>
              <w:pStyle w:val="TableParagraph"/>
              <w:numPr>
                <w:ilvl w:val="0"/>
                <w:numId w:val="33"/>
              </w:numPr>
              <w:tabs>
                <w:tab w:val="left" w:pos="828"/>
              </w:tabs>
              <w:spacing w:before="29"/>
              <w:ind w:hanging="360"/>
              <w:rPr>
                <w:sz w:val="20"/>
              </w:rPr>
            </w:pPr>
            <w:r>
              <w:rPr>
                <w:sz w:val="20"/>
              </w:rPr>
              <w:t>Rapport</w:t>
            </w:r>
            <w:r>
              <w:rPr>
                <w:spacing w:val="-7"/>
                <w:sz w:val="20"/>
              </w:rPr>
              <w:t xml:space="preserve"> </w:t>
            </w:r>
            <w:r>
              <w:rPr>
                <w:sz w:val="20"/>
              </w:rPr>
              <w:t>final</w:t>
            </w:r>
            <w:r>
              <w:rPr>
                <w:spacing w:val="-6"/>
                <w:sz w:val="20"/>
              </w:rPr>
              <w:t xml:space="preserve"> </w:t>
            </w:r>
            <w:r>
              <w:rPr>
                <w:sz w:val="20"/>
              </w:rPr>
              <w:t>d’exécution</w:t>
            </w:r>
            <w:r>
              <w:rPr>
                <w:spacing w:val="-7"/>
                <w:sz w:val="20"/>
              </w:rPr>
              <w:t xml:space="preserve"> </w:t>
            </w:r>
            <w:r>
              <w:rPr>
                <w:sz w:val="20"/>
              </w:rPr>
              <w:t>de</w:t>
            </w:r>
            <w:r>
              <w:rPr>
                <w:spacing w:val="-7"/>
                <w:sz w:val="20"/>
              </w:rPr>
              <w:t xml:space="preserve"> </w:t>
            </w:r>
            <w:r>
              <w:rPr>
                <w:sz w:val="20"/>
              </w:rPr>
              <w:t>la</w:t>
            </w:r>
            <w:r>
              <w:rPr>
                <w:spacing w:val="-7"/>
                <w:sz w:val="20"/>
              </w:rPr>
              <w:t xml:space="preserve"> </w:t>
            </w:r>
            <w:r>
              <w:rPr>
                <w:spacing w:val="-2"/>
                <w:sz w:val="20"/>
              </w:rPr>
              <w:t>mission</w:t>
            </w:r>
          </w:p>
        </w:tc>
        <w:tc>
          <w:tcPr>
            <w:tcW w:w="1366" w:type="dxa"/>
          </w:tcPr>
          <w:p w:rsidR="0033123A" w:rsidRDefault="006D1741">
            <w:pPr>
              <w:pStyle w:val="TableParagraph"/>
              <w:spacing w:before="1"/>
              <w:ind w:left="106"/>
              <w:rPr>
                <w:b/>
                <w:sz w:val="20"/>
              </w:rPr>
            </w:pPr>
            <w:r>
              <w:rPr>
                <w:b/>
                <w:spacing w:val="-5"/>
                <w:sz w:val="20"/>
              </w:rPr>
              <w:t>60</w:t>
            </w:r>
          </w:p>
        </w:tc>
      </w:tr>
      <w:tr w:rsidR="0033123A">
        <w:trPr>
          <w:trHeight w:val="468"/>
        </w:trPr>
        <w:tc>
          <w:tcPr>
            <w:tcW w:w="9136" w:type="dxa"/>
            <w:gridSpan w:val="3"/>
          </w:tcPr>
          <w:p w:rsidR="0033123A" w:rsidRDefault="006D1741">
            <w:pPr>
              <w:pStyle w:val="TableParagraph"/>
              <w:spacing w:before="2"/>
              <w:ind w:left="468"/>
              <w:rPr>
                <w:rFonts w:ascii="Arial MT"/>
                <w:sz w:val="24"/>
              </w:rPr>
            </w:pPr>
            <w:r>
              <w:rPr>
                <w:rFonts w:ascii="Arial MT"/>
                <w:spacing w:val="-10"/>
                <w:sz w:val="24"/>
              </w:rPr>
              <w:t>-</w:t>
            </w:r>
          </w:p>
        </w:tc>
        <w:tc>
          <w:tcPr>
            <w:tcW w:w="1366" w:type="dxa"/>
          </w:tcPr>
          <w:p w:rsidR="0033123A" w:rsidRDefault="006D1741">
            <w:pPr>
              <w:pStyle w:val="TableParagraph"/>
              <w:spacing w:before="1"/>
              <w:ind w:left="106"/>
              <w:rPr>
                <w:b/>
                <w:sz w:val="20"/>
              </w:rPr>
            </w:pPr>
            <w:r>
              <w:rPr>
                <w:b/>
                <w:spacing w:val="-5"/>
                <w:sz w:val="20"/>
              </w:rPr>
              <w:t>300</w:t>
            </w:r>
          </w:p>
        </w:tc>
      </w:tr>
    </w:tbl>
    <w:p w:rsidR="0033123A" w:rsidRDefault="006D1741">
      <w:pPr>
        <w:pStyle w:val="Corpsdetexte"/>
        <w:spacing w:before="117"/>
        <w:ind w:left="0"/>
        <w:rPr>
          <w:sz w:val="20"/>
        </w:rPr>
      </w:pPr>
      <w:r>
        <w:rPr>
          <w:noProof/>
          <w:lang w:val="en-US"/>
        </w:rPr>
        <mc:AlternateContent>
          <mc:Choice Requires="wps">
            <w:drawing>
              <wp:anchor distT="0" distB="0" distL="0" distR="0" simplePos="0" relativeHeight="487597056" behindDoc="1" locked="0" layoutInCell="1" allowOverlap="1">
                <wp:simplePos x="0" y="0"/>
                <wp:positionH relativeFrom="page">
                  <wp:posOffset>312420</wp:posOffset>
                </wp:positionH>
                <wp:positionV relativeFrom="paragraph">
                  <wp:posOffset>234188</wp:posOffset>
                </wp:positionV>
                <wp:extent cx="6940550" cy="21653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0550" cy="216535"/>
                        </a:xfrm>
                        <a:prstGeom prst="rect">
                          <a:avLst/>
                        </a:prstGeom>
                        <a:solidFill>
                          <a:srgbClr val="D71A1C"/>
                        </a:solidFill>
                      </wps:spPr>
                      <wps:txbx>
                        <w:txbxContent>
                          <w:p w:rsidR="006D1741" w:rsidRDefault="006D1741">
                            <w:pPr>
                              <w:spacing w:before="1"/>
                              <w:ind w:left="28"/>
                              <w:rPr>
                                <w:b/>
                                <w:color w:val="000000"/>
                                <w:sz w:val="20"/>
                              </w:rPr>
                            </w:pPr>
                            <w:r>
                              <w:rPr>
                                <w:b/>
                                <w:color w:val="FFFFFF"/>
                                <w:sz w:val="20"/>
                              </w:rPr>
                              <w:t>8.</w:t>
                            </w:r>
                            <w:r>
                              <w:rPr>
                                <w:b/>
                                <w:color w:val="FFFFFF"/>
                                <w:spacing w:val="66"/>
                                <w:w w:val="150"/>
                                <w:sz w:val="20"/>
                              </w:rPr>
                              <w:t xml:space="preserve"> </w:t>
                            </w:r>
                            <w:r>
                              <w:rPr>
                                <w:b/>
                                <w:color w:val="FFFFFF"/>
                                <w:sz w:val="20"/>
                              </w:rPr>
                              <w:t>Calendrier,</w:t>
                            </w:r>
                            <w:r>
                              <w:rPr>
                                <w:b/>
                                <w:color w:val="FFFFFF"/>
                                <w:spacing w:val="-5"/>
                                <w:sz w:val="20"/>
                              </w:rPr>
                              <w:t xml:space="preserve"> </w:t>
                            </w:r>
                            <w:r>
                              <w:rPr>
                                <w:b/>
                                <w:color w:val="FFFFFF"/>
                                <w:sz w:val="20"/>
                              </w:rPr>
                              <w:t>période</w:t>
                            </w:r>
                            <w:r>
                              <w:rPr>
                                <w:b/>
                                <w:color w:val="FFFFFF"/>
                                <w:spacing w:val="-5"/>
                                <w:sz w:val="20"/>
                              </w:rPr>
                              <w:t xml:space="preserve"> </w:t>
                            </w:r>
                            <w:r>
                              <w:rPr>
                                <w:b/>
                                <w:color w:val="FFFFFF"/>
                                <w:sz w:val="20"/>
                              </w:rPr>
                              <w:t>et</w:t>
                            </w:r>
                            <w:r>
                              <w:rPr>
                                <w:b/>
                                <w:color w:val="FFFFFF"/>
                                <w:spacing w:val="-6"/>
                                <w:sz w:val="20"/>
                              </w:rPr>
                              <w:t xml:space="preserve"> </w:t>
                            </w:r>
                            <w:r>
                              <w:rPr>
                                <w:b/>
                                <w:color w:val="FFFFFF"/>
                                <w:spacing w:val="-4"/>
                                <w:sz w:val="20"/>
                              </w:rPr>
                              <w:t>durée</w:t>
                            </w:r>
                          </w:p>
                        </w:txbxContent>
                      </wps:txbx>
                      <wps:bodyPr wrap="square" lIns="0" tIns="0" rIns="0" bIns="0" rtlCol="0">
                        <a:noAutofit/>
                      </wps:bodyPr>
                    </wps:wsp>
                  </a:graphicData>
                </a:graphic>
              </wp:anchor>
            </w:drawing>
          </mc:Choice>
          <mc:Fallback>
            <w:pict>
              <v:shape id="Textbox 25" o:spid="_x0000_s1034" type="#_x0000_t202" style="position:absolute;margin-left:24.6pt;margin-top:18.45pt;width:546.5pt;height:17.0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" fillcolor="#d71a1c" stroked="f">
                <v:path arrowok="t"/>
                <v:textbox inset="0,0,0,0">
                  <w:txbxContent>
                    <w:p w:rsidR="006D1741" w:rsidRDefault="006D1741">
                      <w:pPr>
                        <w:spacing w:before="1"/>
                        <w:ind w:left="28"/>
                        <w:rPr>
                          <w:b/>
                          <w:color w:val="000000"/>
                          <w:sz w:val="20"/>
                        </w:rPr>
                      </w:pPr>
                      <w:r>
                        <w:rPr>
                          <w:b/>
                          <w:color w:val="FFFFFF"/>
                          <w:sz w:val="20"/>
                        </w:rPr>
                        <w:t>8.</w:t>
                      </w:r>
                      <w:r>
                        <w:rPr>
                          <w:b/>
                          <w:color w:val="FFFFFF"/>
                          <w:spacing w:val="66"/>
                          <w:w w:val="150"/>
                          <w:sz w:val="20"/>
                        </w:rPr>
                        <w:t xml:space="preserve"> </w:t>
                      </w:r>
                      <w:r>
                        <w:rPr>
                          <w:b/>
                          <w:color w:val="FFFFFF"/>
                          <w:sz w:val="20"/>
                        </w:rPr>
                        <w:t>Calendrier,</w:t>
                      </w:r>
                      <w:r>
                        <w:rPr>
                          <w:b/>
                          <w:color w:val="FFFFFF"/>
                          <w:spacing w:val="-5"/>
                          <w:sz w:val="20"/>
                        </w:rPr>
                        <w:t xml:space="preserve"> </w:t>
                      </w:r>
                      <w:r>
                        <w:rPr>
                          <w:b/>
                          <w:color w:val="FFFFFF"/>
                          <w:sz w:val="20"/>
                        </w:rPr>
                        <w:t>période</w:t>
                      </w:r>
                      <w:r>
                        <w:rPr>
                          <w:b/>
                          <w:color w:val="FFFFFF"/>
                          <w:spacing w:val="-5"/>
                          <w:sz w:val="20"/>
                        </w:rPr>
                        <w:t xml:space="preserve"> </w:t>
                      </w:r>
                      <w:r>
                        <w:rPr>
                          <w:b/>
                          <w:color w:val="FFFFFF"/>
                          <w:sz w:val="20"/>
                        </w:rPr>
                        <w:t>et</w:t>
                      </w:r>
                      <w:r>
                        <w:rPr>
                          <w:b/>
                          <w:color w:val="FFFFFF"/>
                          <w:spacing w:val="-6"/>
                          <w:sz w:val="20"/>
                        </w:rPr>
                        <w:t xml:space="preserve"> </w:t>
                      </w:r>
                      <w:r>
                        <w:rPr>
                          <w:b/>
                          <w:color w:val="FFFFFF"/>
                          <w:spacing w:val="-4"/>
                          <w:sz w:val="20"/>
                        </w:rPr>
                        <w:t>durée</w:t>
                      </w:r>
                    </w:p>
                  </w:txbxContent>
                </v:textbox>
                <w10:wrap type="topAndBottom" anchorx="page"/>
              </v:shape>
            </w:pict>
          </mc:Fallback>
        </mc:AlternateContent>
      </w:r>
    </w:p>
    <w:p w:rsidR="0033123A" w:rsidRDefault="006D1741">
      <w:pPr>
        <w:spacing w:before="227"/>
        <w:ind w:left="460"/>
        <w:rPr>
          <w:sz w:val="20"/>
        </w:rPr>
      </w:pPr>
      <w:r>
        <w:rPr>
          <w:sz w:val="20"/>
        </w:rPr>
        <w:t>Le marché s’étend sur une durée de deux ans à partir de la date de notification d’attribution. Le prestataire proposera un chronogramme reprenant les différentes actions organisées par résultat clés.</w:t>
      </w:r>
    </w:p>
    <w:p w:rsidR="0033123A" w:rsidRDefault="006D1741">
      <w:pPr>
        <w:pStyle w:val="Corpsdetexte"/>
        <w:spacing w:before="96"/>
        <w:ind w:left="0"/>
        <w:rPr>
          <w:sz w:val="20"/>
        </w:rPr>
      </w:pPr>
      <w:r>
        <w:rPr>
          <w:noProof/>
          <w:lang w:val="en-US"/>
        </w:rPr>
        <mc:AlternateContent>
          <mc:Choice Requires="wps">
            <w:drawing>
              <wp:anchor distT="0" distB="0" distL="0" distR="0" simplePos="0" relativeHeight="487597568" behindDoc="1" locked="0" layoutInCell="1" allowOverlap="1">
                <wp:simplePos x="0" y="0"/>
                <wp:positionH relativeFrom="page">
                  <wp:posOffset>312420</wp:posOffset>
                </wp:positionH>
                <wp:positionV relativeFrom="paragraph">
                  <wp:posOffset>221048</wp:posOffset>
                </wp:positionV>
                <wp:extent cx="6940550" cy="21653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0550" cy="216535"/>
                        </a:xfrm>
                        <a:prstGeom prst="rect">
                          <a:avLst/>
                        </a:prstGeom>
                        <a:solidFill>
                          <a:srgbClr val="D71A1C"/>
                        </a:solidFill>
                      </wps:spPr>
                      <wps:txbx>
                        <w:txbxContent>
                          <w:p w:rsidR="006D1741" w:rsidRDefault="006D1741">
                            <w:pPr>
                              <w:spacing w:before="1"/>
                              <w:ind w:left="28"/>
                              <w:rPr>
                                <w:b/>
                                <w:color w:val="000000"/>
                                <w:sz w:val="20"/>
                              </w:rPr>
                            </w:pPr>
                            <w:r>
                              <w:rPr>
                                <w:b/>
                                <w:color w:val="FFFFFF"/>
                                <w:sz w:val="20"/>
                              </w:rPr>
                              <w:t>9.</w:t>
                            </w:r>
                            <w:r>
                              <w:rPr>
                                <w:b/>
                                <w:color w:val="FFFFFF"/>
                                <w:spacing w:val="76"/>
                                <w:w w:val="150"/>
                                <w:sz w:val="20"/>
                              </w:rPr>
                              <w:t xml:space="preserve"> </w:t>
                            </w:r>
                            <w:r>
                              <w:rPr>
                                <w:b/>
                                <w:color w:val="FFFFFF"/>
                                <w:sz w:val="20"/>
                              </w:rPr>
                              <w:t>Sollicitation</w:t>
                            </w:r>
                            <w:r>
                              <w:rPr>
                                <w:b/>
                                <w:color w:val="FFFFFF"/>
                                <w:spacing w:val="-3"/>
                                <w:sz w:val="20"/>
                              </w:rPr>
                              <w:t xml:space="preserve"> </w:t>
                            </w:r>
                            <w:r>
                              <w:rPr>
                                <w:b/>
                                <w:color w:val="FFFFFF"/>
                                <w:sz w:val="20"/>
                              </w:rPr>
                              <w:t>de</w:t>
                            </w:r>
                            <w:r>
                              <w:rPr>
                                <w:b/>
                                <w:color w:val="FFFFFF"/>
                                <w:spacing w:val="-5"/>
                                <w:sz w:val="20"/>
                              </w:rPr>
                              <w:t xml:space="preserve"> </w:t>
                            </w:r>
                            <w:r>
                              <w:rPr>
                                <w:b/>
                                <w:color w:val="FFFFFF"/>
                                <w:spacing w:val="-2"/>
                                <w:sz w:val="20"/>
                              </w:rPr>
                              <w:t>l’offre</w:t>
                            </w:r>
                          </w:p>
                        </w:txbxContent>
                      </wps:txbx>
                      <wps:bodyPr wrap="square" lIns="0" tIns="0" rIns="0" bIns="0" rtlCol="0">
                        <a:noAutofit/>
                      </wps:bodyPr>
                    </wps:wsp>
                  </a:graphicData>
                </a:graphic>
              </wp:anchor>
            </w:drawing>
          </mc:Choice>
          <mc:Fallback>
            <w:pict>
              <v:shape id="Textbox 26" o:spid="_x0000_s1035" type="#_x0000_t202" style="position:absolute;margin-left:24.6pt;margin-top:17.4pt;width:546.5pt;height:17.05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" fillcolor="#d71a1c" stroked="f">
                <v:path arrowok="t"/>
                <v:textbox inset="0,0,0,0">
                  <w:txbxContent>
                    <w:p w:rsidR="006D1741" w:rsidRDefault="006D1741">
                      <w:pPr>
                        <w:spacing w:before="1"/>
                        <w:ind w:left="28"/>
                        <w:rPr>
                          <w:b/>
                          <w:color w:val="000000"/>
                          <w:sz w:val="20"/>
                        </w:rPr>
                      </w:pPr>
                      <w:r>
                        <w:rPr>
                          <w:b/>
                          <w:color w:val="FFFFFF"/>
                          <w:sz w:val="20"/>
                        </w:rPr>
                        <w:t>9.</w:t>
                      </w:r>
                      <w:r>
                        <w:rPr>
                          <w:b/>
                          <w:color w:val="FFFFFF"/>
                          <w:spacing w:val="76"/>
                          <w:w w:val="150"/>
                          <w:sz w:val="20"/>
                        </w:rPr>
                        <w:t xml:space="preserve"> </w:t>
                      </w:r>
                      <w:r>
                        <w:rPr>
                          <w:b/>
                          <w:color w:val="FFFFFF"/>
                          <w:sz w:val="20"/>
                        </w:rPr>
                        <w:t>Sollicitation</w:t>
                      </w:r>
                      <w:r>
                        <w:rPr>
                          <w:b/>
                          <w:color w:val="FFFFFF"/>
                          <w:spacing w:val="-3"/>
                          <w:sz w:val="20"/>
                        </w:rPr>
                        <w:t xml:space="preserve"> </w:t>
                      </w:r>
                      <w:r>
                        <w:rPr>
                          <w:b/>
                          <w:color w:val="FFFFFF"/>
                          <w:sz w:val="20"/>
                        </w:rPr>
                        <w:t>de</w:t>
                      </w:r>
                      <w:r>
                        <w:rPr>
                          <w:b/>
                          <w:color w:val="FFFFFF"/>
                          <w:spacing w:val="-5"/>
                          <w:sz w:val="20"/>
                        </w:rPr>
                        <w:t xml:space="preserve"> </w:t>
                      </w:r>
                      <w:r>
                        <w:rPr>
                          <w:b/>
                          <w:color w:val="FFFFFF"/>
                          <w:spacing w:val="-2"/>
                          <w:sz w:val="20"/>
                        </w:rPr>
                        <w:t>l’offre</w:t>
                      </w:r>
                    </w:p>
                  </w:txbxContent>
                </v:textbox>
                <w10:wrap type="topAndBottom" anchorx="page"/>
              </v:shape>
            </w:pict>
          </mc:Fallback>
        </mc:AlternateContent>
      </w:r>
    </w:p>
    <w:p w:rsidR="0033123A" w:rsidRDefault="0033123A">
      <w:pPr>
        <w:pStyle w:val="Corpsdetexte"/>
        <w:spacing w:before="136"/>
        <w:ind w:left="0"/>
        <w:rPr>
          <w:sz w:val="20"/>
        </w:rPr>
      </w:pPr>
    </w:p>
    <w:p w:rsidR="0033123A" w:rsidRDefault="006D1741">
      <w:pPr>
        <w:pStyle w:val="Paragraphedeliste"/>
        <w:numPr>
          <w:ilvl w:val="0"/>
          <w:numId w:val="37"/>
        </w:numPr>
        <w:tabs>
          <w:tab w:val="left" w:pos="1179"/>
        </w:tabs>
        <w:spacing w:before="0"/>
        <w:ind w:left="1179" w:hanging="359"/>
        <w:jc w:val="both"/>
        <w:rPr>
          <w:sz w:val="20"/>
        </w:rPr>
      </w:pPr>
      <w:r>
        <w:rPr>
          <w:sz w:val="20"/>
        </w:rPr>
        <w:t>Avoir</w:t>
      </w:r>
      <w:r>
        <w:rPr>
          <w:spacing w:val="-8"/>
          <w:sz w:val="20"/>
        </w:rPr>
        <w:t xml:space="preserve"> </w:t>
      </w:r>
      <w:r>
        <w:rPr>
          <w:sz w:val="20"/>
        </w:rPr>
        <w:t>une</w:t>
      </w:r>
      <w:r>
        <w:rPr>
          <w:spacing w:val="-8"/>
          <w:sz w:val="20"/>
        </w:rPr>
        <w:t xml:space="preserve"> </w:t>
      </w:r>
      <w:r>
        <w:rPr>
          <w:sz w:val="20"/>
        </w:rPr>
        <w:t>très</w:t>
      </w:r>
      <w:r>
        <w:rPr>
          <w:spacing w:val="-8"/>
          <w:sz w:val="20"/>
        </w:rPr>
        <w:t xml:space="preserve"> </w:t>
      </w:r>
      <w:r>
        <w:rPr>
          <w:sz w:val="20"/>
        </w:rPr>
        <w:t>bonne</w:t>
      </w:r>
      <w:r>
        <w:rPr>
          <w:spacing w:val="-8"/>
          <w:sz w:val="20"/>
        </w:rPr>
        <w:t xml:space="preserve"> </w:t>
      </w:r>
      <w:r>
        <w:rPr>
          <w:sz w:val="20"/>
        </w:rPr>
        <w:t>connaissance</w:t>
      </w:r>
      <w:r>
        <w:rPr>
          <w:spacing w:val="-8"/>
          <w:sz w:val="20"/>
        </w:rPr>
        <w:t xml:space="preserve"> </w:t>
      </w:r>
      <w:r>
        <w:rPr>
          <w:sz w:val="20"/>
        </w:rPr>
        <w:t>du</w:t>
      </w:r>
      <w:r>
        <w:rPr>
          <w:spacing w:val="-7"/>
          <w:sz w:val="20"/>
        </w:rPr>
        <w:t xml:space="preserve"> </w:t>
      </w:r>
      <w:r>
        <w:rPr>
          <w:sz w:val="20"/>
        </w:rPr>
        <w:t>contexte</w:t>
      </w:r>
      <w:r>
        <w:rPr>
          <w:spacing w:val="-6"/>
          <w:sz w:val="20"/>
        </w:rPr>
        <w:t xml:space="preserve"> </w:t>
      </w:r>
      <w:r>
        <w:rPr>
          <w:spacing w:val="-2"/>
          <w:sz w:val="20"/>
        </w:rPr>
        <w:t>Guinéen</w:t>
      </w:r>
    </w:p>
    <w:p w:rsidR="0033123A" w:rsidRDefault="006D1741">
      <w:pPr>
        <w:pStyle w:val="Paragraphedeliste"/>
        <w:numPr>
          <w:ilvl w:val="0"/>
          <w:numId w:val="37"/>
        </w:numPr>
        <w:tabs>
          <w:tab w:val="left" w:pos="1179"/>
          <w:tab w:val="left" w:pos="1181"/>
        </w:tabs>
        <w:spacing w:before="1"/>
        <w:ind w:right="206"/>
        <w:jc w:val="both"/>
        <w:rPr>
          <w:sz w:val="20"/>
        </w:rPr>
      </w:pPr>
      <w:r>
        <w:rPr>
          <w:sz w:val="20"/>
        </w:rPr>
        <w:t>Expérience pertinente du prestataire d’au moins 02 année sur le renforcement des compétences techniques et institutionnelles/organisationnelles des organisations locales ainsi que la mise en œuvre de projets en lien avec le genre, le leadership féminin et les droits des femmes</w:t>
      </w:r>
    </w:p>
    <w:p w:rsidR="0033123A" w:rsidRDefault="006D1741">
      <w:pPr>
        <w:pStyle w:val="Paragraphedeliste"/>
        <w:numPr>
          <w:ilvl w:val="0"/>
          <w:numId w:val="37"/>
        </w:numPr>
        <w:tabs>
          <w:tab w:val="left" w:pos="1181"/>
        </w:tabs>
        <w:spacing w:before="120"/>
        <w:ind w:right="209"/>
        <w:rPr>
          <w:sz w:val="20"/>
        </w:rPr>
      </w:pPr>
      <w:r>
        <w:rPr>
          <w:sz w:val="20"/>
        </w:rPr>
        <w:t>Expérience de travail avec des institutions et ONG internationales et nationales sur les thématiques de genre, VBG et le leadership féminin</w:t>
      </w:r>
    </w:p>
    <w:p w:rsidR="0033123A" w:rsidRDefault="006D1741">
      <w:pPr>
        <w:pStyle w:val="Paragraphedeliste"/>
        <w:numPr>
          <w:ilvl w:val="0"/>
          <w:numId w:val="37"/>
        </w:numPr>
        <w:tabs>
          <w:tab w:val="left" w:pos="1181"/>
        </w:tabs>
        <w:spacing w:before="119"/>
        <w:ind w:right="209"/>
        <w:rPr>
          <w:sz w:val="20"/>
        </w:rPr>
      </w:pPr>
      <w:r>
        <w:rPr>
          <w:sz w:val="20"/>
        </w:rPr>
        <w:t>Avoir</w:t>
      </w:r>
      <w:r>
        <w:rPr>
          <w:spacing w:val="-3"/>
          <w:sz w:val="20"/>
        </w:rPr>
        <w:t xml:space="preserve"> </w:t>
      </w:r>
      <w:r>
        <w:rPr>
          <w:sz w:val="20"/>
        </w:rPr>
        <w:t>mener</w:t>
      </w:r>
      <w:r>
        <w:rPr>
          <w:spacing w:val="-5"/>
          <w:sz w:val="20"/>
        </w:rPr>
        <w:t xml:space="preserve"> </w:t>
      </w:r>
      <w:r>
        <w:rPr>
          <w:sz w:val="20"/>
        </w:rPr>
        <w:t>au</w:t>
      </w:r>
      <w:r>
        <w:rPr>
          <w:spacing w:val="-2"/>
          <w:sz w:val="20"/>
        </w:rPr>
        <w:t xml:space="preserve"> </w:t>
      </w:r>
      <w:r>
        <w:rPr>
          <w:sz w:val="20"/>
        </w:rPr>
        <w:t>moins</w:t>
      </w:r>
      <w:r>
        <w:rPr>
          <w:spacing w:val="-3"/>
          <w:sz w:val="20"/>
        </w:rPr>
        <w:t xml:space="preserve"> </w:t>
      </w:r>
      <w:r>
        <w:rPr>
          <w:sz w:val="20"/>
        </w:rPr>
        <w:t>2</w:t>
      </w:r>
      <w:r>
        <w:rPr>
          <w:spacing w:val="-1"/>
          <w:sz w:val="20"/>
        </w:rPr>
        <w:t xml:space="preserve"> </w:t>
      </w:r>
      <w:r>
        <w:rPr>
          <w:sz w:val="20"/>
        </w:rPr>
        <w:t>projets</w:t>
      </w:r>
      <w:r>
        <w:rPr>
          <w:spacing w:val="-5"/>
          <w:sz w:val="20"/>
        </w:rPr>
        <w:t xml:space="preserve"> </w:t>
      </w:r>
      <w:r>
        <w:rPr>
          <w:sz w:val="20"/>
        </w:rPr>
        <w:t>en</w:t>
      </w:r>
      <w:r>
        <w:rPr>
          <w:spacing w:val="-3"/>
          <w:sz w:val="20"/>
        </w:rPr>
        <w:t xml:space="preserve"> </w:t>
      </w:r>
      <w:r>
        <w:rPr>
          <w:sz w:val="20"/>
        </w:rPr>
        <w:t>lien</w:t>
      </w:r>
      <w:r>
        <w:rPr>
          <w:spacing w:val="-5"/>
          <w:sz w:val="20"/>
        </w:rPr>
        <w:t xml:space="preserve"> </w:t>
      </w:r>
      <w:r>
        <w:rPr>
          <w:sz w:val="20"/>
        </w:rPr>
        <w:t>avec</w:t>
      </w:r>
      <w:r>
        <w:rPr>
          <w:spacing w:val="-5"/>
          <w:sz w:val="20"/>
        </w:rPr>
        <w:t xml:space="preserve"> </w:t>
      </w:r>
      <w:r>
        <w:rPr>
          <w:sz w:val="20"/>
        </w:rPr>
        <w:t>le</w:t>
      </w:r>
      <w:r>
        <w:rPr>
          <w:spacing w:val="-3"/>
          <w:sz w:val="20"/>
        </w:rPr>
        <w:t xml:space="preserve"> </w:t>
      </w:r>
      <w:r>
        <w:rPr>
          <w:sz w:val="20"/>
        </w:rPr>
        <w:t>renforcement</w:t>
      </w:r>
      <w:r>
        <w:rPr>
          <w:spacing w:val="-5"/>
          <w:sz w:val="20"/>
        </w:rPr>
        <w:t xml:space="preserve"> </w:t>
      </w:r>
      <w:r>
        <w:rPr>
          <w:sz w:val="20"/>
        </w:rPr>
        <w:t>des</w:t>
      </w:r>
      <w:r>
        <w:rPr>
          <w:spacing w:val="-5"/>
          <w:sz w:val="20"/>
        </w:rPr>
        <w:t xml:space="preserve"> </w:t>
      </w:r>
      <w:r>
        <w:rPr>
          <w:sz w:val="20"/>
        </w:rPr>
        <w:t>capacités</w:t>
      </w:r>
      <w:r>
        <w:rPr>
          <w:spacing w:val="-5"/>
          <w:sz w:val="20"/>
        </w:rPr>
        <w:t xml:space="preserve"> </w:t>
      </w:r>
      <w:r>
        <w:rPr>
          <w:sz w:val="20"/>
        </w:rPr>
        <w:t>organisationnelle</w:t>
      </w:r>
      <w:r>
        <w:rPr>
          <w:spacing w:val="-5"/>
          <w:sz w:val="20"/>
        </w:rPr>
        <w:t xml:space="preserve"> </w:t>
      </w:r>
      <w:r>
        <w:rPr>
          <w:sz w:val="20"/>
        </w:rPr>
        <w:t>des</w:t>
      </w:r>
      <w:r>
        <w:rPr>
          <w:spacing w:val="-3"/>
          <w:sz w:val="20"/>
        </w:rPr>
        <w:t xml:space="preserve"> </w:t>
      </w:r>
      <w:r>
        <w:rPr>
          <w:sz w:val="20"/>
        </w:rPr>
        <w:t>OSC</w:t>
      </w:r>
      <w:r>
        <w:rPr>
          <w:spacing w:val="-4"/>
          <w:sz w:val="20"/>
        </w:rPr>
        <w:t xml:space="preserve"> </w:t>
      </w:r>
      <w:r>
        <w:rPr>
          <w:sz w:val="20"/>
        </w:rPr>
        <w:t>au</w:t>
      </w:r>
      <w:r>
        <w:rPr>
          <w:spacing w:val="-4"/>
          <w:sz w:val="20"/>
        </w:rPr>
        <w:t xml:space="preserve"> </w:t>
      </w:r>
      <w:r>
        <w:rPr>
          <w:sz w:val="20"/>
        </w:rPr>
        <w:t>cours</w:t>
      </w:r>
      <w:r>
        <w:rPr>
          <w:spacing w:val="-5"/>
          <w:sz w:val="20"/>
        </w:rPr>
        <w:t xml:space="preserve"> </w:t>
      </w:r>
      <w:r>
        <w:rPr>
          <w:sz w:val="20"/>
        </w:rPr>
        <w:t>des</w:t>
      </w:r>
      <w:r>
        <w:rPr>
          <w:spacing w:val="-5"/>
          <w:sz w:val="20"/>
        </w:rPr>
        <w:t xml:space="preserve"> </w:t>
      </w:r>
      <w:r>
        <w:rPr>
          <w:sz w:val="20"/>
        </w:rPr>
        <w:t>3 dernières années</w:t>
      </w:r>
    </w:p>
    <w:p w:rsidR="0033123A" w:rsidRDefault="006D1741">
      <w:pPr>
        <w:pStyle w:val="Paragraphedeliste"/>
        <w:numPr>
          <w:ilvl w:val="0"/>
          <w:numId w:val="37"/>
        </w:numPr>
        <w:tabs>
          <w:tab w:val="left" w:pos="1179"/>
          <w:tab w:val="left" w:pos="1181"/>
        </w:tabs>
        <w:ind w:right="203"/>
        <w:jc w:val="both"/>
        <w:rPr>
          <w:sz w:val="20"/>
        </w:rPr>
      </w:pPr>
      <w:r>
        <w:rPr>
          <w:sz w:val="20"/>
        </w:rPr>
        <w:t>Pour le volet renforcement de compétence, l’ensemble des formations dispensées, ainsi que les livrables produits seront</w:t>
      </w:r>
      <w:r>
        <w:rPr>
          <w:spacing w:val="-5"/>
          <w:sz w:val="20"/>
        </w:rPr>
        <w:t xml:space="preserve"> </w:t>
      </w:r>
      <w:r>
        <w:rPr>
          <w:sz w:val="20"/>
        </w:rPr>
        <w:t>en</w:t>
      </w:r>
      <w:r>
        <w:rPr>
          <w:spacing w:val="-5"/>
          <w:sz w:val="20"/>
        </w:rPr>
        <w:t xml:space="preserve"> </w:t>
      </w:r>
      <w:r>
        <w:rPr>
          <w:sz w:val="20"/>
        </w:rPr>
        <w:t>français.</w:t>
      </w:r>
      <w:r>
        <w:rPr>
          <w:spacing w:val="-6"/>
          <w:sz w:val="20"/>
        </w:rPr>
        <w:t xml:space="preserve"> </w:t>
      </w:r>
      <w:r>
        <w:rPr>
          <w:sz w:val="20"/>
        </w:rPr>
        <w:t>Le</w:t>
      </w:r>
      <w:r>
        <w:rPr>
          <w:spacing w:val="-6"/>
          <w:sz w:val="20"/>
        </w:rPr>
        <w:t xml:space="preserve"> </w:t>
      </w:r>
      <w:r>
        <w:rPr>
          <w:sz w:val="20"/>
        </w:rPr>
        <w:t>dispositif</w:t>
      </w:r>
      <w:r>
        <w:rPr>
          <w:spacing w:val="-5"/>
          <w:sz w:val="20"/>
        </w:rPr>
        <w:t xml:space="preserve"> </w:t>
      </w:r>
      <w:r>
        <w:rPr>
          <w:sz w:val="20"/>
        </w:rPr>
        <w:t>de</w:t>
      </w:r>
      <w:r>
        <w:rPr>
          <w:spacing w:val="-5"/>
          <w:sz w:val="20"/>
        </w:rPr>
        <w:t xml:space="preserve"> </w:t>
      </w:r>
      <w:r>
        <w:rPr>
          <w:sz w:val="20"/>
        </w:rPr>
        <w:t>formation</w:t>
      </w:r>
      <w:r>
        <w:rPr>
          <w:spacing w:val="-5"/>
          <w:sz w:val="20"/>
        </w:rPr>
        <w:t xml:space="preserve"> </w:t>
      </w:r>
      <w:r>
        <w:rPr>
          <w:sz w:val="20"/>
        </w:rPr>
        <w:t>sera</w:t>
      </w:r>
      <w:r>
        <w:rPr>
          <w:spacing w:val="-3"/>
          <w:sz w:val="20"/>
        </w:rPr>
        <w:t xml:space="preserve"> </w:t>
      </w:r>
      <w:r>
        <w:rPr>
          <w:sz w:val="20"/>
        </w:rPr>
        <w:t>piloté</w:t>
      </w:r>
      <w:r>
        <w:rPr>
          <w:spacing w:val="-5"/>
          <w:sz w:val="20"/>
        </w:rPr>
        <w:t xml:space="preserve"> </w:t>
      </w:r>
      <w:r>
        <w:rPr>
          <w:sz w:val="20"/>
        </w:rPr>
        <w:t>par</w:t>
      </w:r>
      <w:r>
        <w:rPr>
          <w:spacing w:val="-5"/>
          <w:sz w:val="20"/>
        </w:rPr>
        <w:t xml:space="preserve"> </w:t>
      </w:r>
      <w:r>
        <w:rPr>
          <w:sz w:val="20"/>
        </w:rPr>
        <w:t>un</w:t>
      </w:r>
      <w:r>
        <w:rPr>
          <w:spacing w:val="-5"/>
          <w:sz w:val="20"/>
        </w:rPr>
        <w:t xml:space="preserve"> </w:t>
      </w:r>
      <w:r>
        <w:rPr>
          <w:sz w:val="20"/>
        </w:rPr>
        <w:t>chef</w:t>
      </w:r>
      <w:r>
        <w:rPr>
          <w:spacing w:val="-5"/>
          <w:sz w:val="20"/>
        </w:rPr>
        <w:t xml:space="preserve"> </w:t>
      </w:r>
      <w:r>
        <w:rPr>
          <w:sz w:val="20"/>
        </w:rPr>
        <w:t>de</w:t>
      </w:r>
      <w:r>
        <w:rPr>
          <w:spacing w:val="-5"/>
          <w:sz w:val="20"/>
        </w:rPr>
        <w:t xml:space="preserve"> </w:t>
      </w:r>
      <w:r>
        <w:rPr>
          <w:sz w:val="20"/>
        </w:rPr>
        <w:t>mission.</w:t>
      </w:r>
      <w:r>
        <w:rPr>
          <w:spacing w:val="-6"/>
          <w:sz w:val="20"/>
        </w:rPr>
        <w:t xml:space="preserve"> </w:t>
      </w:r>
      <w:r>
        <w:rPr>
          <w:sz w:val="20"/>
        </w:rPr>
        <w:t>Il</w:t>
      </w:r>
      <w:r>
        <w:rPr>
          <w:spacing w:val="-3"/>
          <w:sz w:val="20"/>
        </w:rPr>
        <w:t xml:space="preserve"> </w:t>
      </w:r>
      <w:r>
        <w:rPr>
          <w:sz w:val="20"/>
        </w:rPr>
        <w:t>sera</w:t>
      </w:r>
      <w:r>
        <w:rPr>
          <w:spacing w:val="-5"/>
          <w:sz w:val="20"/>
        </w:rPr>
        <w:t xml:space="preserve"> </w:t>
      </w:r>
      <w:r>
        <w:rPr>
          <w:sz w:val="20"/>
        </w:rPr>
        <w:t>mis</w:t>
      </w:r>
      <w:r>
        <w:rPr>
          <w:spacing w:val="-5"/>
          <w:sz w:val="20"/>
        </w:rPr>
        <w:t xml:space="preserve"> </w:t>
      </w:r>
      <w:r>
        <w:rPr>
          <w:sz w:val="20"/>
        </w:rPr>
        <w:t>en</w:t>
      </w:r>
      <w:r>
        <w:rPr>
          <w:spacing w:val="-5"/>
          <w:sz w:val="20"/>
        </w:rPr>
        <w:t xml:space="preserve"> </w:t>
      </w:r>
      <w:r>
        <w:rPr>
          <w:sz w:val="20"/>
        </w:rPr>
        <w:t>œuvre</w:t>
      </w:r>
      <w:r>
        <w:rPr>
          <w:spacing w:val="-6"/>
          <w:sz w:val="20"/>
        </w:rPr>
        <w:t xml:space="preserve"> </w:t>
      </w:r>
      <w:r>
        <w:rPr>
          <w:sz w:val="20"/>
        </w:rPr>
        <w:t>par</w:t>
      </w:r>
      <w:r>
        <w:rPr>
          <w:spacing w:val="-5"/>
          <w:sz w:val="20"/>
        </w:rPr>
        <w:t xml:space="preserve"> </w:t>
      </w:r>
      <w:r>
        <w:rPr>
          <w:sz w:val="20"/>
        </w:rPr>
        <w:t>une</w:t>
      </w:r>
      <w:r>
        <w:rPr>
          <w:spacing w:val="-5"/>
          <w:sz w:val="20"/>
        </w:rPr>
        <w:t xml:space="preserve"> </w:t>
      </w:r>
      <w:r>
        <w:rPr>
          <w:sz w:val="20"/>
        </w:rPr>
        <w:t>équipe de 4 facilitateurs (y compris le.la chef.fe de mission) chaque module (ou la première session de chaque module si plusieurs sessions sont prévues) devra être co-construit et co-animé par un binôme de facilitateurs.trices.</w:t>
      </w:r>
    </w:p>
    <w:p w:rsidR="0033123A" w:rsidRDefault="0033123A">
      <w:pPr>
        <w:pStyle w:val="Corpsdetexte"/>
        <w:spacing w:before="1"/>
        <w:ind w:left="0"/>
        <w:rPr>
          <w:sz w:val="20"/>
        </w:rPr>
      </w:pPr>
    </w:p>
    <w:p w:rsidR="0033123A" w:rsidRDefault="006D1741">
      <w:pPr>
        <w:pStyle w:val="Paragraphedeliste"/>
        <w:numPr>
          <w:ilvl w:val="0"/>
          <w:numId w:val="37"/>
        </w:numPr>
        <w:tabs>
          <w:tab w:val="left" w:pos="1179"/>
          <w:tab w:val="left" w:pos="1181"/>
        </w:tabs>
        <w:spacing w:before="1"/>
        <w:ind w:right="207"/>
        <w:jc w:val="both"/>
        <w:rPr>
          <w:sz w:val="20"/>
        </w:rPr>
      </w:pPr>
      <w:r>
        <w:rPr>
          <w:sz w:val="20"/>
        </w:rPr>
        <w:t>L’ensemble de l’équipe mobilisée devra réunir les connaissances et compétences nécessaires pour conduire l’animation</w:t>
      </w:r>
      <w:r>
        <w:rPr>
          <w:spacing w:val="-3"/>
          <w:sz w:val="20"/>
        </w:rPr>
        <w:t xml:space="preserve"> </w:t>
      </w:r>
      <w:r>
        <w:rPr>
          <w:sz w:val="20"/>
        </w:rPr>
        <w:t>et</w:t>
      </w:r>
      <w:r>
        <w:rPr>
          <w:spacing w:val="-5"/>
          <w:sz w:val="20"/>
        </w:rPr>
        <w:t xml:space="preserve"> </w:t>
      </w:r>
      <w:r>
        <w:rPr>
          <w:sz w:val="20"/>
        </w:rPr>
        <w:t>la</w:t>
      </w:r>
      <w:r>
        <w:rPr>
          <w:spacing w:val="-5"/>
          <w:sz w:val="20"/>
        </w:rPr>
        <w:t xml:space="preserve"> </w:t>
      </w:r>
      <w:r>
        <w:rPr>
          <w:sz w:val="20"/>
        </w:rPr>
        <w:t>mise</w:t>
      </w:r>
      <w:r>
        <w:rPr>
          <w:spacing w:val="-3"/>
          <w:sz w:val="20"/>
        </w:rPr>
        <w:t xml:space="preserve"> </w:t>
      </w:r>
      <w:r>
        <w:rPr>
          <w:sz w:val="20"/>
        </w:rPr>
        <w:t>en</w:t>
      </w:r>
      <w:r>
        <w:rPr>
          <w:spacing w:val="-5"/>
          <w:sz w:val="20"/>
        </w:rPr>
        <w:t xml:space="preserve"> </w:t>
      </w:r>
      <w:r>
        <w:rPr>
          <w:sz w:val="20"/>
        </w:rPr>
        <w:t>œuvre</w:t>
      </w:r>
      <w:r>
        <w:rPr>
          <w:spacing w:val="-6"/>
          <w:sz w:val="20"/>
        </w:rPr>
        <w:t xml:space="preserve"> </w:t>
      </w:r>
      <w:r>
        <w:rPr>
          <w:sz w:val="20"/>
        </w:rPr>
        <w:t>du</w:t>
      </w:r>
      <w:r>
        <w:rPr>
          <w:spacing w:val="-5"/>
          <w:sz w:val="20"/>
        </w:rPr>
        <w:t xml:space="preserve"> </w:t>
      </w:r>
      <w:r>
        <w:rPr>
          <w:sz w:val="20"/>
        </w:rPr>
        <w:t>dispositif</w:t>
      </w:r>
      <w:r>
        <w:rPr>
          <w:spacing w:val="-5"/>
          <w:sz w:val="20"/>
        </w:rPr>
        <w:t xml:space="preserve"> </w:t>
      </w:r>
      <w:r>
        <w:rPr>
          <w:sz w:val="20"/>
        </w:rPr>
        <w:t>de</w:t>
      </w:r>
      <w:r>
        <w:rPr>
          <w:spacing w:val="-5"/>
          <w:sz w:val="20"/>
        </w:rPr>
        <w:t xml:space="preserve"> </w:t>
      </w:r>
      <w:r>
        <w:rPr>
          <w:sz w:val="20"/>
        </w:rPr>
        <w:t>formation,</w:t>
      </w:r>
      <w:r>
        <w:rPr>
          <w:spacing w:val="-6"/>
          <w:sz w:val="20"/>
        </w:rPr>
        <w:t xml:space="preserve"> </w:t>
      </w:r>
      <w:r>
        <w:rPr>
          <w:sz w:val="20"/>
        </w:rPr>
        <w:t>d’appui</w:t>
      </w:r>
      <w:r>
        <w:rPr>
          <w:spacing w:val="-6"/>
          <w:sz w:val="20"/>
        </w:rPr>
        <w:t xml:space="preserve"> </w:t>
      </w:r>
      <w:r>
        <w:rPr>
          <w:sz w:val="20"/>
        </w:rPr>
        <w:t>conseil,</w:t>
      </w:r>
      <w:r>
        <w:rPr>
          <w:spacing w:val="-6"/>
          <w:sz w:val="20"/>
        </w:rPr>
        <w:t xml:space="preserve"> </w:t>
      </w:r>
      <w:r>
        <w:rPr>
          <w:sz w:val="20"/>
        </w:rPr>
        <w:t>tel</w:t>
      </w:r>
      <w:r>
        <w:rPr>
          <w:spacing w:val="-3"/>
          <w:sz w:val="20"/>
        </w:rPr>
        <w:t xml:space="preserve"> </w:t>
      </w:r>
      <w:r>
        <w:rPr>
          <w:sz w:val="20"/>
        </w:rPr>
        <w:t>que</w:t>
      </w:r>
      <w:r>
        <w:rPr>
          <w:spacing w:val="-1"/>
          <w:sz w:val="20"/>
        </w:rPr>
        <w:t xml:space="preserve"> </w:t>
      </w:r>
      <w:r>
        <w:rPr>
          <w:sz w:val="20"/>
        </w:rPr>
        <w:t>défini</w:t>
      </w:r>
      <w:r>
        <w:rPr>
          <w:spacing w:val="-4"/>
          <w:sz w:val="20"/>
        </w:rPr>
        <w:t xml:space="preserve"> </w:t>
      </w:r>
      <w:r>
        <w:rPr>
          <w:sz w:val="20"/>
        </w:rPr>
        <w:t>au</w:t>
      </w:r>
      <w:r>
        <w:rPr>
          <w:spacing w:val="-4"/>
          <w:sz w:val="20"/>
        </w:rPr>
        <w:t xml:space="preserve"> </w:t>
      </w:r>
      <w:r>
        <w:rPr>
          <w:sz w:val="20"/>
        </w:rPr>
        <w:t>point</w:t>
      </w:r>
      <w:r>
        <w:rPr>
          <w:spacing w:val="-5"/>
          <w:sz w:val="20"/>
        </w:rPr>
        <w:t xml:space="preserve"> </w:t>
      </w:r>
      <w:r>
        <w:rPr>
          <w:sz w:val="20"/>
        </w:rPr>
        <w:t>3</w:t>
      </w:r>
      <w:r>
        <w:rPr>
          <w:spacing w:val="-5"/>
          <w:sz w:val="20"/>
        </w:rPr>
        <w:t xml:space="preserve"> </w:t>
      </w:r>
      <w:r>
        <w:rPr>
          <w:sz w:val="20"/>
        </w:rPr>
        <w:t>du</w:t>
      </w:r>
      <w:r>
        <w:rPr>
          <w:spacing w:val="-2"/>
          <w:sz w:val="20"/>
        </w:rPr>
        <w:t xml:space="preserve"> </w:t>
      </w:r>
      <w:r>
        <w:rPr>
          <w:sz w:val="20"/>
        </w:rPr>
        <w:t>présent</w:t>
      </w:r>
      <w:r>
        <w:rPr>
          <w:spacing w:val="-2"/>
          <w:sz w:val="20"/>
        </w:rPr>
        <w:t xml:space="preserve"> </w:t>
      </w:r>
      <w:r>
        <w:rPr>
          <w:sz w:val="20"/>
        </w:rPr>
        <w:t>CSC.</w:t>
      </w:r>
    </w:p>
    <w:p w:rsidR="0033123A" w:rsidRDefault="0033123A">
      <w:pPr>
        <w:pStyle w:val="Corpsdetexte"/>
        <w:ind w:left="0"/>
        <w:rPr>
          <w:sz w:val="20"/>
        </w:rPr>
      </w:pPr>
    </w:p>
    <w:p w:rsidR="0033123A" w:rsidRDefault="006D1741">
      <w:pPr>
        <w:pStyle w:val="Paragraphedeliste"/>
        <w:numPr>
          <w:ilvl w:val="1"/>
          <w:numId w:val="32"/>
        </w:numPr>
        <w:tabs>
          <w:tab w:val="left" w:pos="1185"/>
        </w:tabs>
        <w:spacing w:before="0"/>
        <w:ind w:left="1185" w:hanging="720"/>
        <w:rPr>
          <w:b/>
          <w:sz w:val="20"/>
        </w:rPr>
      </w:pPr>
      <w:r>
        <w:rPr>
          <w:b/>
          <w:sz w:val="20"/>
        </w:rPr>
        <w:t>Qualification</w:t>
      </w:r>
      <w:r>
        <w:rPr>
          <w:b/>
          <w:spacing w:val="-12"/>
          <w:sz w:val="20"/>
        </w:rPr>
        <w:t xml:space="preserve"> </w:t>
      </w:r>
      <w:r>
        <w:rPr>
          <w:b/>
          <w:sz w:val="20"/>
        </w:rPr>
        <w:t>des</w:t>
      </w:r>
      <w:r>
        <w:rPr>
          <w:b/>
          <w:spacing w:val="-10"/>
          <w:sz w:val="20"/>
        </w:rPr>
        <w:t xml:space="preserve"> </w:t>
      </w:r>
      <w:r>
        <w:rPr>
          <w:b/>
          <w:sz w:val="20"/>
        </w:rPr>
        <w:t>expert.e.s</w:t>
      </w:r>
      <w:r>
        <w:rPr>
          <w:b/>
          <w:spacing w:val="-10"/>
          <w:sz w:val="20"/>
        </w:rPr>
        <w:t xml:space="preserve"> :</w:t>
      </w:r>
    </w:p>
    <w:p w:rsidR="0033123A" w:rsidRDefault="006D1741">
      <w:pPr>
        <w:spacing w:before="226"/>
        <w:ind w:left="460"/>
        <w:rPr>
          <w:b/>
          <w:sz w:val="20"/>
        </w:rPr>
      </w:pPr>
      <w:r>
        <w:rPr>
          <w:b/>
          <w:sz w:val="20"/>
        </w:rPr>
        <w:t>Expert.e</w:t>
      </w:r>
      <w:r>
        <w:rPr>
          <w:b/>
          <w:spacing w:val="-6"/>
          <w:sz w:val="20"/>
        </w:rPr>
        <w:t xml:space="preserve"> </w:t>
      </w:r>
      <w:r>
        <w:rPr>
          <w:b/>
          <w:sz w:val="20"/>
        </w:rPr>
        <w:t>1</w:t>
      </w:r>
      <w:r>
        <w:rPr>
          <w:b/>
          <w:spacing w:val="-5"/>
          <w:sz w:val="20"/>
        </w:rPr>
        <w:t xml:space="preserve"> </w:t>
      </w:r>
      <w:r>
        <w:rPr>
          <w:b/>
          <w:sz w:val="20"/>
        </w:rPr>
        <w:t>:</w:t>
      </w:r>
      <w:r>
        <w:rPr>
          <w:b/>
          <w:spacing w:val="-2"/>
          <w:sz w:val="20"/>
        </w:rPr>
        <w:t xml:space="preserve"> </w:t>
      </w:r>
      <w:r>
        <w:rPr>
          <w:b/>
          <w:sz w:val="20"/>
        </w:rPr>
        <w:t>Chef</w:t>
      </w:r>
      <w:r>
        <w:rPr>
          <w:b/>
          <w:spacing w:val="-4"/>
          <w:sz w:val="20"/>
        </w:rPr>
        <w:t xml:space="preserve"> </w:t>
      </w:r>
      <w:r>
        <w:rPr>
          <w:b/>
          <w:sz w:val="20"/>
        </w:rPr>
        <w:t>de</w:t>
      </w:r>
      <w:r>
        <w:rPr>
          <w:b/>
          <w:spacing w:val="-6"/>
          <w:sz w:val="20"/>
        </w:rPr>
        <w:t xml:space="preserve"> </w:t>
      </w:r>
      <w:r>
        <w:rPr>
          <w:b/>
          <w:spacing w:val="-2"/>
          <w:sz w:val="20"/>
        </w:rPr>
        <w:t>mission</w:t>
      </w:r>
    </w:p>
    <w:p w:rsidR="0033123A" w:rsidRDefault="006D1741">
      <w:pPr>
        <w:pStyle w:val="Paragraphedeliste"/>
        <w:numPr>
          <w:ilvl w:val="2"/>
          <w:numId w:val="32"/>
        </w:numPr>
        <w:tabs>
          <w:tab w:val="left" w:pos="1181"/>
        </w:tabs>
        <w:spacing w:before="137"/>
        <w:ind w:right="195"/>
        <w:rPr>
          <w:sz w:val="20"/>
        </w:rPr>
      </w:pPr>
      <w:r>
        <w:rPr>
          <w:sz w:val="20"/>
        </w:rPr>
        <w:t>Être de formation supérieure (Master 2 ou Ingénieur) en sciences politiques, sciences sociales, santé ; une double formation technique et généraliste sera un atout ;</w:t>
      </w:r>
    </w:p>
    <w:p w:rsidR="0033123A" w:rsidRDefault="006D1741">
      <w:pPr>
        <w:pStyle w:val="Paragraphedeliste"/>
        <w:numPr>
          <w:ilvl w:val="2"/>
          <w:numId w:val="32"/>
        </w:numPr>
        <w:tabs>
          <w:tab w:val="left" w:pos="1181"/>
        </w:tabs>
        <w:spacing w:before="0" w:line="243" w:lineRule="exact"/>
        <w:rPr>
          <w:sz w:val="20"/>
        </w:rPr>
      </w:pPr>
      <w:r>
        <w:rPr>
          <w:sz w:val="20"/>
        </w:rPr>
        <w:t>Avoir</w:t>
      </w:r>
      <w:r>
        <w:rPr>
          <w:spacing w:val="-2"/>
          <w:sz w:val="20"/>
        </w:rPr>
        <w:t xml:space="preserve"> </w:t>
      </w:r>
      <w:r>
        <w:rPr>
          <w:sz w:val="20"/>
        </w:rPr>
        <w:t>une</w:t>
      </w:r>
      <w:r>
        <w:rPr>
          <w:spacing w:val="-3"/>
          <w:sz w:val="20"/>
        </w:rPr>
        <w:t xml:space="preserve"> </w:t>
      </w:r>
      <w:r>
        <w:rPr>
          <w:sz w:val="20"/>
        </w:rPr>
        <w:t>expérience</w:t>
      </w:r>
      <w:r>
        <w:rPr>
          <w:spacing w:val="-2"/>
          <w:sz w:val="20"/>
        </w:rPr>
        <w:t xml:space="preserve"> </w:t>
      </w:r>
      <w:r>
        <w:rPr>
          <w:sz w:val="20"/>
        </w:rPr>
        <w:t>de</w:t>
      </w:r>
      <w:r>
        <w:rPr>
          <w:spacing w:val="-1"/>
          <w:sz w:val="20"/>
        </w:rPr>
        <w:t xml:space="preserve"> </w:t>
      </w:r>
      <w:r>
        <w:rPr>
          <w:sz w:val="20"/>
        </w:rPr>
        <w:t>10</w:t>
      </w:r>
      <w:r>
        <w:rPr>
          <w:spacing w:val="-2"/>
          <w:sz w:val="20"/>
        </w:rPr>
        <w:t xml:space="preserve"> </w:t>
      </w:r>
      <w:r>
        <w:rPr>
          <w:sz w:val="20"/>
        </w:rPr>
        <w:t>ans</w:t>
      </w:r>
      <w:r>
        <w:rPr>
          <w:spacing w:val="-2"/>
          <w:sz w:val="20"/>
        </w:rPr>
        <w:t xml:space="preserve"> </w:t>
      </w:r>
      <w:r>
        <w:rPr>
          <w:sz w:val="20"/>
        </w:rPr>
        <w:t>dans</w:t>
      </w:r>
      <w:r>
        <w:rPr>
          <w:spacing w:val="-1"/>
          <w:sz w:val="20"/>
        </w:rPr>
        <w:t xml:space="preserve"> </w:t>
      </w:r>
      <w:r>
        <w:rPr>
          <w:sz w:val="20"/>
        </w:rPr>
        <w:t>l’appui</w:t>
      </w:r>
      <w:r>
        <w:rPr>
          <w:spacing w:val="-3"/>
          <w:sz w:val="20"/>
        </w:rPr>
        <w:t xml:space="preserve"> </w:t>
      </w:r>
      <w:r>
        <w:rPr>
          <w:sz w:val="20"/>
        </w:rPr>
        <w:t>à</w:t>
      </w:r>
      <w:r>
        <w:rPr>
          <w:spacing w:val="-2"/>
          <w:sz w:val="20"/>
        </w:rPr>
        <w:t xml:space="preserve"> </w:t>
      </w:r>
      <w:r>
        <w:rPr>
          <w:sz w:val="20"/>
        </w:rPr>
        <w:t>l’élaboration</w:t>
      </w:r>
      <w:r>
        <w:rPr>
          <w:spacing w:val="-1"/>
          <w:sz w:val="20"/>
        </w:rPr>
        <w:t xml:space="preserve"> </w:t>
      </w:r>
      <w:r>
        <w:rPr>
          <w:sz w:val="20"/>
        </w:rPr>
        <w:t>et</w:t>
      </w:r>
      <w:r>
        <w:rPr>
          <w:spacing w:val="-2"/>
          <w:sz w:val="20"/>
        </w:rPr>
        <w:t xml:space="preserve"> </w:t>
      </w:r>
      <w:r>
        <w:rPr>
          <w:sz w:val="20"/>
        </w:rPr>
        <w:t>la</w:t>
      </w:r>
      <w:r>
        <w:rPr>
          <w:spacing w:val="-2"/>
          <w:sz w:val="20"/>
        </w:rPr>
        <w:t xml:space="preserve"> </w:t>
      </w:r>
      <w:r>
        <w:rPr>
          <w:sz w:val="20"/>
        </w:rPr>
        <w:t>mise</w:t>
      </w:r>
      <w:r>
        <w:rPr>
          <w:spacing w:val="-2"/>
          <w:sz w:val="20"/>
        </w:rPr>
        <w:t xml:space="preserve"> </w:t>
      </w:r>
      <w:r>
        <w:rPr>
          <w:sz w:val="20"/>
        </w:rPr>
        <w:t>en</w:t>
      </w:r>
      <w:r>
        <w:rPr>
          <w:spacing w:val="-2"/>
          <w:sz w:val="20"/>
        </w:rPr>
        <w:t xml:space="preserve"> </w:t>
      </w:r>
      <w:r>
        <w:rPr>
          <w:sz w:val="20"/>
        </w:rPr>
        <w:t>œuvre</w:t>
      </w:r>
      <w:r>
        <w:rPr>
          <w:spacing w:val="-2"/>
          <w:sz w:val="20"/>
        </w:rPr>
        <w:t xml:space="preserve"> </w:t>
      </w:r>
      <w:r>
        <w:rPr>
          <w:sz w:val="20"/>
        </w:rPr>
        <w:t>de</w:t>
      </w:r>
      <w:r>
        <w:rPr>
          <w:spacing w:val="-2"/>
          <w:sz w:val="20"/>
        </w:rPr>
        <w:t xml:space="preserve"> </w:t>
      </w:r>
      <w:r>
        <w:rPr>
          <w:sz w:val="20"/>
        </w:rPr>
        <w:t>dispositif,</w:t>
      </w:r>
      <w:r>
        <w:rPr>
          <w:spacing w:val="-2"/>
          <w:sz w:val="20"/>
        </w:rPr>
        <w:t xml:space="preserve"> </w:t>
      </w:r>
      <w:r>
        <w:rPr>
          <w:sz w:val="20"/>
        </w:rPr>
        <w:t>cursus</w:t>
      </w:r>
      <w:r>
        <w:rPr>
          <w:spacing w:val="-2"/>
          <w:sz w:val="20"/>
        </w:rPr>
        <w:t xml:space="preserve"> </w:t>
      </w:r>
      <w:r>
        <w:rPr>
          <w:sz w:val="20"/>
        </w:rPr>
        <w:t>ou</w:t>
      </w:r>
      <w:r>
        <w:rPr>
          <w:spacing w:val="-2"/>
          <w:sz w:val="20"/>
        </w:rPr>
        <w:t xml:space="preserve"> programme</w:t>
      </w:r>
    </w:p>
    <w:p w:rsidR="0033123A" w:rsidRDefault="006D1741">
      <w:pPr>
        <w:spacing w:before="1"/>
        <w:ind w:left="1181"/>
        <w:rPr>
          <w:sz w:val="20"/>
        </w:rPr>
      </w:pPr>
      <w:r>
        <w:rPr>
          <w:sz w:val="20"/>
        </w:rPr>
        <w:t>de</w:t>
      </w:r>
      <w:r>
        <w:rPr>
          <w:spacing w:val="-8"/>
          <w:sz w:val="20"/>
        </w:rPr>
        <w:t xml:space="preserve"> </w:t>
      </w:r>
      <w:r>
        <w:rPr>
          <w:sz w:val="20"/>
        </w:rPr>
        <w:t>formation</w:t>
      </w:r>
      <w:r>
        <w:rPr>
          <w:spacing w:val="-7"/>
          <w:sz w:val="20"/>
        </w:rPr>
        <w:t xml:space="preserve"> </w:t>
      </w:r>
      <w:r>
        <w:rPr>
          <w:sz w:val="20"/>
        </w:rPr>
        <w:t>à</w:t>
      </w:r>
      <w:r>
        <w:rPr>
          <w:spacing w:val="-7"/>
          <w:sz w:val="20"/>
        </w:rPr>
        <w:t xml:space="preserve"> </w:t>
      </w:r>
      <w:r>
        <w:rPr>
          <w:sz w:val="20"/>
        </w:rPr>
        <w:t>destination</w:t>
      </w:r>
      <w:r>
        <w:rPr>
          <w:spacing w:val="-5"/>
          <w:sz w:val="20"/>
        </w:rPr>
        <w:t xml:space="preserve"> </w:t>
      </w:r>
      <w:r>
        <w:rPr>
          <w:sz w:val="20"/>
        </w:rPr>
        <w:t>des</w:t>
      </w:r>
      <w:r>
        <w:rPr>
          <w:spacing w:val="-7"/>
          <w:sz w:val="20"/>
        </w:rPr>
        <w:t xml:space="preserve"> </w:t>
      </w:r>
      <w:r>
        <w:rPr>
          <w:sz w:val="20"/>
        </w:rPr>
        <w:t>OSC,</w:t>
      </w:r>
      <w:r>
        <w:rPr>
          <w:spacing w:val="-8"/>
          <w:sz w:val="20"/>
        </w:rPr>
        <w:t xml:space="preserve"> </w:t>
      </w:r>
      <w:r>
        <w:rPr>
          <w:sz w:val="20"/>
        </w:rPr>
        <w:t>appui</w:t>
      </w:r>
      <w:r>
        <w:rPr>
          <w:spacing w:val="-5"/>
          <w:sz w:val="20"/>
        </w:rPr>
        <w:t xml:space="preserve"> </w:t>
      </w:r>
      <w:r>
        <w:rPr>
          <w:sz w:val="20"/>
        </w:rPr>
        <w:t>organisations</w:t>
      </w:r>
      <w:r>
        <w:rPr>
          <w:spacing w:val="-7"/>
          <w:sz w:val="20"/>
        </w:rPr>
        <w:t xml:space="preserve"> </w:t>
      </w:r>
      <w:r>
        <w:rPr>
          <w:sz w:val="20"/>
        </w:rPr>
        <w:t>de</w:t>
      </w:r>
      <w:r>
        <w:rPr>
          <w:spacing w:val="-7"/>
          <w:sz w:val="20"/>
        </w:rPr>
        <w:t xml:space="preserve"> </w:t>
      </w:r>
      <w:r>
        <w:rPr>
          <w:sz w:val="20"/>
        </w:rPr>
        <w:t>la</w:t>
      </w:r>
      <w:r>
        <w:rPr>
          <w:spacing w:val="-6"/>
          <w:sz w:val="20"/>
        </w:rPr>
        <w:t xml:space="preserve"> </w:t>
      </w:r>
      <w:r>
        <w:rPr>
          <w:sz w:val="20"/>
        </w:rPr>
        <w:t>société</w:t>
      </w:r>
      <w:r>
        <w:rPr>
          <w:spacing w:val="-7"/>
          <w:sz w:val="20"/>
        </w:rPr>
        <w:t xml:space="preserve"> </w:t>
      </w:r>
      <w:r>
        <w:rPr>
          <w:sz w:val="20"/>
        </w:rPr>
        <w:t>civile</w:t>
      </w:r>
      <w:r>
        <w:rPr>
          <w:spacing w:val="-2"/>
          <w:sz w:val="20"/>
        </w:rPr>
        <w:t xml:space="preserve"> </w:t>
      </w:r>
      <w:r>
        <w:rPr>
          <w:spacing w:val="-10"/>
          <w:sz w:val="20"/>
        </w:rPr>
        <w:t>;</w:t>
      </w:r>
    </w:p>
    <w:p w:rsidR="0033123A" w:rsidRDefault="006D1741">
      <w:pPr>
        <w:pStyle w:val="Paragraphedeliste"/>
        <w:numPr>
          <w:ilvl w:val="2"/>
          <w:numId w:val="32"/>
        </w:numPr>
        <w:tabs>
          <w:tab w:val="left" w:pos="1181"/>
        </w:tabs>
        <w:spacing w:before="0"/>
        <w:ind w:right="198"/>
        <w:rPr>
          <w:sz w:val="20"/>
        </w:rPr>
      </w:pPr>
      <w:r>
        <w:rPr>
          <w:sz w:val="20"/>
        </w:rPr>
        <w:t>Avoir une expérience de 5 ans dans le pilotage ou la mise en œuvre de programmes/projets dans les domaines de santé, genre, droits humains et plaidoyer</w:t>
      </w:r>
    </w:p>
    <w:p w:rsidR="0033123A" w:rsidRDefault="006D1741">
      <w:pPr>
        <w:pStyle w:val="Paragraphedeliste"/>
        <w:numPr>
          <w:ilvl w:val="2"/>
          <w:numId w:val="32"/>
        </w:numPr>
        <w:tabs>
          <w:tab w:val="left" w:pos="1181"/>
        </w:tabs>
        <w:spacing w:before="0"/>
        <w:rPr>
          <w:sz w:val="20"/>
        </w:rPr>
      </w:pPr>
      <w:r>
        <w:rPr>
          <w:sz w:val="20"/>
        </w:rPr>
        <w:t>Avoir</w:t>
      </w:r>
      <w:r>
        <w:rPr>
          <w:spacing w:val="-9"/>
          <w:sz w:val="20"/>
        </w:rPr>
        <w:t xml:space="preserve"> </w:t>
      </w:r>
      <w:r>
        <w:rPr>
          <w:sz w:val="20"/>
        </w:rPr>
        <w:t>une</w:t>
      </w:r>
      <w:r>
        <w:rPr>
          <w:spacing w:val="-6"/>
          <w:sz w:val="20"/>
        </w:rPr>
        <w:t xml:space="preserve"> </w:t>
      </w:r>
      <w:r>
        <w:rPr>
          <w:sz w:val="20"/>
        </w:rPr>
        <w:t>expérience</w:t>
      </w:r>
      <w:r>
        <w:rPr>
          <w:spacing w:val="-8"/>
          <w:sz w:val="20"/>
        </w:rPr>
        <w:t xml:space="preserve"> </w:t>
      </w:r>
      <w:r>
        <w:rPr>
          <w:sz w:val="20"/>
        </w:rPr>
        <w:t>de</w:t>
      </w:r>
      <w:r>
        <w:rPr>
          <w:spacing w:val="-9"/>
          <w:sz w:val="20"/>
        </w:rPr>
        <w:t xml:space="preserve"> </w:t>
      </w:r>
      <w:r>
        <w:rPr>
          <w:sz w:val="20"/>
        </w:rPr>
        <w:t>formateur.trice</w:t>
      </w:r>
      <w:r>
        <w:rPr>
          <w:spacing w:val="-6"/>
          <w:sz w:val="20"/>
        </w:rPr>
        <w:t xml:space="preserve"> </w:t>
      </w:r>
      <w:r>
        <w:rPr>
          <w:sz w:val="20"/>
        </w:rPr>
        <w:t>d’adultes</w:t>
      </w:r>
      <w:r>
        <w:rPr>
          <w:spacing w:val="-8"/>
          <w:sz w:val="20"/>
        </w:rPr>
        <w:t xml:space="preserve"> </w:t>
      </w:r>
      <w:r>
        <w:rPr>
          <w:sz w:val="20"/>
        </w:rPr>
        <w:t>dans</w:t>
      </w:r>
      <w:r>
        <w:rPr>
          <w:spacing w:val="-8"/>
          <w:sz w:val="20"/>
        </w:rPr>
        <w:t xml:space="preserve"> </w:t>
      </w:r>
      <w:r>
        <w:rPr>
          <w:sz w:val="20"/>
        </w:rPr>
        <w:t>le</w:t>
      </w:r>
      <w:r>
        <w:rPr>
          <w:spacing w:val="-9"/>
          <w:sz w:val="20"/>
        </w:rPr>
        <w:t xml:space="preserve"> </w:t>
      </w:r>
      <w:r>
        <w:rPr>
          <w:sz w:val="20"/>
        </w:rPr>
        <w:t>champ</w:t>
      </w:r>
      <w:r>
        <w:rPr>
          <w:spacing w:val="-6"/>
          <w:sz w:val="20"/>
        </w:rPr>
        <w:t xml:space="preserve"> </w:t>
      </w:r>
      <w:r>
        <w:rPr>
          <w:sz w:val="20"/>
        </w:rPr>
        <w:t>thématiques</w:t>
      </w:r>
      <w:r>
        <w:rPr>
          <w:spacing w:val="-9"/>
          <w:sz w:val="20"/>
        </w:rPr>
        <w:t xml:space="preserve"> </w:t>
      </w:r>
      <w:r>
        <w:rPr>
          <w:sz w:val="20"/>
        </w:rPr>
        <w:t>ci-dessus</w:t>
      </w:r>
      <w:r>
        <w:rPr>
          <w:spacing w:val="-8"/>
          <w:sz w:val="20"/>
        </w:rPr>
        <w:t xml:space="preserve"> </w:t>
      </w:r>
      <w:r>
        <w:rPr>
          <w:spacing w:val="-2"/>
          <w:sz w:val="20"/>
        </w:rPr>
        <w:t>cités.</w:t>
      </w:r>
    </w:p>
    <w:p w:rsidR="0033123A" w:rsidRDefault="006D1741">
      <w:pPr>
        <w:spacing w:before="227"/>
        <w:ind w:left="460"/>
        <w:rPr>
          <w:b/>
          <w:sz w:val="20"/>
        </w:rPr>
      </w:pPr>
      <w:r>
        <w:rPr>
          <w:b/>
          <w:sz w:val="20"/>
        </w:rPr>
        <w:t>Expert.e</w:t>
      </w:r>
      <w:r>
        <w:rPr>
          <w:b/>
          <w:spacing w:val="-10"/>
          <w:sz w:val="20"/>
        </w:rPr>
        <w:t xml:space="preserve"> </w:t>
      </w:r>
      <w:r>
        <w:rPr>
          <w:b/>
          <w:sz w:val="20"/>
        </w:rPr>
        <w:t>2</w:t>
      </w:r>
      <w:r>
        <w:rPr>
          <w:b/>
          <w:spacing w:val="-5"/>
          <w:sz w:val="20"/>
        </w:rPr>
        <w:t xml:space="preserve"> </w:t>
      </w:r>
      <w:r>
        <w:rPr>
          <w:b/>
          <w:sz w:val="20"/>
        </w:rPr>
        <w:t>:</w:t>
      </w:r>
      <w:r>
        <w:rPr>
          <w:b/>
          <w:spacing w:val="-8"/>
          <w:sz w:val="20"/>
        </w:rPr>
        <w:t xml:space="preserve"> </w:t>
      </w:r>
      <w:r>
        <w:rPr>
          <w:b/>
          <w:sz w:val="20"/>
        </w:rPr>
        <w:t>expert.e</w:t>
      </w:r>
      <w:r>
        <w:rPr>
          <w:b/>
          <w:spacing w:val="-9"/>
          <w:sz w:val="20"/>
        </w:rPr>
        <w:t xml:space="preserve"> </w:t>
      </w:r>
      <w:r>
        <w:rPr>
          <w:b/>
          <w:sz w:val="20"/>
        </w:rPr>
        <w:t>thématique</w:t>
      </w:r>
      <w:r>
        <w:rPr>
          <w:b/>
          <w:spacing w:val="-9"/>
          <w:sz w:val="20"/>
        </w:rPr>
        <w:t xml:space="preserve"> </w:t>
      </w:r>
      <w:r>
        <w:rPr>
          <w:b/>
          <w:sz w:val="20"/>
        </w:rPr>
        <w:t>renforcement</w:t>
      </w:r>
      <w:r>
        <w:rPr>
          <w:b/>
          <w:spacing w:val="-7"/>
          <w:sz w:val="20"/>
        </w:rPr>
        <w:t xml:space="preserve"> </w:t>
      </w:r>
      <w:r>
        <w:rPr>
          <w:b/>
          <w:sz w:val="20"/>
        </w:rPr>
        <w:t>des</w:t>
      </w:r>
      <w:r>
        <w:rPr>
          <w:b/>
          <w:spacing w:val="-7"/>
          <w:sz w:val="20"/>
        </w:rPr>
        <w:t xml:space="preserve"> </w:t>
      </w:r>
      <w:r>
        <w:rPr>
          <w:b/>
          <w:sz w:val="20"/>
        </w:rPr>
        <w:t>capacités</w:t>
      </w:r>
      <w:r>
        <w:rPr>
          <w:b/>
          <w:spacing w:val="-7"/>
          <w:sz w:val="20"/>
        </w:rPr>
        <w:t xml:space="preserve"> </w:t>
      </w:r>
      <w:r>
        <w:rPr>
          <w:b/>
          <w:sz w:val="20"/>
        </w:rPr>
        <w:t>des</w:t>
      </w:r>
      <w:r>
        <w:rPr>
          <w:b/>
          <w:spacing w:val="-6"/>
          <w:sz w:val="20"/>
        </w:rPr>
        <w:t xml:space="preserve"> </w:t>
      </w:r>
      <w:r>
        <w:rPr>
          <w:b/>
          <w:sz w:val="20"/>
        </w:rPr>
        <w:t>OSC</w:t>
      </w:r>
      <w:r>
        <w:rPr>
          <w:b/>
          <w:spacing w:val="-7"/>
          <w:sz w:val="20"/>
        </w:rPr>
        <w:t xml:space="preserve"> </w:t>
      </w:r>
      <w:r>
        <w:rPr>
          <w:b/>
          <w:sz w:val="20"/>
        </w:rPr>
        <w:t>et</w:t>
      </w:r>
      <w:r>
        <w:rPr>
          <w:b/>
          <w:spacing w:val="-8"/>
          <w:sz w:val="20"/>
        </w:rPr>
        <w:t xml:space="preserve"> </w:t>
      </w:r>
      <w:r>
        <w:rPr>
          <w:b/>
          <w:sz w:val="20"/>
        </w:rPr>
        <w:t>de</w:t>
      </w:r>
      <w:r>
        <w:rPr>
          <w:b/>
          <w:spacing w:val="-1"/>
          <w:sz w:val="20"/>
        </w:rPr>
        <w:t xml:space="preserve"> </w:t>
      </w:r>
      <w:r>
        <w:rPr>
          <w:b/>
          <w:sz w:val="20"/>
        </w:rPr>
        <w:t>développement</w:t>
      </w:r>
      <w:r>
        <w:rPr>
          <w:b/>
          <w:spacing w:val="-9"/>
          <w:sz w:val="20"/>
        </w:rPr>
        <w:t xml:space="preserve"> </w:t>
      </w:r>
      <w:r>
        <w:rPr>
          <w:b/>
          <w:spacing w:val="-2"/>
          <w:sz w:val="20"/>
        </w:rPr>
        <w:t>local</w:t>
      </w:r>
    </w:p>
    <w:p w:rsidR="0033123A" w:rsidRDefault="006D1741">
      <w:pPr>
        <w:pStyle w:val="Paragraphedeliste"/>
        <w:numPr>
          <w:ilvl w:val="2"/>
          <w:numId w:val="32"/>
        </w:numPr>
        <w:tabs>
          <w:tab w:val="left" w:pos="1181"/>
        </w:tabs>
        <w:spacing w:before="137" w:line="245" w:lineRule="exact"/>
        <w:rPr>
          <w:sz w:val="20"/>
        </w:rPr>
      </w:pPr>
      <w:r>
        <w:rPr>
          <w:sz w:val="20"/>
        </w:rPr>
        <w:t>Être</w:t>
      </w:r>
      <w:r>
        <w:rPr>
          <w:spacing w:val="-9"/>
          <w:sz w:val="20"/>
        </w:rPr>
        <w:t xml:space="preserve"> </w:t>
      </w:r>
      <w:r>
        <w:rPr>
          <w:sz w:val="20"/>
        </w:rPr>
        <w:t>de</w:t>
      </w:r>
      <w:r>
        <w:rPr>
          <w:spacing w:val="-9"/>
          <w:sz w:val="20"/>
        </w:rPr>
        <w:t xml:space="preserve"> </w:t>
      </w:r>
      <w:r>
        <w:rPr>
          <w:sz w:val="20"/>
        </w:rPr>
        <w:t>formation</w:t>
      </w:r>
      <w:r>
        <w:rPr>
          <w:spacing w:val="-8"/>
          <w:sz w:val="20"/>
        </w:rPr>
        <w:t xml:space="preserve"> </w:t>
      </w:r>
      <w:r>
        <w:rPr>
          <w:sz w:val="20"/>
        </w:rPr>
        <w:t>supérieure</w:t>
      </w:r>
      <w:r>
        <w:rPr>
          <w:spacing w:val="-9"/>
          <w:sz w:val="20"/>
        </w:rPr>
        <w:t xml:space="preserve"> </w:t>
      </w:r>
      <w:r>
        <w:rPr>
          <w:sz w:val="20"/>
        </w:rPr>
        <w:t>(Master</w:t>
      </w:r>
      <w:r>
        <w:rPr>
          <w:spacing w:val="-6"/>
          <w:sz w:val="20"/>
        </w:rPr>
        <w:t xml:space="preserve"> </w:t>
      </w:r>
      <w:r>
        <w:rPr>
          <w:sz w:val="20"/>
        </w:rPr>
        <w:t>2)</w:t>
      </w:r>
      <w:r>
        <w:rPr>
          <w:spacing w:val="-7"/>
          <w:sz w:val="20"/>
        </w:rPr>
        <w:t xml:space="preserve"> </w:t>
      </w:r>
      <w:r>
        <w:rPr>
          <w:sz w:val="20"/>
        </w:rPr>
        <w:t>en</w:t>
      </w:r>
      <w:r>
        <w:rPr>
          <w:spacing w:val="-9"/>
          <w:sz w:val="20"/>
        </w:rPr>
        <w:t xml:space="preserve"> </w:t>
      </w:r>
      <w:r>
        <w:rPr>
          <w:sz w:val="20"/>
        </w:rPr>
        <w:t>sciences</w:t>
      </w:r>
      <w:r>
        <w:rPr>
          <w:spacing w:val="-6"/>
          <w:sz w:val="20"/>
        </w:rPr>
        <w:t xml:space="preserve"> </w:t>
      </w:r>
      <w:r>
        <w:rPr>
          <w:sz w:val="20"/>
        </w:rPr>
        <w:t>politiques,</w:t>
      </w:r>
      <w:r>
        <w:rPr>
          <w:spacing w:val="-9"/>
          <w:sz w:val="20"/>
        </w:rPr>
        <w:t xml:space="preserve"> </w:t>
      </w:r>
      <w:r>
        <w:rPr>
          <w:sz w:val="20"/>
        </w:rPr>
        <w:t>sciences</w:t>
      </w:r>
      <w:r>
        <w:rPr>
          <w:spacing w:val="-9"/>
          <w:sz w:val="20"/>
        </w:rPr>
        <w:t xml:space="preserve"> </w:t>
      </w:r>
      <w:r>
        <w:rPr>
          <w:sz w:val="20"/>
        </w:rPr>
        <w:t>économiques</w:t>
      </w:r>
      <w:r>
        <w:rPr>
          <w:spacing w:val="-8"/>
          <w:sz w:val="20"/>
        </w:rPr>
        <w:t xml:space="preserve"> </w:t>
      </w:r>
      <w:r>
        <w:rPr>
          <w:sz w:val="20"/>
        </w:rPr>
        <w:t>et</w:t>
      </w:r>
      <w:r>
        <w:rPr>
          <w:spacing w:val="-8"/>
          <w:sz w:val="20"/>
        </w:rPr>
        <w:t xml:space="preserve"> </w:t>
      </w:r>
      <w:r>
        <w:rPr>
          <w:spacing w:val="-2"/>
          <w:sz w:val="20"/>
        </w:rPr>
        <w:t>sociales,</w:t>
      </w:r>
    </w:p>
    <w:p w:rsidR="0033123A" w:rsidRDefault="006D1741">
      <w:pPr>
        <w:pStyle w:val="Paragraphedeliste"/>
        <w:numPr>
          <w:ilvl w:val="2"/>
          <w:numId w:val="32"/>
        </w:numPr>
        <w:tabs>
          <w:tab w:val="left" w:pos="1181"/>
        </w:tabs>
        <w:spacing w:before="0" w:line="245" w:lineRule="exact"/>
        <w:rPr>
          <w:sz w:val="20"/>
        </w:rPr>
      </w:pPr>
      <w:r>
        <w:rPr>
          <w:sz w:val="20"/>
        </w:rPr>
        <w:t>Avoir</w:t>
      </w:r>
      <w:r>
        <w:rPr>
          <w:spacing w:val="-7"/>
          <w:sz w:val="20"/>
        </w:rPr>
        <w:t xml:space="preserve"> </w:t>
      </w:r>
      <w:r>
        <w:rPr>
          <w:sz w:val="20"/>
        </w:rPr>
        <w:t>5</w:t>
      </w:r>
      <w:r>
        <w:rPr>
          <w:spacing w:val="-7"/>
          <w:sz w:val="20"/>
        </w:rPr>
        <w:t xml:space="preserve"> </w:t>
      </w:r>
      <w:r>
        <w:rPr>
          <w:sz w:val="20"/>
        </w:rPr>
        <w:t>années</w:t>
      </w:r>
      <w:r>
        <w:rPr>
          <w:spacing w:val="-7"/>
          <w:sz w:val="20"/>
        </w:rPr>
        <w:t xml:space="preserve"> </w:t>
      </w:r>
      <w:r>
        <w:rPr>
          <w:sz w:val="20"/>
        </w:rPr>
        <w:t>d’expérience</w:t>
      </w:r>
      <w:r>
        <w:rPr>
          <w:spacing w:val="-7"/>
          <w:sz w:val="20"/>
        </w:rPr>
        <w:t xml:space="preserve"> </w:t>
      </w:r>
      <w:r>
        <w:rPr>
          <w:sz w:val="20"/>
        </w:rPr>
        <w:t>en</w:t>
      </w:r>
      <w:r>
        <w:rPr>
          <w:spacing w:val="-7"/>
          <w:sz w:val="20"/>
        </w:rPr>
        <w:t xml:space="preserve"> </w:t>
      </w:r>
      <w:r>
        <w:rPr>
          <w:sz w:val="20"/>
        </w:rPr>
        <w:t>formation</w:t>
      </w:r>
      <w:r>
        <w:rPr>
          <w:spacing w:val="-7"/>
          <w:sz w:val="20"/>
        </w:rPr>
        <w:t xml:space="preserve"> </w:t>
      </w:r>
      <w:r>
        <w:rPr>
          <w:sz w:val="20"/>
        </w:rPr>
        <w:t>d’adultes,</w:t>
      </w:r>
      <w:r>
        <w:rPr>
          <w:spacing w:val="-7"/>
          <w:sz w:val="20"/>
        </w:rPr>
        <w:t xml:space="preserve"> </w:t>
      </w:r>
      <w:r>
        <w:rPr>
          <w:sz w:val="20"/>
        </w:rPr>
        <w:t>dont</w:t>
      </w:r>
      <w:r>
        <w:rPr>
          <w:spacing w:val="-6"/>
          <w:sz w:val="20"/>
        </w:rPr>
        <w:t xml:space="preserve"> </w:t>
      </w:r>
      <w:r>
        <w:rPr>
          <w:sz w:val="20"/>
        </w:rPr>
        <w:t>au</w:t>
      </w:r>
      <w:r>
        <w:rPr>
          <w:spacing w:val="-6"/>
          <w:sz w:val="20"/>
        </w:rPr>
        <w:t xml:space="preserve"> </w:t>
      </w:r>
      <w:r>
        <w:rPr>
          <w:sz w:val="20"/>
        </w:rPr>
        <w:t>moins</w:t>
      </w:r>
      <w:r>
        <w:rPr>
          <w:spacing w:val="-7"/>
          <w:sz w:val="20"/>
        </w:rPr>
        <w:t xml:space="preserve"> </w:t>
      </w:r>
      <w:r>
        <w:rPr>
          <w:sz w:val="20"/>
        </w:rPr>
        <w:t>deux</w:t>
      </w:r>
      <w:r>
        <w:rPr>
          <w:spacing w:val="-6"/>
          <w:sz w:val="20"/>
        </w:rPr>
        <w:t xml:space="preserve"> </w:t>
      </w:r>
      <w:r>
        <w:rPr>
          <w:sz w:val="20"/>
        </w:rPr>
        <w:t>années</w:t>
      </w:r>
      <w:r>
        <w:rPr>
          <w:spacing w:val="-3"/>
          <w:sz w:val="20"/>
        </w:rPr>
        <w:t xml:space="preserve"> </w:t>
      </w:r>
      <w:r>
        <w:rPr>
          <w:sz w:val="20"/>
        </w:rPr>
        <w:t>dans</w:t>
      </w:r>
      <w:r>
        <w:rPr>
          <w:spacing w:val="-6"/>
          <w:sz w:val="20"/>
        </w:rPr>
        <w:t xml:space="preserve"> </w:t>
      </w:r>
      <w:r>
        <w:rPr>
          <w:sz w:val="20"/>
        </w:rPr>
        <w:t>un</w:t>
      </w:r>
      <w:r>
        <w:rPr>
          <w:spacing w:val="-7"/>
          <w:sz w:val="20"/>
        </w:rPr>
        <w:t xml:space="preserve"> </w:t>
      </w:r>
      <w:r>
        <w:rPr>
          <w:sz w:val="20"/>
        </w:rPr>
        <w:t>pays</w:t>
      </w:r>
      <w:r>
        <w:rPr>
          <w:spacing w:val="-7"/>
          <w:sz w:val="20"/>
        </w:rPr>
        <w:t xml:space="preserve"> </w:t>
      </w:r>
      <w:r>
        <w:rPr>
          <w:sz w:val="20"/>
        </w:rPr>
        <w:t>d’Afrique</w:t>
      </w:r>
      <w:r>
        <w:rPr>
          <w:spacing w:val="-5"/>
          <w:sz w:val="20"/>
        </w:rPr>
        <w:t xml:space="preserve"> </w:t>
      </w:r>
      <w:r>
        <w:rPr>
          <w:spacing w:val="-10"/>
          <w:sz w:val="20"/>
        </w:rPr>
        <w:t>;</w:t>
      </w:r>
    </w:p>
    <w:p w:rsidR="0033123A" w:rsidRDefault="006D1741">
      <w:pPr>
        <w:pStyle w:val="Paragraphedeliste"/>
        <w:numPr>
          <w:ilvl w:val="2"/>
          <w:numId w:val="32"/>
        </w:numPr>
        <w:tabs>
          <w:tab w:val="left" w:pos="1181"/>
        </w:tabs>
        <w:spacing w:before="0"/>
        <w:ind w:right="209"/>
        <w:rPr>
          <w:sz w:val="20"/>
        </w:rPr>
      </w:pPr>
      <w:r>
        <w:rPr>
          <w:sz w:val="20"/>
        </w:rPr>
        <w:t>Avoir une expérience professionnelle de trois ans dans le champ renforcement des organisations locales et/ou du développement local</w:t>
      </w:r>
    </w:p>
    <w:p w:rsidR="0033123A" w:rsidRDefault="006D1741">
      <w:pPr>
        <w:pStyle w:val="Paragraphedeliste"/>
        <w:numPr>
          <w:ilvl w:val="2"/>
          <w:numId w:val="32"/>
        </w:numPr>
        <w:tabs>
          <w:tab w:val="left" w:pos="1181"/>
        </w:tabs>
        <w:spacing w:before="0"/>
        <w:rPr>
          <w:sz w:val="20"/>
        </w:rPr>
      </w:pPr>
      <w:r>
        <w:rPr>
          <w:sz w:val="20"/>
        </w:rPr>
        <w:t>Avoir</w:t>
      </w:r>
      <w:r>
        <w:rPr>
          <w:spacing w:val="-8"/>
          <w:sz w:val="20"/>
        </w:rPr>
        <w:t xml:space="preserve"> </w:t>
      </w:r>
      <w:r>
        <w:rPr>
          <w:sz w:val="20"/>
        </w:rPr>
        <w:t>une</w:t>
      </w:r>
      <w:r>
        <w:rPr>
          <w:spacing w:val="-6"/>
          <w:sz w:val="20"/>
        </w:rPr>
        <w:t xml:space="preserve"> </w:t>
      </w:r>
      <w:r>
        <w:rPr>
          <w:sz w:val="20"/>
        </w:rPr>
        <w:t>expérience</w:t>
      </w:r>
      <w:r>
        <w:rPr>
          <w:spacing w:val="-8"/>
          <w:sz w:val="20"/>
        </w:rPr>
        <w:t xml:space="preserve"> </w:t>
      </w:r>
      <w:r>
        <w:rPr>
          <w:sz w:val="20"/>
        </w:rPr>
        <w:t>de</w:t>
      </w:r>
      <w:r>
        <w:rPr>
          <w:spacing w:val="-6"/>
          <w:sz w:val="20"/>
        </w:rPr>
        <w:t xml:space="preserve"> </w:t>
      </w:r>
      <w:r>
        <w:rPr>
          <w:sz w:val="20"/>
        </w:rPr>
        <w:t>2</w:t>
      </w:r>
      <w:r>
        <w:rPr>
          <w:spacing w:val="-9"/>
          <w:sz w:val="20"/>
        </w:rPr>
        <w:t xml:space="preserve"> </w:t>
      </w:r>
      <w:r>
        <w:rPr>
          <w:sz w:val="20"/>
        </w:rPr>
        <w:t>ans</w:t>
      </w:r>
      <w:r>
        <w:rPr>
          <w:spacing w:val="-8"/>
          <w:sz w:val="20"/>
        </w:rPr>
        <w:t xml:space="preserve"> </w:t>
      </w:r>
      <w:r>
        <w:rPr>
          <w:sz w:val="20"/>
        </w:rPr>
        <w:t>en</w:t>
      </w:r>
      <w:r>
        <w:rPr>
          <w:spacing w:val="-8"/>
          <w:sz w:val="20"/>
        </w:rPr>
        <w:t xml:space="preserve"> </w:t>
      </w:r>
      <w:r>
        <w:rPr>
          <w:sz w:val="20"/>
        </w:rPr>
        <w:t>appui-conseil</w:t>
      </w:r>
      <w:r>
        <w:rPr>
          <w:spacing w:val="-5"/>
          <w:sz w:val="20"/>
        </w:rPr>
        <w:t xml:space="preserve"> </w:t>
      </w:r>
      <w:r>
        <w:rPr>
          <w:sz w:val="20"/>
        </w:rPr>
        <w:t>et</w:t>
      </w:r>
      <w:r>
        <w:rPr>
          <w:spacing w:val="-7"/>
          <w:sz w:val="20"/>
        </w:rPr>
        <w:t xml:space="preserve"> </w:t>
      </w:r>
      <w:r>
        <w:rPr>
          <w:sz w:val="20"/>
        </w:rPr>
        <w:t>encadrement</w:t>
      </w:r>
      <w:r>
        <w:rPr>
          <w:spacing w:val="-7"/>
          <w:sz w:val="20"/>
        </w:rPr>
        <w:t xml:space="preserve"> </w:t>
      </w:r>
      <w:r>
        <w:rPr>
          <w:sz w:val="20"/>
        </w:rPr>
        <w:t>d’organisations</w:t>
      </w:r>
      <w:r>
        <w:rPr>
          <w:spacing w:val="-8"/>
          <w:sz w:val="20"/>
        </w:rPr>
        <w:t xml:space="preserve"> </w:t>
      </w:r>
      <w:r>
        <w:rPr>
          <w:spacing w:val="-2"/>
          <w:sz w:val="20"/>
        </w:rPr>
        <w:t>locales.</w:t>
      </w:r>
    </w:p>
    <w:p w:rsidR="0033123A" w:rsidRDefault="006D1741">
      <w:pPr>
        <w:spacing w:before="226"/>
        <w:ind w:left="460"/>
        <w:rPr>
          <w:b/>
          <w:sz w:val="20"/>
        </w:rPr>
      </w:pPr>
      <w:r>
        <w:rPr>
          <w:b/>
          <w:sz w:val="20"/>
        </w:rPr>
        <w:t>Expert.e</w:t>
      </w:r>
      <w:r>
        <w:rPr>
          <w:b/>
          <w:spacing w:val="-9"/>
          <w:sz w:val="20"/>
        </w:rPr>
        <w:t xml:space="preserve"> </w:t>
      </w:r>
      <w:r>
        <w:rPr>
          <w:b/>
          <w:sz w:val="20"/>
        </w:rPr>
        <w:t>3</w:t>
      </w:r>
      <w:r>
        <w:rPr>
          <w:b/>
          <w:spacing w:val="-6"/>
          <w:sz w:val="20"/>
        </w:rPr>
        <w:t xml:space="preserve"> </w:t>
      </w:r>
      <w:r>
        <w:rPr>
          <w:b/>
          <w:sz w:val="20"/>
        </w:rPr>
        <w:t>:</w:t>
      </w:r>
      <w:r>
        <w:rPr>
          <w:b/>
          <w:spacing w:val="-4"/>
          <w:sz w:val="20"/>
        </w:rPr>
        <w:t xml:space="preserve"> </w:t>
      </w:r>
      <w:r>
        <w:rPr>
          <w:b/>
          <w:sz w:val="20"/>
        </w:rPr>
        <w:t>expert.e</w:t>
      </w:r>
      <w:r>
        <w:rPr>
          <w:b/>
          <w:spacing w:val="-9"/>
          <w:sz w:val="20"/>
        </w:rPr>
        <w:t xml:space="preserve"> </w:t>
      </w:r>
      <w:r>
        <w:rPr>
          <w:b/>
          <w:sz w:val="20"/>
        </w:rPr>
        <w:t>thématique</w:t>
      </w:r>
      <w:r>
        <w:rPr>
          <w:b/>
          <w:spacing w:val="-8"/>
          <w:sz w:val="20"/>
        </w:rPr>
        <w:t xml:space="preserve"> </w:t>
      </w:r>
      <w:r>
        <w:rPr>
          <w:b/>
          <w:sz w:val="20"/>
        </w:rPr>
        <w:t>genre</w:t>
      </w:r>
      <w:r>
        <w:rPr>
          <w:b/>
          <w:spacing w:val="-6"/>
          <w:sz w:val="20"/>
        </w:rPr>
        <w:t xml:space="preserve"> </w:t>
      </w:r>
      <w:r>
        <w:rPr>
          <w:b/>
          <w:sz w:val="20"/>
        </w:rPr>
        <w:t>et</w:t>
      </w:r>
      <w:r>
        <w:rPr>
          <w:b/>
          <w:spacing w:val="-6"/>
          <w:sz w:val="20"/>
        </w:rPr>
        <w:t xml:space="preserve"> </w:t>
      </w:r>
      <w:r>
        <w:rPr>
          <w:b/>
          <w:sz w:val="20"/>
        </w:rPr>
        <w:t>autonomisation</w:t>
      </w:r>
      <w:r>
        <w:rPr>
          <w:b/>
          <w:spacing w:val="-8"/>
          <w:sz w:val="20"/>
        </w:rPr>
        <w:t xml:space="preserve"> </w:t>
      </w:r>
      <w:r>
        <w:rPr>
          <w:b/>
          <w:sz w:val="20"/>
        </w:rPr>
        <w:t>des</w:t>
      </w:r>
      <w:r>
        <w:rPr>
          <w:b/>
          <w:spacing w:val="-6"/>
          <w:sz w:val="20"/>
        </w:rPr>
        <w:t xml:space="preserve"> </w:t>
      </w:r>
      <w:r>
        <w:rPr>
          <w:b/>
          <w:spacing w:val="-2"/>
          <w:sz w:val="20"/>
        </w:rPr>
        <w:t>femmes</w:t>
      </w:r>
    </w:p>
    <w:p w:rsidR="0033123A" w:rsidRDefault="0033123A">
      <w:pPr>
        <w:rPr>
          <w:sz w:val="20"/>
        </w:rPr>
        <w:sectPr w:rsidR="0033123A">
          <w:type w:val="continuous"/>
          <w:pgSz w:w="11920" w:h="16850"/>
          <w:pgMar w:top="1300" w:right="320" w:bottom="940" w:left="60" w:header="0" w:footer="757" w:gutter="0"/>
          <w:cols w:space="720"/>
        </w:sectPr>
      </w:pPr>
    </w:p>
    <w:p w:rsidR="0033123A" w:rsidRDefault="006D1741">
      <w:pPr>
        <w:pStyle w:val="Paragraphedeliste"/>
        <w:numPr>
          <w:ilvl w:val="2"/>
          <w:numId w:val="32"/>
        </w:numPr>
        <w:tabs>
          <w:tab w:val="left" w:pos="1181"/>
        </w:tabs>
        <w:spacing w:before="80" w:line="245" w:lineRule="exact"/>
        <w:rPr>
          <w:sz w:val="20"/>
        </w:rPr>
      </w:pPr>
      <w:r>
        <w:rPr>
          <w:sz w:val="20"/>
        </w:rPr>
        <w:t>Être</w:t>
      </w:r>
      <w:r>
        <w:rPr>
          <w:spacing w:val="-9"/>
          <w:sz w:val="20"/>
        </w:rPr>
        <w:t xml:space="preserve"> </w:t>
      </w:r>
      <w:r>
        <w:rPr>
          <w:sz w:val="20"/>
        </w:rPr>
        <w:t>de</w:t>
      </w:r>
      <w:r>
        <w:rPr>
          <w:spacing w:val="-8"/>
          <w:sz w:val="20"/>
        </w:rPr>
        <w:t xml:space="preserve"> </w:t>
      </w:r>
      <w:r>
        <w:rPr>
          <w:sz w:val="20"/>
        </w:rPr>
        <w:t>formation</w:t>
      </w:r>
      <w:r>
        <w:rPr>
          <w:spacing w:val="-9"/>
          <w:sz w:val="20"/>
        </w:rPr>
        <w:t xml:space="preserve"> </w:t>
      </w:r>
      <w:r>
        <w:rPr>
          <w:sz w:val="20"/>
        </w:rPr>
        <w:t>supérieure</w:t>
      </w:r>
      <w:r>
        <w:rPr>
          <w:spacing w:val="-8"/>
          <w:sz w:val="20"/>
        </w:rPr>
        <w:t xml:space="preserve"> </w:t>
      </w:r>
      <w:r>
        <w:rPr>
          <w:sz w:val="20"/>
        </w:rPr>
        <w:t>(Master</w:t>
      </w:r>
      <w:r>
        <w:rPr>
          <w:spacing w:val="-6"/>
          <w:sz w:val="20"/>
        </w:rPr>
        <w:t xml:space="preserve"> </w:t>
      </w:r>
      <w:r>
        <w:rPr>
          <w:sz w:val="20"/>
        </w:rPr>
        <w:t>2)</w:t>
      </w:r>
      <w:r>
        <w:rPr>
          <w:spacing w:val="-7"/>
          <w:sz w:val="20"/>
        </w:rPr>
        <w:t xml:space="preserve"> </w:t>
      </w:r>
      <w:r>
        <w:rPr>
          <w:sz w:val="20"/>
        </w:rPr>
        <w:t>en</w:t>
      </w:r>
      <w:r>
        <w:rPr>
          <w:spacing w:val="-8"/>
          <w:sz w:val="20"/>
        </w:rPr>
        <w:t xml:space="preserve"> </w:t>
      </w:r>
      <w:r>
        <w:rPr>
          <w:sz w:val="20"/>
        </w:rPr>
        <w:t>sciences</w:t>
      </w:r>
      <w:r>
        <w:rPr>
          <w:spacing w:val="-6"/>
          <w:sz w:val="20"/>
        </w:rPr>
        <w:t xml:space="preserve"> </w:t>
      </w:r>
      <w:r>
        <w:rPr>
          <w:sz w:val="20"/>
        </w:rPr>
        <w:t>politiques,</w:t>
      </w:r>
      <w:r>
        <w:rPr>
          <w:spacing w:val="-9"/>
          <w:sz w:val="20"/>
        </w:rPr>
        <w:t xml:space="preserve"> </w:t>
      </w:r>
      <w:r>
        <w:rPr>
          <w:sz w:val="20"/>
        </w:rPr>
        <w:t>sociales,</w:t>
      </w:r>
      <w:r>
        <w:rPr>
          <w:spacing w:val="-5"/>
          <w:sz w:val="20"/>
        </w:rPr>
        <w:t xml:space="preserve"> </w:t>
      </w:r>
      <w:r>
        <w:rPr>
          <w:spacing w:val="-2"/>
          <w:sz w:val="20"/>
        </w:rPr>
        <w:t>genre</w:t>
      </w:r>
    </w:p>
    <w:p w:rsidR="0033123A" w:rsidRDefault="006D1741">
      <w:pPr>
        <w:pStyle w:val="Paragraphedeliste"/>
        <w:numPr>
          <w:ilvl w:val="2"/>
          <w:numId w:val="32"/>
        </w:numPr>
        <w:tabs>
          <w:tab w:val="left" w:pos="1181"/>
        </w:tabs>
        <w:spacing w:before="0"/>
        <w:ind w:right="209"/>
        <w:rPr>
          <w:sz w:val="20"/>
        </w:rPr>
      </w:pPr>
      <w:r>
        <w:rPr>
          <w:sz w:val="20"/>
        </w:rPr>
        <w:t xml:space="preserve">Avoir 3 années d’expérience en tant que spécialiste sur les questions genre, droit humains et autonomisation des </w:t>
      </w:r>
      <w:r>
        <w:rPr>
          <w:spacing w:val="-2"/>
          <w:sz w:val="20"/>
        </w:rPr>
        <w:t>femmes</w:t>
      </w:r>
    </w:p>
    <w:p w:rsidR="0033123A" w:rsidRDefault="006D1741">
      <w:pPr>
        <w:pStyle w:val="Paragraphedeliste"/>
        <w:numPr>
          <w:ilvl w:val="2"/>
          <w:numId w:val="32"/>
        </w:numPr>
        <w:tabs>
          <w:tab w:val="left" w:pos="1181"/>
        </w:tabs>
        <w:spacing w:before="0"/>
        <w:ind w:right="213"/>
        <w:rPr>
          <w:sz w:val="20"/>
        </w:rPr>
      </w:pPr>
      <w:r>
        <w:rPr>
          <w:sz w:val="20"/>
        </w:rPr>
        <w:t>Expérience</w:t>
      </w:r>
      <w:r>
        <w:rPr>
          <w:spacing w:val="-1"/>
          <w:sz w:val="20"/>
        </w:rPr>
        <w:t xml:space="preserve"> </w:t>
      </w:r>
      <w:r>
        <w:rPr>
          <w:sz w:val="20"/>
        </w:rPr>
        <w:t>de 03 ans dans une</w:t>
      </w:r>
      <w:r>
        <w:rPr>
          <w:spacing w:val="-1"/>
          <w:sz w:val="20"/>
        </w:rPr>
        <w:t xml:space="preserve"> </w:t>
      </w:r>
      <w:r>
        <w:rPr>
          <w:sz w:val="20"/>
        </w:rPr>
        <w:t>organisation internationale</w:t>
      </w:r>
      <w:r>
        <w:rPr>
          <w:spacing w:val="-1"/>
          <w:sz w:val="20"/>
        </w:rPr>
        <w:t xml:space="preserve"> </w:t>
      </w:r>
      <w:r>
        <w:rPr>
          <w:sz w:val="20"/>
        </w:rPr>
        <w:t>sur le genre, plaidoyer, lutte</w:t>
      </w:r>
      <w:r>
        <w:rPr>
          <w:spacing w:val="-1"/>
          <w:sz w:val="20"/>
        </w:rPr>
        <w:t xml:space="preserve"> </w:t>
      </w:r>
      <w:r>
        <w:rPr>
          <w:sz w:val="20"/>
        </w:rPr>
        <w:t>contre les violences</w:t>
      </w:r>
      <w:r>
        <w:rPr>
          <w:spacing w:val="-1"/>
          <w:sz w:val="20"/>
        </w:rPr>
        <w:t xml:space="preserve"> </w:t>
      </w:r>
      <w:r>
        <w:rPr>
          <w:sz w:val="20"/>
        </w:rPr>
        <w:t>basées sur le genre.</w:t>
      </w:r>
    </w:p>
    <w:p w:rsidR="0033123A" w:rsidRDefault="006D1741">
      <w:pPr>
        <w:spacing w:line="226" w:lineRule="exact"/>
        <w:ind w:left="460"/>
        <w:rPr>
          <w:b/>
          <w:sz w:val="20"/>
        </w:rPr>
      </w:pPr>
      <w:r>
        <w:rPr>
          <w:b/>
          <w:sz w:val="20"/>
        </w:rPr>
        <w:t>Expert.e</w:t>
      </w:r>
      <w:r>
        <w:rPr>
          <w:b/>
          <w:spacing w:val="-8"/>
          <w:sz w:val="20"/>
        </w:rPr>
        <w:t xml:space="preserve"> </w:t>
      </w:r>
      <w:r>
        <w:rPr>
          <w:b/>
          <w:sz w:val="20"/>
        </w:rPr>
        <w:t>4</w:t>
      </w:r>
      <w:r>
        <w:rPr>
          <w:b/>
          <w:spacing w:val="-7"/>
          <w:sz w:val="20"/>
        </w:rPr>
        <w:t xml:space="preserve"> </w:t>
      </w:r>
      <w:r>
        <w:rPr>
          <w:b/>
          <w:sz w:val="20"/>
        </w:rPr>
        <w:t>:</w:t>
      </w:r>
      <w:r>
        <w:rPr>
          <w:b/>
          <w:spacing w:val="-3"/>
          <w:sz w:val="20"/>
        </w:rPr>
        <w:t xml:space="preserve"> </w:t>
      </w:r>
      <w:r>
        <w:rPr>
          <w:b/>
          <w:sz w:val="20"/>
        </w:rPr>
        <w:t>expert.e</w:t>
      </w:r>
      <w:r>
        <w:rPr>
          <w:b/>
          <w:spacing w:val="-5"/>
          <w:sz w:val="20"/>
        </w:rPr>
        <w:t xml:space="preserve"> </w:t>
      </w:r>
      <w:r>
        <w:rPr>
          <w:b/>
          <w:sz w:val="20"/>
        </w:rPr>
        <w:t>en</w:t>
      </w:r>
      <w:r>
        <w:rPr>
          <w:b/>
          <w:spacing w:val="-5"/>
          <w:sz w:val="20"/>
        </w:rPr>
        <w:t xml:space="preserve"> </w:t>
      </w:r>
      <w:r>
        <w:rPr>
          <w:b/>
          <w:sz w:val="20"/>
        </w:rPr>
        <w:t>gestion</w:t>
      </w:r>
      <w:r>
        <w:rPr>
          <w:b/>
          <w:spacing w:val="-7"/>
          <w:sz w:val="20"/>
        </w:rPr>
        <w:t xml:space="preserve"> </w:t>
      </w:r>
      <w:r>
        <w:rPr>
          <w:b/>
          <w:spacing w:val="-2"/>
          <w:sz w:val="20"/>
        </w:rPr>
        <w:t>financière</w:t>
      </w:r>
    </w:p>
    <w:p w:rsidR="0033123A" w:rsidRDefault="006D1741">
      <w:pPr>
        <w:pStyle w:val="Paragraphedeliste"/>
        <w:numPr>
          <w:ilvl w:val="2"/>
          <w:numId w:val="32"/>
        </w:numPr>
        <w:tabs>
          <w:tab w:val="left" w:pos="1181"/>
        </w:tabs>
        <w:spacing w:before="137" w:line="245" w:lineRule="exact"/>
        <w:rPr>
          <w:sz w:val="20"/>
        </w:rPr>
      </w:pPr>
      <w:r>
        <w:rPr>
          <w:sz w:val="20"/>
        </w:rPr>
        <w:t>Être</w:t>
      </w:r>
      <w:r>
        <w:rPr>
          <w:spacing w:val="-8"/>
          <w:sz w:val="20"/>
        </w:rPr>
        <w:t xml:space="preserve"> </w:t>
      </w:r>
      <w:r>
        <w:rPr>
          <w:sz w:val="20"/>
        </w:rPr>
        <w:t>de</w:t>
      </w:r>
      <w:r>
        <w:rPr>
          <w:spacing w:val="-8"/>
          <w:sz w:val="20"/>
        </w:rPr>
        <w:t xml:space="preserve"> </w:t>
      </w:r>
      <w:r>
        <w:rPr>
          <w:sz w:val="20"/>
        </w:rPr>
        <w:t>formation</w:t>
      </w:r>
      <w:r>
        <w:rPr>
          <w:spacing w:val="-9"/>
          <w:sz w:val="20"/>
        </w:rPr>
        <w:t xml:space="preserve"> </w:t>
      </w:r>
      <w:r>
        <w:rPr>
          <w:sz w:val="20"/>
        </w:rPr>
        <w:t>supérieure</w:t>
      </w:r>
      <w:r>
        <w:rPr>
          <w:spacing w:val="-8"/>
          <w:sz w:val="20"/>
        </w:rPr>
        <w:t xml:space="preserve"> </w:t>
      </w:r>
      <w:r>
        <w:rPr>
          <w:sz w:val="20"/>
        </w:rPr>
        <w:t>(Master</w:t>
      </w:r>
      <w:r>
        <w:rPr>
          <w:spacing w:val="-6"/>
          <w:sz w:val="20"/>
        </w:rPr>
        <w:t xml:space="preserve"> </w:t>
      </w:r>
      <w:r>
        <w:rPr>
          <w:sz w:val="20"/>
        </w:rPr>
        <w:t>2)</w:t>
      </w:r>
      <w:r>
        <w:rPr>
          <w:spacing w:val="-5"/>
          <w:sz w:val="20"/>
        </w:rPr>
        <w:t xml:space="preserve"> </w:t>
      </w:r>
      <w:r>
        <w:rPr>
          <w:sz w:val="20"/>
        </w:rPr>
        <w:t>science</w:t>
      </w:r>
      <w:r>
        <w:rPr>
          <w:spacing w:val="-6"/>
          <w:sz w:val="20"/>
        </w:rPr>
        <w:t xml:space="preserve"> </w:t>
      </w:r>
      <w:r>
        <w:rPr>
          <w:sz w:val="20"/>
        </w:rPr>
        <w:t>économique</w:t>
      </w:r>
      <w:r>
        <w:rPr>
          <w:spacing w:val="-8"/>
          <w:sz w:val="20"/>
        </w:rPr>
        <w:t xml:space="preserve"> </w:t>
      </w:r>
      <w:r>
        <w:rPr>
          <w:sz w:val="20"/>
        </w:rPr>
        <w:t>et</w:t>
      </w:r>
      <w:r>
        <w:rPr>
          <w:spacing w:val="-8"/>
          <w:sz w:val="20"/>
        </w:rPr>
        <w:t xml:space="preserve"> </w:t>
      </w:r>
      <w:r>
        <w:rPr>
          <w:sz w:val="20"/>
        </w:rPr>
        <w:t>gestion,</w:t>
      </w:r>
      <w:r>
        <w:rPr>
          <w:spacing w:val="-9"/>
          <w:sz w:val="20"/>
        </w:rPr>
        <w:t xml:space="preserve"> </w:t>
      </w:r>
      <w:r>
        <w:rPr>
          <w:sz w:val="20"/>
        </w:rPr>
        <w:t>comptabilité,</w:t>
      </w:r>
      <w:r>
        <w:rPr>
          <w:spacing w:val="-8"/>
          <w:sz w:val="20"/>
        </w:rPr>
        <w:t xml:space="preserve"> </w:t>
      </w:r>
      <w:r>
        <w:rPr>
          <w:sz w:val="20"/>
        </w:rPr>
        <w:t>gestion</w:t>
      </w:r>
      <w:r>
        <w:rPr>
          <w:spacing w:val="-8"/>
          <w:sz w:val="20"/>
        </w:rPr>
        <w:t xml:space="preserve"> </w:t>
      </w:r>
      <w:r>
        <w:rPr>
          <w:sz w:val="20"/>
        </w:rPr>
        <w:t>cycle</w:t>
      </w:r>
      <w:r>
        <w:rPr>
          <w:spacing w:val="-8"/>
          <w:sz w:val="20"/>
        </w:rPr>
        <w:t xml:space="preserve"> </w:t>
      </w:r>
      <w:r>
        <w:rPr>
          <w:sz w:val="20"/>
        </w:rPr>
        <w:t>de</w:t>
      </w:r>
      <w:r>
        <w:rPr>
          <w:spacing w:val="-7"/>
          <w:sz w:val="20"/>
        </w:rPr>
        <w:t xml:space="preserve"> </w:t>
      </w:r>
      <w:r>
        <w:rPr>
          <w:spacing w:val="-2"/>
          <w:sz w:val="20"/>
        </w:rPr>
        <w:t>projet.</w:t>
      </w:r>
    </w:p>
    <w:p w:rsidR="0033123A" w:rsidRDefault="006D1741">
      <w:pPr>
        <w:pStyle w:val="Paragraphedeliste"/>
        <w:numPr>
          <w:ilvl w:val="2"/>
          <w:numId w:val="32"/>
        </w:numPr>
        <w:tabs>
          <w:tab w:val="left" w:pos="1181"/>
        </w:tabs>
        <w:spacing w:before="0"/>
        <w:ind w:right="206"/>
        <w:rPr>
          <w:sz w:val="20"/>
        </w:rPr>
      </w:pPr>
      <w:r>
        <w:rPr>
          <w:sz w:val="20"/>
        </w:rPr>
        <w:t xml:space="preserve">Avoir 3 années d’expérience en tant que responsable en gestion financière dans une organisation internationale ou </w:t>
      </w:r>
      <w:r>
        <w:rPr>
          <w:spacing w:val="-2"/>
          <w:sz w:val="20"/>
        </w:rPr>
        <w:t>nationale,</w:t>
      </w:r>
    </w:p>
    <w:p w:rsidR="0033123A" w:rsidRDefault="0033123A">
      <w:pPr>
        <w:pStyle w:val="Corpsdetexte"/>
        <w:ind w:left="0"/>
        <w:rPr>
          <w:sz w:val="20"/>
        </w:rPr>
      </w:pPr>
    </w:p>
    <w:p w:rsidR="0033123A" w:rsidRDefault="0033123A">
      <w:pPr>
        <w:pStyle w:val="Corpsdetexte"/>
        <w:spacing w:before="120"/>
        <w:ind w:left="0"/>
        <w:rPr>
          <w:sz w:val="20"/>
        </w:rPr>
      </w:pPr>
    </w:p>
    <w:p w:rsidR="0033123A" w:rsidRDefault="006D1741">
      <w:pPr>
        <w:pStyle w:val="Paragraphedeliste"/>
        <w:numPr>
          <w:ilvl w:val="1"/>
          <w:numId w:val="32"/>
        </w:numPr>
        <w:tabs>
          <w:tab w:val="left" w:pos="1185"/>
        </w:tabs>
        <w:spacing w:before="0"/>
        <w:ind w:left="1185" w:hanging="720"/>
        <w:rPr>
          <w:b/>
          <w:sz w:val="20"/>
        </w:rPr>
      </w:pPr>
      <w:r>
        <w:rPr>
          <w:b/>
          <w:sz w:val="20"/>
        </w:rPr>
        <w:t>Offre</w:t>
      </w:r>
      <w:r>
        <w:rPr>
          <w:b/>
          <w:spacing w:val="-9"/>
          <w:sz w:val="20"/>
        </w:rPr>
        <w:t xml:space="preserve"> </w:t>
      </w:r>
      <w:r>
        <w:rPr>
          <w:b/>
          <w:spacing w:val="-2"/>
          <w:sz w:val="20"/>
        </w:rPr>
        <w:t>technique</w:t>
      </w:r>
    </w:p>
    <w:p w:rsidR="0033123A" w:rsidRDefault="006D1741">
      <w:pPr>
        <w:spacing w:before="179" w:line="276" w:lineRule="auto"/>
        <w:ind w:left="460" w:right="196"/>
        <w:jc w:val="both"/>
        <w:rPr>
          <w:sz w:val="20"/>
        </w:rPr>
      </w:pPr>
      <w:r>
        <w:rPr>
          <w:sz w:val="20"/>
        </w:rPr>
        <w:t>L’offre technique comprendra une proposition technique et méthodologique. Dans ce chapitre, il est attendu que le prestataire</w:t>
      </w:r>
      <w:r>
        <w:rPr>
          <w:spacing w:val="-6"/>
          <w:sz w:val="20"/>
        </w:rPr>
        <w:t xml:space="preserve"> </w:t>
      </w:r>
      <w:r>
        <w:rPr>
          <w:sz w:val="20"/>
        </w:rPr>
        <w:t>explique</w:t>
      </w:r>
      <w:r>
        <w:rPr>
          <w:spacing w:val="-8"/>
          <w:sz w:val="20"/>
        </w:rPr>
        <w:t xml:space="preserve"> </w:t>
      </w:r>
      <w:r>
        <w:rPr>
          <w:sz w:val="20"/>
        </w:rPr>
        <w:t>la</w:t>
      </w:r>
      <w:r>
        <w:rPr>
          <w:spacing w:val="-7"/>
          <w:sz w:val="20"/>
        </w:rPr>
        <w:t xml:space="preserve"> </w:t>
      </w:r>
      <w:r>
        <w:rPr>
          <w:sz w:val="20"/>
        </w:rPr>
        <w:t>façon</w:t>
      </w:r>
      <w:r>
        <w:rPr>
          <w:spacing w:val="-8"/>
          <w:sz w:val="20"/>
        </w:rPr>
        <w:t xml:space="preserve"> </w:t>
      </w:r>
      <w:r>
        <w:rPr>
          <w:sz w:val="20"/>
        </w:rPr>
        <w:t>dont</w:t>
      </w:r>
      <w:r>
        <w:rPr>
          <w:spacing w:val="-7"/>
          <w:sz w:val="20"/>
        </w:rPr>
        <w:t xml:space="preserve"> </w:t>
      </w:r>
      <w:r>
        <w:rPr>
          <w:sz w:val="20"/>
        </w:rPr>
        <w:t>il/elle</w:t>
      </w:r>
      <w:r>
        <w:rPr>
          <w:spacing w:val="-5"/>
          <w:sz w:val="20"/>
        </w:rPr>
        <w:t xml:space="preserve"> </w:t>
      </w:r>
      <w:r>
        <w:rPr>
          <w:sz w:val="20"/>
        </w:rPr>
        <w:t>envisage</w:t>
      </w:r>
      <w:r>
        <w:rPr>
          <w:spacing w:val="-8"/>
          <w:sz w:val="20"/>
        </w:rPr>
        <w:t xml:space="preserve"> </w:t>
      </w:r>
      <w:r>
        <w:rPr>
          <w:sz w:val="20"/>
        </w:rPr>
        <w:t>atteindre</w:t>
      </w:r>
      <w:r>
        <w:rPr>
          <w:spacing w:val="-8"/>
          <w:sz w:val="20"/>
        </w:rPr>
        <w:t xml:space="preserve"> </w:t>
      </w:r>
      <w:r>
        <w:rPr>
          <w:sz w:val="20"/>
        </w:rPr>
        <w:t>les</w:t>
      </w:r>
      <w:r>
        <w:rPr>
          <w:spacing w:val="-7"/>
          <w:sz w:val="20"/>
        </w:rPr>
        <w:t xml:space="preserve"> </w:t>
      </w:r>
      <w:r>
        <w:rPr>
          <w:sz w:val="20"/>
        </w:rPr>
        <w:t>objectifs</w:t>
      </w:r>
      <w:r>
        <w:rPr>
          <w:spacing w:val="-5"/>
          <w:sz w:val="20"/>
        </w:rPr>
        <w:t xml:space="preserve"> </w:t>
      </w:r>
      <w:r>
        <w:rPr>
          <w:sz w:val="20"/>
        </w:rPr>
        <w:t>de</w:t>
      </w:r>
      <w:r>
        <w:rPr>
          <w:spacing w:val="-8"/>
          <w:sz w:val="20"/>
        </w:rPr>
        <w:t xml:space="preserve"> </w:t>
      </w:r>
      <w:r>
        <w:rPr>
          <w:sz w:val="20"/>
        </w:rPr>
        <w:t>la</w:t>
      </w:r>
      <w:r>
        <w:rPr>
          <w:spacing w:val="-7"/>
          <w:sz w:val="20"/>
        </w:rPr>
        <w:t xml:space="preserve"> </w:t>
      </w:r>
      <w:r>
        <w:rPr>
          <w:sz w:val="20"/>
        </w:rPr>
        <w:t>mission,</w:t>
      </w:r>
      <w:r>
        <w:rPr>
          <w:spacing w:val="-9"/>
          <w:sz w:val="20"/>
        </w:rPr>
        <w:t xml:space="preserve"> </w:t>
      </w:r>
      <w:r>
        <w:rPr>
          <w:sz w:val="20"/>
        </w:rPr>
        <w:t>les</w:t>
      </w:r>
      <w:r>
        <w:rPr>
          <w:spacing w:val="-7"/>
          <w:sz w:val="20"/>
        </w:rPr>
        <w:t xml:space="preserve"> </w:t>
      </w:r>
      <w:r>
        <w:rPr>
          <w:sz w:val="20"/>
        </w:rPr>
        <w:t>actions</w:t>
      </w:r>
      <w:r>
        <w:rPr>
          <w:spacing w:val="-5"/>
          <w:sz w:val="20"/>
        </w:rPr>
        <w:t xml:space="preserve"> </w:t>
      </w:r>
      <w:r>
        <w:rPr>
          <w:sz w:val="20"/>
        </w:rPr>
        <w:t>proposées,</w:t>
      </w:r>
      <w:r>
        <w:rPr>
          <w:spacing w:val="-8"/>
          <w:sz w:val="20"/>
        </w:rPr>
        <w:t xml:space="preserve"> </w:t>
      </w:r>
      <w:r>
        <w:rPr>
          <w:sz w:val="20"/>
        </w:rPr>
        <w:t>la</w:t>
      </w:r>
      <w:r>
        <w:rPr>
          <w:spacing w:val="-5"/>
          <w:sz w:val="20"/>
        </w:rPr>
        <w:t xml:space="preserve"> </w:t>
      </w:r>
      <w:r>
        <w:rPr>
          <w:sz w:val="20"/>
        </w:rPr>
        <w:t>méthodologie pour réaliser la mission et obtenir les résultats. Ce chapitre comprendra les sections suivantes : i) Contexte et enjeux, ii) Approche technique et méthodologique de la mission, et iii) Chronogramme d’activités de la mission. Iv) dispositif de suivi de la mission.</w:t>
      </w:r>
    </w:p>
    <w:p w:rsidR="0033123A" w:rsidRDefault="0033123A">
      <w:pPr>
        <w:pStyle w:val="Corpsdetexte"/>
        <w:ind w:left="0"/>
        <w:rPr>
          <w:sz w:val="20"/>
        </w:rPr>
      </w:pPr>
    </w:p>
    <w:p w:rsidR="0033123A" w:rsidRDefault="006D1741">
      <w:pPr>
        <w:pStyle w:val="Paragraphedeliste"/>
        <w:numPr>
          <w:ilvl w:val="1"/>
          <w:numId w:val="32"/>
        </w:numPr>
        <w:tabs>
          <w:tab w:val="left" w:pos="1185"/>
        </w:tabs>
        <w:spacing w:before="0"/>
        <w:ind w:left="1185" w:hanging="720"/>
        <w:rPr>
          <w:b/>
          <w:sz w:val="20"/>
        </w:rPr>
      </w:pPr>
      <w:r>
        <w:rPr>
          <w:b/>
          <w:sz w:val="20"/>
        </w:rPr>
        <w:t>Offre</w:t>
      </w:r>
      <w:r>
        <w:rPr>
          <w:b/>
          <w:spacing w:val="-9"/>
          <w:sz w:val="20"/>
        </w:rPr>
        <w:t xml:space="preserve"> </w:t>
      </w:r>
      <w:r>
        <w:rPr>
          <w:b/>
          <w:spacing w:val="-2"/>
          <w:sz w:val="20"/>
        </w:rPr>
        <w:t>financière.</w:t>
      </w:r>
    </w:p>
    <w:p w:rsidR="0033123A" w:rsidRDefault="006D1741">
      <w:pPr>
        <w:spacing w:before="178"/>
        <w:ind w:left="460"/>
        <w:jc w:val="both"/>
        <w:rPr>
          <w:sz w:val="20"/>
        </w:rPr>
      </w:pPr>
      <w:r>
        <w:rPr>
          <w:spacing w:val="-2"/>
          <w:sz w:val="20"/>
        </w:rPr>
        <w:t>Proposition</w:t>
      </w:r>
      <w:r>
        <w:rPr>
          <w:spacing w:val="3"/>
          <w:sz w:val="20"/>
        </w:rPr>
        <w:t xml:space="preserve"> </w:t>
      </w:r>
      <w:r>
        <w:rPr>
          <w:spacing w:val="-2"/>
          <w:sz w:val="20"/>
        </w:rPr>
        <w:t>financière</w:t>
      </w:r>
    </w:p>
    <w:p w:rsidR="0033123A" w:rsidRDefault="0033123A">
      <w:pPr>
        <w:jc w:val="both"/>
        <w:rPr>
          <w:sz w:val="20"/>
        </w:rPr>
        <w:sectPr w:rsidR="0033123A">
          <w:pgSz w:w="11920" w:h="16850"/>
          <w:pgMar w:top="1240" w:right="320" w:bottom="940" w:left="60" w:header="0" w:footer="757" w:gutter="0"/>
          <w:cols w:space="720"/>
        </w:sectPr>
      </w:pPr>
    </w:p>
    <w:p w:rsidR="0033123A" w:rsidRDefault="006D1741">
      <w:pPr>
        <w:pStyle w:val="Titre1"/>
        <w:spacing w:before="79"/>
        <w:ind w:left="1303" w:firstLine="0"/>
        <w:jc w:val="both"/>
      </w:pPr>
      <w:r>
        <w:t>Contenu</w:t>
      </w:r>
      <w:r>
        <w:rPr>
          <w:spacing w:val="-21"/>
        </w:rPr>
        <w:t xml:space="preserve"> </w:t>
      </w:r>
      <w:r>
        <w:t>de</w:t>
      </w:r>
      <w:r>
        <w:rPr>
          <w:spacing w:val="-20"/>
        </w:rPr>
        <w:t xml:space="preserve"> </w:t>
      </w:r>
      <w:r>
        <w:t>l’offre</w:t>
      </w:r>
      <w:r>
        <w:rPr>
          <w:spacing w:val="-19"/>
        </w:rPr>
        <w:t xml:space="preserve"> </w:t>
      </w:r>
      <w:r>
        <w:t>Offre</w:t>
      </w:r>
      <w:r>
        <w:rPr>
          <w:spacing w:val="-12"/>
        </w:rPr>
        <w:t xml:space="preserve"> </w:t>
      </w:r>
      <w:r>
        <w:rPr>
          <w:spacing w:val="-2"/>
        </w:rPr>
        <w:t>technique</w:t>
      </w:r>
    </w:p>
    <w:p w:rsidR="0033123A" w:rsidRDefault="006D1741">
      <w:pPr>
        <w:pStyle w:val="Corpsdetexte"/>
        <w:spacing w:before="27"/>
        <w:ind w:left="1358"/>
        <w:jc w:val="both"/>
      </w:pPr>
      <w:r>
        <w:rPr>
          <w:color w:val="565554"/>
          <w:spacing w:val="-2"/>
        </w:rPr>
        <w:t>La</w:t>
      </w:r>
      <w:r>
        <w:rPr>
          <w:color w:val="565554"/>
          <w:spacing w:val="-5"/>
        </w:rPr>
        <w:t xml:space="preserve"> </w:t>
      </w:r>
      <w:r>
        <w:rPr>
          <w:color w:val="565554"/>
          <w:spacing w:val="-2"/>
        </w:rPr>
        <w:t>proposition</w:t>
      </w:r>
      <w:r>
        <w:rPr>
          <w:color w:val="565554"/>
        </w:rPr>
        <w:t xml:space="preserve"> </w:t>
      </w:r>
      <w:r>
        <w:rPr>
          <w:color w:val="565554"/>
          <w:spacing w:val="-2"/>
        </w:rPr>
        <w:t>technique</w:t>
      </w:r>
      <w:r>
        <w:rPr>
          <w:color w:val="565554"/>
          <w:spacing w:val="-3"/>
        </w:rPr>
        <w:t xml:space="preserve"> </w:t>
      </w:r>
      <w:r>
        <w:rPr>
          <w:color w:val="565554"/>
          <w:spacing w:val="-2"/>
        </w:rPr>
        <w:t>de</w:t>
      </w:r>
      <w:r>
        <w:rPr>
          <w:color w:val="565554"/>
          <w:spacing w:val="-3"/>
        </w:rPr>
        <w:t xml:space="preserve"> </w:t>
      </w:r>
      <w:r>
        <w:rPr>
          <w:color w:val="565554"/>
          <w:spacing w:val="-2"/>
        </w:rPr>
        <w:t>10</w:t>
      </w:r>
      <w:r>
        <w:rPr>
          <w:color w:val="565554"/>
          <w:spacing w:val="1"/>
        </w:rPr>
        <w:t xml:space="preserve"> </w:t>
      </w:r>
      <w:r>
        <w:rPr>
          <w:color w:val="565554"/>
          <w:spacing w:val="-2"/>
        </w:rPr>
        <w:t>pages</w:t>
      </w:r>
      <w:r>
        <w:rPr>
          <w:color w:val="565554"/>
          <w:spacing w:val="-5"/>
        </w:rPr>
        <w:t xml:space="preserve"> </w:t>
      </w:r>
      <w:r>
        <w:rPr>
          <w:color w:val="565554"/>
          <w:spacing w:val="-2"/>
        </w:rPr>
        <w:t>maximum</w:t>
      </w:r>
      <w:r>
        <w:rPr>
          <w:color w:val="565554"/>
          <w:spacing w:val="3"/>
        </w:rPr>
        <w:t xml:space="preserve"> </w:t>
      </w:r>
      <w:r>
        <w:rPr>
          <w:color w:val="565554"/>
          <w:spacing w:val="-2"/>
        </w:rPr>
        <w:t>(hors annexes</w:t>
      </w:r>
      <w:r>
        <w:rPr>
          <w:color w:val="565554"/>
          <w:spacing w:val="-4"/>
        </w:rPr>
        <w:t xml:space="preserve"> </w:t>
      </w:r>
      <w:r>
        <w:rPr>
          <w:color w:val="565554"/>
          <w:spacing w:val="-2"/>
        </w:rPr>
        <w:t>et</w:t>
      </w:r>
      <w:r>
        <w:rPr>
          <w:color w:val="565554"/>
          <w:spacing w:val="-3"/>
        </w:rPr>
        <w:t xml:space="preserve"> </w:t>
      </w:r>
      <w:r>
        <w:rPr>
          <w:color w:val="565554"/>
          <w:spacing w:val="-2"/>
        </w:rPr>
        <w:t>CV)</w:t>
      </w:r>
      <w:r>
        <w:rPr>
          <w:color w:val="565554"/>
        </w:rPr>
        <w:t xml:space="preserve"> </w:t>
      </w:r>
      <w:r>
        <w:rPr>
          <w:color w:val="565554"/>
          <w:spacing w:val="-2"/>
        </w:rPr>
        <w:t>comprendra</w:t>
      </w:r>
      <w:r>
        <w:rPr>
          <w:color w:val="565554"/>
          <w:spacing w:val="-4"/>
        </w:rPr>
        <w:t xml:space="preserve"> </w:t>
      </w:r>
      <w:r>
        <w:rPr>
          <w:color w:val="565554"/>
          <w:spacing w:val="-10"/>
        </w:rPr>
        <w:t>:</w:t>
      </w:r>
    </w:p>
    <w:p w:rsidR="0033123A" w:rsidRDefault="006D1741">
      <w:pPr>
        <w:pStyle w:val="Paragraphedeliste"/>
        <w:numPr>
          <w:ilvl w:val="0"/>
          <w:numId w:val="31"/>
        </w:numPr>
        <w:tabs>
          <w:tab w:val="left" w:pos="2077"/>
        </w:tabs>
        <w:spacing w:before="196"/>
        <w:ind w:left="2077" w:hanging="359"/>
        <w:rPr>
          <w:sz w:val="21"/>
        </w:rPr>
      </w:pPr>
      <w:r>
        <w:rPr>
          <w:color w:val="565554"/>
          <w:sz w:val="21"/>
        </w:rPr>
        <w:t>La</w:t>
      </w:r>
      <w:r>
        <w:rPr>
          <w:color w:val="565554"/>
          <w:spacing w:val="33"/>
          <w:sz w:val="21"/>
        </w:rPr>
        <w:t xml:space="preserve"> </w:t>
      </w:r>
      <w:r>
        <w:rPr>
          <w:color w:val="565554"/>
          <w:sz w:val="21"/>
        </w:rPr>
        <w:t>compréhension</w:t>
      </w:r>
      <w:r>
        <w:rPr>
          <w:color w:val="565554"/>
          <w:spacing w:val="32"/>
          <w:sz w:val="21"/>
        </w:rPr>
        <w:t xml:space="preserve"> </w:t>
      </w:r>
      <w:r>
        <w:rPr>
          <w:color w:val="565554"/>
          <w:sz w:val="21"/>
        </w:rPr>
        <w:t>de</w:t>
      </w:r>
      <w:r>
        <w:rPr>
          <w:color w:val="565554"/>
          <w:spacing w:val="35"/>
          <w:sz w:val="21"/>
        </w:rPr>
        <w:t xml:space="preserve"> </w:t>
      </w:r>
      <w:r>
        <w:rPr>
          <w:color w:val="565554"/>
          <w:sz w:val="21"/>
        </w:rPr>
        <w:t>la</w:t>
      </w:r>
      <w:r>
        <w:rPr>
          <w:color w:val="565554"/>
          <w:spacing w:val="30"/>
          <w:sz w:val="21"/>
        </w:rPr>
        <w:t xml:space="preserve"> </w:t>
      </w:r>
      <w:r>
        <w:rPr>
          <w:color w:val="565554"/>
          <w:sz w:val="21"/>
        </w:rPr>
        <w:t>mission,</w:t>
      </w:r>
      <w:r>
        <w:rPr>
          <w:color w:val="565554"/>
          <w:spacing w:val="-3"/>
          <w:sz w:val="21"/>
        </w:rPr>
        <w:t xml:space="preserve"> </w:t>
      </w:r>
      <w:r>
        <w:rPr>
          <w:color w:val="565554"/>
          <w:sz w:val="21"/>
        </w:rPr>
        <w:t>contexte</w:t>
      </w:r>
      <w:r>
        <w:rPr>
          <w:color w:val="565554"/>
          <w:spacing w:val="-2"/>
          <w:sz w:val="21"/>
        </w:rPr>
        <w:t xml:space="preserve"> </w:t>
      </w:r>
      <w:r>
        <w:rPr>
          <w:color w:val="565554"/>
          <w:sz w:val="21"/>
        </w:rPr>
        <w:t>et</w:t>
      </w:r>
      <w:r>
        <w:rPr>
          <w:color w:val="565554"/>
          <w:spacing w:val="-7"/>
          <w:sz w:val="21"/>
        </w:rPr>
        <w:t xml:space="preserve"> </w:t>
      </w:r>
      <w:r>
        <w:rPr>
          <w:color w:val="565554"/>
          <w:spacing w:val="-2"/>
          <w:sz w:val="21"/>
        </w:rPr>
        <w:t>enjeux</w:t>
      </w:r>
    </w:p>
    <w:p w:rsidR="0033123A" w:rsidRDefault="006D1741">
      <w:pPr>
        <w:pStyle w:val="Paragraphedeliste"/>
        <w:numPr>
          <w:ilvl w:val="0"/>
          <w:numId w:val="31"/>
        </w:numPr>
        <w:tabs>
          <w:tab w:val="left" w:pos="2077"/>
        </w:tabs>
        <w:spacing w:before="196"/>
        <w:ind w:left="2077" w:hanging="359"/>
        <w:rPr>
          <w:sz w:val="21"/>
        </w:rPr>
      </w:pPr>
      <w:r>
        <w:rPr>
          <w:color w:val="565554"/>
          <w:sz w:val="21"/>
        </w:rPr>
        <w:t>Approche</w:t>
      </w:r>
      <w:r>
        <w:rPr>
          <w:color w:val="565554"/>
          <w:spacing w:val="-10"/>
          <w:sz w:val="21"/>
        </w:rPr>
        <w:t xml:space="preserve"> </w:t>
      </w:r>
      <w:r>
        <w:rPr>
          <w:color w:val="565554"/>
          <w:sz w:val="21"/>
        </w:rPr>
        <w:t>méthodologique</w:t>
      </w:r>
      <w:r>
        <w:rPr>
          <w:color w:val="565554"/>
          <w:spacing w:val="-6"/>
          <w:sz w:val="21"/>
        </w:rPr>
        <w:t xml:space="preserve"> </w:t>
      </w:r>
      <w:r>
        <w:rPr>
          <w:color w:val="565554"/>
          <w:sz w:val="21"/>
        </w:rPr>
        <w:t>et</w:t>
      </w:r>
      <w:r>
        <w:rPr>
          <w:color w:val="565554"/>
          <w:spacing w:val="-7"/>
          <w:sz w:val="21"/>
        </w:rPr>
        <w:t xml:space="preserve"> </w:t>
      </w:r>
      <w:r>
        <w:rPr>
          <w:color w:val="565554"/>
          <w:sz w:val="21"/>
        </w:rPr>
        <w:t>chronogramme</w:t>
      </w:r>
      <w:r>
        <w:rPr>
          <w:color w:val="565554"/>
          <w:spacing w:val="-9"/>
          <w:sz w:val="21"/>
        </w:rPr>
        <w:t xml:space="preserve"> </w:t>
      </w:r>
      <w:r>
        <w:rPr>
          <w:color w:val="565554"/>
          <w:sz w:val="21"/>
        </w:rPr>
        <w:t>d’activités</w:t>
      </w:r>
      <w:r>
        <w:rPr>
          <w:color w:val="565554"/>
          <w:spacing w:val="-7"/>
          <w:sz w:val="21"/>
        </w:rPr>
        <w:t xml:space="preserve"> </w:t>
      </w:r>
      <w:r>
        <w:rPr>
          <w:color w:val="565554"/>
          <w:sz w:val="21"/>
        </w:rPr>
        <w:t>de</w:t>
      </w:r>
      <w:r>
        <w:rPr>
          <w:color w:val="565554"/>
          <w:spacing w:val="-7"/>
          <w:sz w:val="21"/>
        </w:rPr>
        <w:t xml:space="preserve"> </w:t>
      </w:r>
      <w:r>
        <w:rPr>
          <w:color w:val="565554"/>
          <w:sz w:val="21"/>
        </w:rPr>
        <w:t>la</w:t>
      </w:r>
      <w:r>
        <w:rPr>
          <w:color w:val="565554"/>
          <w:spacing w:val="-7"/>
          <w:sz w:val="21"/>
        </w:rPr>
        <w:t xml:space="preserve"> </w:t>
      </w:r>
      <w:r>
        <w:rPr>
          <w:color w:val="565554"/>
          <w:spacing w:val="-2"/>
          <w:sz w:val="21"/>
        </w:rPr>
        <w:t>mission.</w:t>
      </w:r>
    </w:p>
    <w:p w:rsidR="0033123A" w:rsidRDefault="006D1741">
      <w:pPr>
        <w:pStyle w:val="Paragraphedeliste"/>
        <w:numPr>
          <w:ilvl w:val="0"/>
          <w:numId w:val="31"/>
        </w:numPr>
        <w:tabs>
          <w:tab w:val="left" w:pos="2077"/>
        </w:tabs>
        <w:spacing w:before="193"/>
        <w:ind w:left="2077" w:hanging="359"/>
        <w:rPr>
          <w:sz w:val="21"/>
        </w:rPr>
      </w:pPr>
      <w:r>
        <w:rPr>
          <w:color w:val="565554"/>
          <w:sz w:val="21"/>
        </w:rPr>
        <w:t>Les</w:t>
      </w:r>
      <w:r>
        <w:rPr>
          <w:color w:val="565554"/>
          <w:spacing w:val="-12"/>
          <w:sz w:val="21"/>
        </w:rPr>
        <w:t xml:space="preserve"> </w:t>
      </w:r>
      <w:r>
        <w:rPr>
          <w:color w:val="565554"/>
          <w:sz w:val="21"/>
        </w:rPr>
        <w:t>CV</w:t>
      </w:r>
      <w:r>
        <w:rPr>
          <w:color w:val="565554"/>
          <w:spacing w:val="-8"/>
          <w:sz w:val="21"/>
        </w:rPr>
        <w:t xml:space="preserve"> </w:t>
      </w:r>
      <w:r>
        <w:rPr>
          <w:color w:val="565554"/>
          <w:sz w:val="21"/>
        </w:rPr>
        <w:t>des</w:t>
      </w:r>
      <w:r>
        <w:rPr>
          <w:color w:val="565554"/>
          <w:spacing w:val="-11"/>
          <w:sz w:val="21"/>
        </w:rPr>
        <w:t xml:space="preserve"> </w:t>
      </w:r>
      <w:r>
        <w:rPr>
          <w:color w:val="565554"/>
          <w:sz w:val="21"/>
        </w:rPr>
        <w:t>experts</w:t>
      </w:r>
      <w:r>
        <w:rPr>
          <w:color w:val="565554"/>
          <w:spacing w:val="-8"/>
          <w:sz w:val="21"/>
        </w:rPr>
        <w:t xml:space="preserve"> </w:t>
      </w:r>
      <w:r>
        <w:rPr>
          <w:color w:val="565554"/>
          <w:spacing w:val="-2"/>
          <w:sz w:val="21"/>
        </w:rPr>
        <w:t>mobilisés</w:t>
      </w:r>
    </w:p>
    <w:p w:rsidR="0033123A" w:rsidRDefault="006D1741">
      <w:pPr>
        <w:spacing w:before="199" w:line="276" w:lineRule="auto"/>
        <w:ind w:left="1358" w:right="1084"/>
        <w:jc w:val="both"/>
        <w:rPr>
          <w:b/>
          <w:sz w:val="21"/>
        </w:rPr>
      </w:pPr>
      <w:r>
        <w:rPr>
          <w:b/>
          <w:sz w:val="21"/>
          <w:u w:val="single"/>
        </w:rPr>
        <w:t>Les copies des diplômes ainsi que les preuves attestant des expériences pertinentes</w:t>
      </w:r>
      <w:r>
        <w:rPr>
          <w:b/>
          <w:sz w:val="21"/>
        </w:rPr>
        <w:t xml:space="preserve"> </w:t>
      </w:r>
      <w:r>
        <w:rPr>
          <w:b/>
          <w:sz w:val="21"/>
          <w:u w:val="single"/>
        </w:rPr>
        <w:t>attendues (attestations de travail ou de services faits délivrées au nom de chaque</w:t>
      </w:r>
      <w:r>
        <w:rPr>
          <w:b/>
          <w:sz w:val="21"/>
        </w:rPr>
        <w:t xml:space="preserve"> </w:t>
      </w:r>
      <w:r>
        <w:rPr>
          <w:b/>
          <w:sz w:val="21"/>
          <w:u w:val="single"/>
        </w:rPr>
        <w:t>expert) seront jointes à l’offre technique.</w:t>
      </w:r>
    </w:p>
    <w:p w:rsidR="0033123A" w:rsidRDefault="0033123A">
      <w:pPr>
        <w:spacing w:line="276" w:lineRule="auto"/>
        <w:jc w:val="both"/>
        <w:rPr>
          <w:sz w:val="21"/>
        </w:rPr>
        <w:sectPr w:rsidR="0033123A">
          <w:pgSz w:w="11920" w:h="16850"/>
          <w:pgMar w:top="1540" w:right="320" w:bottom="940" w:left="60" w:header="0" w:footer="757" w:gutter="0"/>
          <w:cols w:space="720"/>
        </w:sectPr>
      </w:pPr>
    </w:p>
    <w:p w:rsidR="0033123A" w:rsidRDefault="006D1741">
      <w:pPr>
        <w:pStyle w:val="Titre1"/>
        <w:numPr>
          <w:ilvl w:val="0"/>
          <w:numId w:val="45"/>
        </w:numPr>
        <w:tabs>
          <w:tab w:val="left" w:pos="1789"/>
          <w:tab w:val="left" w:pos="10461"/>
        </w:tabs>
        <w:spacing w:before="78"/>
        <w:ind w:left="1789" w:hanging="407"/>
        <w:jc w:val="left"/>
        <w:rPr>
          <w:color w:val="D61A1A"/>
        </w:rPr>
      </w:pPr>
      <w:bookmarkStart w:id="66" w:name="_bookmark65"/>
      <w:bookmarkEnd w:id="66"/>
      <w:r>
        <w:rPr>
          <w:color w:val="FFFFFF"/>
          <w:spacing w:val="-2"/>
          <w:shd w:val="clear" w:color="auto" w:fill="D61A1C"/>
        </w:rPr>
        <w:t>Formulaires</w:t>
      </w:r>
      <w:r>
        <w:rPr>
          <w:color w:val="FFFFFF"/>
          <w:shd w:val="clear" w:color="auto" w:fill="D61A1C"/>
        </w:rPr>
        <w:tab/>
      </w:r>
    </w:p>
    <w:p w:rsidR="0033123A" w:rsidRDefault="006D1741">
      <w:pPr>
        <w:pStyle w:val="Titre2"/>
        <w:numPr>
          <w:ilvl w:val="1"/>
          <w:numId w:val="45"/>
        </w:numPr>
        <w:tabs>
          <w:tab w:val="left" w:pos="1933"/>
        </w:tabs>
        <w:spacing w:before="297"/>
        <w:ind w:left="1933" w:hanging="575"/>
      </w:pPr>
      <w:bookmarkStart w:id="67" w:name="_bookmark66"/>
      <w:bookmarkEnd w:id="67"/>
      <w:r>
        <w:rPr>
          <w:color w:val="D61A1A"/>
        </w:rPr>
        <w:t>Fiche</w:t>
      </w:r>
      <w:r>
        <w:rPr>
          <w:color w:val="D61A1A"/>
          <w:spacing w:val="-7"/>
        </w:rPr>
        <w:t xml:space="preserve"> </w:t>
      </w:r>
      <w:r>
        <w:rPr>
          <w:color w:val="D61A1A"/>
          <w:spacing w:val="-2"/>
        </w:rPr>
        <w:t>d’identification</w:t>
      </w:r>
    </w:p>
    <w:p w:rsidR="0033123A" w:rsidRDefault="006D1741">
      <w:pPr>
        <w:pStyle w:val="Titre3"/>
        <w:numPr>
          <w:ilvl w:val="2"/>
          <w:numId w:val="45"/>
        </w:numPr>
        <w:tabs>
          <w:tab w:val="left" w:pos="2400"/>
        </w:tabs>
        <w:spacing w:before="117"/>
        <w:ind w:left="2400" w:hanging="900"/>
        <w:jc w:val="left"/>
        <w:rPr>
          <w:color w:val="D61A1A"/>
        </w:rPr>
      </w:pPr>
      <w:bookmarkStart w:id="68" w:name="_bookmark67"/>
      <w:bookmarkEnd w:id="68"/>
      <w:r>
        <w:t>Personne</w:t>
      </w:r>
      <w:r>
        <w:rPr>
          <w:spacing w:val="-6"/>
        </w:rPr>
        <w:t xml:space="preserve"> </w:t>
      </w:r>
      <w:r>
        <w:rPr>
          <w:spacing w:val="-2"/>
        </w:rPr>
        <w:t>physique</w:t>
      </w:r>
    </w:p>
    <w:p w:rsidR="0033123A" w:rsidRDefault="006D1741">
      <w:pPr>
        <w:spacing w:before="2" w:line="288" w:lineRule="auto"/>
        <w:ind w:left="1358" w:right="1718"/>
        <w:rPr>
          <w:sz w:val="20"/>
        </w:rPr>
      </w:pPr>
      <w:r>
        <w:rPr>
          <w:color w:val="565554"/>
          <w:sz w:val="21"/>
        </w:rPr>
        <w:t xml:space="preserve">Pour remplir la fiche, veuillez cliquer ici : </w:t>
      </w:r>
      <w:hyperlink r:id="rId23">
        <w:r>
          <w:rPr>
            <w:color w:val="0461C1"/>
            <w:spacing w:val="-2"/>
            <w:sz w:val="20"/>
            <w:u w:val="single" w:color="0461C1"/>
          </w:rPr>
          <w:t>https://documentcloud.adobe.com/link/track?uri=urn:aaid:scds:US:412289af-39d0-4646-b070-</w:t>
        </w:r>
      </w:hyperlink>
      <w:r>
        <w:rPr>
          <w:color w:val="0461C1"/>
          <w:spacing w:val="-2"/>
          <w:sz w:val="20"/>
        </w:rPr>
        <w:t xml:space="preserve"> </w:t>
      </w:r>
      <w:hyperlink r:id="rId24">
        <w:r>
          <w:rPr>
            <w:color w:val="0461C1"/>
            <w:spacing w:val="-2"/>
            <w:sz w:val="20"/>
            <w:u w:val="single" w:color="0461C1"/>
          </w:rPr>
          <w:t>5cfed3760aed</w:t>
        </w:r>
      </w:hyperlink>
    </w:p>
    <w:p w:rsidR="0033123A" w:rsidRDefault="0033123A">
      <w:pPr>
        <w:pStyle w:val="Corpsdetexte"/>
        <w:spacing w:before="10"/>
        <w:ind w:left="0"/>
        <w:rPr>
          <w:sz w:val="10"/>
        </w:rPr>
      </w:pPr>
    </w:p>
    <w:tbl>
      <w:tblPr>
        <w:tblStyle w:val="TableNormal"/>
        <w:tblW w:w="0" w:type="auto"/>
        <w:tblInd w:w="1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1560"/>
        <w:gridCol w:w="5732"/>
      </w:tblGrid>
      <w:tr w:rsidR="0033123A">
        <w:trPr>
          <w:trHeight w:val="5763"/>
        </w:trPr>
        <w:tc>
          <w:tcPr>
            <w:tcW w:w="9721" w:type="dxa"/>
            <w:gridSpan w:val="3"/>
          </w:tcPr>
          <w:p w:rsidR="0033123A" w:rsidRDefault="006D1741">
            <w:pPr>
              <w:pStyle w:val="TableParagraph"/>
              <w:spacing w:before="66"/>
              <w:ind w:left="112"/>
              <w:rPr>
                <w:b/>
                <w:sz w:val="21"/>
              </w:rPr>
            </w:pPr>
            <w:r>
              <w:rPr>
                <w:b/>
                <w:color w:val="565554"/>
                <w:sz w:val="21"/>
              </w:rPr>
              <w:t>I.</w:t>
            </w:r>
            <w:r>
              <w:rPr>
                <w:b/>
                <w:color w:val="565554"/>
                <w:spacing w:val="-12"/>
                <w:sz w:val="21"/>
              </w:rPr>
              <w:t xml:space="preserve"> </w:t>
            </w:r>
            <w:r>
              <w:rPr>
                <w:b/>
                <w:color w:val="565554"/>
                <w:sz w:val="21"/>
              </w:rPr>
              <w:t>DONNÉES</w:t>
            </w:r>
            <w:r>
              <w:rPr>
                <w:b/>
                <w:color w:val="565554"/>
                <w:spacing w:val="-11"/>
                <w:sz w:val="21"/>
              </w:rPr>
              <w:t xml:space="preserve"> </w:t>
            </w:r>
            <w:r>
              <w:rPr>
                <w:b/>
                <w:color w:val="565554"/>
                <w:spacing w:val="-2"/>
                <w:sz w:val="21"/>
              </w:rPr>
              <w:t>PERSONNELLES</w:t>
            </w:r>
          </w:p>
          <w:p w:rsidR="0033123A" w:rsidRDefault="006D1741">
            <w:pPr>
              <w:pStyle w:val="TableParagraph"/>
              <w:spacing w:before="153"/>
              <w:ind w:left="112"/>
              <w:rPr>
                <w:sz w:val="16"/>
              </w:rPr>
            </w:pPr>
            <w:r>
              <w:rPr>
                <w:b/>
                <w:color w:val="565554"/>
                <w:spacing w:val="-2"/>
                <w:sz w:val="16"/>
              </w:rPr>
              <w:t>NOM(S)</w:t>
            </w:r>
            <w:r>
              <w:rPr>
                <w:b/>
                <w:color w:val="565554"/>
                <w:spacing w:val="1"/>
                <w:sz w:val="16"/>
              </w:rPr>
              <w:t xml:space="preserve"> </w:t>
            </w:r>
            <w:r>
              <w:rPr>
                <w:b/>
                <w:color w:val="565554"/>
                <w:spacing w:val="-2"/>
                <w:sz w:val="16"/>
              </w:rPr>
              <w:t>DE</w:t>
            </w:r>
            <w:r>
              <w:rPr>
                <w:b/>
                <w:color w:val="565554"/>
                <w:sz w:val="16"/>
              </w:rPr>
              <w:t xml:space="preserve"> </w:t>
            </w:r>
            <w:r>
              <w:rPr>
                <w:b/>
                <w:color w:val="565554"/>
                <w:spacing w:val="-2"/>
                <w:sz w:val="16"/>
              </w:rPr>
              <w:t>FAMILLE</w:t>
            </w:r>
            <w:r>
              <w:rPr>
                <w:b/>
                <w:color w:val="565554"/>
                <w:spacing w:val="1"/>
                <w:sz w:val="16"/>
              </w:rPr>
              <w:t xml:space="preserve"> </w:t>
            </w:r>
            <w:r>
              <w:rPr>
                <w:b/>
                <w:color w:val="565554"/>
                <w:spacing w:val="-2"/>
                <w:position w:val="4"/>
                <w:sz w:val="10"/>
              </w:rPr>
              <w:t>1</w:t>
            </w:r>
            <w:r>
              <w:rPr>
                <w:color w:val="565554"/>
                <w:spacing w:val="-2"/>
                <w:sz w:val="16"/>
              </w:rPr>
              <w:t>Erreur</w:t>
            </w:r>
            <w:r>
              <w:rPr>
                <w:color w:val="565554"/>
                <w:spacing w:val="2"/>
                <w:sz w:val="16"/>
              </w:rPr>
              <w:t xml:space="preserve"> </w:t>
            </w:r>
            <w:r>
              <w:rPr>
                <w:color w:val="565554"/>
                <w:spacing w:val="-2"/>
                <w:sz w:val="16"/>
              </w:rPr>
              <w:t>!</w:t>
            </w:r>
            <w:r>
              <w:rPr>
                <w:color w:val="565554"/>
                <w:spacing w:val="1"/>
                <w:sz w:val="16"/>
              </w:rPr>
              <w:t xml:space="preserve"> </w:t>
            </w:r>
            <w:r>
              <w:rPr>
                <w:color w:val="565554"/>
                <w:spacing w:val="-2"/>
                <w:sz w:val="16"/>
              </w:rPr>
              <w:t>Insertion</w:t>
            </w:r>
            <w:r>
              <w:rPr>
                <w:color w:val="565554"/>
                <w:spacing w:val="1"/>
                <w:sz w:val="16"/>
              </w:rPr>
              <w:t xml:space="preserve"> </w:t>
            </w:r>
            <w:r>
              <w:rPr>
                <w:color w:val="565554"/>
                <w:spacing w:val="-2"/>
                <w:sz w:val="16"/>
              </w:rPr>
              <w:t>automatique</w:t>
            </w:r>
            <w:r>
              <w:rPr>
                <w:color w:val="565554"/>
                <w:spacing w:val="-1"/>
                <w:sz w:val="16"/>
              </w:rPr>
              <w:t xml:space="preserve"> </w:t>
            </w:r>
            <w:r>
              <w:rPr>
                <w:color w:val="565554"/>
                <w:spacing w:val="-2"/>
                <w:sz w:val="16"/>
              </w:rPr>
              <w:t>non</w:t>
            </w:r>
            <w:r>
              <w:rPr>
                <w:color w:val="565554"/>
                <w:spacing w:val="4"/>
                <w:sz w:val="16"/>
              </w:rPr>
              <w:t xml:space="preserve"> </w:t>
            </w:r>
            <w:r>
              <w:rPr>
                <w:color w:val="565554"/>
                <w:spacing w:val="-2"/>
                <w:sz w:val="16"/>
              </w:rPr>
              <w:t>définie.</w:t>
            </w:r>
          </w:p>
          <w:p w:rsidR="0033123A" w:rsidRDefault="006D1741">
            <w:pPr>
              <w:pStyle w:val="TableParagraph"/>
              <w:spacing w:before="148"/>
              <w:ind w:left="112"/>
              <w:rPr>
                <w:b/>
                <w:sz w:val="16"/>
              </w:rPr>
            </w:pPr>
            <w:r>
              <w:rPr>
                <w:b/>
                <w:color w:val="565554"/>
                <w:spacing w:val="-2"/>
                <w:sz w:val="16"/>
              </w:rPr>
              <w:t>PRÉNOM(S)</w:t>
            </w:r>
          </w:p>
          <w:p w:rsidR="0033123A" w:rsidRDefault="006D1741">
            <w:pPr>
              <w:pStyle w:val="TableParagraph"/>
              <w:spacing w:before="149"/>
              <w:ind w:left="112"/>
              <w:rPr>
                <w:b/>
                <w:sz w:val="16"/>
              </w:rPr>
            </w:pPr>
            <w:r>
              <w:rPr>
                <w:b/>
                <w:color w:val="565554"/>
                <w:sz w:val="16"/>
              </w:rPr>
              <w:t>DATE</w:t>
            </w:r>
            <w:r>
              <w:rPr>
                <w:b/>
                <w:color w:val="565554"/>
                <w:spacing w:val="-9"/>
                <w:sz w:val="16"/>
              </w:rPr>
              <w:t xml:space="preserve"> </w:t>
            </w:r>
            <w:r>
              <w:rPr>
                <w:b/>
                <w:color w:val="565554"/>
                <w:sz w:val="16"/>
              </w:rPr>
              <w:t>DE</w:t>
            </w:r>
            <w:r>
              <w:rPr>
                <w:b/>
                <w:color w:val="565554"/>
                <w:spacing w:val="-4"/>
                <w:sz w:val="16"/>
              </w:rPr>
              <w:t xml:space="preserve"> </w:t>
            </w:r>
            <w:r>
              <w:rPr>
                <w:b/>
                <w:color w:val="565554"/>
                <w:spacing w:val="-2"/>
                <w:sz w:val="16"/>
              </w:rPr>
              <w:t>NAISSANCE</w:t>
            </w:r>
          </w:p>
          <w:p w:rsidR="0033123A" w:rsidRDefault="006D1741">
            <w:pPr>
              <w:pStyle w:val="TableParagraph"/>
              <w:tabs>
                <w:tab w:val="left" w:pos="1691"/>
              </w:tabs>
              <w:spacing w:before="147"/>
              <w:ind w:left="820"/>
              <w:rPr>
                <w:b/>
                <w:sz w:val="16"/>
              </w:rPr>
            </w:pPr>
            <w:r>
              <w:rPr>
                <w:b/>
                <w:color w:val="565554"/>
                <w:spacing w:val="-5"/>
                <w:sz w:val="16"/>
              </w:rPr>
              <w:t>JJ</w:t>
            </w:r>
            <w:r>
              <w:rPr>
                <w:b/>
                <w:color w:val="565554"/>
                <w:sz w:val="16"/>
              </w:rPr>
              <w:tab/>
              <w:t>MM</w:t>
            </w:r>
            <w:r>
              <w:rPr>
                <w:b/>
                <w:color w:val="565554"/>
                <w:spacing w:val="76"/>
                <w:sz w:val="16"/>
              </w:rPr>
              <w:t xml:space="preserve"> </w:t>
            </w:r>
            <w:r>
              <w:rPr>
                <w:b/>
                <w:color w:val="565554"/>
                <w:spacing w:val="-4"/>
                <w:sz w:val="16"/>
              </w:rPr>
              <w:t>AAAA</w:t>
            </w:r>
          </w:p>
          <w:p w:rsidR="0033123A" w:rsidRDefault="006D1741">
            <w:pPr>
              <w:pStyle w:val="TableParagraph"/>
              <w:tabs>
                <w:tab w:val="left" w:pos="2945"/>
              </w:tabs>
              <w:spacing w:before="147" w:line="278" w:lineRule="auto"/>
              <w:ind w:left="112" w:right="4287"/>
              <w:rPr>
                <w:b/>
                <w:sz w:val="16"/>
              </w:rPr>
            </w:pPr>
            <w:r>
              <w:rPr>
                <w:b/>
                <w:color w:val="565554"/>
                <w:sz w:val="16"/>
              </w:rPr>
              <w:t>LIEU DE NAISSANCE</w:t>
            </w:r>
            <w:r>
              <w:rPr>
                <w:b/>
                <w:color w:val="565554"/>
                <w:sz w:val="16"/>
              </w:rPr>
              <w:tab/>
              <w:t>PAYS</w:t>
            </w:r>
            <w:r>
              <w:rPr>
                <w:b/>
                <w:color w:val="565554"/>
                <w:spacing w:val="-11"/>
                <w:sz w:val="16"/>
              </w:rPr>
              <w:t xml:space="preserve"> </w:t>
            </w:r>
            <w:r>
              <w:rPr>
                <w:b/>
                <w:color w:val="565554"/>
                <w:sz w:val="16"/>
              </w:rPr>
              <w:t>DE</w:t>
            </w:r>
            <w:r>
              <w:rPr>
                <w:b/>
                <w:color w:val="565554"/>
                <w:spacing w:val="-11"/>
                <w:sz w:val="16"/>
              </w:rPr>
              <w:t xml:space="preserve"> </w:t>
            </w:r>
            <w:r>
              <w:rPr>
                <w:b/>
                <w:color w:val="565554"/>
                <w:sz w:val="16"/>
              </w:rPr>
              <w:t>NAISSANCE</w:t>
            </w:r>
            <w:r>
              <w:rPr>
                <w:b/>
                <w:color w:val="565554"/>
                <w:spacing w:val="-11"/>
                <w:sz w:val="16"/>
              </w:rPr>
              <w:t xml:space="preserve"> </w:t>
            </w:r>
            <w:r>
              <w:rPr>
                <w:b/>
                <w:color w:val="565554"/>
                <w:sz w:val="16"/>
              </w:rPr>
              <w:t xml:space="preserve">(VILLE, </w:t>
            </w:r>
            <w:r>
              <w:rPr>
                <w:b/>
                <w:color w:val="565554"/>
                <w:spacing w:val="-2"/>
                <w:sz w:val="16"/>
              </w:rPr>
              <w:t>VILLAGE)</w:t>
            </w:r>
          </w:p>
          <w:p w:rsidR="0033123A" w:rsidRDefault="006D1741">
            <w:pPr>
              <w:pStyle w:val="TableParagraph"/>
              <w:spacing w:before="118"/>
              <w:ind w:left="112"/>
              <w:rPr>
                <w:b/>
                <w:sz w:val="16"/>
              </w:rPr>
            </w:pPr>
            <w:r>
              <w:rPr>
                <w:b/>
                <w:color w:val="565554"/>
                <w:spacing w:val="-2"/>
                <w:sz w:val="16"/>
              </w:rPr>
              <w:t>TYPE</w:t>
            </w:r>
            <w:r>
              <w:rPr>
                <w:b/>
                <w:color w:val="565554"/>
                <w:spacing w:val="-1"/>
                <w:sz w:val="16"/>
              </w:rPr>
              <w:t xml:space="preserve"> </w:t>
            </w:r>
            <w:r>
              <w:rPr>
                <w:b/>
                <w:color w:val="565554"/>
                <w:spacing w:val="-2"/>
                <w:sz w:val="16"/>
              </w:rPr>
              <w:t>DE</w:t>
            </w:r>
            <w:r>
              <w:rPr>
                <w:b/>
                <w:color w:val="565554"/>
                <w:spacing w:val="-6"/>
                <w:sz w:val="16"/>
              </w:rPr>
              <w:t xml:space="preserve"> </w:t>
            </w:r>
            <w:r>
              <w:rPr>
                <w:b/>
                <w:color w:val="565554"/>
                <w:spacing w:val="-2"/>
                <w:sz w:val="16"/>
              </w:rPr>
              <w:t>DOCUMENT</w:t>
            </w:r>
            <w:r>
              <w:rPr>
                <w:b/>
                <w:color w:val="565554"/>
                <w:spacing w:val="3"/>
                <w:sz w:val="16"/>
              </w:rPr>
              <w:t xml:space="preserve"> </w:t>
            </w:r>
            <w:r>
              <w:rPr>
                <w:b/>
                <w:color w:val="565554"/>
                <w:spacing w:val="-2"/>
                <w:sz w:val="16"/>
              </w:rPr>
              <w:t>D'IDENTITÉ</w:t>
            </w:r>
          </w:p>
          <w:p w:rsidR="0033123A" w:rsidRDefault="006D1741">
            <w:pPr>
              <w:pStyle w:val="TableParagraph"/>
              <w:tabs>
                <w:tab w:val="left" w:pos="2945"/>
                <w:tab w:val="left" w:pos="4361"/>
              </w:tabs>
              <w:spacing w:before="27" w:line="434" w:lineRule="auto"/>
              <w:ind w:left="112" w:right="2069" w:firstLine="705"/>
              <w:rPr>
                <w:b/>
                <w:sz w:val="16"/>
              </w:rPr>
            </w:pPr>
            <w:r>
              <w:rPr>
                <w:b/>
                <w:color w:val="565554"/>
                <w:sz w:val="16"/>
              </w:rPr>
              <w:t>CARTE D'IDENTITÉ</w:t>
            </w:r>
            <w:r>
              <w:rPr>
                <w:b/>
                <w:color w:val="565554"/>
                <w:sz w:val="16"/>
              </w:rPr>
              <w:tab/>
            </w:r>
            <w:r>
              <w:rPr>
                <w:b/>
                <w:color w:val="565554"/>
                <w:spacing w:val="-2"/>
                <w:sz w:val="16"/>
              </w:rPr>
              <w:t>PASSEPORT</w:t>
            </w:r>
            <w:r>
              <w:rPr>
                <w:b/>
                <w:color w:val="565554"/>
                <w:sz w:val="16"/>
              </w:rPr>
              <w:tab/>
              <w:t>PERMIS</w:t>
            </w:r>
            <w:r>
              <w:rPr>
                <w:b/>
                <w:color w:val="565554"/>
                <w:spacing w:val="-11"/>
                <w:sz w:val="16"/>
              </w:rPr>
              <w:t xml:space="preserve"> </w:t>
            </w:r>
            <w:r>
              <w:rPr>
                <w:b/>
                <w:color w:val="565554"/>
                <w:sz w:val="16"/>
              </w:rPr>
              <w:t>DE</w:t>
            </w:r>
            <w:r>
              <w:rPr>
                <w:b/>
                <w:color w:val="565554"/>
                <w:spacing w:val="-13"/>
                <w:sz w:val="16"/>
              </w:rPr>
              <w:t xml:space="preserve"> </w:t>
            </w:r>
            <w:r>
              <w:rPr>
                <w:b/>
                <w:color w:val="565554"/>
                <w:sz w:val="16"/>
              </w:rPr>
              <w:t>CONDUIRE</w:t>
            </w:r>
            <w:r>
              <w:rPr>
                <w:b/>
                <w:color w:val="565554"/>
                <w:position w:val="4"/>
                <w:sz w:val="10"/>
              </w:rPr>
              <w:t>2</w:t>
            </w:r>
            <w:r>
              <w:rPr>
                <w:b/>
                <w:color w:val="565554"/>
                <w:spacing w:val="14"/>
                <w:position w:val="4"/>
                <w:sz w:val="10"/>
              </w:rPr>
              <w:t xml:space="preserve"> </w:t>
            </w:r>
            <w:r>
              <w:rPr>
                <w:b/>
                <w:color w:val="565554"/>
                <w:sz w:val="16"/>
              </w:rPr>
              <w:t>AUTRE</w:t>
            </w:r>
            <w:r>
              <w:rPr>
                <w:b/>
                <w:color w:val="565554"/>
                <w:position w:val="4"/>
                <w:sz w:val="10"/>
              </w:rPr>
              <w:t>3</w:t>
            </w:r>
            <w:r>
              <w:rPr>
                <w:b/>
                <w:color w:val="565554"/>
                <w:spacing w:val="28"/>
                <w:position w:val="4"/>
                <w:sz w:val="10"/>
              </w:rPr>
              <w:t xml:space="preserve"> </w:t>
            </w:r>
            <w:r>
              <w:rPr>
                <w:b/>
                <w:color w:val="565554"/>
                <w:sz w:val="16"/>
              </w:rPr>
              <w:t xml:space="preserve">PAYS </w:t>
            </w:r>
            <w:r>
              <w:rPr>
                <w:b/>
                <w:color w:val="565554"/>
                <w:spacing w:val="-2"/>
                <w:sz w:val="16"/>
              </w:rPr>
              <w:t>ÉMETTEUR</w:t>
            </w:r>
          </w:p>
          <w:p w:rsidR="0033123A" w:rsidRDefault="006D1741">
            <w:pPr>
              <w:pStyle w:val="TableParagraph"/>
              <w:spacing w:line="434" w:lineRule="auto"/>
              <w:ind w:left="112" w:right="4287"/>
              <w:rPr>
                <w:b/>
                <w:sz w:val="10"/>
              </w:rPr>
            </w:pPr>
            <w:r>
              <w:rPr>
                <w:b/>
                <w:color w:val="565554"/>
                <w:sz w:val="16"/>
              </w:rPr>
              <w:t>NUMÉRO</w:t>
            </w:r>
            <w:r>
              <w:rPr>
                <w:b/>
                <w:color w:val="565554"/>
                <w:spacing w:val="-10"/>
                <w:sz w:val="16"/>
              </w:rPr>
              <w:t xml:space="preserve"> </w:t>
            </w:r>
            <w:r>
              <w:rPr>
                <w:b/>
                <w:color w:val="565554"/>
                <w:sz w:val="16"/>
              </w:rPr>
              <w:t>DE</w:t>
            </w:r>
            <w:r>
              <w:rPr>
                <w:b/>
                <w:color w:val="565554"/>
                <w:spacing w:val="-9"/>
                <w:sz w:val="16"/>
              </w:rPr>
              <w:t xml:space="preserve"> </w:t>
            </w:r>
            <w:r>
              <w:rPr>
                <w:b/>
                <w:color w:val="565554"/>
                <w:sz w:val="16"/>
              </w:rPr>
              <w:t>DOCUMENT</w:t>
            </w:r>
            <w:r>
              <w:rPr>
                <w:b/>
                <w:color w:val="565554"/>
                <w:spacing w:val="-10"/>
                <w:sz w:val="16"/>
              </w:rPr>
              <w:t xml:space="preserve"> </w:t>
            </w:r>
            <w:r>
              <w:rPr>
                <w:b/>
                <w:color w:val="565554"/>
                <w:sz w:val="16"/>
              </w:rPr>
              <w:t>D'IDENTITÉ</w:t>
            </w:r>
            <w:r>
              <w:rPr>
                <w:b/>
                <w:color w:val="565554"/>
                <w:spacing w:val="-8"/>
                <w:sz w:val="16"/>
              </w:rPr>
              <w:t xml:space="preserve"> </w:t>
            </w:r>
            <w:r>
              <w:rPr>
                <w:b/>
                <w:color w:val="565554"/>
                <w:sz w:val="16"/>
              </w:rPr>
              <w:t>NUMÉRO D'IDENTIFICATION</w:t>
            </w:r>
            <w:r>
              <w:rPr>
                <w:b/>
                <w:color w:val="565554"/>
                <w:spacing w:val="-12"/>
                <w:sz w:val="16"/>
              </w:rPr>
              <w:t xml:space="preserve"> </w:t>
            </w:r>
            <w:r>
              <w:rPr>
                <w:b/>
                <w:color w:val="565554"/>
                <w:sz w:val="16"/>
              </w:rPr>
              <w:t>PERSONNEL</w:t>
            </w:r>
            <w:r>
              <w:rPr>
                <w:b/>
                <w:color w:val="565554"/>
                <w:position w:val="4"/>
                <w:sz w:val="10"/>
              </w:rPr>
              <w:t>4</w:t>
            </w:r>
          </w:p>
          <w:p w:rsidR="0033123A" w:rsidRDefault="006D1741">
            <w:pPr>
              <w:pStyle w:val="TableParagraph"/>
              <w:spacing w:before="2" w:line="273" w:lineRule="auto"/>
              <w:ind w:left="112" w:right="6953"/>
              <w:rPr>
                <w:b/>
                <w:sz w:val="16"/>
              </w:rPr>
            </w:pPr>
            <w:r>
              <w:rPr>
                <w:b/>
                <w:color w:val="565554"/>
                <w:spacing w:val="-2"/>
                <w:sz w:val="16"/>
              </w:rPr>
              <w:t>ADRESSE</w:t>
            </w:r>
            <w:r>
              <w:rPr>
                <w:b/>
                <w:color w:val="565554"/>
                <w:spacing w:val="-13"/>
                <w:sz w:val="16"/>
              </w:rPr>
              <w:t xml:space="preserve"> </w:t>
            </w:r>
            <w:r>
              <w:rPr>
                <w:b/>
                <w:color w:val="565554"/>
                <w:spacing w:val="-2"/>
                <w:sz w:val="16"/>
              </w:rPr>
              <w:t>PRIVÉE</w:t>
            </w:r>
            <w:r>
              <w:rPr>
                <w:b/>
                <w:color w:val="565554"/>
                <w:sz w:val="16"/>
              </w:rPr>
              <w:t xml:space="preserve"> </w:t>
            </w:r>
            <w:r>
              <w:rPr>
                <w:b/>
                <w:color w:val="565554"/>
                <w:spacing w:val="-2"/>
                <w:sz w:val="16"/>
              </w:rPr>
              <w:t>PERMANENTE</w:t>
            </w:r>
          </w:p>
          <w:p w:rsidR="0033123A" w:rsidRDefault="006D1741">
            <w:pPr>
              <w:pStyle w:val="TableParagraph"/>
              <w:tabs>
                <w:tab w:val="left" w:pos="2945"/>
                <w:tab w:val="left" w:pos="6486"/>
              </w:tabs>
              <w:spacing w:before="121"/>
              <w:ind w:left="112"/>
              <w:rPr>
                <w:b/>
                <w:sz w:val="10"/>
              </w:rPr>
            </w:pPr>
            <w:r>
              <w:rPr>
                <w:b/>
                <w:color w:val="565554"/>
                <w:sz w:val="16"/>
              </w:rPr>
              <w:t>CODE</w:t>
            </w:r>
            <w:r>
              <w:rPr>
                <w:b/>
                <w:color w:val="565554"/>
                <w:spacing w:val="-6"/>
                <w:sz w:val="16"/>
              </w:rPr>
              <w:t xml:space="preserve"> </w:t>
            </w:r>
            <w:r>
              <w:rPr>
                <w:b/>
                <w:color w:val="565554"/>
                <w:spacing w:val="-2"/>
                <w:sz w:val="16"/>
              </w:rPr>
              <w:t>POSTAL</w:t>
            </w:r>
            <w:r>
              <w:rPr>
                <w:b/>
                <w:color w:val="565554"/>
                <w:sz w:val="16"/>
              </w:rPr>
              <w:tab/>
              <w:t>BOITE</w:t>
            </w:r>
            <w:r>
              <w:rPr>
                <w:b/>
                <w:color w:val="565554"/>
                <w:spacing w:val="-3"/>
                <w:sz w:val="16"/>
              </w:rPr>
              <w:t xml:space="preserve"> </w:t>
            </w:r>
            <w:r>
              <w:rPr>
                <w:b/>
                <w:color w:val="565554"/>
                <w:spacing w:val="-2"/>
                <w:sz w:val="16"/>
              </w:rPr>
              <w:t>POSTALE</w:t>
            </w:r>
            <w:r>
              <w:rPr>
                <w:b/>
                <w:color w:val="565554"/>
                <w:sz w:val="16"/>
              </w:rPr>
              <w:tab/>
            </w:r>
            <w:r>
              <w:rPr>
                <w:b/>
                <w:color w:val="565554"/>
                <w:spacing w:val="-2"/>
                <w:sz w:val="16"/>
              </w:rPr>
              <w:t>VILLE RÉGION</w:t>
            </w:r>
            <w:r>
              <w:rPr>
                <w:b/>
                <w:color w:val="565554"/>
                <w:spacing w:val="-6"/>
                <w:sz w:val="16"/>
              </w:rPr>
              <w:t xml:space="preserve"> </w:t>
            </w:r>
            <w:r>
              <w:rPr>
                <w:b/>
                <w:color w:val="565554"/>
                <w:spacing w:val="-10"/>
                <w:position w:val="4"/>
                <w:sz w:val="10"/>
              </w:rPr>
              <w:t>5</w:t>
            </w:r>
          </w:p>
          <w:p w:rsidR="0033123A" w:rsidRDefault="006D1741">
            <w:pPr>
              <w:pStyle w:val="TableParagraph"/>
              <w:spacing w:before="147"/>
              <w:ind w:left="2945"/>
              <w:rPr>
                <w:b/>
                <w:sz w:val="16"/>
              </w:rPr>
            </w:pPr>
            <w:r>
              <w:rPr>
                <w:b/>
                <w:color w:val="565554"/>
                <w:spacing w:val="-4"/>
                <w:sz w:val="16"/>
              </w:rPr>
              <w:t>PAYS</w:t>
            </w:r>
          </w:p>
          <w:p w:rsidR="0033123A" w:rsidRDefault="006D1741">
            <w:pPr>
              <w:pStyle w:val="TableParagraph"/>
              <w:spacing w:before="147" w:line="434" w:lineRule="auto"/>
              <w:ind w:left="112" w:right="6953"/>
              <w:rPr>
                <w:b/>
                <w:sz w:val="16"/>
              </w:rPr>
            </w:pPr>
            <w:r>
              <w:rPr>
                <w:b/>
                <w:color w:val="565554"/>
                <w:sz w:val="16"/>
              </w:rPr>
              <w:t>TÉLÉPHONE</w:t>
            </w:r>
            <w:r>
              <w:rPr>
                <w:b/>
                <w:color w:val="565554"/>
                <w:spacing w:val="-13"/>
                <w:sz w:val="16"/>
              </w:rPr>
              <w:t xml:space="preserve"> </w:t>
            </w:r>
            <w:r>
              <w:rPr>
                <w:b/>
                <w:color w:val="565554"/>
                <w:sz w:val="16"/>
              </w:rPr>
              <w:t>PRIVÉ</w:t>
            </w:r>
            <w:r>
              <w:rPr>
                <w:b/>
                <w:color w:val="565554"/>
                <w:spacing w:val="-11"/>
                <w:sz w:val="16"/>
              </w:rPr>
              <w:t xml:space="preserve"> </w:t>
            </w:r>
            <w:r>
              <w:rPr>
                <w:b/>
                <w:color w:val="565554"/>
                <w:sz w:val="16"/>
              </w:rPr>
              <w:t xml:space="preserve">COURRIEL </w:t>
            </w:r>
            <w:r>
              <w:rPr>
                <w:b/>
                <w:color w:val="565554"/>
                <w:spacing w:val="-2"/>
                <w:sz w:val="16"/>
              </w:rPr>
              <w:t>PRIVÉ</w:t>
            </w:r>
          </w:p>
        </w:tc>
      </w:tr>
      <w:tr w:rsidR="0033123A">
        <w:trPr>
          <w:trHeight w:val="825"/>
        </w:trPr>
        <w:tc>
          <w:tcPr>
            <w:tcW w:w="3989" w:type="dxa"/>
            <w:gridSpan w:val="2"/>
            <w:tcBorders>
              <w:right w:val="nil"/>
            </w:tcBorders>
          </w:tcPr>
          <w:p w:rsidR="0033123A" w:rsidRDefault="006D1741">
            <w:pPr>
              <w:pStyle w:val="TableParagraph"/>
              <w:spacing w:before="215"/>
              <w:ind w:left="112"/>
              <w:rPr>
                <w:b/>
                <w:sz w:val="21"/>
              </w:rPr>
            </w:pPr>
            <w:r>
              <w:rPr>
                <w:b/>
                <w:color w:val="565554"/>
                <w:sz w:val="21"/>
              </w:rPr>
              <w:t>II.</w:t>
            </w:r>
            <w:r>
              <w:rPr>
                <w:b/>
                <w:color w:val="565554"/>
                <w:spacing w:val="-12"/>
                <w:sz w:val="21"/>
              </w:rPr>
              <w:t xml:space="preserve"> </w:t>
            </w:r>
            <w:r>
              <w:rPr>
                <w:b/>
                <w:color w:val="565554"/>
                <w:sz w:val="21"/>
              </w:rPr>
              <w:t>DONNÉES</w:t>
            </w:r>
            <w:r>
              <w:rPr>
                <w:b/>
                <w:color w:val="565554"/>
                <w:spacing w:val="-12"/>
                <w:sz w:val="21"/>
              </w:rPr>
              <w:t xml:space="preserve"> </w:t>
            </w:r>
            <w:r>
              <w:rPr>
                <w:b/>
                <w:color w:val="565554"/>
                <w:spacing w:val="-2"/>
                <w:sz w:val="21"/>
              </w:rPr>
              <w:t>COMMERCIALES</w:t>
            </w:r>
          </w:p>
        </w:tc>
        <w:tc>
          <w:tcPr>
            <w:tcW w:w="5732" w:type="dxa"/>
            <w:tcBorders>
              <w:left w:val="nil"/>
            </w:tcBorders>
          </w:tcPr>
          <w:p w:rsidR="0033123A" w:rsidRDefault="006D1741">
            <w:pPr>
              <w:pStyle w:val="TableParagraph"/>
              <w:spacing w:line="276" w:lineRule="auto"/>
              <w:ind w:left="507" w:right="1037"/>
              <w:rPr>
                <w:sz w:val="18"/>
              </w:rPr>
            </w:pPr>
            <w:r>
              <w:rPr>
                <w:color w:val="565554"/>
                <w:sz w:val="18"/>
              </w:rPr>
              <w:t>Si</w:t>
            </w:r>
            <w:r>
              <w:rPr>
                <w:color w:val="565554"/>
                <w:spacing w:val="-8"/>
                <w:sz w:val="18"/>
              </w:rPr>
              <w:t xml:space="preserve"> </w:t>
            </w:r>
            <w:r>
              <w:rPr>
                <w:color w:val="565554"/>
                <w:sz w:val="18"/>
              </w:rPr>
              <w:t>OUI,</w:t>
            </w:r>
            <w:r>
              <w:rPr>
                <w:color w:val="565554"/>
                <w:spacing w:val="-7"/>
                <w:sz w:val="18"/>
              </w:rPr>
              <w:t xml:space="preserve"> </w:t>
            </w:r>
            <w:r>
              <w:rPr>
                <w:color w:val="565554"/>
                <w:sz w:val="18"/>
              </w:rPr>
              <w:t>veuillez</w:t>
            </w:r>
            <w:r>
              <w:rPr>
                <w:color w:val="565554"/>
                <w:spacing w:val="-5"/>
                <w:sz w:val="18"/>
              </w:rPr>
              <w:t xml:space="preserve"> </w:t>
            </w:r>
            <w:r>
              <w:rPr>
                <w:color w:val="565554"/>
                <w:sz w:val="18"/>
              </w:rPr>
              <w:t>fournir</w:t>
            </w:r>
            <w:r>
              <w:rPr>
                <w:color w:val="565554"/>
                <w:spacing w:val="-6"/>
                <w:sz w:val="18"/>
              </w:rPr>
              <w:t xml:space="preserve"> </w:t>
            </w:r>
            <w:r>
              <w:rPr>
                <w:color w:val="565554"/>
                <w:sz w:val="18"/>
              </w:rPr>
              <w:t>vos</w:t>
            </w:r>
            <w:r>
              <w:rPr>
                <w:color w:val="565554"/>
                <w:spacing w:val="-7"/>
                <w:sz w:val="18"/>
              </w:rPr>
              <w:t xml:space="preserve"> </w:t>
            </w:r>
            <w:r>
              <w:rPr>
                <w:color w:val="565554"/>
                <w:sz w:val="18"/>
              </w:rPr>
              <w:t>données</w:t>
            </w:r>
            <w:r>
              <w:rPr>
                <w:color w:val="565554"/>
                <w:spacing w:val="-7"/>
                <w:sz w:val="18"/>
              </w:rPr>
              <w:t xml:space="preserve"> </w:t>
            </w:r>
            <w:r>
              <w:rPr>
                <w:color w:val="565554"/>
                <w:sz w:val="18"/>
              </w:rPr>
              <w:t>commerciales</w:t>
            </w:r>
            <w:r>
              <w:rPr>
                <w:color w:val="565554"/>
                <w:spacing w:val="-11"/>
                <w:sz w:val="18"/>
              </w:rPr>
              <w:t xml:space="preserve"> </w:t>
            </w:r>
            <w:r>
              <w:rPr>
                <w:color w:val="565554"/>
                <w:sz w:val="18"/>
              </w:rPr>
              <w:t>et joindre des copies des justificatifs officiels.</w:t>
            </w:r>
          </w:p>
        </w:tc>
      </w:tr>
      <w:tr w:rsidR="0033123A">
        <w:trPr>
          <w:trHeight w:val="2332"/>
        </w:trPr>
        <w:tc>
          <w:tcPr>
            <w:tcW w:w="2429" w:type="dxa"/>
          </w:tcPr>
          <w:p w:rsidR="0033123A" w:rsidRDefault="006D1741">
            <w:pPr>
              <w:pStyle w:val="TableParagraph"/>
              <w:spacing w:before="2" w:line="276" w:lineRule="auto"/>
              <w:ind w:left="112" w:right="235"/>
              <w:rPr>
                <w:sz w:val="16"/>
              </w:rPr>
            </w:pPr>
            <w:r>
              <w:rPr>
                <w:color w:val="565554"/>
                <w:sz w:val="16"/>
              </w:rPr>
              <w:t>Vous dirigez votre propre</w:t>
            </w:r>
            <w:r>
              <w:rPr>
                <w:color w:val="565554"/>
                <w:spacing w:val="40"/>
                <w:sz w:val="16"/>
              </w:rPr>
              <w:t xml:space="preserve"> </w:t>
            </w:r>
            <w:r>
              <w:rPr>
                <w:color w:val="565554"/>
                <w:sz w:val="16"/>
              </w:rPr>
              <w:t>entreprise sans personnalité</w:t>
            </w:r>
            <w:r>
              <w:rPr>
                <w:color w:val="565554"/>
                <w:spacing w:val="40"/>
                <w:sz w:val="16"/>
              </w:rPr>
              <w:t xml:space="preserve"> </w:t>
            </w:r>
            <w:r>
              <w:rPr>
                <w:color w:val="565554"/>
                <w:sz w:val="16"/>
              </w:rPr>
              <w:t>juridique</w:t>
            </w:r>
            <w:r>
              <w:rPr>
                <w:color w:val="565554"/>
                <w:spacing w:val="-5"/>
                <w:sz w:val="16"/>
              </w:rPr>
              <w:t xml:space="preserve"> </w:t>
            </w:r>
            <w:r>
              <w:rPr>
                <w:color w:val="565554"/>
                <w:sz w:val="16"/>
              </w:rPr>
              <w:t>distincte</w:t>
            </w:r>
            <w:r>
              <w:rPr>
                <w:color w:val="565554"/>
                <w:spacing w:val="-6"/>
                <w:sz w:val="16"/>
              </w:rPr>
              <w:t xml:space="preserve"> </w:t>
            </w:r>
            <w:r>
              <w:rPr>
                <w:color w:val="565554"/>
                <w:sz w:val="16"/>
              </w:rPr>
              <w:t>(vous</w:t>
            </w:r>
            <w:r>
              <w:rPr>
                <w:color w:val="565554"/>
                <w:spacing w:val="-4"/>
                <w:sz w:val="16"/>
              </w:rPr>
              <w:t xml:space="preserve"> </w:t>
            </w:r>
            <w:r>
              <w:rPr>
                <w:color w:val="565554"/>
                <w:sz w:val="16"/>
              </w:rPr>
              <w:t>êtes</w:t>
            </w:r>
            <w:r>
              <w:rPr>
                <w:color w:val="565554"/>
                <w:spacing w:val="40"/>
                <w:sz w:val="16"/>
              </w:rPr>
              <w:t xml:space="preserve"> </w:t>
            </w:r>
            <w:r>
              <w:rPr>
                <w:color w:val="565554"/>
                <w:sz w:val="16"/>
              </w:rPr>
              <w:t>entrepreneur</w:t>
            </w:r>
            <w:r>
              <w:rPr>
                <w:color w:val="565554"/>
                <w:spacing w:val="-10"/>
                <w:sz w:val="16"/>
              </w:rPr>
              <w:t xml:space="preserve"> </w:t>
            </w:r>
            <w:r>
              <w:rPr>
                <w:color w:val="565554"/>
                <w:sz w:val="16"/>
              </w:rPr>
              <w:t>individuel,</w:t>
            </w:r>
            <w:r>
              <w:rPr>
                <w:color w:val="565554"/>
                <w:spacing w:val="40"/>
                <w:sz w:val="16"/>
              </w:rPr>
              <w:t xml:space="preserve"> </w:t>
            </w:r>
            <w:r>
              <w:rPr>
                <w:color w:val="565554"/>
                <w:sz w:val="16"/>
              </w:rPr>
              <w:t>indépendant, etc.) et en tant</w:t>
            </w:r>
            <w:r>
              <w:rPr>
                <w:color w:val="565554"/>
                <w:spacing w:val="40"/>
                <w:sz w:val="16"/>
              </w:rPr>
              <w:t xml:space="preserve"> </w:t>
            </w:r>
            <w:r>
              <w:rPr>
                <w:color w:val="565554"/>
                <w:sz w:val="16"/>
              </w:rPr>
              <w:t>que tel, vous fournissez des</w:t>
            </w:r>
            <w:r>
              <w:rPr>
                <w:color w:val="565554"/>
                <w:spacing w:val="40"/>
                <w:sz w:val="16"/>
              </w:rPr>
              <w:t xml:space="preserve"> </w:t>
            </w:r>
            <w:r>
              <w:rPr>
                <w:color w:val="565554"/>
                <w:sz w:val="16"/>
              </w:rPr>
              <w:t>services</w:t>
            </w:r>
            <w:r>
              <w:rPr>
                <w:color w:val="565554"/>
                <w:spacing w:val="-10"/>
                <w:sz w:val="16"/>
              </w:rPr>
              <w:t xml:space="preserve"> </w:t>
            </w:r>
            <w:r>
              <w:rPr>
                <w:color w:val="565554"/>
                <w:sz w:val="16"/>
              </w:rPr>
              <w:t>à</w:t>
            </w:r>
            <w:r>
              <w:rPr>
                <w:color w:val="565554"/>
                <w:spacing w:val="-10"/>
                <w:sz w:val="16"/>
              </w:rPr>
              <w:t xml:space="preserve"> </w:t>
            </w:r>
            <w:r>
              <w:rPr>
                <w:color w:val="565554"/>
                <w:sz w:val="16"/>
              </w:rPr>
              <w:t>la</w:t>
            </w:r>
            <w:r>
              <w:rPr>
                <w:color w:val="565554"/>
                <w:spacing w:val="-9"/>
                <w:sz w:val="16"/>
              </w:rPr>
              <w:t xml:space="preserve"> </w:t>
            </w:r>
            <w:r>
              <w:rPr>
                <w:color w:val="565554"/>
                <w:sz w:val="16"/>
              </w:rPr>
              <w:t>Commission</w:t>
            </w:r>
            <w:r>
              <w:rPr>
                <w:color w:val="565554"/>
                <w:spacing w:val="-10"/>
                <w:sz w:val="16"/>
              </w:rPr>
              <w:t xml:space="preserve"> </w:t>
            </w:r>
            <w:r>
              <w:rPr>
                <w:color w:val="565554"/>
                <w:sz w:val="16"/>
              </w:rPr>
              <w:t>ou</w:t>
            </w:r>
            <w:r>
              <w:rPr>
                <w:color w:val="565554"/>
                <w:spacing w:val="-10"/>
                <w:sz w:val="16"/>
              </w:rPr>
              <w:t xml:space="preserve"> </w:t>
            </w:r>
            <w:r>
              <w:rPr>
                <w:color w:val="565554"/>
                <w:sz w:val="16"/>
              </w:rPr>
              <w:t>à</w:t>
            </w:r>
            <w:r>
              <w:rPr>
                <w:color w:val="565554"/>
                <w:spacing w:val="40"/>
                <w:sz w:val="16"/>
              </w:rPr>
              <w:t xml:space="preserve"> </w:t>
            </w:r>
            <w:r>
              <w:rPr>
                <w:color w:val="565554"/>
                <w:sz w:val="16"/>
              </w:rPr>
              <w:t>d'autres</w:t>
            </w:r>
            <w:r>
              <w:rPr>
                <w:color w:val="565554"/>
                <w:spacing w:val="-10"/>
                <w:sz w:val="16"/>
              </w:rPr>
              <w:t xml:space="preserve"> </w:t>
            </w:r>
            <w:r>
              <w:rPr>
                <w:color w:val="565554"/>
                <w:sz w:val="16"/>
              </w:rPr>
              <w:t>institutions,</w:t>
            </w:r>
            <w:r>
              <w:rPr>
                <w:color w:val="565554"/>
                <w:spacing w:val="-10"/>
                <w:sz w:val="16"/>
              </w:rPr>
              <w:t xml:space="preserve"> </w:t>
            </w:r>
            <w:r>
              <w:rPr>
                <w:color w:val="565554"/>
                <w:sz w:val="16"/>
              </w:rPr>
              <w:t>agences</w:t>
            </w:r>
            <w:r>
              <w:rPr>
                <w:color w:val="565554"/>
                <w:spacing w:val="40"/>
                <w:sz w:val="16"/>
              </w:rPr>
              <w:t xml:space="preserve"> </w:t>
            </w:r>
            <w:r>
              <w:rPr>
                <w:color w:val="565554"/>
                <w:sz w:val="16"/>
              </w:rPr>
              <w:t>et organes de l'UE?</w:t>
            </w:r>
          </w:p>
          <w:p w:rsidR="0033123A" w:rsidRDefault="006D1741">
            <w:pPr>
              <w:pStyle w:val="TableParagraph"/>
              <w:tabs>
                <w:tab w:val="left" w:pos="1389"/>
              </w:tabs>
              <w:spacing w:before="120"/>
              <w:ind w:left="539"/>
              <w:rPr>
                <w:b/>
                <w:sz w:val="16"/>
              </w:rPr>
            </w:pPr>
            <w:r>
              <w:rPr>
                <w:b/>
                <w:color w:val="565554"/>
                <w:spacing w:val="-5"/>
                <w:sz w:val="16"/>
              </w:rPr>
              <w:t>OUI</w:t>
            </w:r>
            <w:r>
              <w:rPr>
                <w:b/>
                <w:color w:val="565554"/>
                <w:sz w:val="16"/>
              </w:rPr>
              <w:tab/>
            </w:r>
            <w:r>
              <w:rPr>
                <w:b/>
                <w:color w:val="565554"/>
                <w:spacing w:val="-5"/>
                <w:sz w:val="16"/>
              </w:rPr>
              <w:t>NON</w:t>
            </w:r>
          </w:p>
        </w:tc>
        <w:tc>
          <w:tcPr>
            <w:tcW w:w="7292" w:type="dxa"/>
            <w:gridSpan w:val="2"/>
          </w:tcPr>
          <w:p w:rsidR="0033123A" w:rsidRDefault="006D1741">
            <w:pPr>
              <w:pStyle w:val="TableParagraph"/>
              <w:spacing w:before="122"/>
              <w:ind w:left="110"/>
              <w:rPr>
                <w:b/>
                <w:sz w:val="16"/>
              </w:rPr>
            </w:pPr>
            <w:r>
              <w:rPr>
                <w:b/>
                <w:color w:val="565554"/>
                <w:sz w:val="16"/>
              </w:rPr>
              <w:t>NOM</w:t>
            </w:r>
            <w:r>
              <w:rPr>
                <w:b/>
                <w:color w:val="565554"/>
                <w:spacing w:val="-5"/>
                <w:sz w:val="16"/>
              </w:rPr>
              <w:t xml:space="preserve"> </w:t>
            </w:r>
            <w:r>
              <w:rPr>
                <w:b/>
                <w:color w:val="565554"/>
                <w:sz w:val="16"/>
              </w:rPr>
              <w:t>DE</w:t>
            </w:r>
            <w:r>
              <w:rPr>
                <w:b/>
                <w:color w:val="565554"/>
                <w:spacing w:val="-4"/>
                <w:sz w:val="16"/>
              </w:rPr>
              <w:t xml:space="preserve"> </w:t>
            </w:r>
            <w:r>
              <w:rPr>
                <w:b/>
                <w:color w:val="565554"/>
                <w:spacing w:val="-2"/>
                <w:sz w:val="16"/>
              </w:rPr>
              <w:t>L'ENTREPRISE</w:t>
            </w:r>
          </w:p>
          <w:p w:rsidR="0033123A" w:rsidRDefault="006D1741">
            <w:pPr>
              <w:pStyle w:val="TableParagraph"/>
              <w:spacing w:before="27" w:line="434" w:lineRule="auto"/>
              <w:ind w:left="110" w:right="3578"/>
              <w:rPr>
                <w:b/>
                <w:sz w:val="16"/>
              </w:rPr>
            </w:pPr>
            <w:r>
              <w:rPr>
                <w:b/>
                <w:color w:val="565554"/>
                <w:sz w:val="16"/>
              </w:rPr>
              <w:t>(le cas échéant) NUMÉRO DE TVA NUMÉRO</w:t>
            </w:r>
            <w:r>
              <w:rPr>
                <w:b/>
                <w:color w:val="565554"/>
                <w:spacing w:val="-12"/>
                <w:sz w:val="16"/>
              </w:rPr>
              <w:t xml:space="preserve"> </w:t>
            </w:r>
            <w:r>
              <w:rPr>
                <w:b/>
                <w:color w:val="565554"/>
                <w:sz w:val="16"/>
              </w:rPr>
              <w:t>D'ENREGISTREMENT</w:t>
            </w:r>
            <w:r>
              <w:rPr>
                <w:b/>
                <w:color w:val="565554"/>
                <w:spacing w:val="-11"/>
                <w:sz w:val="16"/>
              </w:rPr>
              <w:t xml:space="preserve"> </w:t>
            </w:r>
            <w:r>
              <w:rPr>
                <w:b/>
                <w:color w:val="565554"/>
                <w:sz w:val="16"/>
              </w:rPr>
              <w:t>LIEU</w:t>
            </w:r>
            <w:r>
              <w:rPr>
                <w:b/>
                <w:color w:val="565554"/>
                <w:spacing w:val="-10"/>
                <w:sz w:val="16"/>
              </w:rPr>
              <w:t xml:space="preserve"> </w:t>
            </w:r>
            <w:r>
              <w:rPr>
                <w:b/>
                <w:color w:val="565554"/>
                <w:sz w:val="16"/>
              </w:rPr>
              <w:t>DE L'ENREGISTREMENT VILLE</w:t>
            </w:r>
            <w:r>
              <w:rPr>
                <w:b/>
                <w:color w:val="565554"/>
                <w:spacing w:val="40"/>
                <w:sz w:val="16"/>
              </w:rPr>
              <w:t xml:space="preserve"> </w:t>
            </w:r>
            <w:r>
              <w:rPr>
                <w:b/>
                <w:color w:val="565554"/>
                <w:sz w:val="16"/>
              </w:rPr>
              <w:t>PAYS</w:t>
            </w:r>
          </w:p>
        </w:tc>
      </w:tr>
      <w:tr w:rsidR="0033123A">
        <w:trPr>
          <w:trHeight w:val="698"/>
        </w:trPr>
        <w:tc>
          <w:tcPr>
            <w:tcW w:w="2429" w:type="dxa"/>
          </w:tcPr>
          <w:p w:rsidR="0033123A" w:rsidRDefault="006D1741">
            <w:pPr>
              <w:pStyle w:val="TableParagraph"/>
              <w:spacing w:before="117"/>
              <w:ind w:left="112"/>
              <w:rPr>
                <w:b/>
                <w:sz w:val="16"/>
              </w:rPr>
            </w:pPr>
            <w:r>
              <w:rPr>
                <w:b/>
                <w:color w:val="565554"/>
                <w:spacing w:val="-4"/>
                <w:sz w:val="16"/>
              </w:rPr>
              <w:t>DATE</w:t>
            </w:r>
          </w:p>
        </w:tc>
        <w:tc>
          <w:tcPr>
            <w:tcW w:w="7292" w:type="dxa"/>
            <w:gridSpan w:val="2"/>
          </w:tcPr>
          <w:p w:rsidR="0033123A" w:rsidRDefault="006D1741">
            <w:pPr>
              <w:pStyle w:val="TableParagraph"/>
              <w:spacing w:before="119" w:line="276" w:lineRule="auto"/>
              <w:ind w:left="110" w:right="3578"/>
              <w:rPr>
                <w:b/>
                <w:sz w:val="16"/>
              </w:rPr>
            </w:pPr>
            <w:r>
              <w:rPr>
                <w:b/>
                <w:color w:val="565554"/>
                <w:sz w:val="16"/>
              </w:rPr>
              <w:t>NOM</w:t>
            </w:r>
            <w:r>
              <w:rPr>
                <w:b/>
                <w:color w:val="565554"/>
                <w:spacing w:val="-11"/>
                <w:sz w:val="16"/>
              </w:rPr>
              <w:t xml:space="preserve"> </w:t>
            </w:r>
            <w:r>
              <w:rPr>
                <w:b/>
                <w:color w:val="565554"/>
                <w:sz w:val="16"/>
              </w:rPr>
              <w:t>+SIGNATURE</w:t>
            </w:r>
            <w:r>
              <w:rPr>
                <w:b/>
                <w:color w:val="565554"/>
                <w:spacing w:val="-10"/>
                <w:sz w:val="16"/>
              </w:rPr>
              <w:t xml:space="preserve"> </w:t>
            </w:r>
            <w:r>
              <w:rPr>
                <w:b/>
                <w:color w:val="565554"/>
                <w:sz w:val="16"/>
              </w:rPr>
              <w:t>DU</w:t>
            </w:r>
            <w:r>
              <w:rPr>
                <w:b/>
                <w:color w:val="565554"/>
                <w:spacing w:val="-10"/>
                <w:sz w:val="16"/>
              </w:rPr>
              <w:t xml:space="preserve"> </w:t>
            </w:r>
            <w:r>
              <w:rPr>
                <w:b/>
                <w:color w:val="565554"/>
                <w:sz w:val="16"/>
              </w:rPr>
              <w:t xml:space="preserve">REPRÉSENTANT </w:t>
            </w:r>
            <w:r>
              <w:rPr>
                <w:b/>
                <w:color w:val="565554"/>
                <w:spacing w:val="-2"/>
                <w:sz w:val="16"/>
              </w:rPr>
              <w:t>AUTORISÉ</w:t>
            </w:r>
          </w:p>
        </w:tc>
      </w:tr>
    </w:tbl>
    <w:p w:rsidR="0033123A" w:rsidRDefault="0033123A">
      <w:pPr>
        <w:pStyle w:val="Corpsdetexte"/>
        <w:ind w:left="0"/>
        <w:rPr>
          <w:sz w:val="20"/>
        </w:rPr>
      </w:pPr>
    </w:p>
    <w:p w:rsidR="0033123A" w:rsidRDefault="0033123A">
      <w:pPr>
        <w:pStyle w:val="Corpsdetexte"/>
        <w:ind w:left="0"/>
        <w:rPr>
          <w:sz w:val="20"/>
        </w:rPr>
      </w:pPr>
    </w:p>
    <w:p w:rsidR="0033123A" w:rsidRDefault="0033123A">
      <w:pPr>
        <w:pStyle w:val="Corpsdetexte"/>
        <w:ind w:left="0"/>
        <w:rPr>
          <w:sz w:val="20"/>
        </w:rPr>
      </w:pPr>
    </w:p>
    <w:p w:rsidR="0033123A" w:rsidRDefault="006D1741">
      <w:pPr>
        <w:pStyle w:val="Corpsdetexte"/>
        <w:spacing w:before="115"/>
        <w:ind w:left="0"/>
        <w:rPr>
          <w:sz w:val="20"/>
        </w:rPr>
      </w:pPr>
      <w:r>
        <w:rPr>
          <w:noProof/>
          <w:lang w:val="en-US"/>
        </w:rPr>
        <mc:AlternateContent>
          <mc:Choice Requires="wps">
            <w:drawing>
              <wp:anchor distT="0" distB="0" distL="0" distR="0" simplePos="0" relativeHeight="487598080" behindDoc="1" locked="0" layoutInCell="1" allowOverlap="1">
                <wp:simplePos x="0" y="0"/>
                <wp:positionH relativeFrom="page">
                  <wp:posOffset>900430</wp:posOffset>
                </wp:positionH>
                <wp:positionV relativeFrom="paragraph">
                  <wp:posOffset>232958</wp:posOffset>
                </wp:positionV>
                <wp:extent cx="1829435"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4"/>
                              </a:lnTo>
                              <a:lnTo>
                                <a:pt x="1829054" y="6094"/>
                              </a:lnTo>
                              <a:lnTo>
                                <a:pt x="1829054" y="0"/>
                              </a:lnTo>
                              <a:close/>
                            </a:path>
                          </a:pathLst>
                        </a:custGeom>
                        <a:solidFill>
                          <a:srgbClr val="565554"/>
                        </a:solidFill>
                      </wps:spPr>
                      <wps:bodyPr wrap="square" lIns="0" tIns="0" rIns="0" bIns="0" rtlCol="0">
                        <a:prstTxWarp prst="textNoShape">
                          <a:avLst/>
                        </a:prstTxWarp>
                        <a:noAutofit/>
                      </wps:bodyPr>
                    </wps:wsp>
                  </a:graphicData>
                </a:graphic>
              </wp:anchor>
            </w:drawing>
          </mc:Choice>
          <mc:Fallback>
            <w:pict>
              <v:shape w14:anchorId="3ED97046" id="Graphic 27" o:spid="_x0000_s1026" style="position:absolute;margin-left:70.9pt;margin-top:18.35pt;width:144.05pt;height:.5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" path="m1829054,l,,,6094r1829054,l1829054,xe" fillcolor="#565554" stroked="f">
                <v:path arrowok="t"/>
                <w10:wrap type="topAndBottom" anchorx="page"/>
              </v:shape>
            </w:pict>
          </mc:Fallback>
        </mc:AlternateContent>
      </w:r>
    </w:p>
    <w:p w:rsidR="0033123A" w:rsidRDefault="006D1741">
      <w:pPr>
        <w:spacing w:before="105" w:line="171" w:lineRule="exact"/>
        <w:ind w:left="1358"/>
        <w:rPr>
          <w:rFonts w:ascii="Calibri" w:hAnsi="Calibri"/>
          <w:sz w:val="14"/>
        </w:rPr>
      </w:pPr>
      <w:r>
        <w:rPr>
          <w:rFonts w:ascii="Calibri" w:hAnsi="Calibri"/>
          <w:color w:val="565554"/>
          <w:position w:val="4"/>
          <w:sz w:val="9"/>
        </w:rPr>
        <w:t>1</w:t>
      </w:r>
      <w:r>
        <w:rPr>
          <w:rFonts w:ascii="Calibri" w:hAnsi="Calibri"/>
          <w:color w:val="565554"/>
          <w:spacing w:val="2"/>
          <w:position w:val="4"/>
          <w:sz w:val="9"/>
        </w:rPr>
        <w:t xml:space="preserve"> </w:t>
      </w:r>
      <w:r>
        <w:rPr>
          <w:rFonts w:ascii="Calibri" w:hAnsi="Calibri"/>
          <w:color w:val="565554"/>
          <w:sz w:val="14"/>
        </w:rPr>
        <w:t>Comme</w:t>
      </w:r>
      <w:r>
        <w:rPr>
          <w:rFonts w:ascii="Calibri" w:hAnsi="Calibri"/>
          <w:color w:val="565554"/>
          <w:spacing w:val="-6"/>
          <w:sz w:val="14"/>
        </w:rPr>
        <w:t xml:space="preserve"> </w:t>
      </w:r>
      <w:r>
        <w:rPr>
          <w:rFonts w:ascii="Calibri" w:hAnsi="Calibri"/>
          <w:color w:val="565554"/>
          <w:sz w:val="14"/>
        </w:rPr>
        <w:t>indiqué</w:t>
      </w:r>
      <w:r>
        <w:rPr>
          <w:rFonts w:ascii="Calibri" w:hAnsi="Calibri"/>
          <w:color w:val="565554"/>
          <w:spacing w:val="-7"/>
          <w:sz w:val="14"/>
        </w:rPr>
        <w:t xml:space="preserve"> </w:t>
      </w:r>
      <w:r>
        <w:rPr>
          <w:rFonts w:ascii="Calibri" w:hAnsi="Calibri"/>
          <w:color w:val="565554"/>
          <w:sz w:val="14"/>
        </w:rPr>
        <w:t>sur</w:t>
      </w:r>
      <w:r>
        <w:rPr>
          <w:rFonts w:ascii="Calibri" w:hAnsi="Calibri"/>
          <w:color w:val="565554"/>
          <w:spacing w:val="-8"/>
          <w:sz w:val="14"/>
        </w:rPr>
        <w:t xml:space="preserve"> </w:t>
      </w:r>
      <w:r>
        <w:rPr>
          <w:rFonts w:ascii="Calibri" w:hAnsi="Calibri"/>
          <w:color w:val="565554"/>
          <w:sz w:val="14"/>
        </w:rPr>
        <w:t>le</w:t>
      </w:r>
      <w:r>
        <w:rPr>
          <w:rFonts w:ascii="Calibri" w:hAnsi="Calibri"/>
          <w:color w:val="565554"/>
          <w:spacing w:val="-6"/>
          <w:sz w:val="14"/>
        </w:rPr>
        <w:t xml:space="preserve"> </w:t>
      </w:r>
      <w:r>
        <w:rPr>
          <w:rFonts w:ascii="Calibri" w:hAnsi="Calibri"/>
          <w:color w:val="565554"/>
          <w:sz w:val="14"/>
        </w:rPr>
        <w:t>document</w:t>
      </w:r>
      <w:r>
        <w:rPr>
          <w:rFonts w:ascii="Calibri" w:hAnsi="Calibri"/>
          <w:color w:val="565554"/>
          <w:spacing w:val="-7"/>
          <w:sz w:val="14"/>
        </w:rPr>
        <w:t xml:space="preserve"> </w:t>
      </w:r>
      <w:r>
        <w:rPr>
          <w:rFonts w:ascii="Calibri" w:hAnsi="Calibri"/>
          <w:color w:val="565554"/>
          <w:spacing w:val="-2"/>
          <w:sz w:val="14"/>
        </w:rPr>
        <w:t>officiel.</w:t>
      </w:r>
    </w:p>
    <w:p w:rsidR="0033123A" w:rsidRDefault="006D1741">
      <w:pPr>
        <w:spacing w:line="170" w:lineRule="exact"/>
        <w:ind w:left="1358"/>
        <w:rPr>
          <w:rFonts w:ascii="Calibri" w:hAnsi="Calibri"/>
          <w:sz w:val="14"/>
        </w:rPr>
      </w:pPr>
      <w:r>
        <w:rPr>
          <w:rFonts w:ascii="Calibri" w:hAnsi="Calibri"/>
          <w:color w:val="565554"/>
          <w:spacing w:val="-2"/>
          <w:position w:val="4"/>
          <w:sz w:val="9"/>
        </w:rPr>
        <w:t>2</w:t>
      </w:r>
      <w:r>
        <w:rPr>
          <w:rFonts w:ascii="Calibri" w:hAnsi="Calibri"/>
          <w:color w:val="565554"/>
          <w:spacing w:val="12"/>
          <w:position w:val="4"/>
          <w:sz w:val="9"/>
        </w:rPr>
        <w:t xml:space="preserve"> </w:t>
      </w:r>
      <w:r>
        <w:rPr>
          <w:rFonts w:ascii="Calibri" w:hAnsi="Calibri"/>
          <w:color w:val="565554"/>
          <w:spacing w:val="-2"/>
          <w:sz w:val="14"/>
        </w:rPr>
        <w:t>Accepté</w:t>
      </w:r>
      <w:r>
        <w:rPr>
          <w:rFonts w:ascii="Calibri" w:hAnsi="Calibri"/>
          <w:color w:val="565554"/>
          <w:sz w:val="14"/>
        </w:rPr>
        <w:t xml:space="preserve"> </w:t>
      </w:r>
      <w:r>
        <w:rPr>
          <w:rFonts w:ascii="Calibri" w:hAnsi="Calibri"/>
          <w:color w:val="565554"/>
          <w:spacing w:val="-2"/>
          <w:sz w:val="14"/>
        </w:rPr>
        <w:t>uniquement</w:t>
      </w:r>
      <w:r>
        <w:rPr>
          <w:rFonts w:ascii="Calibri" w:hAnsi="Calibri"/>
          <w:color w:val="565554"/>
          <w:spacing w:val="-1"/>
          <w:sz w:val="14"/>
        </w:rPr>
        <w:t xml:space="preserve"> </w:t>
      </w:r>
      <w:r>
        <w:rPr>
          <w:rFonts w:ascii="Calibri" w:hAnsi="Calibri"/>
          <w:color w:val="565554"/>
          <w:spacing w:val="-2"/>
          <w:sz w:val="14"/>
        </w:rPr>
        <w:t>pour</w:t>
      </w:r>
      <w:r>
        <w:rPr>
          <w:rFonts w:ascii="Calibri" w:hAnsi="Calibri"/>
          <w:color w:val="565554"/>
          <w:spacing w:val="5"/>
          <w:sz w:val="14"/>
        </w:rPr>
        <w:t xml:space="preserve"> </w:t>
      </w:r>
      <w:r>
        <w:rPr>
          <w:rFonts w:ascii="Calibri" w:hAnsi="Calibri"/>
          <w:color w:val="565554"/>
          <w:spacing w:val="-2"/>
          <w:sz w:val="14"/>
        </w:rPr>
        <w:t>la</w:t>
      </w:r>
      <w:r>
        <w:rPr>
          <w:rFonts w:ascii="Calibri" w:hAnsi="Calibri"/>
          <w:color w:val="565554"/>
          <w:spacing w:val="3"/>
          <w:sz w:val="14"/>
        </w:rPr>
        <w:t xml:space="preserve"> </w:t>
      </w:r>
      <w:r>
        <w:rPr>
          <w:rFonts w:ascii="Calibri" w:hAnsi="Calibri"/>
          <w:color w:val="565554"/>
          <w:spacing w:val="-2"/>
          <w:sz w:val="14"/>
        </w:rPr>
        <w:t>Grande-Bretagne,</w:t>
      </w:r>
      <w:r>
        <w:rPr>
          <w:rFonts w:ascii="Calibri" w:hAnsi="Calibri"/>
          <w:color w:val="565554"/>
          <w:spacing w:val="2"/>
          <w:sz w:val="14"/>
        </w:rPr>
        <w:t xml:space="preserve"> </w:t>
      </w:r>
      <w:r>
        <w:rPr>
          <w:rFonts w:ascii="Calibri" w:hAnsi="Calibri"/>
          <w:color w:val="565554"/>
          <w:spacing w:val="-2"/>
          <w:sz w:val="14"/>
        </w:rPr>
        <w:t>l'Irlande,</w:t>
      </w:r>
      <w:r>
        <w:rPr>
          <w:rFonts w:ascii="Calibri" w:hAnsi="Calibri"/>
          <w:color w:val="565554"/>
          <w:spacing w:val="8"/>
          <w:sz w:val="14"/>
        </w:rPr>
        <w:t xml:space="preserve"> </w:t>
      </w:r>
      <w:r>
        <w:rPr>
          <w:rFonts w:ascii="Calibri" w:hAnsi="Calibri"/>
          <w:color w:val="565554"/>
          <w:spacing w:val="-2"/>
          <w:sz w:val="14"/>
        </w:rPr>
        <w:t>le</w:t>
      </w:r>
      <w:r>
        <w:rPr>
          <w:rFonts w:ascii="Calibri" w:hAnsi="Calibri"/>
          <w:color w:val="565554"/>
          <w:spacing w:val="3"/>
          <w:sz w:val="14"/>
        </w:rPr>
        <w:t xml:space="preserve"> </w:t>
      </w:r>
      <w:r>
        <w:rPr>
          <w:rFonts w:ascii="Calibri" w:hAnsi="Calibri"/>
          <w:color w:val="565554"/>
          <w:spacing w:val="-2"/>
          <w:sz w:val="14"/>
        </w:rPr>
        <w:t>Danemark,</w:t>
      </w:r>
      <w:r>
        <w:rPr>
          <w:rFonts w:ascii="Calibri" w:hAnsi="Calibri"/>
          <w:color w:val="565554"/>
          <w:spacing w:val="4"/>
          <w:sz w:val="14"/>
        </w:rPr>
        <w:t xml:space="preserve"> </w:t>
      </w:r>
      <w:r>
        <w:rPr>
          <w:rFonts w:ascii="Calibri" w:hAnsi="Calibri"/>
          <w:color w:val="565554"/>
          <w:spacing w:val="-2"/>
          <w:sz w:val="14"/>
        </w:rPr>
        <w:t>la</w:t>
      </w:r>
      <w:r>
        <w:rPr>
          <w:rFonts w:ascii="Calibri" w:hAnsi="Calibri"/>
          <w:color w:val="565554"/>
          <w:spacing w:val="3"/>
          <w:sz w:val="14"/>
        </w:rPr>
        <w:t xml:space="preserve"> </w:t>
      </w:r>
      <w:r>
        <w:rPr>
          <w:rFonts w:ascii="Calibri" w:hAnsi="Calibri"/>
          <w:color w:val="565554"/>
          <w:spacing w:val="-2"/>
          <w:sz w:val="14"/>
        </w:rPr>
        <w:t>Suède,</w:t>
      </w:r>
      <w:r>
        <w:rPr>
          <w:rFonts w:ascii="Calibri" w:hAnsi="Calibri"/>
          <w:color w:val="565554"/>
          <w:spacing w:val="4"/>
          <w:sz w:val="14"/>
        </w:rPr>
        <w:t xml:space="preserve"> </w:t>
      </w:r>
      <w:r>
        <w:rPr>
          <w:rFonts w:ascii="Calibri" w:hAnsi="Calibri"/>
          <w:color w:val="565554"/>
          <w:spacing w:val="-2"/>
          <w:sz w:val="14"/>
        </w:rPr>
        <w:t>la</w:t>
      </w:r>
      <w:r>
        <w:rPr>
          <w:rFonts w:ascii="Calibri" w:hAnsi="Calibri"/>
          <w:color w:val="565554"/>
          <w:spacing w:val="2"/>
          <w:sz w:val="14"/>
        </w:rPr>
        <w:t xml:space="preserve"> </w:t>
      </w:r>
      <w:r>
        <w:rPr>
          <w:rFonts w:ascii="Calibri" w:hAnsi="Calibri"/>
          <w:color w:val="565554"/>
          <w:spacing w:val="-2"/>
          <w:sz w:val="14"/>
        </w:rPr>
        <w:t>Finlande,</w:t>
      </w:r>
      <w:r>
        <w:rPr>
          <w:rFonts w:ascii="Calibri" w:hAnsi="Calibri"/>
          <w:color w:val="565554"/>
          <w:spacing w:val="2"/>
          <w:sz w:val="14"/>
        </w:rPr>
        <w:t xml:space="preserve"> </w:t>
      </w:r>
      <w:r>
        <w:rPr>
          <w:rFonts w:ascii="Calibri" w:hAnsi="Calibri"/>
          <w:color w:val="565554"/>
          <w:spacing w:val="-2"/>
          <w:sz w:val="14"/>
        </w:rPr>
        <w:t>la</w:t>
      </w:r>
      <w:r>
        <w:rPr>
          <w:rFonts w:ascii="Calibri" w:hAnsi="Calibri"/>
          <w:color w:val="565554"/>
          <w:spacing w:val="5"/>
          <w:sz w:val="14"/>
        </w:rPr>
        <w:t xml:space="preserve"> </w:t>
      </w:r>
      <w:r>
        <w:rPr>
          <w:rFonts w:ascii="Calibri" w:hAnsi="Calibri"/>
          <w:color w:val="565554"/>
          <w:spacing w:val="-2"/>
          <w:sz w:val="14"/>
        </w:rPr>
        <w:t>Norvège,</w:t>
      </w:r>
      <w:r>
        <w:rPr>
          <w:rFonts w:ascii="Calibri" w:hAnsi="Calibri"/>
          <w:color w:val="565554"/>
          <w:spacing w:val="4"/>
          <w:sz w:val="14"/>
        </w:rPr>
        <w:t xml:space="preserve"> </w:t>
      </w:r>
      <w:r>
        <w:rPr>
          <w:rFonts w:ascii="Calibri" w:hAnsi="Calibri"/>
          <w:color w:val="565554"/>
          <w:spacing w:val="-2"/>
          <w:sz w:val="14"/>
        </w:rPr>
        <w:t>l'Islande,</w:t>
      </w:r>
      <w:r>
        <w:rPr>
          <w:rFonts w:ascii="Calibri" w:hAnsi="Calibri"/>
          <w:color w:val="565554"/>
          <w:spacing w:val="6"/>
          <w:sz w:val="14"/>
        </w:rPr>
        <w:t xml:space="preserve"> </w:t>
      </w:r>
      <w:r>
        <w:rPr>
          <w:rFonts w:ascii="Calibri" w:hAnsi="Calibri"/>
          <w:color w:val="565554"/>
          <w:spacing w:val="-2"/>
          <w:sz w:val="14"/>
        </w:rPr>
        <w:t>le</w:t>
      </w:r>
      <w:r>
        <w:rPr>
          <w:rFonts w:ascii="Calibri" w:hAnsi="Calibri"/>
          <w:color w:val="565554"/>
          <w:spacing w:val="3"/>
          <w:sz w:val="14"/>
        </w:rPr>
        <w:t xml:space="preserve"> </w:t>
      </w:r>
      <w:r>
        <w:rPr>
          <w:rFonts w:ascii="Calibri" w:hAnsi="Calibri"/>
          <w:color w:val="565554"/>
          <w:spacing w:val="-2"/>
          <w:sz w:val="14"/>
        </w:rPr>
        <w:t>Canada,</w:t>
      </w:r>
      <w:r>
        <w:rPr>
          <w:rFonts w:ascii="Calibri" w:hAnsi="Calibri"/>
          <w:color w:val="565554"/>
          <w:spacing w:val="1"/>
          <w:sz w:val="14"/>
        </w:rPr>
        <w:t xml:space="preserve"> </w:t>
      </w:r>
      <w:r>
        <w:rPr>
          <w:rFonts w:ascii="Calibri" w:hAnsi="Calibri"/>
          <w:color w:val="565554"/>
          <w:spacing w:val="-2"/>
          <w:sz w:val="14"/>
        </w:rPr>
        <w:t>les</w:t>
      </w:r>
      <w:r>
        <w:rPr>
          <w:rFonts w:ascii="Calibri" w:hAnsi="Calibri"/>
          <w:color w:val="565554"/>
          <w:spacing w:val="9"/>
          <w:sz w:val="14"/>
        </w:rPr>
        <w:t xml:space="preserve"> </w:t>
      </w:r>
      <w:r>
        <w:rPr>
          <w:rFonts w:ascii="Calibri" w:hAnsi="Calibri"/>
          <w:color w:val="565554"/>
          <w:spacing w:val="-2"/>
          <w:sz w:val="14"/>
        </w:rPr>
        <w:t>États-Unis</w:t>
      </w:r>
      <w:r>
        <w:rPr>
          <w:rFonts w:ascii="Calibri" w:hAnsi="Calibri"/>
          <w:color w:val="565554"/>
          <w:spacing w:val="3"/>
          <w:sz w:val="14"/>
        </w:rPr>
        <w:t xml:space="preserve"> </w:t>
      </w:r>
      <w:r>
        <w:rPr>
          <w:rFonts w:ascii="Calibri" w:hAnsi="Calibri"/>
          <w:color w:val="565554"/>
          <w:spacing w:val="-2"/>
          <w:sz w:val="14"/>
        </w:rPr>
        <w:t>et</w:t>
      </w:r>
      <w:r>
        <w:rPr>
          <w:rFonts w:ascii="Calibri" w:hAnsi="Calibri"/>
          <w:color w:val="565554"/>
          <w:spacing w:val="7"/>
          <w:sz w:val="14"/>
        </w:rPr>
        <w:t xml:space="preserve"> </w:t>
      </w:r>
      <w:r>
        <w:rPr>
          <w:rFonts w:ascii="Calibri" w:hAnsi="Calibri"/>
          <w:color w:val="565554"/>
          <w:spacing w:val="-2"/>
          <w:sz w:val="14"/>
        </w:rPr>
        <w:t>l'Australie.</w:t>
      </w:r>
    </w:p>
    <w:p w:rsidR="0033123A" w:rsidRDefault="006D1741">
      <w:pPr>
        <w:spacing w:line="170" w:lineRule="exact"/>
        <w:ind w:left="1358"/>
        <w:rPr>
          <w:rFonts w:ascii="Calibri" w:hAnsi="Calibri"/>
          <w:sz w:val="14"/>
        </w:rPr>
      </w:pPr>
      <w:r>
        <w:rPr>
          <w:rFonts w:ascii="Calibri" w:hAnsi="Calibri"/>
          <w:color w:val="565554"/>
          <w:position w:val="4"/>
          <w:sz w:val="9"/>
        </w:rPr>
        <w:t>3</w:t>
      </w:r>
      <w:r>
        <w:rPr>
          <w:rFonts w:ascii="Calibri" w:hAnsi="Calibri"/>
          <w:color w:val="565554"/>
          <w:spacing w:val="-4"/>
          <w:position w:val="4"/>
          <w:sz w:val="9"/>
        </w:rPr>
        <w:t xml:space="preserve"> </w:t>
      </w:r>
      <w:r>
        <w:rPr>
          <w:rFonts w:ascii="Calibri" w:hAnsi="Calibri"/>
          <w:color w:val="565554"/>
          <w:sz w:val="14"/>
        </w:rPr>
        <w:t>A</w:t>
      </w:r>
      <w:r>
        <w:rPr>
          <w:rFonts w:ascii="Calibri" w:hAnsi="Calibri"/>
          <w:color w:val="565554"/>
          <w:spacing w:val="-8"/>
          <w:sz w:val="14"/>
        </w:rPr>
        <w:t xml:space="preserve"> </w:t>
      </w:r>
      <w:r>
        <w:rPr>
          <w:rFonts w:ascii="Calibri" w:hAnsi="Calibri"/>
          <w:color w:val="565554"/>
          <w:sz w:val="14"/>
        </w:rPr>
        <w:t>défaut</w:t>
      </w:r>
      <w:r>
        <w:rPr>
          <w:rFonts w:ascii="Calibri" w:hAnsi="Calibri"/>
          <w:color w:val="565554"/>
          <w:spacing w:val="-8"/>
          <w:sz w:val="14"/>
        </w:rPr>
        <w:t xml:space="preserve"> </w:t>
      </w:r>
      <w:r>
        <w:rPr>
          <w:rFonts w:ascii="Calibri" w:hAnsi="Calibri"/>
          <w:color w:val="565554"/>
          <w:sz w:val="14"/>
        </w:rPr>
        <w:t>des</w:t>
      </w:r>
      <w:r>
        <w:rPr>
          <w:rFonts w:ascii="Calibri" w:hAnsi="Calibri"/>
          <w:color w:val="565554"/>
          <w:spacing w:val="-8"/>
          <w:sz w:val="14"/>
        </w:rPr>
        <w:t xml:space="preserve"> </w:t>
      </w:r>
      <w:r>
        <w:rPr>
          <w:rFonts w:ascii="Calibri" w:hAnsi="Calibri"/>
          <w:color w:val="565554"/>
          <w:sz w:val="14"/>
        </w:rPr>
        <w:t>autres</w:t>
      </w:r>
      <w:r>
        <w:rPr>
          <w:rFonts w:ascii="Calibri" w:hAnsi="Calibri"/>
          <w:color w:val="565554"/>
          <w:spacing w:val="-8"/>
          <w:sz w:val="14"/>
        </w:rPr>
        <w:t xml:space="preserve"> </w:t>
      </w:r>
      <w:r>
        <w:rPr>
          <w:rFonts w:ascii="Calibri" w:hAnsi="Calibri"/>
          <w:color w:val="565554"/>
          <w:sz w:val="14"/>
        </w:rPr>
        <w:t>documents</w:t>
      </w:r>
      <w:r>
        <w:rPr>
          <w:rFonts w:ascii="Calibri" w:hAnsi="Calibri"/>
          <w:color w:val="565554"/>
          <w:spacing w:val="-8"/>
          <w:sz w:val="14"/>
        </w:rPr>
        <w:t xml:space="preserve"> </w:t>
      </w:r>
      <w:r>
        <w:rPr>
          <w:rFonts w:ascii="Calibri" w:hAnsi="Calibri"/>
          <w:color w:val="565554"/>
          <w:sz w:val="14"/>
        </w:rPr>
        <w:t>d'identités:</w:t>
      </w:r>
      <w:r>
        <w:rPr>
          <w:rFonts w:ascii="Calibri" w:hAnsi="Calibri"/>
          <w:color w:val="565554"/>
          <w:spacing w:val="-8"/>
          <w:sz w:val="14"/>
        </w:rPr>
        <w:t xml:space="preserve"> </w:t>
      </w:r>
      <w:r>
        <w:rPr>
          <w:rFonts w:ascii="Calibri" w:hAnsi="Calibri"/>
          <w:color w:val="565554"/>
          <w:sz w:val="14"/>
        </w:rPr>
        <w:t>titre</w:t>
      </w:r>
      <w:r>
        <w:rPr>
          <w:rFonts w:ascii="Calibri" w:hAnsi="Calibri"/>
          <w:color w:val="565554"/>
          <w:spacing w:val="-8"/>
          <w:sz w:val="14"/>
        </w:rPr>
        <w:t xml:space="preserve"> </w:t>
      </w:r>
      <w:r>
        <w:rPr>
          <w:rFonts w:ascii="Calibri" w:hAnsi="Calibri"/>
          <w:color w:val="565554"/>
          <w:sz w:val="14"/>
        </w:rPr>
        <w:t>de</w:t>
      </w:r>
      <w:r>
        <w:rPr>
          <w:rFonts w:ascii="Calibri" w:hAnsi="Calibri"/>
          <w:color w:val="565554"/>
          <w:spacing w:val="-8"/>
          <w:sz w:val="14"/>
        </w:rPr>
        <w:t xml:space="preserve"> </w:t>
      </w:r>
      <w:r>
        <w:rPr>
          <w:rFonts w:ascii="Calibri" w:hAnsi="Calibri"/>
          <w:color w:val="565554"/>
          <w:sz w:val="14"/>
        </w:rPr>
        <w:t>séjour</w:t>
      </w:r>
      <w:r>
        <w:rPr>
          <w:rFonts w:ascii="Calibri" w:hAnsi="Calibri"/>
          <w:color w:val="565554"/>
          <w:spacing w:val="-8"/>
          <w:sz w:val="14"/>
        </w:rPr>
        <w:t xml:space="preserve"> </w:t>
      </w:r>
      <w:r>
        <w:rPr>
          <w:rFonts w:ascii="Calibri" w:hAnsi="Calibri"/>
          <w:color w:val="565554"/>
          <w:sz w:val="14"/>
        </w:rPr>
        <w:t>ou</w:t>
      </w:r>
      <w:r>
        <w:rPr>
          <w:rFonts w:ascii="Calibri" w:hAnsi="Calibri"/>
          <w:color w:val="565554"/>
          <w:spacing w:val="-7"/>
          <w:sz w:val="14"/>
        </w:rPr>
        <w:t xml:space="preserve"> </w:t>
      </w:r>
      <w:r>
        <w:rPr>
          <w:rFonts w:ascii="Calibri" w:hAnsi="Calibri"/>
          <w:color w:val="565554"/>
          <w:sz w:val="14"/>
        </w:rPr>
        <w:t>passeport</w:t>
      </w:r>
      <w:r>
        <w:rPr>
          <w:rFonts w:ascii="Calibri" w:hAnsi="Calibri"/>
          <w:color w:val="565554"/>
          <w:spacing w:val="-8"/>
          <w:sz w:val="14"/>
        </w:rPr>
        <w:t xml:space="preserve"> </w:t>
      </w:r>
      <w:r>
        <w:rPr>
          <w:rFonts w:ascii="Calibri" w:hAnsi="Calibri"/>
          <w:color w:val="565554"/>
          <w:spacing w:val="-2"/>
          <w:sz w:val="14"/>
        </w:rPr>
        <w:t>diplomatique.</w:t>
      </w:r>
    </w:p>
    <w:p w:rsidR="0033123A" w:rsidRDefault="006D1741">
      <w:pPr>
        <w:spacing w:line="170" w:lineRule="exact"/>
        <w:ind w:left="1358"/>
        <w:rPr>
          <w:rFonts w:ascii="Calibri" w:hAnsi="Calibri"/>
          <w:sz w:val="14"/>
        </w:rPr>
      </w:pPr>
      <w:r>
        <w:rPr>
          <w:rFonts w:ascii="Calibri" w:hAnsi="Calibri"/>
          <w:color w:val="565554"/>
          <w:spacing w:val="-2"/>
          <w:position w:val="4"/>
          <w:sz w:val="9"/>
        </w:rPr>
        <w:t>4</w:t>
      </w:r>
      <w:r>
        <w:rPr>
          <w:rFonts w:ascii="Calibri" w:hAnsi="Calibri"/>
          <w:color w:val="565554"/>
          <w:spacing w:val="10"/>
          <w:position w:val="4"/>
          <w:sz w:val="9"/>
        </w:rPr>
        <w:t xml:space="preserve"> </w:t>
      </w:r>
      <w:r>
        <w:rPr>
          <w:rFonts w:ascii="Calibri" w:hAnsi="Calibri"/>
          <w:color w:val="565554"/>
          <w:spacing w:val="-2"/>
          <w:sz w:val="14"/>
        </w:rPr>
        <w:t>Voir</w:t>
      </w:r>
      <w:r>
        <w:rPr>
          <w:rFonts w:ascii="Calibri" w:hAnsi="Calibri"/>
          <w:color w:val="565554"/>
          <w:spacing w:val="-1"/>
          <w:sz w:val="14"/>
        </w:rPr>
        <w:t xml:space="preserve"> </w:t>
      </w:r>
      <w:r>
        <w:rPr>
          <w:rFonts w:ascii="Calibri" w:hAnsi="Calibri"/>
          <w:color w:val="565554"/>
          <w:spacing w:val="-2"/>
          <w:sz w:val="14"/>
        </w:rPr>
        <w:t>le</w:t>
      </w:r>
      <w:r>
        <w:rPr>
          <w:rFonts w:ascii="Calibri" w:hAnsi="Calibri"/>
          <w:color w:val="565554"/>
          <w:spacing w:val="6"/>
          <w:sz w:val="14"/>
        </w:rPr>
        <w:t xml:space="preserve"> </w:t>
      </w:r>
      <w:r>
        <w:rPr>
          <w:rFonts w:ascii="Calibri" w:hAnsi="Calibri"/>
          <w:color w:val="565554"/>
          <w:spacing w:val="-2"/>
          <w:sz w:val="14"/>
        </w:rPr>
        <w:t>tableau</w:t>
      </w:r>
      <w:r>
        <w:rPr>
          <w:rFonts w:ascii="Calibri" w:hAnsi="Calibri"/>
          <w:color w:val="565554"/>
          <w:spacing w:val="1"/>
          <w:sz w:val="14"/>
        </w:rPr>
        <w:t xml:space="preserve"> </w:t>
      </w:r>
      <w:r>
        <w:rPr>
          <w:rFonts w:ascii="Calibri" w:hAnsi="Calibri"/>
          <w:color w:val="565554"/>
          <w:spacing w:val="-2"/>
          <w:sz w:val="14"/>
        </w:rPr>
        <w:t>des</w:t>
      </w:r>
      <w:r>
        <w:rPr>
          <w:rFonts w:ascii="Calibri" w:hAnsi="Calibri"/>
          <w:color w:val="565554"/>
          <w:spacing w:val="5"/>
          <w:sz w:val="14"/>
        </w:rPr>
        <w:t xml:space="preserve"> </w:t>
      </w:r>
      <w:r>
        <w:rPr>
          <w:rFonts w:ascii="Calibri" w:hAnsi="Calibri"/>
          <w:color w:val="565554"/>
          <w:spacing w:val="-2"/>
          <w:sz w:val="14"/>
        </w:rPr>
        <w:t>dénominations</w:t>
      </w:r>
      <w:r>
        <w:rPr>
          <w:rFonts w:ascii="Calibri" w:hAnsi="Calibri"/>
          <w:color w:val="565554"/>
          <w:spacing w:val="3"/>
          <w:sz w:val="14"/>
        </w:rPr>
        <w:t xml:space="preserve"> </w:t>
      </w:r>
      <w:r>
        <w:rPr>
          <w:rFonts w:ascii="Calibri" w:hAnsi="Calibri"/>
          <w:color w:val="565554"/>
          <w:spacing w:val="-2"/>
          <w:sz w:val="14"/>
        </w:rPr>
        <w:t>correspondantes</w:t>
      </w:r>
      <w:r>
        <w:rPr>
          <w:rFonts w:ascii="Calibri" w:hAnsi="Calibri"/>
          <w:color w:val="565554"/>
          <w:spacing w:val="6"/>
          <w:sz w:val="14"/>
        </w:rPr>
        <w:t xml:space="preserve"> </w:t>
      </w:r>
      <w:r>
        <w:rPr>
          <w:rFonts w:ascii="Calibri" w:hAnsi="Calibri"/>
          <w:color w:val="565554"/>
          <w:spacing w:val="-2"/>
          <w:sz w:val="14"/>
        </w:rPr>
        <w:t>par</w:t>
      </w:r>
      <w:r>
        <w:rPr>
          <w:rFonts w:ascii="Calibri" w:hAnsi="Calibri"/>
          <w:color w:val="565554"/>
          <w:spacing w:val="2"/>
          <w:sz w:val="14"/>
        </w:rPr>
        <w:t xml:space="preserve"> </w:t>
      </w:r>
      <w:r>
        <w:rPr>
          <w:rFonts w:ascii="Calibri" w:hAnsi="Calibri"/>
          <w:color w:val="565554"/>
          <w:spacing w:val="-4"/>
          <w:sz w:val="14"/>
        </w:rPr>
        <w:t>pays.</w:t>
      </w:r>
    </w:p>
    <w:p w:rsidR="0033123A" w:rsidRDefault="006D1741">
      <w:pPr>
        <w:spacing w:line="171" w:lineRule="exact"/>
        <w:ind w:left="1358"/>
        <w:rPr>
          <w:rFonts w:ascii="Calibri" w:hAnsi="Calibri"/>
          <w:sz w:val="14"/>
        </w:rPr>
      </w:pPr>
      <w:r>
        <w:rPr>
          <w:rFonts w:ascii="Calibri" w:hAnsi="Calibri"/>
          <w:color w:val="565554"/>
          <w:position w:val="4"/>
          <w:sz w:val="9"/>
        </w:rPr>
        <w:t>5</w:t>
      </w:r>
      <w:r>
        <w:rPr>
          <w:rFonts w:ascii="Calibri" w:hAnsi="Calibri"/>
          <w:color w:val="565554"/>
          <w:spacing w:val="-1"/>
          <w:position w:val="4"/>
          <w:sz w:val="9"/>
        </w:rPr>
        <w:t xml:space="preserve"> </w:t>
      </w:r>
      <w:r>
        <w:rPr>
          <w:rFonts w:ascii="Calibri" w:hAnsi="Calibri"/>
          <w:color w:val="565554"/>
          <w:sz w:val="14"/>
        </w:rPr>
        <w:t>Indiquer</w:t>
      </w:r>
      <w:r>
        <w:rPr>
          <w:rFonts w:ascii="Calibri" w:hAnsi="Calibri"/>
          <w:color w:val="565554"/>
          <w:spacing w:val="-6"/>
          <w:sz w:val="14"/>
        </w:rPr>
        <w:t xml:space="preserve"> </w:t>
      </w:r>
      <w:r>
        <w:rPr>
          <w:rFonts w:ascii="Calibri" w:hAnsi="Calibri"/>
          <w:color w:val="565554"/>
          <w:sz w:val="14"/>
        </w:rPr>
        <w:t>la</w:t>
      </w:r>
      <w:r>
        <w:rPr>
          <w:rFonts w:ascii="Calibri" w:hAnsi="Calibri"/>
          <w:color w:val="565554"/>
          <w:spacing w:val="-8"/>
          <w:sz w:val="14"/>
        </w:rPr>
        <w:t xml:space="preserve"> </w:t>
      </w:r>
      <w:r>
        <w:rPr>
          <w:rFonts w:ascii="Calibri" w:hAnsi="Calibri"/>
          <w:color w:val="565554"/>
          <w:sz w:val="14"/>
        </w:rPr>
        <w:t>région,</w:t>
      </w:r>
      <w:r>
        <w:rPr>
          <w:rFonts w:ascii="Calibri" w:hAnsi="Calibri"/>
          <w:color w:val="565554"/>
          <w:spacing w:val="-6"/>
          <w:sz w:val="14"/>
        </w:rPr>
        <w:t xml:space="preserve"> </w:t>
      </w:r>
      <w:r>
        <w:rPr>
          <w:rFonts w:ascii="Calibri" w:hAnsi="Calibri"/>
          <w:color w:val="565554"/>
          <w:sz w:val="14"/>
        </w:rPr>
        <w:t>l'état</w:t>
      </w:r>
      <w:r>
        <w:rPr>
          <w:rFonts w:ascii="Calibri" w:hAnsi="Calibri"/>
          <w:color w:val="565554"/>
          <w:spacing w:val="-8"/>
          <w:sz w:val="14"/>
        </w:rPr>
        <w:t xml:space="preserve"> </w:t>
      </w:r>
      <w:r>
        <w:rPr>
          <w:rFonts w:ascii="Calibri" w:hAnsi="Calibri"/>
          <w:color w:val="565554"/>
          <w:sz w:val="14"/>
        </w:rPr>
        <w:t>ou</w:t>
      </w:r>
      <w:r>
        <w:rPr>
          <w:rFonts w:ascii="Calibri" w:hAnsi="Calibri"/>
          <w:color w:val="565554"/>
          <w:spacing w:val="-7"/>
          <w:sz w:val="14"/>
        </w:rPr>
        <w:t xml:space="preserve"> </w:t>
      </w:r>
      <w:r>
        <w:rPr>
          <w:rFonts w:ascii="Calibri" w:hAnsi="Calibri"/>
          <w:color w:val="565554"/>
          <w:sz w:val="14"/>
        </w:rPr>
        <w:t>la</w:t>
      </w:r>
      <w:r>
        <w:rPr>
          <w:rFonts w:ascii="Calibri" w:hAnsi="Calibri"/>
          <w:color w:val="565554"/>
          <w:spacing w:val="-3"/>
          <w:sz w:val="14"/>
        </w:rPr>
        <w:t xml:space="preserve"> </w:t>
      </w:r>
      <w:r>
        <w:rPr>
          <w:rFonts w:ascii="Calibri" w:hAnsi="Calibri"/>
          <w:color w:val="565554"/>
          <w:sz w:val="14"/>
        </w:rPr>
        <w:t>province</w:t>
      </w:r>
      <w:r>
        <w:rPr>
          <w:rFonts w:ascii="Calibri" w:hAnsi="Calibri"/>
          <w:color w:val="565554"/>
          <w:spacing w:val="-5"/>
          <w:sz w:val="14"/>
        </w:rPr>
        <w:t xml:space="preserve"> </w:t>
      </w:r>
      <w:r>
        <w:rPr>
          <w:rFonts w:ascii="Calibri" w:hAnsi="Calibri"/>
          <w:color w:val="565554"/>
          <w:sz w:val="14"/>
        </w:rPr>
        <w:t>uniquement</w:t>
      </w:r>
      <w:r>
        <w:rPr>
          <w:rFonts w:ascii="Calibri" w:hAnsi="Calibri"/>
          <w:color w:val="565554"/>
          <w:spacing w:val="-8"/>
          <w:sz w:val="14"/>
        </w:rPr>
        <w:t xml:space="preserve"> </w:t>
      </w:r>
      <w:r>
        <w:rPr>
          <w:rFonts w:ascii="Calibri" w:hAnsi="Calibri"/>
          <w:color w:val="565554"/>
          <w:sz w:val="14"/>
        </w:rPr>
        <w:t>pour</w:t>
      </w:r>
      <w:r>
        <w:rPr>
          <w:rFonts w:ascii="Calibri" w:hAnsi="Calibri"/>
          <w:color w:val="565554"/>
          <w:spacing w:val="-8"/>
          <w:sz w:val="14"/>
        </w:rPr>
        <w:t xml:space="preserve"> </w:t>
      </w:r>
      <w:r>
        <w:rPr>
          <w:rFonts w:ascii="Calibri" w:hAnsi="Calibri"/>
          <w:color w:val="565554"/>
          <w:sz w:val="14"/>
        </w:rPr>
        <w:t>les</w:t>
      </w:r>
      <w:r>
        <w:rPr>
          <w:rFonts w:ascii="Calibri" w:hAnsi="Calibri"/>
          <w:color w:val="565554"/>
          <w:spacing w:val="-5"/>
          <w:sz w:val="14"/>
        </w:rPr>
        <w:t xml:space="preserve"> </w:t>
      </w:r>
      <w:r>
        <w:rPr>
          <w:rFonts w:ascii="Calibri" w:hAnsi="Calibri"/>
          <w:color w:val="565554"/>
          <w:sz w:val="14"/>
        </w:rPr>
        <w:t>pays</w:t>
      </w:r>
      <w:r>
        <w:rPr>
          <w:rFonts w:ascii="Calibri" w:hAnsi="Calibri"/>
          <w:color w:val="565554"/>
          <w:spacing w:val="-5"/>
          <w:sz w:val="14"/>
        </w:rPr>
        <w:t xml:space="preserve"> </w:t>
      </w:r>
      <w:r>
        <w:rPr>
          <w:rFonts w:ascii="Calibri" w:hAnsi="Calibri"/>
          <w:color w:val="565554"/>
          <w:sz w:val="14"/>
        </w:rPr>
        <w:t>non</w:t>
      </w:r>
      <w:r>
        <w:rPr>
          <w:rFonts w:ascii="Calibri" w:hAnsi="Calibri"/>
          <w:color w:val="565554"/>
          <w:spacing w:val="-5"/>
          <w:sz w:val="14"/>
        </w:rPr>
        <w:t xml:space="preserve"> </w:t>
      </w:r>
      <w:r>
        <w:rPr>
          <w:rFonts w:ascii="Calibri" w:hAnsi="Calibri"/>
          <w:color w:val="565554"/>
          <w:sz w:val="14"/>
        </w:rPr>
        <w:t>membres</w:t>
      </w:r>
      <w:r>
        <w:rPr>
          <w:rFonts w:ascii="Calibri" w:hAnsi="Calibri"/>
          <w:color w:val="565554"/>
          <w:spacing w:val="-5"/>
          <w:sz w:val="14"/>
        </w:rPr>
        <w:t xml:space="preserve"> </w:t>
      </w:r>
      <w:r>
        <w:rPr>
          <w:rFonts w:ascii="Calibri" w:hAnsi="Calibri"/>
          <w:color w:val="565554"/>
          <w:sz w:val="14"/>
        </w:rPr>
        <w:t>de</w:t>
      </w:r>
      <w:r>
        <w:rPr>
          <w:rFonts w:ascii="Calibri" w:hAnsi="Calibri"/>
          <w:color w:val="565554"/>
          <w:spacing w:val="-8"/>
          <w:sz w:val="14"/>
        </w:rPr>
        <w:t xml:space="preserve"> </w:t>
      </w:r>
      <w:r>
        <w:rPr>
          <w:rFonts w:ascii="Calibri" w:hAnsi="Calibri"/>
          <w:color w:val="565554"/>
          <w:sz w:val="14"/>
        </w:rPr>
        <w:t>l'UE,</w:t>
      </w:r>
      <w:r>
        <w:rPr>
          <w:rFonts w:ascii="Calibri" w:hAnsi="Calibri"/>
          <w:color w:val="565554"/>
          <w:spacing w:val="-6"/>
          <w:sz w:val="14"/>
        </w:rPr>
        <w:t xml:space="preserve"> </w:t>
      </w:r>
      <w:r>
        <w:rPr>
          <w:rFonts w:ascii="Calibri" w:hAnsi="Calibri"/>
          <w:color w:val="565554"/>
          <w:sz w:val="14"/>
        </w:rPr>
        <w:t>à</w:t>
      </w:r>
      <w:r>
        <w:rPr>
          <w:rFonts w:ascii="Calibri" w:hAnsi="Calibri"/>
          <w:color w:val="565554"/>
          <w:spacing w:val="-6"/>
          <w:sz w:val="14"/>
        </w:rPr>
        <w:t xml:space="preserve"> </w:t>
      </w:r>
      <w:r>
        <w:rPr>
          <w:rFonts w:ascii="Calibri" w:hAnsi="Calibri"/>
          <w:color w:val="565554"/>
          <w:sz w:val="14"/>
        </w:rPr>
        <w:t>l'exclusion</w:t>
      </w:r>
      <w:r>
        <w:rPr>
          <w:rFonts w:ascii="Calibri" w:hAnsi="Calibri"/>
          <w:color w:val="565554"/>
          <w:spacing w:val="-7"/>
          <w:sz w:val="14"/>
        </w:rPr>
        <w:t xml:space="preserve"> </w:t>
      </w:r>
      <w:r>
        <w:rPr>
          <w:rFonts w:ascii="Calibri" w:hAnsi="Calibri"/>
          <w:color w:val="565554"/>
          <w:sz w:val="14"/>
        </w:rPr>
        <w:t>des</w:t>
      </w:r>
      <w:r>
        <w:rPr>
          <w:rFonts w:ascii="Calibri" w:hAnsi="Calibri"/>
          <w:color w:val="565554"/>
          <w:spacing w:val="-7"/>
          <w:sz w:val="14"/>
        </w:rPr>
        <w:t xml:space="preserve"> </w:t>
      </w:r>
      <w:r>
        <w:rPr>
          <w:rFonts w:ascii="Calibri" w:hAnsi="Calibri"/>
          <w:color w:val="565554"/>
          <w:sz w:val="14"/>
        </w:rPr>
        <w:t>pays</w:t>
      </w:r>
      <w:r>
        <w:rPr>
          <w:rFonts w:ascii="Calibri" w:hAnsi="Calibri"/>
          <w:color w:val="565554"/>
          <w:spacing w:val="-7"/>
          <w:sz w:val="14"/>
        </w:rPr>
        <w:t xml:space="preserve"> </w:t>
      </w:r>
      <w:r>
        <w:rPr>
          <w:rFonts w:ascii="Calibri" w:hAnsi="Calibri"/>
          <w:color w:val="565554"/>
          <w:sz w:val="14"/>
        </w:rPr>
        <w:t>de</w:t>
      </w:r>
      <w:r>
        <w:rPr>
          <w:rFonts w:ascii="Calibri" w:hAnsi="Calibri"/>
          <w:color w:val="565554"/>
          <w:spacing w:val="-6"/>
          <w:sz w:val="14"/>
        </w:rPr>
        <w:t xml:space="preserve"> </w:t>
      </w:r>
      <w:r>
        <w:rPr>
          <w:rFonts w:ascii="Calibri" w:hAnsi="Calibri"/>
          <w:color w:val="565554"/>
          <w:sz w:val="14"/>
        </w:rPr>
        <w:t>l'AELE</w:t>
      </w:r>
      <w:r>
        <w:rPr>
          <w:rFonts w:ascii="Calibri" w:hAnsi="Calibri"/>
          <w:color w:val="565554"/>
          <w:spacing w:val="-8"/>
          <w:sz w:val="14"/>
        </w:rPr>
        <w:t xml:space="preserve"> </w:t>
      </w:r>
      <w:r>
        <w:rPr>
          <w:rFonts w:ascii="Calibri" w:hAnsi="Calibri"/>
          <w:color w:val="565554"/>
          <w:sz w:val="14"/>
        </w:rPr>
        <w:t>et</w:t>
      </w:r>
      <w:r>
        <w:rPr>
          <w:rFonts w:ascii="Calibri" w:hAnsi="Calibri"/>
          <w:color w:val="565554"/>
          <w:spacing w:val="-7"/>
          <w:sz w:val="14"/>
        </w:rPr>
        <w:t xml:space="preserve"> </w:t>
      </w:r>
      <w:r>
        <w:rPr>
          <w:rFonts w:ascii="Calibri" w:hAnsi="Calibri"/>
          <w:color w:val="565554"/>
          <w:sz w:val="14"/>
        </w:rPr>
        <w:t>des</w:t>
      </w:r>
      <w:r>
        <w:rPr>
          <w:rFonts w:ascii="Calibri" w:hAnsi="Calibri"/>
          <w:color w:val="565554"/>
          <w:spacing w:val="4"/>
          <w:sz w:val="14"/>
        </w:rPr>
        <w:t xml:space="preserve"> </w:t>
      </w:r>
      <w:r>
        <w:rPr>
          <w:rFonts w:ascii="Calibri" w:hAnsi="Calibri"/>
          <w:color w:val="565554"/>
          <w:sz w:val="14"/>
        </w:rPr>
        <w:t>pays</w:t>
      </w:r>
      <w:r>
        <w:rPr>
          <w:rFonts w:ascii="Calibri" w:hAnsi="Calibri"/>
          <w:color w:val="565554"/>
          <w:spacing w:val="-7"/>
          <w:sz w:val="14"/>
        </w:rPr>
        <w:t xml:space="preserve"> </w:t>
      </w:r>
      <w:r>
        <w:rPr>
          <w:rFonts w:ascii="Calibri" w:hAnsi="Calibri"/>
          <w:color w:val="565554"/>
          <w:spacing w:val="-2"/>
          <w:sz w:val="14"/>
        </w:rPr>
        <w:t>candidats.</w:t>
      </w:r>
    </w:p>
    <w:p w:rsidR="0033123A" w:rsidRDefault="0033123A">
      <w:pPr>
        <w:spacing w:line="171" w:lineRule="exact"/>
        <w:rPr>
          <w:rFonts w:ascii="Calibri" w:hAnsi="Calibri"/>
          <w:sz w:val="14"/>
        </w:rPr>
        <w:sectPr w:rsidR="0033123A">
          <w:pgSz w:w="11920" w:h="16850"/>
          <w:pgMar w:top="1320" w:right="320" w:bottom="940" w:left="60" w:header="0" w:footer="757" w:gutter="0"/>
          <w:cols w:space="720"/>
        </w:sectPr>
      </w:pPr>
    </w:p>
    <w:p w:rsidR="0033123A" w:rsidRDefault="006D1741">
      <w:pPr>
        <w:pStyle w:val="Titre3"/>
        <w:numPr>
          <w:ilvl w:val="2"/>
          <w:numId w:val="45"/>
        </w:numPr>
        <w:tabs>
          <w:tab w:val="left" w:pos="2210"/>
        </w:tabs>
        <w:spacing w:before="77"/>
        <w:ind w:left="2210" w:hanging="710"/>
        <w:jc w:val="left"/>
        <w:rPr>
          <w:color w:val="D61A1A"/>
        </w:rPr>
      </w:pPr>
      <w:bookmarkStart w:id="69" w:name="_bookmark68"/>
      <w:bookmarkEnd w:id="69"/>
      <w:r>
        <w:t>Entité</w:t>
      </w:r>
      <w:r>
        <w:rPr>
          <w:spacing w:val="-10"/>
        </w:rPr>
        <w:t xml:space="preserve"> </w:t>
      </w:r>
      <w:r>
        <w:t>de</w:t>
      </w:r>
      <w:r>
        <w:rPr>
          <w:spacing w:val="-2"/>
        </w:rPr>
        <w:t xml:space="preserve"> </w:t>
      </w:r>
      <w:r>
        <w:t>droit</w:t>
      </w:r>
      <w:r>
        <w:rPr>
          <w:spacing w:val="-2"/>
        </w:rPr>
        <w:t xml:space="preserve"> </w:t>
      </w:r>
      <w:r>
        <w:t>privé/public</w:t>
      </w:r>
      <w:r>
        <w:rPr>
          <w:spacing w:val="-4"/>
        </w:rPr>
        <w:t xml:space="preserve"> </w:t>
      </w:r>
      <w:r>
        <w:t>ayant</w:t>
      </w:r>
      <w:r>
        <w:rPr>
          <w:spacing w:val="-4"/>
        </w:rPr>
        <w:t xml:space="preserve"> </w:t>
      </w:r>
      <w:r>
        <w:t>une</w:t>
      </w:r>
      <w:r>
        <w:rPr>
          <w:spacing w:val="-5"/>
        </w:rPr>
        <w:t xml:space="preserve"> </w:t>
      </w:r>
      <w:r>
        <w:t>forme</w:t>
      </w:r>
      <w:r>
        <w:rPr>
          <w:spacing w:val="-4"/>
        </w:rPr>
        <w:t xml:space="preserve"> </w:t>
      </w:r>
      <w:r>
        <w:rPr>
          <w:spacing w:val="-2"/>
        </w:rPr>
        <w:t>juridique</w:t>
      </w:r>
    </w:p>
    <w:p w:rsidR="0033123A" w:rsidRDefault="006D1741">
      <w:pPr>
        <w:pStyle w:val="Corpsdetexte"/>
        <w:spacing w:before="2" w:line="276" w:lineRule="auto"/>
        <w:ind w:left="1358" w:right="1343"/>
      </w:pPr>
      <w:r>
        <w:rPr>
          <w:color w:val="565554"/>
        </w:rPr>
        <w:t xml:space="preserve">Pour remplir la fiche, veuillez cliquer ici : </w:t>
      </w:r>
      <w:hyperlink r:id="rId25">
        <w:r>
          <w:rPr>
            <w:color w:val="0461C1"/>
            <w:spacing w:val="-2"/>
            <w:u w:val="single" w:color="0461C1"/>
          </w:rPr>
          <w:t>https://documentcloud.adobe.com/link/track?uri=urn:aaid:scds:US:3b918624-1fb2-4708-9199-</w:t>
        </w:r>
      </w:hyperlink>
      <w:r>
        <w:rPr>
          <w:color w:val="0461C1"/>
          <w:spacing w:val="-2"/>
        </w:rPr>
        <w:t xml:space="preserve"> </w:t>
      </w:r>
      <w:hyperlink r:id="rId26">
        <w:r>
          <w:rPr>
            <w:color w:val="0461C1"/>
            <w:spacing w:val="-2"/>
            <w:u w:val="single" w:color="0461C1"/>
          </w:rPr>
          <w:t>e591dcdfe19b</w:t>
        </w:r>
      </w:hyperlink>
    </w:p>
    <w:p w:rsidR="0033123A" w:rsidRDefault="0033123A">
      <w:pPr>
        <w:pStyle w:val="Corpsdetexte"/>
        <w:spacing w:before="4" w:after="1"/>
        <w:ind w:left="0"/>
        <w:rPr>
          <w:sz w:val="14"/>
        </w:rPr>
      </w:pPr>
    </w:p>
    <w:tbl>
      <w:tblPr>
        <w:tblStyle w:val="TableNormal"/>
        <w:tblW w:w="0" w:type="auto"/>
        <w:tblInd w:w="1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5925"/>
      </w:tblGrid>
      <w:tr w:rsidR="0033123A">
        <w:trPr>
          <w:trHeight w:val="7039"/>
        </w:trPr>
        <w:tc>
          <w:tcPr>
            <w:tcW w:w="9156" w:type="dxa"/>
            <w:gridSpan w:val="2"/>
          </w:tcPr>
          <w:p w:rsidR="0033123A" w:rsidRDefault="006D1741">
            <w:pPr>
              <w:pStyle w:val="TableParagraph"/>
              <w:spacing w:line="179" w:lineRule="exact"/>
              <w:ind w:left="112"/>
              <w:rPr>
                <w:b/>
                <w:sz w:val="10"/>
              </w:rPr>
            </w:pPr>
            <w:r>
              <w:rPr>
                <w:b/>
                <w:color w:val="565554"/>
                <w:sz w:val="16"/>
              </w:rPr>
              <w:t>NOM</w:t>
            </w:r>
            <w:r>
              <w:rPr>
                <w:b/>
                <w:color w:val="565554"/>
                <w:spacing w:val="-6"/>
                <w:sz w:val="16"/>
              </w:rPr>
              <w:t xml:space="preserve"> </w:t>
            </w:r>
            <w:r>
              <w:rPr>
                <w:b/>
                <w:color w:val="565554"/>
                <w:spacing w:val="-2"/>
                <w:sz w:val="16"/>
              </w:rPr>
              <w:t>OFFICIEL</w:t>
            </w:r>
            <w:r>
              <w:rPr>
                <w:b/>
                <w:color w:val="565554"/>
                <w:spacing w:val="-2"/>
                <w:position w:val="4"/>
                <w:sz w:val="10"/>
              </w:rPr>
              <w:t>6</w:t>
            </w:r>
          </w:p>
          <w:p w:rsidR="0033123A" w:rsidRDefault="0033123A">
            <w:pPr>
              <w:pStyle w:val="TableParagraph"/>
              <w:spacing w:before="56"/>
              <w:rPr>
                <w:sz w:val="16"/>
              </w:rPr>
            </w:pPr>
          </w:p>
          <w:p w:rsidR="0033123A" w:rsidRDefault="006D1741">
            <w:pPr>
              <w:pStyle w:val="TableParagraph"/>
              <w:ind w:left="112"/>
              <w:rPr>
                <w:b/>
                <w:sz w:val="16"/>
              </w:rPr>
            </w:pPr>
            <w:r>
              <w:rPr>
                <w:b/>
                <w:color w:val="565554"/>
                <w:sz w:val="16"/>
              </w:rPr>
              <w:t>NOM</w:t>
            </w:r>
            <w:r>
              <w:rPr>
                <w:b/>
                <w:color w:val="565554"/>
                <w:spacing w:val="-6"/>
                <w:sz w:val="16"/>
              </w:rPr>
              <w:t xml:space="preserve"> </w:t>
            </w:r>
            <w:r>
              <w:rPr>
                <w:b/>
                <w:color w:val="565554"/>
                <w:spacing w:val="-2"/>
                <w:sz w:val="16"/>
              </w:rPr>
              <w:t>COMMERCIAL</w:t>
            </w:r>
          </w:p>
          <w:p w:rsidR="0033123A" w:rsidRDefault="006D1741">
            <w:pPr>
              <w:pStyle w:val="TableParagraph"/>
              <w:spacing w:before="27"/>
              <w:ind w:left="112"/>
              <w:rPr>
                <w:sz w:val="16"/>
              </w:rPr>
            </w:pPr>
            <w:r>
              <w:rPr>
                <w:b/>
                <w:color w:val="565554"/>
                <w:sz w:val="16"/>
              </w:rPr>
              <w:t>(si</w:t>
            </w:r>
            <w:r>
              <w:rPr>
                <w:b/>
                <w:color w:val="565554"/>
                <w:spacing w:val="-11"/>
                <w:sz w:val="16"/>
              </w:rPr>
              <w:t xml:space="preserve"> </w:t>
            </w:r>
            <w:r>
              <w:rPr>
                <w:b/>
                <w:color w:val="565554"/>
                <w:sz w:val="16"/>
              </w:rPr>
              <w:t>différent)</w:t>
            </w:r>
            <w:r>
              <w:rPr>
                <w:b/>
                <w:color w:val="565554"/>
                <w:spacing w:val="-10"/>
                <w:sz w:val="16"/>
              </w:rPr>
              <w:t xml:space="preserve"> </w:t>
            </w:r>
            <w:r>
              <w:rPr>
                <w:color w:val="565554"/>
                <w:sz w:val="16"/>
              </w:rPr>
              <w:t>Erreur</w:t>
            </w:r>
            <w:r>
              <w:rPr>
                <w:color w:val="565554"/>
                <w:spacing w:val="-9"/>
                <w:sz w:val="16"/>
              </w:rPr>
              <w:t xml:space="preserve"> </w:t>
            </w:r>
            <w:r>
              <w:rPr>
                <w:color w:val="565554"/>
                <w:sz w:val="16"/>
              </w:rPr>
              <w:t>!</w:t>
            </w:r>
            <w:r>
              <w:rPr>
                <w:color w:val="565554"/>
                <w:spacing w:val="-10"/>
                <w:sz w:val="16"/>
              </w:rPr>
              <w:t xml:space="preserve"> </w:t>
            </w:r>
            <w:r>
              <w:rPr>
                <w:color w:val="565554"/>
                <w:sz w:val="16"/>
              </w:rPr>
              <w:t>Insertion</w:t>
            </w:r>
            <w:r>
              <w:rPr>
                <w:color w:val="565554"/>
                <w:spacing w:val="-10"/>
                <w:sz w:val="16"/>
              </w:rPr>
              <w:t xml:space="preserve"> </w:t>
            </w:r>
            <w:r>
              <w:rPr>
                <w:color w:val="565554"/>
                <w:sz w:val="16"/>
              </w:rPr>
              <w:t>automatique</w:t>
            </w:r>
            <w:r>
              <w:rPr>
                <w:color w:val="565554"/>
                <w:spacing w:val="-9"/>
                <w:sz w:val="16"/>
              </w:rPr>
              <w:t xml:space="preserve"> </w:t>
            </w:r>
            <w:r>
              <w:rPr>
                <w:color w:val="565554"/>
                <w:sz w:val="16"/>
              </w:rPr>
              <w:t>non</w:t>
            </w:r>
            <w:r>
              <w:rPr>
                <w:color w:val="565554"/>
                <w:spacing w:val="-9"/>
                <w:sz w:val="16"/>
              </w:rPr>
              <w:t xml:space="preserve"> </w:t>
            </w:r>
            <w:r>
              <w:rPr>
                <w:color w:val="565554"/>
                <w:spacing w:val="-2"/>
                <w:sz w:val="16"/>
              </w:rPr>
              <w:t>définie.</w:t>
            </w:r>
          </w:p>
          <w:p w:rsidR="0033123A" w:rsidRDefault="0033123A">
            <w:pPr>
              <w:pStyle w:val="TableParagraph"/>
              <w:spacing w:before="4"/>
              <w:rPr>
                <w:sz w:val="16"/>
              </w:rPr>
            </w:pPr>
          </w:p>
          <w:p w:rsidR="0033123A" w:rsidRDefault="006D1741">
            <w:pPr>
              <w:pStyle w:val="TableParagraph"/>
              <w:spacing w:line="487" w:lineRule="auto"/>
              <w:ind w:left="112" w:right="6653"/>
              <w:rPr>
                <w:b/>
                <w:sz w:val="16"/>
              </w:rPr>
            </w:pPr>
            <w:r>
              <w:rPr>
                <w:b/>
                <w:color w:val="565554"/>
                <w:spacing w:val="-2"/>
                <w:sz w:val="16"/>
              </w:rPr>
              <w:t>ABRÉVIATION</w:t>
            </w:r>
            <w:r>
              <w:rPr>
                <w:b/>
                <w:color w:val="565554"/>
                <w:spacing w:val="-9"/>
                <w:sz w:val="16"/>
              </w:rPr>
              <w:t xml:space="preserve"> </w:t>
            </w:r>
            <w:r>
              <w:rPr>
                <w:b/>
                <w:color w:val="565554"/>
                <w:spacing w:val="-2"/>
                <w:sz w:val="16"/>
              </w:rPr>
              <w:t>FORME</w:t>
            </w:r>
            <w:r>
              <w:rPr>
                <w:b/>
                <w:color w:val="565554"/>
                <w:sz w:val="16"/>
              </w:rPr>
              <w:t xml:space="preserve"> </w:t>
            </w:r>
            <w:r>
              <w:rPr>
                <w:b/>
                <w:color w:val="565554"/>
                <w:spacing w:val="-2"/>
                <w:sz w:val="16"/>
              </w:rPr>
              <w:t>JURIDIQUE</w:t>
            </w:r>
          </w:p>
          <w:p w:rsidR="0033123A" w:rsidRDefault="006D1741">
            <w:pPr>
              <w:pStyle w:val="TableParagraph"/>
              <w:tabs>
                <w:tab w:val="left" w:pos="2381"/>
              </w:tabs>
              <w:spacing w:before="1"/>
              <w:ind w:left="112"/>
              <w:rPr>
                <w:b/>
                <w:sz w:val="16"/>
              </w:rPr>
            </w:pPr>
            <w:r>
              <w:rPr>
                <w:b/>
                <w:color w:val="565554"/>
                <w:spacing w:val="-4"/>
                <w:sz w:val="16"/>
              </w:rPr>
              <w:t>TYPE</w:t>
            </w:r>
            <w:r>
              <w:rPr>
                <w:b/>
                <w:color w:val="565554"/>
                <w:sz w:val="16"/>
              </w:rPr>
              <w:tab/>
              <w:t>A</w:t>
            </w:r>
            <w:r>
              <w:rPr>
                <w:b/>
                <w:color w:val="565554"/>
                <w:spacing w:val="-2"/>
                <w:sz w:val="16"/>
              </w:rPr>
              <w:t xml:space="preserve"> </w:t>
            </w:r>
            <w:r>
              <w:rPr>
                <w:b/>
                <w:color w:val="565554"/>
                <w:sz w:val="16"/>
              </w:rPr>
              <w:t>BUT</w:t>
            </w:r>
            <w:r>
              <w:rPr>
                <w:b/>
                <w:color w:val="565554"/>
                <w:spacing w:val="-3"/>
                <w:sz w:val="16"/>
              </w:rPr>
              <w:t xml:space="preserve"> </w:t>
            </w:r>
            <w:r>
              <w:rPr>
                <w:b/>
                <w:color w:val="565554"/>
                <w:spacing w:val="-2"/>
                <w:sz w:val="16"/>
              </w:rPr>
              <w:t>LUCRATIF</w:t>
            </w:r>
          </w:p>
          <w:p w:rsidR="0033123A" w:rsidRDefault="006D1741">
            <w:pPr>
              <w:pStyle w:val="TableParagraph"/>
              <w:tabs>
                <w:tab w:val="left" w:pos="2381"/>
                <w:tab w:val="left" w:pos="4649"/>
                <w:tab w:val="left" w:pos="5501"/>
                <w:tab w:val="left" w:pos="6209"/>
              </w:tabs>
              <w:spacing w:before="3" w:line="418" w:lineRule="exact"/>
              <w:ind w:left="112" w:right="2542"/>
              <w:rPr>
                <w:b/>
                <w:sz w:val="10"/>
              </w:rPr>
            </w:pPr>
            <w:r>
              <w:rPr>
                <w:b/>
                <w:color w:val="565554"/>
                <w:spacing w:val="-2"/>
                <w:sz w:val="16"/>
              </w:rPr>
              <w:t>D'ORGANISATION</w:t>
            </w:r>
            <w:r>
              <w:rPr>
                <w:b/>
                <w:color w:val="565554"/>
                <w:sz w:val="16"/>
              </w:rPr>
              <w:tab/>
              <w:t>SANS BUT LUCRATIF</w:t>
            </w:r>
            <w:r>
              <w:rPr>
                <w:b/>
                <w:color w:val="565554"/>
                <w:sz w:val="16"/>
              </w:rPr>
              <w:tab/>
            </w:r>
            <w:r>
              <w:rPr>
                <w:b/>
                <w:color w:val="565554"/>
                <w:spacing w:val="-4"/>
                <w:sz w:val="16"/>
              </w:rPr>
              <w:t>ONG</w:t>
            </w:r>
            <w:r>
              <w:rPr>
                <w:b/>
                <w:color w:val="565554"/>
                <w:spacing w:val="-4"/>
                <w:position w:val="4"/>
                <w:sz w:val="10"/>
              </w:rPr>
              <w:t>7</w:t>
            </w:r>
            <w:r>
              <w:rPr>
                <w:b/>
                <w:color w:val="565554"/>
                <w:position w:val="4"/>
                <w:sz w:val="10"/>
              </w:rPr>
              <w:tab/>
            </w:r>
            <w:r>
              <w:rPr>
                <w:b/>
                <w:color w:val="565554"/>
                <w:spacing w:val="-4"/>
                <w:sz w:val="16"/>
              </w:rPr>
              <w:t>OUI</w:t>
            </w:r>
            <w:r>
              <w:rPr>
                <w:b/>
                <w:color w:val="565554"/>
                <w:sz w:val="16"/>
              </w:rPr>
              <w:tab/>
            </w:r>
            <w:r>
              <w:rPr>
                <w:b/>
                <w:color w:val="565554"/>
                <w:spacing w:val="-6"/>
                <w:sz w:val="16"/>
              </w:rPr>
              <w:t>NON</w:t>
            </w:r>
            <w:r>
              <w:rPr>
                <w:b/>
                <w:color w:val="565554"/>
                <w:sz w:val="16"/>
              </w:rPr>
              <w:t xml:space="preserve"> NUMÉRO DE REGISTRE PRINCIPAL</w:t>
            </w:r>
            <w:r>
              <w:rPr>
                <w:b/>
                <w:color w:val="565554"/>
                <w:position w:val="4"/>
                <w:sz w:val="10"/>
              </w:rPr>
              <w:t>8</w:t>
            </w:r>
          </w:p>
          <w:p w:rsidR="0033123A" w:rsidRDefault="006D1741">
            <w:pPr>
              <w:pStyle w:val="TableParagraph"/>
              <w:spacing w:before="136"/>
              <w:ind w:left="112"/>
              <w:rPr>
                <w:b/>
                <w:sz w:val="16"/>
              </w:rPr>
            </w:pPr>
            <w:r>
              <w:rPr>
                <w:b/>
                <w:color w:val="565554"/>
                <w:spacing w:val="-2"/>
                <w:sz w:val="16"/>
              </w:rPr>
              <w:t>NUMÉRO</w:t>
            </w:r>
            <w:r>
              <w:rPr>
                <w:b/>
                <w:color w:val="565554"/>
                <w:spacing w:val="-1"/>
                <w:sz w:val="16"/>
              </w:rPr>
              <w:t xml:space="preserve"> </w:t>
            </w:r>
            <w:r>
              <w:rPr>
                <w:b/>
                <w:color w:val="565554"/>
                <w:spacing w:val="-2"/>
                <w:sz w:val="16"/>
              </w:rPr>
              <w:t>DE</w:t>
            </w:r>
            <w:r>
              <w:rPr>
                <w:b/>
                <w:color w:val="565554"/>
                <w:sz w:val="16"/>
              </w:rPr>
              <w:t xml:space="preserve"> </w:t>
            </w:r>
            <w:r>
              <w:rPr>
                <w:b/>
                <w:color w:val="565554"/>
                <w:spacing w:val="-2"/>
                <w:sz w:val="16"/>
              </w:rPr>
              <w:t>REGISTRE</w:t>
            </w:r>
            <w:r>
              <w:rPr>
                <w:b/>
                <w:color w:val="565554"/>
                <w:spacing w:val="2"/>
                <w:sz w:val="16"/>
              </w:rPr>
              <w:t xml:space="preserve"> </w:t>
            </w:r>
            <w:r>
              <w:rPr>
                <w:b/>
                <w:color w:val="565554"/>
                <w:spacing w:val="-2"/>
                <w:sz w:val="16"/>
              </w:rPr>
              <w:t>SECONDAIRE</w:t>
            </w:r>
          </w:p>
          <w:p w:rsidR="0033123A" w:rsidRDefault="0033123A">
            <w:pPr>
              <w:pStyle w:val="TableParagraph"/>
              <w:spacing w:before="6"/>
              <w:rPr>
                <w:sz w:val="16"/>
              </w:rPr>
            </w:pPr>
          </w:p>
          <w:p w:rsidR="0033123A" w:rsidRDefault="006D1741">
            <w:pPr>
              <w:pStyle w:val="TableParagraph"/>
              <w:ind w:left="112"/>
              <w:rPr>
                <w:b/>
                <w:sz w:val="16"/>
              </w:rPr>
            </w:pPr>
            <w:r>
              <w:rPr>
                <w:b/>
                <w:color w:val="565554"/>
                <w:sz w:val="16"/>
              </w:rPr>
              <w:t>(le</w:t>
            </w:r>
            <w:r>
              <w:rPr>
                <w:b/>
                <w:color w:val="565554"/>
                <w:spacing w:val="-4"/>
                <w:sz w:val="16"/>
              </w:rPr>
              <w:t xml:space="preserve"> </w:t>
            </w:r>
            <w:r>
              <w:rPr>
                <w:b/>
                <w:color w:val="565554"/>
                <w:sz w:val="16"/>
              </w:rPr>
              <w:t>cas</w:t>
            </w:r>
            <w:r>
              <w:rPr>
                <w:b/>
                <w:color w:val="565554"/>
                <w:spacing w:val="-3"/>
                <w:sz w:val="16"/>
              </w:rPr>
              <w:t xml:space="preserve"> </w:t>
            </w:r>
            <w:r>
              <w:rPr>
                <w:b/>
                <w:color w:val="565554"/>
                <w:spacing w:val="-2"/>
                <w:sz w:val="16"/>
              </w:rPr>
              <w:t>échéant)</w:t>
            </w:r>
          </w:p>
          <w:p w:rsidR="0033123A" w:rsidRDefault="006D1741">
            <w:pPr>
              <w:pStyle w:val="TableParagraph"/>
              <w:tabs>
                <w:tab w:val="left" w:pos="3941"/>
                <w:tab w:val="left" w:pos="5784"/>
              </w:tabs>
              <w:spacing w:line="370" w:lineRule="atLeast"/>
              <w:ind w:left="112" w:right="2399"/>
              <w:rPr>
                <w:b/>
                <w:sz w:val="16"/>
              </w:rPr>
            </w:pPr>
            <w:r>
              <w:rPr>
                <w:b/>
                <w:color w:val="565554"/>
                <w:sz w:val="16"/>
              </w:rPr>
              <w:t>LIEU DE L'ENREGISTREMENT PRINCIPAL</w:t>
            </w:r>
            <w:r>
              <w:rPr>
                <w:b/>
                <w:color w:val="565554"/>
                <w:sz w:val="16"/>
              </w:rPr>
              <w:tab/>
            </w:r>
            <w:r>
              <w:rPr>
                <w:b/>
                <w:color w:val="565554"/>
                <w:spacing w:val="-2"/>
                <w:sz w:val="16"/>
              </w:rPr>
              <w:t>VILLE</w:t>
            </w:r>
            <w:r>
              <w:rPr>
                <w:b/>
                <w:color w:val="565554"/>
                <w:sz w:val="16"/>
              </w:rPr>
              <w:tab/>
            </w:r>
            <w:r>
              <w:rPr>
                <w:b/>
                <w:color w:val="565554"/>
                <w:spacing w:val="-2"/>
                <w:sz w:val="16"/>
              </w:rPr>
              <w:t>PAYS</w:t>
            </w:r>
            <w:r>
              <w:rPr>
                <w:b/>
                <w:color w:val="565554"/>
                <w:spacing w:val="-9"/>
                <w:sz w:val="16"/>
              </w:rPr>
              <w:t xml:space="preserve"> </w:t>
            </w:r>
            <w:r>
              <w:rPr>
                <w:b/>
                <w:color w:val="565554"/>
                <w:spacing w:val="-2"/>
                <w:sz w:val="16"/>
              </w:rPr>
              <w:t>DATE</w:t>
            </w:r>
            <w:r>
              <w:rPr>
                <w:b/>
                <w:color w:val="565554"/>
                <w:sz w:val="16"/>
              </w:rPr>
              <w:t xml:space="preserve"> DE L'ENREGISTREMENT PRINCIPAL</w:t>
            </w:r>
          </w:p>
          <w:p w:rsidR="0033123A" w:rsidRDefault="006D1741">
            <w:pPr>
              <w:pStyle w:val="TableParagraph"/>
              <w:tabs>
                <w:tab w:val="left" w:pos="1331"/>
                <w:tab w:val="left" w:pos="2039"/>
              </w:tabs>
              <w:spacing w:before="27"/>
              <w:ind w:left="764"/>
              <w:jc w:val="center"/>
              <w:rPr>
                <w:b/>
                <w:sz w:val="16"/>
              </w:rPr>
            </w:pPr>
            <w:r>
              <w:rPr>
                <w:b/>
                <w:color w:val="565554"/>
                <w:spacing w:val="-5"/>
                <w:sz w:val="16"/>
              </w:rPr>
              <w:t>JJ</w:t>
            </w:r>
            <w:r>
              <w:rPr>
                <w:b/>
                <w:color w:val="565554"/>
                <w:sz w:val="16"/>
              </w:rPr>
              <w:tab/>
            </w:r>
            <w:r>
              <w:rPr>
                <w:b/>
                <w:color w:val="565554"/>
                <w:spacing w:val="-5"/>
                <w:sz w:val="16"/>
              </w:rPr>
              <w:t>MM</w:t>
            </w:r>
            <w:r>
              <w:rPr>
                <w:b/>
                <w:color w:val="565554"/>
                <w:sz w:val="16"/>
              </w:rPr>
              <w:tab/>
            </w:r>
            <w:r>
              <w:rPr>
                <w:b/>
                <w:color w:val="565554"/>
                <w:spacing w:val="-4"/>
                <w:sz w:val="16"/>
              </w:rPr>
              <w:t>AAAA</w:t>
            </w:r>
          </w:p>
          <w:p w:rsidR="0033123A" w:rsidRDefault="0033123A">
            <w:pPr>
              <w:pStyle w:val="TableParagraph"/>
              <w:spacing w:before="3"/>
              <w:rPr>
                <w:sz w:val="16"/>
              </w:rPr>
            </w:pPr>
          </w:p>
          <w:p w:rsidR="0033123A" w:rsidRDefault="006D1741">
            <w:pPr>
              <w:pStyle w:val="TableParagraph"/>
              <w:ind w:left="112"/>
              <w:rPr>
                <w:b/>
                <w:sz w:val="16"/>
              </w:rPr>
            </w:pPr>
            <w:r>
              <w:rPr>
                <w:b/>
                <w:color w:val="565554"/>
                <w:sz w:val="16"/>
              </w:rPr>
              <w:t>NUMÉRO</w:t>
            </w:r>
            <w:r>
              <w:rPr>
                <w:b/>
                <w:color w:val="565554"/>
                <w:spacing w:val="-9"/>
                <w:sz w:val="16"/>
              </w:rPr>
              <w:t xml:space="preserve"> </w:t>
            </w:r>
            <w:r>
              <w:rPr>
                <w:b/>
                <w:color w:val="565554"/>
                <w:sz w:val="16"/>
              </w:rPr>
              <w:t>DE</w:t>
            </w:r>
            <w:r>
              <w:rPr>
                <w:b/>
                <w:color w:val="565554"/>
                <w:spacing w:val="-8"/>
                <w:sz w:val="16"/>
              </w:rPr>
              <w:t xml:space="preserve"> </w:t>
            </w:r>
            <w:r>
              <w:rPr>
                <w:b/>
                <w:color w:val="565554"/>
                <w:spacing w:val="-5"/>
                <w:sz w:val="16"/>
              </w:rPr>
              <w:t>TVA</w:t>
            </w:r>
          </w:p>
          <w:p w:rsidR="0033123A" w:rsidRDefault="0033123A">
            <w:pPr>
              <w:pStyle w:val="TableParagraph"/>
              <w:spacing w:before="9"/>
              <w:rPr>
                <w:sz w:val="16"/>
              </w:rPr>
            </w:pPr>
          </w:p>
          <w:p w:rsidR="0033123A" w:rsidRDefault="006D1741">
            <w:pPr>
              <w:pStyle w:val="TableParagraph"/>
              <w:spacing w:line="484" w:lineRule="auto"/>
              <w:ind w:left="112" w:right="6653"/>
              <w:rPr>
                <w:b/>
                <w:sz w:val="16"/>
              </w:rPr>
            </w:pPr>
            <w:r>
              <w:rPr>
                <w:b/>
                <w:color w:val="565554"/>
                <w:sz w:val="16"/>
              </w:rPr>
              <w:t>ADRESSE</w:t>
            </w:r>
            <w:r>
              <w:rPr>
                <w:b/>
                <w:color w:val="565554"/>
                <w:spacing w:val="-13"/>
                <w:sz w:val="16"/>
              </w:rPr>
              <w:t xml:space="preserve"> </w:t>
            </w:r>
            <w:r>
              <w:rPr>
                <w:b/>
                <w:color w:val="565554"/>
                <w:sz w:val="16"/>
              </w:rPr>
              <w:t>DU</w:t>
            </w:r>
            <w:r>
              <w:rPr>
                <w:b/>
                <w:color w:val="565554"/>
                <w:spacing w:val="-12"/>
                <w:sz w:val="16"/>
              </w:rPr>
              <w:t xml:space="preserve"> </w:t>
            </w:r>
            <w:r>
              <w:rPr>
                <w:b/>
                <w:color w:val="565554"/>
                <w:sz w:val="16"/>
              </w:rPr>
              <w:t>SIEGE</w:t>
            </w:r>
            <w:r>
              <w:rPr>
                <w:b/>
                <w:color w:val="565554"/>
                <w:spacing w:val="-11"/>
                <w:sz w:val="16"/>
              </w:rPr>
              <w:t xml:space="preserve"> </w:t>
            </w:r>
            <w:r>
              <w:rPr>
                <w:b/>
                <w:color w:val="565554"/>
                <w:sz w:val="16"/>
              </w:rPr>
              <w:t>SOCIAL NOM DU GERANT</w:t>
            </w:r>
          </w:p>
          <w:p w:rsidR="0033123A" w:rsidRDefault="006D1741">
            <w:pPr>
              <w:pStyle w:val="TableParagraph"/>
              <w:tabs>
                <w:tab w:val="left" w:pos="2239"/>
                <w:tab w:val="left" w:pos="5777"/>
              </w:tabs>
              <w:spacing w:before="41"/>
              <w:ind w:left="112"/>
              <w:rPr>
                <w:b/>
                <w:sz w:val="16"/>
              </w:rPr>
            </w:pPr>
            <w:r>
              <w:rPr>
                <w:b/>
                <w:color w:val="565554"/>
                <w:sz w:val="16"/>
              </w:rPr>
              <w:t>CODE</w:t>
            </w:r>
            <w:r>
              <w:rPr>
                <w:b/>
                <w:color w:val="565554"/>
                <w:spacing w:val="-6"/>
                <w:sz w:val="16"/>
              </w:rPr>
              <w:t xml:space="preserve"> </w:t>
            </w:r>
            <w:r>
              <w:rPr>
                <w:b/>
                <w:color w:val="565554"/>
                <w:spacing w:val="-2"/>
                <w:sz w:val="16"/>
              </w:rPr>
              <w:t>POSTAL</w:t>
            </w:r>
            <w:r>
              <w:rPr>
                <w:b/>
                <w:color w:val="565554"/>
                <w:sz w:val="16"/>
              </w:rPr>
              <w:tab/>
              <w:t>BOITE</w:t>
            </w:r>
            <w:r>
              <w:rPr>
                <w:b/>
                <w:color w:val="565554"/>
                <w:spacing w:val="-6"/>
                <w:sz w:val="16"/>
              </w:rPr>
              <w:t xml:space="preserve"> </w:t>
            </w:r>
            <w:r>
              <w:rPr>
                <w:b/>
                <w:color w:val="565554"/>
                <w:spacing w:val="-2"/>
                <w:sz w:val="16"/>
              </w:rPr>
              <w:t>POSTALE</w:t>
            </w:r>
            <w:r>
              <w:rPr>
                <w:b/>
                <w:color w:val="565554"/>
                <w:sz w:val="16"/>
              </w:rPr>
              <w:tab/>
            </w:r>
            <w:r>
              <w:rPr>
                <w:b/>
                <w:color w:val="565554"/>
                <w:spacing w:val="-2"/>
                <w:sz w:val="16"/>
              </w:rPr>
              <w:t>VILLE</w:t>
            </w:r>
          </w:p>
          <w:p w:rsidR="0033123A" w:rsidRDefault="0033123A">
            <w:pPr>
              <w:pStyle w:val="TableParagraph"/>
              <w:spacing w:before="6"/>
              <w:rPr>
                <w:sz w:val="16"/>
              </w:rPr>
            </w:pPr>
          </w:p>
          <w:p w:rsidR="0033123A" w:rsidRDefault="006D1741">
            <w:pPr>
              <w:pStyle w:val="TableParagraph"/>
              <w:tabs>
                <w:tab w:val="left" w:pos="5784"/>
              </w:tabs>
              <w:ind w:left="112"/>
              <w:rPr>
                <w:b/>
                <w:sz w:val="16"/>
              </w:rPr>
            </w:pPr>
            <w:r>
              <w:rPr>
                <w:b/>
                <w:color w:val="565554"/>
                <w:spacing w:val="-4"/>
                <w:sz w:val="16"/>
              </w:rPr>
              <w:t>PAYS</w:t>
            </w:r>
            <w:r>
              <w:rPr>
                <w:b/>
                <w:color w:val="565554"/>
                <w:sz w:val="16"/>
              </w:rPr>
              <w:tab/>
            </w:r>
            <w:r>
              <w:rPr>
                <w:b/>
                <w:color w:val="565554"/>
                <w:spacing w:val="-2"/>
                <w:sz w:val="16"/>
              </w:rPr>
              <w:t>TÉLÉPHONE</w:t>
            </w:r>
          </w:p>
          <w:p w:rsidR="0033123A" w:rsidRDefault="0033123A">
            <w:pPr>
              <w:pStyle w:val="TableParagraph"/>
              <w:spacing w:before="6"/>
              <w:rPr>
                <w:sz w:val="16"/>
              </w:rPr>
            </w:pPr>
          </w:p>
          <w:p w:rsidR="0033123A" w:rsidRDefault="006D1741">
            <w:pPr>
              <w:pStyle w:val="TableParagraph"/>
              <w:ind w:left="112"/>
              <w:rPr>
                <w:b/>
                <w:sz w:val="16"/>
              </w:rPr>
            </w:pPr>
            <w:r>
              <w:rPr>
                <w:b/>
                <w:color w:val="565554"/>
                <w:spacing w:val="-2"/>
                <w:sz w:val="16"/>
              </w:rPr>
              <w:t>COURRIEL</w:t>
            </w:r>
          </w:p>
        </w:tc>
      </w:tr>
      <w:tr w:rsidR="0033123A">
        <w:trPr>
          <w:trHeight w:val="695"/>
        </w:trPr>
        <w:tc>
          <w:tcPr>
            <w:tcW w:w="3231" w:type="dxa"/>
          </w:tcPr>
          <w:p w:rsidR="0033123A" w:rsidRDefault="006D1741">
            <w:pPr>
              <w:pStyle w:val="TableParagraph"/>
              <w:spacing w:before="119"/>
              <w:ind w:left="112"/>
              <w:rPr>
                <w:b/>
                <w:sz w:val="16"/>
              </w:rPr>
            </w:pPr>
            <w:r>
              <w:rPr>
                <w:b/>
                <w:color w:val="565554"/>
                <w:spacing w:val="-4"/>
                <w:sz w:val="16"/>
              </w:rPr>
              <w:t>DATE</w:t>
            </w:r>
          </w:p>
        </w:tc>
        <w:tc>
          <w:tcPr>
            <w:tcW w:w="5925" w:type="dxa"/>
            <w:vMerge w:val="restart"/>
          </w:tcPr>
          <w:p w:rsidR="0033123A" w:rsidRDefault="006D1741">
            <w:pPr>
              <w:pStyle w:val="TableParagraph"/>
              <w:spacing w:line="181" w:lineRule="exact"/>
              <w:ind w:left="107"/>
              <w:rPr>
                <w:b/>
                <w:sz w:val="16"/>
              </w:rPr>
            </w:pPr>
            <w:r>
              <w:rPr>
                <w:b/>
                <w:color w:val="565554"/>
                <w:spacing w:val="-2"/>
                <w:sz w:val="16"/>
              </w:rPr>
              <w:t>CACHET</w:t>
            </w:r>
          </w:p>
        </w:tc>
      </w:tr>
      <w:tr w:rsidR="0033123A">
        <w:trPr>
          <w:trHeight w:val="1874"/>
        </w:trPr>
        <w:tc>
          <w:tcPr>
            <w:tcW w:w="3231" w:type="dxa"/>
          </w:tcPr>
          <w:p w:rsidR="0033123A" w:rsidRDefault="006D1741">
            <w:pPr>
              <w:pStyle w:val="TableParagraph"/>
              <w:spacing w:before="122" w:line="276" w:lineRule="auto"/>
              <w:ind w:left="112"/>
              <w:rPr>
                <w:b/>
                <w:sz w:val="16"/>
              </w:rPr>
            </w:pPr>
            <w:r>
              <w:rPr>
                <w:b/>
                <w:color w:val="565554"/>
                <w:sz w:val="16"/>
              </w:rPr>
              <w:t xml:space="preserve">NOM ET SIGNATURE DU </w:t>
            </w:r>
            <w:r>
              <w:rPr>
                <w:b/>
                <w:color w:val="565554"/>
                <w:spacing w:val="-2"/>
                <w:sz w:val="16"/>
              </w:rPr>
              <w:t>REPRÉSENTANT</w:t>
            </w:r>
            <w:r>
              <w:rPr>
                <w:b/>
                <w:color w:val="565554"/>
                <w:spacing w:val="-12"/>
                <w:sz w:val="16"/>
              </w:rPr>
              <w:t xml:space="preserve"> </w:t>
            </w:r>
            <w:r>
              <w:rPr>
                <w:b/>
                <w:color w:val="565554"/>
                <w:spacing w:val="-2"/>
                <w:sz w:val="16"/>
              </w:rPr>
              <w:t>AUTORISÉ</w:t>
            </w:r>
          </w:p>
        </w:tc>
        <w:tc>
          <w:tcPr>
            <w:tcW w:w="5925" w:type="dxa"/>
            <w:vMerge/>
            <w:tcBorders>
              <w:top w:val="nil"/>
            </w:tcBorders>
          </w:tcPr>
          <w:p w:rsidR="0033123A" w:rsidRDefault="0033123A">
            <w:pPr>
              <w:rPr>
                <w:sz w:val="2"/>
                <w:szCs w:val="2"/>
              </w:rPr>
            </w:pPr>
          </w:p>
        </w:tc>
      </w:tr>
    </w:tbl>
    <w:p w:rsidR="0033123A" w:rsidRDefault="0033123A">
      <w:pPr>
        <w:pStyle w:val="Corpsdetexte"/>
        <w:ind w:left="0"/>
        <w:rPr>
          <w:sz w:val="20"/>
        </w:rPr>
      </w:pPr>
    </w:p>
    <w:p w:rsidR="0033123A" w:rsidRDefault="0033123A">
      <w:pPr>
        <w:pStyle w:val="Corpsdetexte"/>
        <w:ind w:left="0"/>
        <w:rPr>
          <w:sz w:val="20"/>
        </w:rPr>
      </w:pPr>
    </w:p>
    <w:p w:rsidR="0033123A" w:rsidRDefault="0033123A">
      <w:pPr>
        <w:pStyle w:val="Corpsdetexte"/>
        <w:ind w:left="0"/>
        <w:rPr>
          <w:sz w:val="20"/>
        </w:rPr>
      </w:pPr>
    </w:p>
    <w:p w:rsidR="0033123A" w:rsidRDefault="0033123A">
      <w:pPr>
        <w:pStyle w:val="Corpsdetexte"/>
        <w:ind w:left="0"/>
        <w:rPr>
          <w:sz w:val="20"/>
        </w:rPr>
      </w:pPr>
    </w:p>
    <w:p w:rsidR="0033123A" w:rsidRDefault="0033123A">
      <w:pPr>
        <w:pStyle w:val="Corpsdetexte"/>
        <w:ind w:left="0"/>
        <w:rPr>
          <w:sz w:val="20"/>
        </w:rPr>
      </w:pPr>
    </w:p>
    <w:p w:rsidR="0033123A" w:rsidRDefault="0033123A">
      <w:pPr>
        <w:pStyle w:val="Corpsdetexte"/>
        <w:ind w:left="0"/>
        <w:rPr>
          <w:sz w:val="20"/>
        </w:rPr>
      </w:pPr>
    </w:p>
    <w:p w:rsidR="0033123A" w:rsidRDefault="0033123A">
      <w:pPr>
        <w:pStyle w:val="Corpsdetexte"/>
        <w:ind w:left="0"/>
        <w:rPr>
          <w:sz w:val="20"/>
        </w:rPr>
      </w:pPr>
    </w:p>
    <w:p w:rsidR="0033123A" w:rsidRDefault="0033123A">
      <w:pPr>
        <w:pStyle w:val="Corpsdetexte"/>
        <w:ind w:left="0"/>
        <w:rPr>
          <w:sz w:val="20"/>
        </w:rPr>
      </w:pPr>
    </w:p>
    <w:p w:rsidR="0033123A" w:rsidRDefault="0033123A">
      <w:pPr>
        <w:pStyle w:val="Corpsdetexte"/>
        <w:ind w:left="0"/>
        <w:rPr>
          <w:sz w:val="20"/>
        </w:rPr>
      </w:pPr>
    </w:p>
    <w:p w:rsidR="0033123A" w:rsidRDefault="006D1741">
      <w:pPr>
        <w:pStyle w:val="Corpsdetexte"/>
        <w:spacing w:before="180"/>
        <w:ind w:left="0"/>
        <w:rPr>
          <w:sz w:val="20"/>
        </w:rPr>
      </w:pPr>
      <w:r>
        <w:rPr>
          <w:noProof/>
          <w:lang w:val="en-US"/>
        </w:rPr>
        <mc:AlternateContent>
          <mc:Choice Requires="wps">
            <w:drawing>
              <wp:anchor distT="0" distB="0" distL="0" distR="0" simplePos="0" relativeHeight="487598592" behindDoc="1" locked="0" layoutInCell="1" allowOverlap="1">
                <wp:simplePos x="0" y="0"/>
                <wp:positionH relativeFrom="page">
                  <wp:posOffset>900430</wp:posOffset>
                </wp:positionH>
                <wp:positionV relativeFrom="paragraph">
                  <wp:posOffset>274056</wp:posOffset>
                </wp:positionV>
                <wp:extent cx="1829435"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565554"/>
                        </a:solidFill>
                      </wps:spPr>
                      <wps:bodyPr wrap="square" lIns="0" tIns="0" rIns="0" bIns="0" rtlCol="0">
                        <a:prstTxWarp prst="textNoShape">
                          <a:avLst/>
                        </a:prstTxWarp>
                        <a:noAutofit/>
                      </wps:bodyPr>
                    </wps:wsp>
                  </a:graphicData>
                </a:graphic>
              </wp:anchor>
            </w:drawing>
          </mc:Choice>
          <mc:Fallback>
            <w:pict>
              <v:shape w14:anchorId="54E6B718" id="Graphic 28" o:spid="_x0000_s1026" style="position:absolute;margin-left:70.9pt;margin-top:21.6pt;width:144.05pt;height:.5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" path="m1829054,l,,,6095r1829054,l1829054,xe" fillcolor="#565554" stroked="f">
                <v:path arrowok="t"/>
                <w10:wrap type="topAndBottom" anchorx="page"/>
              </v:shape>
            </w:pict>
          </mc:Fallback>
        </mc:AlternateContent>
      </w:r>
    </w:p>
    <w:p w:rsidR="0033123A" w:rsidRDefault="006D1741">
      <w:pPr>
        <w:spacing w:before="104" w:line="171" w:lineRule="exact"/>
        <w:ind w:left="1358"/>
        <w:rPr>
          <w:rFonts w:ascii="Calibri" w:hAnsi="Calibri"/>
          <w:sz w:val="14"/>
        </w:rPr>
      </w:pPr>
      <w:r>
        <w:rPr>
          <w:rFonts w:ascii="Calibri" w:hAnsi="Calibri"/>
          <w:color w:val="565554"/>
          <w:position w:val="4"/>
          <w:sz w:val="9"/>
        </w:rPr>
        <w:t xml:space="preserve">6 </w:t>
      </w:r>
      <w:r>
        <w:rPr>
          <w:rFonts w:ascii="Calibri" w:hAnsi="Calibri"/>
          <w:color w:val="565554"/>
          <w:sz w:val="14"/>
        </w:rPr>
        <w:t>Dénomination</w:t>
      </w:r>
      <w:r>
        <w:rPr>
          <w:rFonts w:ascii="Calibri" w:hAnsi="Calibri"/>
          <w:color w:val="565554"/>
          <w:spacing w:val="-4"/>
          <w:sz w:val="14"/>
        </w:rPr>
        <w:t xml:space="preserve"> </w:t>
      </w:r>
      <w:r>
        <w:rPr>
          <w:rFonts w:ascii="Calibri" w:hAnsi="Calibri"/>
          <w:color w:val="565554"/>
          <w:sz w:val="14"/>
        </w:rPr>
        <w:t>nationale</w:t>
      </w:r>
      <w:r>
        <w:rPr>
          <w:rFonts w:ascii="Calibri" w:hAnsi="Calibri"/>
          <w:color w:val="565554"/>
          <w:spacing w:val="-6"/>
          <w:sz w:val="14"/>
        </w:rPr>
        <w:t xml:space="preserve"> </w:t>
      </w:r>
      <w:r>
        <w:rPr>
          <w:rFonts w:ascii="Calibri" w:hAnsi="Calibri"/>
          <w:color w:val="565554"/>
          <w:sz w:val="14"/>
        </w:rPr>
        <w:t>et</w:t>
      </w:r>
      <w:r>
        <w:rPr>
          <w:rFonts w:ascii="Calibri" w:hAnsi="Calibri"/>
          <w:color w:val="565554"/>
          <w:spacing w:val="-8"/>
          <w:sz w:val="14"/>
        </w:rPr>
        <w:t xml:space="preserve"> </w:t>
      </w:r>
      <w:r>
        <w:rPr>
          <w:rFonts w:ascii="Calibri" w:hAnsi="Calibri"/>
          <w:color w:val="565554"/>
          <w:sz w:val="14"/>
        </w:rPr>
        <w:t>sa</w:t>
      </w:r>
      <w:r>
        <w:rPr>
          <w:rFonts w:ascii="Calibri" w:hAnsi="Calibri"/>
          <w:color w:val="565554"/>
          <w:spacing w:val="-3"/>
          <w:sz w:val="14"/>
        </w:rPr>
        <w:t xml:space="preserve"> </w:t>
      </w:r>
      <w:r>
        <w:rPr>
          <w:rFonts w:ascii="Calibri" w:hAnsi="Calibri"/>
          <w:color w:val="565554"/>
          <w:sz w:val="14"/>
        </w:rPr>
        <w:t>traduction</w:t>
      </w:r>
      <w:r>
        <w:rPr>
          <w:rFonts w:ascii="Calibri" w:hAnsi="Calibri"/>
          <w:color w:val="565554"/>
          <w:spacing w:val="-6"/>
          <w:sz w:val="14"/>
        </w:rPr>
        <w:t xml:space="preserve"> </w:t>
      </w:r>
      <w:r>
        <w:rPr>
          <w:rFonts w:ascii="Calibri" w:hAnsi="Calibri"/>
          <w:color w:val="565554"/>
          <w:sz w:val="14"/>
        </w:rPr>
        <w:t>en</w:t>
      </w:r>
      <w:r>
        <w:rPr>
          <w:rFonts w:ascii="Calibri" w:hAnsi="Calibri"/>
          <w:color w:val="565554"/>
          <w:spacing w:val="-7"/>
          <w:sz w:val="14"/>
        </w:rPr>
        <w:t xml:space="preserve"> </w:t>
      </w:r>
      <w:r>
        <w:rPr>
          <w:rFonts w:ascii="Calibri" w:hAnsi="Calibri"/>
          <w:color w:val="565554"/>
          <w:sz w:val="14"/>
        </w:rPr>
        <w:t>EN</w:t>
      </w:r>
      <w:r>
        <w:rPr>
          <w:rFonts w:ascii="Calibri" w:hAnsi="Calibri"/>
          <w:color w:val="565554"/>
          <w:spacing w:val="-8"/>
          <w:sz w:val="14"/>
        </w:rPr>
        <w:t xml:space="preserve"> </w:t>
      </w:r>
      <w:r>
        <w:rPr>
          <w:rFonts w:ascii="Calibri" w:hAnsi="Calibri"/>
          <w:color w:val="565554"/>
          <w:sz w:val="14"/>
        </w:rPr>
        <w:t>ou</w:t>
      </w:r>
      <w:r>
        <w:rPr>
          <w:rFonts w:ascii="Calibri" w:hAnsi="Calibri"/>
          <w:color w:val="565554"/>
          <w:spacing w:val="-7"/>
          <w:sz w:val="14"/>
        </w:rPr>
        <w:t xml:space="preserve"> </w:t>
      </w:r>
      <w:r>
        <w:rPr>
          <w:rFonts w:ascii="Calibri" w:hAnsi="Calibri"/>
          <w:color w:val="565554"/>
          <w:sz w:val="14"/>
        </w:rPr>
        <w:t>FR,</w:t>
      </w:r>
      <w:r>
        <w:rPr>
          <w:rFonts w:ascii="Calibri" w:hAnsi="Calibri"/>
          <w:color w:val="565554"/>
          <w:spacing w:val="-7"/>
          <w:sz w:val="14"/>
        </w:rPr>
        <w:t xml:space="preserve"> </w:t>
      </w:r>
      <w:r>
        <w:rPr>
          <w:rFonts w:ascii="Calibri" w:hAnsi="Calibri"/>
          <w:color w:val="565554"/>
          <w:sz w:val="14"/>
        </w:rPr>
        <w:t>le</w:t>
      </w:r>
      <w:r>
        <w:rPr>
          <w:rFonts w:ascii="Calibri" w:hAnsi="Calibri"/>
          <w:color w:val="565554"/>
          <w:spacing w:val="-5"/>
          <w:sz w:val="14"/>
        </w:rPr>
        <w:t xml:space="preserve"> </w:t>
      </w:r>
      <w:r>
        <w:rPr>
          <w:rFonts w:ascii="Calibri" w:hAnsi="Calibri"/>
          <w:color w:val="565554"/>
          <w:sz w:val="14"/>
        </w:rPr>
        <w:t>cas</w:t>
      </w:r>
      <w:r>
        <w:rPr>
          <w:rFonts w:ascii="Calibri" w:hAnsi="Calibri"/>
          <w:color w:val="565554"/>
          <w:spacing w:val="-5"/>
          <w:sz w:val="14"/>
        </w:rPr>
        <w:t xml:space="preserve"> </w:t>
      </w:r>
      <w:r>
        <w:rPr>
          <w:rFonts w:ascii="Calibri" w:hAnsi="Calibri"/>
          <w:color w:val="565554"/>
          <w:spacing w:val="-2"/>
          <w:sz w:val="14"/>
        </w:rPr>
        <w:t>échéant.</w:t>
      </w:r>
    </w:p>
    <w:p w:rsidR="0033123A" w:rsidRDefault="006D1741">
      <w:pPr>
        <w:spacing w:line="170" w:lineRule="exact"/>
        <w:ind w:left="1358"/>
        <w:rPr>
          <w:rFonts w:ascii="Calibri" w:hAnsi="Calibri"/>
          <w:sz w:val="14"/>
        </w:rPr>
      </w:pPr>
      <w:r>
        <w:rPr>
          <w:rFonts w:ascii="Calibri" w:hAnsi="Calibri"/>
          <w:color w:val="565554"/>
          <w:position w:val="4"/>
          <w:sz w:val="9"/>
        </w:rPr>
        <w:t>7</w:t>
      </w:r>
      <w:r>
        <w:rPr>
          <w:rFonts w:ascii="Calibri" w:hAnsi="Calibri"/>
          <w:color w:val="565554"/>
          <w:spacing w:val="-4"/>
          <w:position w:val="4"/>
          <w:sz w:val="9"/>
        </w:rPr>
        <w:t xml:space="preserve"> </w:t>
      </w:r>
      <w:r>
        <w:rPr>
          <w:rFonts w:ascii="Calibri" w:hAnsi="Calibri"/>
          <w:color w:val="565554"/>
          <w:sz w:val="14"/>
        </w:rPr>
        <w:t>ONG</w:t>
      </w:r>
      <w:r>
        <w:rPr>
          <w:rFonts w:ascii="Calibri" w:hAnsi="Calibri"/>
          <w:color w:val="565554"/>
          <w:spacing w:val="-8"/>
          <w:sz w:val="14"/>
        </w:rPr>
        <w:t xml:space="preserve"> </w:t>
      </w:r>
      <w:r>
        <w:rPr>
          <w:rFonts w:ascii="Calibri" w:hAnsi="Calibri"/>
          <w:color w:val="565554"/>
          <w:sz w:val="14"/>
        </w:rPr>
        <w:t>=</w:t>
      </w:r>
      <w:r>
        <w:rPr>
          <w:rFonts w:ascii="Calibri" w:hAnsi="Calibri"/>
          <w:color w:val="565554"/>
          <w:spacing w:val="-8"/>
          <w:sz w:val="14"/>
        </w:rPr>
        <w:t xml:space="preserve"> </w:t>
      </w:r>
      <w:r>
        <w:rPr>
          <w:rFonts w:ascii="Calibri" w:hAnsi="Calibri"/>
          <w:color w:val="565554"/>
          <w:sz w:val="14"/>
        </w:rPr>
        <w:t>Organisation</w:t>
      </w:r>
      <w:r>
        <w:rPr>
          <w:rFonts w:ascii="Calibri" w:hAnsi="Calibri"/>
          <w:color w:val="565554"/>
          <w:spacing w:val="-8"/>
          <w:sz w:val="14"/>
        </w:rPr>
        <w:t xml:space="preserve"> </w:t>
      </w:r>
      <w:r>
        <w:rPr>
          <w:rFonts w:ascii="Calibri" w:hAnsi="Calibri"/>
          <w:color w:val="565554"/>
          <w:sz w:val="14"/>
        </w:rPr>
        <w:t>non</w:t>
      </w:r>
      <w:r>
        <w:rPr>
          <w:rFonts w:ascii="Calibri" w:hAnsi="Calibri"/>
          <w:color w:val="565554"/>
          <w:spacing w:val="-8"/>
          <w:sz w:val="14"/>
        </w:rPr>
        <w:t xml:space="preserve"> </w:t>
      </w:r>
      <w:r>
        <w:rPr>
          <w:rFonts w:ascii="Calibri" w:hAnsi="Calibri"/>
          <w:color w:val="565554"/>
          <w:sz w:val="14"/>
        </w:rPr>
        <w:t>gouvernementale,</w:t>
      </w:r>
      <w:r>
        <w:rPr>
          <w:rFonts w:ascii="Calibri" w:hAnsi="Calibri"/>
          <w:color w:val="565554"/>
          <w:spacing w:val="-8"/>
          <w:sz w:val="14"/>
        </w:rPr>
        <w:t xml:space="preserve"> </w:t>
      </w:r>
      <w:r>
        <w:rPr>
          <w:rFonts w:ascii="Calibri" w:hAnsi="Calibri"/>
          <w:color w:val="565554"/>
          <w:sz w:val="14"/>
        </w:rPr>
        <w:t>à</w:t>
      </w:r>
      <w:r>
        <w:rPr>
          <w:rFonts w:ascii="Calibri" w:hAnsi="Calibri"/>
          <w:color w:val="565554"/>
          <w:spacing w:val="-8"/>
          <w:sz w:val="14"/>
        </w:rPr>
        <w:t xml:space="preserve"> </w:t>
      </w:r>
      <w:r>
        <w:rPr>
          <w:rFonts w:ascii="Calibri" w:hAnsi="Calibri"/>
          <w:color w:val="565554"/>
          <w:sz w:val="14"/>
        </w:rPr>
        <w:t>remplir</w:t>
      </w:r>
      <w:r>
        <w:rPr>
          <w:rFonts w:ascii="Calibri" w:hAnsi="Calibri"/>
          <w:color w:val="565554"/>
          <w:spacing w:val="-8"/>
          <w:sz w:val="14"/>
        </w:rPr>
        <w:t xml:space="preserve"> </w:t>
      </w:r>
      <w:r>
        <w:rPr>
          <w:rFonts w:ascii="Calibri" w:hAnsi="Calibri"/>
          <w:color w:val="565554"/>
          <w:sz w:val="14"/>
        </w:rPr>
        <w:t>pour</w:t>
      </w:r>
      <w:r>
        <w:rPr>
          <w:rFonts w:ascii="Calibri" w:hAnsi="Calibri"/>
          <w:color w:val="565554"/>
          <w:spacing w:val="-8"/>
          <w:sz w:val="14"/>
        </w:rPr>
        <w:t xml:space="preserve"> </w:t>
      </w:r>
      <w:r>
        <w:rPr>
          <w:rFonts w:ascii="Calibri" w:hAnsi="Calibri"/>
          <w:color w:val="565554"/>
          <w:sz w:val="14"/>
        </w:rPr>
        <w:t>les</w:t>
      </w:r>
      <w:r>
        <w:rPr>
          <w:rFonts w:ascii="Calibri" w:hAnsi="Calibri"/>
          <w:color w:val="565554"/>
          <w:spacing w:val="-6"/>
          <w:sz w:val="14"/>
        </w:rPr>
        <w:t xml:space="preserve"> </w:t>
      </w:r>
      <w:r>
        <w:rPr>
          <w:rFonts w:ascii="Calibri" w:hAnsi="Calibri"/>
          <w:color w:val="565554"/>
          <w:sz w:val="14"/>
        </w:rPr>
        <w:t>organisations</w:t>
      </w:r>
      <w:r>
        <w:rPr>
          <w:rFonts w:ascii="Calibri" w:hAnsi="Calibri"/>
          <w:color w:val="565554"/>
          <w:spacing w:val="-8"/>
          <w:sz w:val="14"/>
        </w:rPr>
        <w:t xml:space="preserve"> </w:t>
      </w:r>
      <w:r>
        <w:rPr>
          <w:rFonts w:ascii="Calibri" w:hAnsi="Calibri"/>
          <w:color w:val="565554"/>
          <w:sz w:val="14"/>
        </w:rPr>
        <w:t>sans</w:t>
      </w:r>
      <w:r>
        <w:rPr>
          <w:rFonts w:ascii="Calibri" w:hAnsi="Calibri"/>
          <w:color w:val="565554"/>
          <w:spacing w:val="-6"/>
          <w:sz w:val="14"/>
        </w:rPr>
        <w:t xml:space="preserve"> </w:t>
      </w:r>
      <w:r>
        <w:rPr>
          <w:rFonts w:ascii="Calibri" w:hAnsi="Calibri"/>
          <w:color w:val="565554"/>
          <w:sz w:val="14"/>
        </w:rPr>
        <w:t>but</w:t>
      </w:r>
      <w:r>
        <w:rPr>
          <w:rFonts w:ascii="Calibri" w:hAnsi="Calibri"/>
          <w:color w:val="565554"/>
          <w:spacing w:val="-8"/>
          <w:sz w:val="14"/>
        </w:rPr>
        <w:t xml:space="preserve"> </w:t>
      </w:r>
      <w:r>
        <w:rPr>
          <w:rFonts w:ascii="Calibri" w:hAnsi="Calibri"/>
          <w:color w:val="565554"/>
          <w:spacing w:val="-2"/>
          <w:sz w:val="14"/>
        </w:rPr>
        <w:t>lucratif.</w:t>
      </w:r>
    </w:p>
    <w:p w:rsidR="0033123A" w:rsidRDefault="006D1741">
      <w:pPr>
        <w:spacing w:line="171" w:lineRule="exact"/>
        <w:ind w:left="1358"/>
        <w:rPr>
          <w:rFonts w:ascii="Calibri" w:hAnsi="Calibri"/>
          <w:sz w:val="14"/>
        </w:rPr>
      </w:pPr>
      <w:r>
        <w:rPr>
          <w:rFonts w:ascii="Calibri" w:hAnsi="Calibri"/>
          <w:color w:val="565554"/>
          <w:spacing w:val="-2"/>
          <w:position w:val="4"/>
          <w:sz w:val="9"/>
        </w:rPr>
        <w:t>8</w:t>
      </w:r>
      <w:r>
        <w:rPr>
          <w:rFonts w:ascii="Calibri" w:hAnsi="Calibri"/>
          <w:color w:val="565554"/>
          <w:spacing w:val="10"/>
          <w:position w:val="4"/>
          <w:sz w:val="9"/>
        </w:rPr>
        <w:t xml:space="preserve"> </w:t>
      </w:r>
      <w:r>
        <w:rPr>
          <w:rFonts w:ascii="Calibri" w:hAnsi="Calibri"/>
          <w:color w:val="565554"/>
          <w:spacing w:val="-2"/>
          <w:sz w:val="14"/>
        </w:rPr>
        <w:t>Le</w:t>
      </w:r>
      <w:r>
        <w:rPr>
          <w:rFonts w:ascii="Calibri" w:hAnsi="Calibri"/>
          <w:color w:val="565554"/>
          <w:spacing w:val="3"/>
          <w:sz w:val="14"/>
        </w:rPr>
        <w:t xml:space="preserve"> </w:t>
      </w:r>
      <w:r>
        <w:rPr>
          <w:rFonts w:ascii="Calibri" w:hAnsi="Calibri"/>
          <w:color w:val="565554"/>
          <w:spacing w:val="-2"/>
          <w:sz w:val="14"/>
        </w:rPr>
        <w:t>numéro</w:t>
      </w:r>
      <w:r>
        <w:rPr>
          <w:rFonts w:ascii="Calibri" w:hAnsi="Calibri"/>
          <w:color w:val="565554"/>
          <w:spacing w:val="5"/>
          <w:sz w:val="14"/>
        </w:rPr>
        <w:t xml:space="preserve"> </w:t>
      </w:r>
      <w:r>
        <w:rPr>
          <w:rFonts w:ascii="Calibri" w:hAnsi="Calibri"/>
          <w:color w:val="565554"/>
          <w:spacing w:val="-2"/>
          <w:sz w:val="14"/>
        </w:rPr>
        <w:t>d’enregistrement</w:t>
      </w:r>
      <w:r>
        <w:rPr>
          <w:rFonts w:ascii="Calibri" w:hAnsi="Calibri"/>
          <w:color w:val="565554"/>
          <w:spacing w:val="-1"/>
          <w:sz w:val="14"/>
        </w:rPr>
        <w:t xml:space="preserve"> </w:t>
      </w:r>
      <w:r>
        <w:rPr>
          <w:rFonts w:ascii="Calibri" w:hAnsi="Calibri"/>
          <w:color w:val="565554"/>
          <w:spacing w:val="-2"/>
          <w:sz w:val="14"/>
        </w:rPr>
        <w:t>au</w:t>
      </w:r>
      <w:r>
        <w:rPr>
          <w:rFonts w:ascii="Calibri" w:hAnsi="Calibri"/>
          <w:color w:val="565554"/>
          <w:spacing w:val="2"/>
          <w:sz w:val="14"/>
        </w:rPr>
        <w:t xml:space="preserve"> </w:t>
      </w:r>
      <w:r>
        <w:rPr>
          <w:rFonts w:ascii="Calibri" w:hAnsi="Calibri"/>
          <w:color w:val="565554"/>
          <w:spacing w:val="-2"/>
          <w:sz w:val="14"/>
        </w:rPr>
        <w:t>registre</w:t>
      </w:r>
      <w:r>
        <w:rPr>
          <w:rFonts w:ascii="Calibri" w:hAnsi="Calibri"/>
          <w:color w:val="565554"/>
          <w:spacing w:val="7"/>
          <w:sz w:val="14"/>
        </w:rPr>
        <w:t xml:space="preserve"> </w:t>
      </w:r>
      <w:r>
        <w:rPr>
          <w:rFonts w:ascii="Calibri" w:hAnsi="Calibri"/>
          <w:color w:val="565554"/>
          <w:spacing w:val="-2"/>
          <w:sz w:val="14"/>
        </w:rPr>
        <w:t>national</w:t>
      </w:r>
      <w:r>
        <w:rPr>
          <w:rFonts w:ascii="Calibri" w:hAnsi="Calibri"/>
          <w:color w:val="565554"/>
          <w:sz w:val="14"/>
        </w:rPr>
        <w:t xml:space="preserve"> </w:t>
      </w:r>
      <w:r>
        <w:rPr>
          <w:rFonts w:ascii="Calibri" w:hAnsi="Calibri"/>
          <w:color w:val="565554"/>
          <w:spacing w:val="-2"/>
          <w:sz w:val="14"/>
        </w:rPr>
        <w:t>des</w:t>
      </w:r>
      <w:r>
        <w:rPr>
          <w:rFonts w:ascii="Calibri" w:hAnsi="Calibri"/>
          <w:color w:val="565554"/>
          <w:spacing w:val="5"/>
          <w:sz w:val="14"/>
        </w:rPr>
        <w:t xml:space="preserve"> </w:t>
      </w:r>
      <w:r>
        <w:rPr>
          <w:rFonts w:ascii="Calibri" w:hAnsi="Calibri"/>
          <w:color w:val="565554"/>
          <w:spacing w:val="-2"/>
          <w:sz w:val="14"/>
        </w:rPr>
        <w:t>entreprises.</w:t>
      </w:r>
      <w:r>
        <w:rPr>
          <w:rFonts w:ascii="Calibri" w:hAnsi="Calibri"/>
          <w:color w:val="565554"/>
          <w:spacing w:val="2"/>
          <w:sz w:val="14"/>
        </w:rPr>
        <w:t xml:space="preserve"> </w:t>
      </w:r>
      <w:r>
        <w:rPr>
          <w:rFonts w:ascii="Calibri" w:hAnsi="Calibri"/>
          <w:color w:val="565554"/>
          <w:spacing w:val="-2"/>
          <w:sz w:val="14"/>
        </w:rPr>
        <w:t>Voir</w:t>
      </w:r>
      <w:r>
        <w:rPr>
          <w:rFonts w:ascii="Calibri" w:hAnsi="Calibri"/>
          <w:color w:val="565554"/>
          <w:spacing w:val="3"/>
          <w:sz w:val="14"/>
        </w:rPr>
        <w:t xml:space="preserve"> </w:t>
      </w:r>
      <w:r>
        <w:rPr>
          <w:rFonts w:ascii="Calibri" w:hAnsi="Calibri"/>
          <w:color w:val="565554"/>
          <w:spacing w:val="-2"/>
          <w:sz w:val="14"/>
        </w:rPr>
        <w:t>le</w:t>
      </w:r>
      <w:r>
        <w:rPr>
          <w:rFonts w:ascii="Calibri" w:hAnsi="Calibri"/>
          <w:color w:val="565554"/>
          <w:spacing w:val="4"/>
          <w:sz w:val="14"/>
        </w:rPr>
        <w:t xml:space="preserve"> </w:t>
      </w:r>
      <w:r>
        <w:rPr>
          <w:rFonts w:ascii="Calibri" w:hAnsi="Calibri"/>
          <w:color w:val="565554"/>
          <w:spacing w:val="-2"/>
          <w:sz w:val="14"/>
        </w:rPr>
        <w:t>tableau</w:t>
      </w:r>
      <w:r>
        <w:rPr>
          <w:rFonts w:ascii="Calibri" w:hAnsi="Calibri"/>
          <w:color w:val="565554"/>
          <w:spacing w:val="2"/>
          <w:sz w:val="14"/>
        </w:rPr>
        <w:t xml:space="preserve"> </w:t>
      </w:r>
      <w:r>
        <w:rPr>
          <w:rFonts w:ascii="Calibri" w:hAnsi="Calibri"/>
          <w:color w:val="565554"/>
          <w:spacing w:val="-2"/>
          <w:sz w:val="14"/>
        </w:rPr>
        <w:t>des</w:t>
      </w:r>
      <w:r>
        <w:rPr>
          <w:rFonts w:ascii="Calibri" w:hAnsi="Calibri"/>
          <w:color w:val="565554"/>
          <w:spacing w:val="8"/>
          <w:sz w:val="14"/>
        </w:rPr>
        <w:t xml:space="preserve"> </w:t>
      </w:r>
      <w:r>
        <w:rPr>
          <w:rFonts w:ascii="Calibri" w:hAnsi="Calibri"/>
          <w:color w:val="565554"/>
          <w:spacing w:val="-2"/>
          <w:sz w:val="14"/>
        </w:rPr>
        <w:t>dénominations</w:t>
      </w:r>
      <w:r>
        <w:rPr>
          <w:rFonts w:ascii="Calibri" w:hAnsi="Calibri"/>
          <w:color w:val="565554"/>
          <w:spacing w:val="2"/>
          <w:sz w:val="14"/>
        </w:rPr>
        <w:t xml:space="preserve"> </w:t>
      </w:r>
      <w:r>
        <w:rPr>
          <w:rFonts w:ascii="Calibri" w:hAnsi="Calibri"/>
          <w:color w:val="565554"/>
          <w:spacing w:val="-2"/>
          <w:sz w:val="14"/>
        </w:rPr>
        <w:t>correspondantes</w:t>
      </w:r>
      <w:r>
        <w:rPr>
          <w:rFonts w:ascii="Calibri" w:hAnsi="Calibri"/>
          <w:color w:val="565554"/>
          <w:spacing w:val="8"/>
          <w:sz w:val="14"/>
        </w:rPr>
        <w:t xml:space="preserve"> </w:t>
      </w:r>
      <w:r>
        <w:rPr>
          <w:rFonts w:ascii="Calibri" w:hAnsi="Calibri"/>
          <w:color w:val="565554"/>
          <w:spacing w:val="-2"/>
          <w:sz w:val="14"/>
        </w:rPr>
        <w:t>par</w:t>
      </w:r>
      <w:r>
        <w:rPr>
          <w:rFonts w:ascii="Calibri" w:hAnsi="Calibri"/>
          <w:color w:val="565554"/>
          <w:spacing w:val="2"/>
          <w:sz w:val="14"/>
        </w:rPr>
        <w:t xml:space="preserve"> </w:t>
      </w:r>
      <w:r>
        <w:rPr>
          <w:rFonts w:ascii="Calibri" w:hAnsi="Calibri"/>
          <w:color w:val="565554"/>
          <w:spacing w:val="-2"/>
          <w:sz w:val="14"/>
        </w:rPr>
        <w:t>pays.</w:t>
      </w:r>
    </w:p>
    <w:p w:rsidR="0033123A" w:rsidRDefault="0033123A">
      <w:pPr>
        <w:spacing w:line="171" w:lineRule="exact"/>
        <w:rPr>
          <w:rFonts w:ascii="Calibri" w:hAnsi="Calibri"/>
          <w:sz w:val="14"/>
        </w:rPr>
        <w:sectPr w:rsidR="0033123A">
          <w:pgSz w:w="11920" w:h="16850"/>
          <w:pgMar w:top="1320" w:right="320" w:bottom="940" w:left="60" w:header="0" w:footer="757" w:gutter="0"/>
          <w:cols w:space="720"/>
        </w:sectPr>
      </w:pPr>
    </w:p>
    <w:p w:rsidR="0033123A" w:rsidRDefault="006D1741">
      <w:pPr>
        <w:tabs>
          <w:tab w:val="left" w:pos="2340"/>
        </w:tabs>
        <w:spacing w:before="77"/>
        <w:ind w:left="1500"/>
        <w:rPr>
          <w:b/>
          <w:sz w:val="16"/>
        </w:rPr>
      </w:pPr>
      <w:bookmarkStart w:id="70" w:name="_bookmark69"/>
      <w:bookmarkEnd w:id="70"/>
      <w:r>
        <w:rPr>
          <w:b/>
          <w:color w:val="D61A1A"/>
          <w:spacing w:val="-2"/>
          <w:sz w:val="16"/>
        </w:rPr>
        <w:t>6.1.3</w:t>
      </w:r>
      <w:r>
        <w:rPr>
          <w:b/>
          <w:color w:val="D61A1A"/>
          <w:sz w:val="16"/>
        </w:rPr>
        <w:tab/>
      </w:r>
      <w:r>
        <w:rPr>
          <w:b/>
          <w:sz w:val="24"/>
        </w:rPr>
        <w:t>Entité</w:t>
      </w:r>
      <w:r>
        <w:rPr>
          <w:b/>
          <w:spacing w:val="-3"/>
          <w:sz w:val="24"/>
        </w:rPr>
        <w:t xml:space="preserve"> </w:t>
      </w:r>
      <w:r>
        <w:rPr>
          <w:b/>
          <w:sz w:val="24"/>
        </w:rPr>
        <w:t>de droit</w:t>
      </w:r>
      <w:r>
        <w:rPr>
          <w:b/>
          <w:spacing w:val="-1"/>
          <w:sz w:val="24"/>
        </w:rPr>
        <w:t xml:space="preserve"> </w:t>
      </w:r>
      <w:r>
        <w:rPr>
          <w:b/>
          <w:spacing w:val="-2"/>
          <w:sz w:val="24"/>
        </w:rPr>
        <w:t>public</w:t>
      </w:r>
      <w:r>
        <w:rPr>
          <w:b/>
          <w:spacing w:val="-2"/>
          <w:position w:val="6"/>
          <w:sz w:val="16"/>
        </w:rPr>
        <w:t>9</w:t>
      </w:r>
    </w:p>
    <w:p w:rsidR="0033123A" w:rsidRDefault="006D1741">
      <w:pPr>
        <w:pStyle w:val="Corpsdetexte"/>
        <w:spacing w:before="2" w:line="276" w:lineRule="auto"/>
        <w:ind w:left="1358" w:right="1379"/>
      </w:pPr>
      <w:r>
        <w:rPr>
          <w:color w:val="565554"/>
        </w:rPr>
        <w:t xml:space="preserve">Pour remplir la fiche, veuillez cliquer ici / </w:t>
      </w:r>
      <w:hyperlink r:id="rId27">
        <w:r>
          <w:rPr>
            <w:color w:val="0461C1"/>
            <w:spacing w:val="-2"/>
            <w:u w:val="single" w:color="0461C1"/>
          </w:rPr>
          <w:t>https://documentcloud.adobe.com/link/track?uri=urn:aaid:scds:US:c52ab6a5-6134-4fed-9596-</w:t>
        </w:r>
      </w:hyperlink>
      <w:r>
        <w:rPr>
          <w:color w:val="0461C1"/>
          <w:spacing w:val="-2"/>
        </w:rPr>
        <w:t xml:space="preserve"> </w:t>
      </w:r>
      <w:hyperlink r:id="rId28">
        <w:r>
          <w:rPr>
            <w:color w:val="0461C1"/>
            <w:spacing w:val="-2"/>
            <w:u w:val="single" w:color="0461C1"/>
          </w:rPr>
          <w:t>107f7daf6f1b</w:t>
        </w:r>
      </w:hyperlink>
    </w:p>
    <w:p w:rsidR="0033123A" w:rsidRDefault="0033123A">
      <w:pPr>
        <w:pStyle w:val="Corpsdetexte"/>
        <w:spacing w:before="4" w:after="1"/>
        <w:ind w:left="0"/>
        <w:rPr>
          <w:sz w:val="14"/>
        </w:rPr>
      </w:pPr>
    </w:p>
    <w:tbl>
      <w:tblPr>
        <w:tblStyle w:val="TableNormal"/>
        <w:tblW w:w="0" w:type="auto"/>
        <w:tblInd w:w="1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6208"/>
      </w:tblGrid>
      <w:tr w:rsidR="0033123A">
        <w:trPr>
          <w:trHeight w:val="5765"/>
        </w:trPr>
        <w:tc>
          <w:tcPr>
            <w:tcW w:w="9439" w:type="dxa"/>
            <w:gridSpan w:val="2"/>
          </w:tcPr>
          <w:p w:rsidR="0033123A" w:rsidRDefault="0033123A">
            <w:pPr>
              <w:pStyle w:val="TableParagraph"/>
              <w:spacing w:before="45"/>
              <w:rPr>
                <w:sz w:val="16"/>
              </w:rPr>
            </w:pPr>
          </w:p>
          <w:p w:rsidR="0033123A" w:rsidRDefault="006D1741">
            <w:pPr>
              <w:pStyle w:val="TableParagraph"/>
              <w:ind w:left="112"/>
              <w:rPr>
                <w:b/>
                <w:sz w:val="10"/>
              </w:rPr>
            </w:pPr>
            <w:r>
              <w:rPr>
                <w:b/>
                <w:color w:val="565554"/>
                <w:sz w:val="16"/>
              </w:rPr>
              <w:t>NOM</w:t>
            </w:r>
            <w:r>
              <w:rPr>
                <w:b/>
                <w:color w:val="565554"/>
                <w:spacing w:val="-6"/>
                <w:sz w:val="16"/>
              </w:rPr>
              <w:t xml:space="preserve"> </w:t>
            </w:r>
            <w:r>
              <w:rPr>
                <w:b/>
                <w:color w:val="565554"/>
                <w:spacing w:val="-2"/>
                <w:sz w:val="16"/>
              </w:rPr>
              <w:t>OFFICIEL</w:t>
            </w:r>
            <w:r>
              <w:rPr>
                <w:b/>
                <w:color w:val="565554"/>
                <w:spacing w:val="-2"/>
                <w:position w:val="4"/>
                <w:sz w:val="10"/>
              </w:rPr>
              <w:t>10</w:t>
            </w:r>
          </w:p>
          <w:p w:rsidR="0033123A" w:rsidRDefault="006D1741">
            <w:pPr>
              <w:pStyle w:val="TableParagraph"/>
              <w:spacing w:before="27"/>
              <w:ind w:left="112"/>
              <w:rPr>
                <w:sz w:val="16"/>
              </w:rPr>
            </w:pPr>
            <w:r>
              <w:rPr>
                <w:color w:val="565554"/>
                <w:spacing w:val="-2"/>
                <w:sz w:val="16"/>
              </w:rPr>
              <w:t>Erreur</w:t>
            </w:r>
            <w:r>
              <w:rPr>
                <w:color w:val="565554"/>
                <w:spacing w:val="-3"/>
                <w:sz w:val="16"/>
              </w:rPr>
              <w:t xml:space="preserve"> </w:t>
            </w:r>
            <w:r>
              <w:rPr>
                <w:color w:val="565554"/>
                <w:spacing w:val="-2"/>
                <w:sz w:val="16"/>
              </w:rPr>
              <w:t>!</w:t>
            </w:r>
            <w:r>
              <w:rPr>
                <w:color w:val="565554"/>
                <w:spacing w:val="-1"/>
                <w:sz w:val="16"/>
              </w:rPr>
              <w:t xml:space="preserve"> </w:t>
            </w:r>
            <w:r>
              <w:rPr>
                <w:color w:val="565554"/>
                <w:spacing w:val="-2"/>
                <w:sz w:val="16"/>
              </w:rPr>
              <w:t>Insertion</w:t>
            </w:r>
            <w:r>
              <w:rPr>
                <w:color w:val="565554"/>
                <w:spacing w:val="4"/>
                <w:sz w:val="16"/>
              </w:rPr>
              <w:t xml:space="preserve"> </w:t>
            </w:r>
            <w:r>
              <w:rPr>
                <w:color w:val="565554"/>
                <w:spacing w:val="-2"/>
                <w:sz w:val="16"/>
              </w:rPr>
              <w:t>automatique</w:t>
            </w:r>
            <w:r>
              <w:rPr>
                <w:color w:val="565554"/>
                <w:spacing w:val="3"/>
                <w:sz w:val="16"/>
              </w:rPr>
              <w:t xml:space="preserve"> </w:t>
            </w:r>
            <w:r>
              <w:rPr>
                <w:color w:val="565554"/>
                <w:spacing w:val="-2"/>
                <w:sz w:val="16"/>
              </w:rPr>
              <w:t>non</w:t>
            </w:r>
            <w:r>
              <w:rPr>
                <w:color w:val="565554"/>
                <w:spacing w:val="4"/>
                <w:sz w:val="16"/>
              </w:rPr>
              <w:t xml:space="preserve"> </w:t>
            </w:r>
            <w:r>
              <w:rPr>
                <w:color w:val="565554"/>
                <w:spacing w:val="-2"/>
                <w:sz w:val="16"/>
              </w:rPr>
              <w:t>définie.</w:t>
            </w:r>
          </w:p>
          <w:p w:rsidR="0033123A" w:rsidRDefault="0033123A">
            <w:pPr>
              <w:pStyle w:val="TableParagraph"/>
              <w:spacing w:before="6"/>
              <w:rPr>
                <w:sz w:val="16"/>
              </w:rPr>
            </w:pPr>
          </w:p>
          <w:p w:rsidR="0033123A" w:rsidRDefault="006D1741">
            <w:pPr>
              <w:pStyle w:val="TableParagraph"/>
              <w:ind w:left="112"/>
              <w:rPr>
                <w:b/>
                <w:sz w:val="16"/>
              </w:rPr>
            </w:pPr>
            <w:r>
              <w:rPr>
                <w:b/>
                <w:color w:val="565554"/>
                <w:spacing w:val="-2"/>
                <w:sz w:val="16"/>
              </w:rPr>
              <w:t>ABRÉVIATION</w:t>
            </w:r>
          </w:p>
          <w:p w:rsidR="0033123A" w:rsidRDefault="0033123A">
            <w:pPr>
              <w:pStyle w:val="TableParagraph"/>
              <w:spacing w:before="57"/>
              <w:rPr>
                <w:sz w:val="16"/>
              </w:rPr>
            </w:pPr>
          </w:p>
          <w:p w:rsidR="0033123A" w:rsidRDefault="006D1741">
            <w:pPr>
              <w:pStyle w:val="TableParagraph"/>
              <w:spacing w:line="484" w:lineRule="auto"/>
              <w:ind w:left="112" w:right="4172"/>
              <w:rPr>
                <w:b/>
                <w:sz w:val="16"/>
              </w:rPr>
            </w:pPr>
            <w:r>
              <w:rPr>
                <w:b/>
                <w:color w:val="565554"/>
                <w:sz w:val="16"/>
              </w:rPr>
              <w:t>NUMÉRO</w:t>
            </w:r>
            <w:r>
              <w:rPr>
                <w:b/>
                <w:color w:val="565554"/>
                <w:spacing w:val="-11"/>
                <w:sz w:val="16"/>
              </w:rPr>
              <w:t xml:space="preserve"> </w:t>
            </w:r>
            <w:r>
              <w:rPr>
                <w:b/>
                <w:color w:val="565554"/>
                <w:sz w:val="16"/>
              </w:rPr>
              <w:t>DE</w:t>
            </w:r>
            <w:r>
              <w:rPr>
                <w:b/>
                <w:color w:val="565554"/>
                <w:spacing w:val="-6"/>
                <w:sz w:val="16"/>
              </w:rPr>
              <w:t xml:space="preserve"> </w:t>
            </w:r>
            <w:r>
              <w:rPr>
                <w:b/>
                <w:color w:val="565554"/>
                <w:sz w:val="16"/>
              </w:rPr>
              <w:t>REGISTRE</w:t>
            </w:r>
            <w:r>
              <w:rPr>
                <w:b/>
                <w:color w:val="565554"/>
                <w:spacing w:val="-6"/>
                <w:sz w:val="16"/>
              </w:rPr>
              <w:t xml:space="preserve"> </w:t>
            </w:r>
            <w:r>
              <w:rPr>
                <w:b/>
                <w:color w:val="565554"/>
                <w:sz w:val="16"/>
              </w:rPr>
              <w:t>PRINCIPAL</w:t>
            </w:r>
            <w:r>
              <w:rPr>
                <w:b/>
                <w:color w:val="565554"/>
                <w:position w:val="4"/>
                <w:sz w:val="10"/>
              </w:rPr>
              <w:t>11</w:t>
            </w:r>
            <w:r>
              <w:rPr>
                <w:b/>
                <w:color w:val="565554"/>
                <w:spacing w:val="31"/>
                <w:position w:val="4"/>
                <w:sz w:val="10"/>
              </w:rPr>
              <w:t xml:space="preserve"> </w:t>
            </w:r>
            <w:r>
              <w:rPr>
                <w:b/>
                <w:color w:val="565554"/>
                <w:sz w:val="16"/>
              </w:rPr>
              <w:t>NUMÉRO</w:t>
            </w:r>
            <w:r>
              <w:rPr>
                <w:b/>
                <w:color w:val="565554"/>
                <w:spacing w:val="-12"/>
                <w:sz w:val="16"/>
              </w:rPr>
              <w:t xml:space="preserve"> </w:t>
            </w:r>
            <w:r>
              <w:rPr>
                <w:b/>
                <w:color w:val="565554"/>
                <w:sz w:val="16"/>
              </w:rPr>
              <w:t>DE REGISTRE</w:t>
            </w:r>
            <w:r>
              <w:rPr>
                <w:b/>
                <w:color w:val="565554"/>
                <w:spacing w:val="-13"/>
                <w:sz w:val="16"/>
              </w:rPr>
              <w:t xml:space="preserve"> </w:t>
            </w:r>
            <w:r>
              <w:rPr>
                <w:b/>
                <w:color w:val="565554"/>
                <w:sz w:val="16"/>
              </w:rPr>
              <w:t>SECONDAIRE</w:t>
            </w:r>
          </w:p>
          <w:p w:rsidR="0033123A" w:rsidRDefault="006D1741">
            <w:pPr>
              <w:pStyle w:val="TableParagraph"/>
              <w:ind w:left="112"/>
              <w:rPr>
                <w:b/>
                <w:sz w:val="16"/>
              </w:rPr>
            </w:pPr>
            <w:r>
              <w:rPr>
                <w:b/>
                <w:color w:val="565554"/>
                <w:sz w:val="16"/>
              </w:rPr>
              <w:t>(le</w:t>
            </w:r>
            <w:r>
              <w:rPr>
                <w:b/>
                <w:color w:val="565554"/>
                <w:spacing w:val="-4"/>
                <w:sz w:val="16"/>
              </w:rPr>
              <w:t xml:space="preserve"> </w:t>
            </w:r>
            <w:r>
              <w:rPr>
                <w:b/>
                <w:color w:val="565554"/>
                <w:sz w:val="16"/>
              </w:rPr>
              <w:t>cas</w:t>
            </w:r>
            <w:r>
              <w:rPr>
                <w:b/>
                <w:color w:val="565554"/>
                <w:spacing w:val="-3"/>
                <w:sz w:val="16"/>
              </w:rPr>
              <w:t xml:space="preserve"> </w:t>
            </w:r>
            <w:r>
              <w:rPr>
                <w:b/>
                <w:color w:val="565554"/>
                <w:spacing w:val="-2"/>
                <w:sz w:val="16"/>
              </w:rPr>
              <w:t>échéant)</w:t>
            </w:r>
          </w:p>
          <w:p w:rsidR="0033123A" w:rsidRDefault="006D1741">
            <w:pPr>
              <w:pStyle w:val="TableParagraph"/>
              <w:tabs>
                <w:tab w:val="left" w:pos="3941"/>
                <w:tab w:val="left" w:pos="5784"/>
              </w:tabs>
              <w:spacing w:before="37" w:line="372" w:lineRule="exact"/>
              <w:ind w:left="112" w:right="2391"/>
              <w:rPr>
                <w:b/>
                <w:sz w:val="16"/>
              </w:rPr>
            </w:pPr>
            <w:r>
              <w:rPr>
                <w:b/>
                <w:color w:val="565554"/>
                <w:sz w:val="16"/>
              </w:rPr>
              <w:t>LIEU DE L'ENREGISTREMENT PRINCIPAL</w:t>
            </w:r>
            <w:r>
              <w:rPr>
                <w:b/>
                <w:color w:val="565554"/>
                <w:sz w:val="16"/>
              </w:rPr>
              <w:tab/>
            </w:r>
            <w:r>
              <w:rPr>
                <w:b/>
                <w:color w:val="565554"/>
                <w:spacing w:val="-2"/>
                <w:sz w:val="16"/>
              </w:rPr>
              <w:t>VILLE</w:t>
            </w:r>
            <w:r>
              <w:rPr>
                <w:b/>
                <w:color w:val="565554"/>
                <w:sz w:val="16"/>
              </w:rPr>
              <w:tab/>
              <w:t>PAYS</w:t>
            </w:r>
            <w:r>
              <w:rPr>
                <w:b/>
                <w:color w:val="565554"/>
                <w:spacing w:val="-11"/>
                <w:sz w:val="16"/>
              </w:rPr>
              <w:t xml:space="preserve"> </w:t>
            </w:r>
            <w:r>
              <w:rPr>
                <w:b/>
                <w:color w:val="565554"/>
                <w:sz w:val="16"/>
              </w:rPr>
              <w:t>DATE</w:t>
            </w:r>
            <w:r>
              <w:rPr>
                <w:b/>
                <w:color w:val="565554"/>
                <w:spacing w:val="-10"/>
                <w:sz w:val="16"/>
              </w:rPr>
              <w:t xml:space="preserve"> </w:t>
            </w:r>
            <w:r>
              <w:rPr>
                <w:b/>
                <w:color w:val="565554"/>
                <w:sz w:val="16"/>
              </w:rPr>
              <w:t>DE L'ENREGISTREMENT PRINCIPAL</w:t>
            </w:r>
          </w:p>
          <w:p w:rsidR="0033123A" w:rsidRDefault="006D1741">
            <w:pPr>
              <w:pStyle w:val="TableParagraph"/>
              <w:tabs>
                <w:tab w:val="left" w:pos="1048"/>
                <w:tab w:val="left" w:pos="1756"/>
              </w:tabs>
              <w:spacing w:line="167" w:lineRule="exact"/>
              <w:ind w:left="481"/>
              <w:jc w:val="center"/>
              <w:rPr>
                <w:b/>
                <w:sz w:val="16"/>
              </w:rPr>
            </w:pPr>
            <w:r>
              <w:rPr>
                <w:b/>
                <w:color w:val="565554"/>
                <w:spacing w:val="-5"/>
                <w:sz w:val="16"/>
              </w:rPr>
              <w:t>JJ</w:t>
            </w:r>
            <w:r>
              <w:rPr>
                <w:b/>
                <w:color w:val="565554"/>
                <w:sz w:val="16"/>
              </w:rPr>
              <w:tab/>
            </w:r>
            <w:r>
              <w:rPr>
                <w:b/>
                <w:color w:val="565554"/>
                <w:spacing w:val="-5"/>
                <w:sz w:val="16"/>
              </w:rPr>
              <w:t>MM</w:t>
            </w:r>
            <w:r>
              <w:rPr>
                <w:b/>
                <w:color w:val="565554"/>
                <w:sz w:val="16"/>
              </w:rPr>
              <w:tab/>
            </w:r>
            <w:r>
              <w:rPr>
                <w:b/>
                <w:color w:val="565554"/>
                <w:spacing w:val="-4"/>
                <w:sz w:val="16"/>
              </w:rPr>
              <w:t>AAAA</w:t>
            </w:r>
          </w:p>
          <w:p w:rsidR="0033123A" w:rsidRDefault="0033123A">
            <w:pPr>
              <w:pStyle w:val="TableParagraph"/>
              <w:spacing w:before="8"/>
              <w:rPr>
                <w:sz w:val="16"/>
              </w:rPr>
            </w:pPr>
          </w:p>
          <w:p w:rsidR="0033123A" w:rsidRDefault="006D1741">
            <w:pPr>
              <w:pStyle w:val="TableParagraph"/>
              <w:spacing w:before="1" w:line="484" w:lineRule="auto"/>
              <w:ind w:left="112" w:right="5933"/>
              <w:rPr>
                <w:b/>
                <w:sz w:val="16"/>
              </w:rPr>
            </w:pPr>
            <w:r>
              <w:rPr>
                <w:b/>
                <w:color w:val="565554"/>
                <w:sz w:val="16"/>
              </w:rPr>
              <w:t>NUMÉRO DE TVA ADRESSE OFFICIELLE</w:t>
            </w:r>
            <w:r>
              <w:rPr>
                <w:b/>
                <w:color w:val="565554"/>
                <w:spacing w:val="-11"/>
                <w:sz w:val="16"/>
              </w:rPr>
              <w:t xml:space="preserve"> </w:t>
            </w:r>
            <w:r>
              <w:rPr>
                <w:b/>
                <w:color w:val="565554"/>
                <w:sz w:val="16"/>
              </w:rPr>
              <w:t>NOM</w:t>
            </w:r>
            <w:r>
              <w:rPr>
                <w:b/>
                <w:color w:val="565554"/>
                <w:spacing w:val="-10"/>
                <w:sz w:val="16"/>
              </w:rPr>
              <w:t xml:space="preserve"> </w:t>
            </w:r>
            <w:r>
              <w:rPr>
                <w:b/>
                <w:color w:val="565554"/>
                <w:sz w:val="16"/>
              </w:rPr>
              <w:t>DU</w:t>
            </w:r>
            <w:r>
              <w:rPr>
                <w:b/>
                <w:color w:val="565554"/>
                <w:spacing w:val="-10"/>
                <w:sz w:val="16"/>
              </w:rPr>
              <w:t xml:space="preserve"> </w:t>
            </w:r>
            <w:r>
              <w:rPr>
                <w:b/>
                <w:color w:val="565554"/>
                <w:sz w:val="16"/>
              </w:rPr>
              <w:t>GERANT</w:t>
            </w:r>
          </w:p>
          <w:p w:rsidR="0033123A" w:rsidRDefault="006D1741">
            <w:pPr>
              <w:pStyle w:val="TableParagraph"/>
              <w:tabs>
                <w:tab w:val="left" w:pos="2239"/>
                <w:tab w:val="left" w:pos="5777"/>
              </w:tabs>
              <w:spacing w:before="40"/>
              <w:ind w:left="112"/>
              <w:rPr>
                <w:b/>
                <w:sz w:val="16"/>
              </w:rPr>
            </w:pPr>
            <w:r>
              <w:rPr>
                <w:b/>
                <w:color w:val="565554"/>
                <w:sz w:val="16"/>
              </w:rPr>
              <w:t>CODE</w:t>
            </w:r>
            <w:r>
              <w:rPr>
                <w:b/>
                <w:color w:val="565554"/>
                <w:spacing w:val="-6"/>
                <w:sz w:val="16"/>
              </w:rPr>
              <w:t xml:space="preserve"> </w:t>
            </w:r>
            <w:r>
              <w:rPr>
                <w:b/>
                <w:color w:val="565554"/>
                <w:spacing w:val="-2"/>
                <w:sz w:val="16"/>
              </w:rPr>
              <w:t>POSTAL</w:t>
            </w:r>
            <w:r>
              <w:rPr>
                <w:b/>
                <w:color w:val="565554"/>
                <w:sz w:val="16"/>
              </w:rPr>
              <w:tab/>
              <w:t>BOITE</w:t>
            </w:r>
            <w:r>
              <w:rPr>
                <w:b/>
                <w:color w:val="565554"/>
                <w:spacing w:val="-6"/>
                <w:sz w:val="16"/>
              </w:rPr>
              <w:t xml:space="preserve"> </w:t>
            </w:r>
            <w:r>
              <w:rPr>
                <w:b/>
                <w:color w:val="565554"/>
                <w:spacing w:val="-2"/>
                <w:sz w:val="16"/>
              </w:rPr>
              <w:t>POSTALE</w:t>
            </w:r>
            <w:r>
              <w:rPr>
                <w:b/>
                <w:color w:val="565554"/>
                <w:sz w:val="16"/>
              </w:rPr>
              <w:tab/>
            </w:r>
            <w:r>
              <w:rPr>
                <w:b/>
                <w:color w:val="565554"/>
                <w:spacing w:val="-2"/>
                <w:sz w:val="16"/>
              </w:rPr>
              <w:t>VILLE</w:t>
            </w:r>
          </w:p>
          <w:p w:rsidR="0033123A" w:rsidRDefault="0033123A">
            <w:pPr>
              <w:pStyle w:val="TableParagraph"/>
              <w:spacing w:before="6"/>
              <w:rPr>
                <w:sz w:val="16"/>
              </w:rPr>
            </w:pPr>
          </w:p>
          <w:p w:rsidR="0033123A" w:rsidRDefault="006D1741">
            <w:pPr>
              <w:pStyle w:val="TableParagraph"/>
              <w:tabs>
                <w:tab w:val="left" w:pos="5784"/>
              </w:tabs>
              <w:ind w:left="112"/>
              <w:rPr>
                <w:b/>
                <w:sz w:val="16"/>
              </w:rPr>
            </w:pPr>
            <w:r>
              <w:rPr>
                <w:b/>
                <w:color w:val="565554"/>
                <w:spacing w:val="-4"/>
                <w:sz w:val="16"/>
              </w:rPr>
              <w:t>PAYS</w:t>
            </w:r>
            <w:r>
              <w:rPr>
                <w:b/>
                <w:color w:val="565554"/>
                <w:sz w:val="16"/>
              </w:rPr>
              <w:tab/>
            </w:r>
            <w:r>
              <w:rPr>
                <w:b/>
                <w:color w:val="565554"/>
                <w:spacing w:val="-2"/>
                <w:sz w:val="16"/>
              </w:rPr>
              <w:t>TÉLÉPHONE</w:t>
            </w:r>
          </w:p>
          <w:p w:rsidR="0033123A" w:rsidRDefault="0033123A">
            <w:pPr>
              <w:pStyle w:val="TableParagraph"/>
              <w:spacing w:before="6"/>
              <w:rPr>
                <w:sz w:val="16"/>
              </w:rPr>
            </w:pPr>
          </w:p>
          <w:p w:rsidR="0033123A" w:rsidRDefault="006D1741">
            <w:pPr>
              <w:pStyle w:val="TableParagraph"/>
              <w:ind w:left="112"/>
              <w:rPr>
                <w:b/>
                <w:sz w:val="16"/>
              </w:rPr>
            </w:pPr>
            <w:r>
              <w:rPr>
                <w:b/>
                <w:color w:val="565554"/>
                <w:spacing w:val="-2"/>
                <w:sz w:val="16"/>
              </w:rPr>
              <w:t>COURRIEL</w:t>
            </w:r>
          </w:p>
        </w:tc>
      </w:tr>
      <w:tr w:rsidR="0033123A">
        <w:trPr>
          <w:trHeight w:val="697"/>
        </w:trPr>
        <w:tc>
          <w:tcPr>
            <w:tcW w:w="3231" w:type="dxa"/>
          </w:tcPr>
          <w:p w:rsidR="0033123A" w:rsidRDefault="006D1741">
            <w:pPr>
              <w:pStyle w:val="TableParagraph"/>
              <w:spacing w:before="117"/>
              <w:ind w:left="112"/>
              <w:rPr>
                <w:b/>
                <w:sz w:val="16"/>
              </w:rPr>
            </w:pPr>
            <w:r>
              <w:rPr>
                <w:b/>
                <w:color w:val="565554"/>
                <w:spacing w:val="-4"/>
                <w:sz w:val="16"/>
              </w:rPr>
              <w:t>DATE</w:t>
            </w:r>
          </w:p>
        </w:tc>
        <w:tc>
          <w:tcPr>
            <w:tcW w:w="6208" w:type="dxa"/>
            <w:vMerge w:val="restart"/>
          </w:tcPr>
          <w:p w:rsidR="0033123A" w:rsidRDefault="006D1741">
            <w:pPr>
              <w:pStyle w:val="TableParagraph"/>
              <w:spacing w:line="179" w:lineRule="exact"/>
              <w:ind w:left="107"/>
              <w:rPr>
                <w:b/>
                <w:sz w:val="16"/>
              </w:rPr>
            </w:pPr>
            <w:r>
              <w:rPr>
                <w:b/>
                <w:color w:val="565554"/>
                <w:spacing w:val="-2"/>
                <w:sz w:val="16"/>
              </w:rPr>
              <w:t>CACHET</w:t>
            </w:r>
          </w:p>
        </w:tc>
      </w:tr>
      <w:tr w:rsidR="0033123A">
        <w:trPr>
          <w:trHeight w:val="1869"/>
        </w:trPr>
        <w:tc>
          <w:tcPr>
            <w:tcW w:w="3231" w:type="dxa"/>
          </w:tcPr>
          <w:p w:rsidR="0033123A" w:rsidRDefault="006D1741">
            <w:pPr>
              <w:pStyle w:val="TableParagraph"/>
              <w:spacing w:before="119" w:line="276" w:lineRule="auto"/>
              <w:ind w:left="112"/>
              <w:rPr>
                <w:b/>
                <w:sz w:val="16"/>
              </w:rPr>
            </w:pPr>
            <w:r>
              <w:rPr>
                <w:b/>
                <w:color w:val="565554"/>
                <w:sz w:val="16"/>
              </w:rPr>
              <w:t xml:space="preserve">NOM ET SIGNATURE DU </w:t>
            </w:r>
            <w:r>
              <w:rPr>
                <w:b/>
                <w:color w:val="565554"/>
                <w:spacing w:val="-2"/>
                <w:sz w:val="16"/>
              </w:rPr>
              <w:t>REPRÉSENTANT</w:t>
            </w:r>
            <w:r>
              <w:rPr>
                <w:b/>
                <w:color w:val="565554"/>
                <w:spacing w:val="-12"/>
                <w:sz w:val="16"/>
              </w:rPr>
              <w:t xml:space="preserve"> </w:t>
            </w:r>
            <w:r>
              <w:rPr>
                <w:b/>
                <w:color w:val="565554"/>
                <w:spacing w:val="-2"/>
                <w:sz w:val="16"/>
              </w:rPr>
              <w:t>AUTORISÉ</w:t>
            </w:r>
          </w:p>
        </w:tc>
        <w:tc>
          <w:tcPr>
            <w:tcW w:w="6208" w:type="dxa"/>
            <w:vMerge/>
            <w:tcBorders>
              <w:top w:val="nil"/>
            </w:tcBorders>
          </w:tcPr>
          <w:p w:rsidR="0033123A" w:rsidRDefault="0033123A">
            <w:pPr>
              <w:rPr>
                <w:sz w:val="2"/>
                <w:szCs w:val="2"/>
              </w:rPr>
            </w:pPr>
          </w:p>
        </w:tc>
      </w:tr>
    </w:tbl>
    <w:p w:rsidR="0033123A" w:rsidRDefault="0033123A">
      <w:pPr>
        <w:pStyle w:val="Corpsdetexte"/>
        <w:spacing w:before="199"/>
        <w:ind w:left="0"/>
      </w:pPr>
    </w:p>
    <w:p w:rsidR="0033123A" w:rsidRDefault="006D1741">
      <w:pPr>
        <w:pStyle w:val="Titre4"/>
        <w:spacing w:line="436" w:lineRule="auto"/>
        <w:ind w:right="2225"/>
      </w:pPr>
      <w:r>
        <w:rPr>
          <w:u w:val="single"/>
        </w:rPr>
        <w:t>Date</w:t>
      </w:r>
      <w:r>
        <w:rPr>
          <w:spacing w:val="-16"/>
          <w:u w:val="single"/>
        </w:rPr>
        <w:t xml:space="preserve"> </w:t>
      </w:r>
      <w:r>
        <w:rPr>
          <w:u w:val="single"/>
        </w:rPr>
        <w:t>:…………………………………………………………………………………………………</w:t>
      </w:r>
      <w:r>
        <w:t xml:space="preserve"> </w:t>
      </w:r>
      <w:r>
        <w:rPr>
          <w:u w:val="single"/>
        </w:rPr>
        <w:t>Signature manuscrite originale et nom de la personne mandatée</w:t>
      </w:r>
    </w:p>
    <w:p w:rsidR="0033123A" w:rsidRDefault="0033123A">
      <w:pPr>
        <w:pStyle w:val="Corpsdetexte"/>
        <w:ind w:left="0"/>
        <w:rPr>
          <w:b/>
          <w:sz w:val="20"/>
        </w:rPr>
      </w:pPr>
    </w:p>
    <w:p w:rsidR="0033123A" w:rsidRDefault="0033123A">
      <w:pPr>
        <w:pStyle w:val="Corpsdetexte"/>
        <w:ind w:left="0"/>
        <w:rPr>
          <w:b/>
          <w:sz w:val="20"/>
        </w:rPr>
      </w:pPr>
    </w:p>
    <w:p w:rsidR="0033123A" w:rsidRDefault="0033123A">
      <w:pPr>
        <w:pStyle w:val="Corpsdetexte"/>
        <w:ind w:left="0"/>
        <w:rPr>
          <w:b/>
          <w:sz w:val="20"/>
        </w:rPr>
      </w:pPr>
    </w:p>
    <w:p w:rsidR="0033123A" w:rsidRDefault="0033123A">
      <w:pPr>
        <w:pStyle w:val="Corpsdetexte"/>
        <w:ind w:left="0"/>
        <w:rPr>
          <w:b/>
          <w:sz w:val="20"/>
        </w:rPr>
      </w:pPr>
    </w:p>
    <w:p w:rsidR="0033123A" w:rsidRDefault="0033123A">
      <w:pPr>
        <w:pStyle w:val="Corpsdetexte"/>
        <w:ind w:left="0"/>
        <w:rPr>
          <w:b/>
          <w:sz w:val="20"/>
        </w:rPr>
      </w:pPr>
    </w:p>
    <w:p w:rsidR="0033123A" w:rsidRDefault="0033123A">
      <w:pPr>
        <w:pStyle w:val="Corpsdetexte"/>
        <w:ind w:left="0"/>
        <w:rPr>
          <w:b/>
          <w:sz w:val="20"/>
        </w:rPr>
      </w:pPr>
    </w:p>
    <w:p w:rsidR="0033123A" w:rsidRDefault="0033123A">
      <w:pPr>
        <w:pStyle w:val="Corpsdetexte"/>
        <w:ind w:left="0"/>
        <w:rPr>
          <w:b/>
          <w:sz w:val="20"/>
        </w:rPr>
      </w:pPr>
    </w:p>
    <w:p w:rsidR="0033123A" w:rsidRDefault="0033123A">
      <w:pPr>
        <w:pStyle w:val="Corpsdetexte"/>
        <w:ind w:left="0"/>
        <w:rPr>
          <w:b/>
          <w:sz w:val="20"/>
        </w:rPr>
      </w:pPr>
    </w:p>
    <w:p w:rsidR="0033123A" w:rsidRDefault="006D1741">
      <w:pPr>
        <w:pStyle w:val="Corpsdetexte"/>
        <w:spacing w:before="33"/>
        <w:ind w:left="0"/>
        <w:rPr>
          <w:b/>
          <w:sz w:val="20"/>
        </w:rPr>
      </w:pPr>
      <w:r>
        <w:rPr>
          <w:noProof/>
          <w:lang w:val="en-US"/>
        </w:rPr>
        <mc:AlternateContent>
          <mc:Choice Requires="wps">
            <w:drawing>
              <wp:anchor distT="0" distB="0" distL="0" distR="0" simplePos="0" relativeHeight="487599104" behindDoc="1" locked="0" layoutInCell="1" allowOverlap="1">
                <wp:simplePos x="0" y="0"/>
                <wp:positionH relativeFrom="page">
                  <wp:posOffset>900430</wp:posOffset>
                </wp:positionH>
                <wp:positionV relativeFrom="paragraph">
                  <wp:posOffset>181032</wp:posOffset>
                </wp:positionV>
                <wp:extent cx="1829435"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4"/>
                              </a:lnTo>
                              <a:lnTo>
                                <a:pt x="1829054" y="6094"/>
                              </a:lnTo>
                              <a:lnTo>
                                <a:pt x="1829054" y="0"/>
                              </a:lnTo>
                              <a:close/>
                            </a:path>
                          </a:pathLst>
                        </a:custGeom>
                        <a:solidFill>
                          <a:srgbClr val="565554"/>
                        </a:solidFill>
                      </wps:spPr>
                      <wps:bodyPr wrap="square" lIns="0" tIns="0" rIns="0" bIns="0" rtlCol="0">
                        <a:prstTxWarp prst="textNoShape">
                          <a:avLst/>
                        </a:prstTxWarp>
                        <a:noAutofit/>
                      </wps:bodyPr>
                    </wps:wsp>
                  </a:graphicData>
                </a:graphic>
              </wp:anchor>
            </w:drawing>
          </mc:Choice>
          <mc:Fallback>
            <w:pict>
              <v:shape w14:anchorId="34D8214B" id="Graphic 29" o:spid="_x0000_s1026" style="position:absolute;margin-left:70.9pt;margin-top:14.25pt;width:144.05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" path="m1829054,l,,,6094r1829054,l1829054,xe" fillcolor="#565554" stroked="f">
                <v:path arrowok="t"/>
                <w10:wrap type="topAndBottom" anchorx="page"/>
              </v:shape>
            </w:pict>
          </mc:Fallback>
        </mc:AlternateContent>
      </w:r>
    </w:p>
    <w:p w:rsidR="0033123A" w:rsidRDefault="006D1741">
      <w:pPr>
        <w:spacing w:before="100"/>
        <w:ind w:left="1358" w:right="1224"/>
        <w:jc w:val="both"/>
        <w:rPr>
          <w:rFonts w:ascii="Calibri" w:hAnsi="Calibri"/>
          <w:sz w:val="14"/>
        </w:rPr>
      </w:pPr>
      <w:r>
        <w:rPr>
          <w:rFonts w:ascii="Calibri" w:hAnsi="Calibri"/>
          <w:color w:val="565554"/>
          <w:position w:val="4"/>
          <w:sz w:val="9"/>
        </w:rPr>
        <w:t>9</w:t>
      </w:r>
      <w:r>
        <w:rPr>
          <w:rFonts w:ascii="Calibri" w:hAnsi="Calibri"/>
          <w:color w:val="565554"/>
          <w:spacing w:val="6"/>
          <w:position w:val="4"/>
          <w:sz w:val="9"/>
        </w:rPr>
        <w:t xml:space="preserve"> </w:t>
      </w:r>
      <w:r>
        <w:rPr>
          <w:rFonts w:ascii="Calibri" w:hAnsi="Calibri"/>
          <w:color w:val="565554"/>
          <w:sz w:val="14"/>
        </w:rPr>
        <w:t>Entité</w:t>
      </w:r>
      <w:r>
        <w:rPr>
          <w:rFonts w:ascii="Calibri" w:hAnsi="Calibri"/>
          <w:color w:val="565554"/>
          <w:spacing w:val="-3"/>
          <w:sz w:val="14"/>
        </w:rPr>
        <w:t xml:space="preserve"> </w:t>
      </w:r>
      <w:r>
        <w:rPr>
          <w:rFonts w:ascii="Calibri" w:hAnsi="Calibri"/>
          <w:color w:val="565554"/>
          <w:sz w:val="14"/>
        </w:rPr>
        <w:t>de</w:t>
      </w:r>
      <w:r>
        <w:rPr>
          <w:rFonts w:ascii="Calibri" w:hAnsi="Calibri"/>
          <w:color w:val="565554"/>
          <w:spacing w:val="-3"/>
          <w:sz w:val="14"/>
        </w:rPr>
        <w:t xml:space="preserve"> </w:t>
      </w:r>
      <w:r>
        <w:rPr>
          <w:rFonts w:ascii="Calibri" w:hAnsi="Calibri"/>
          <w:color w:val="565554"/>
          <w:sz w:val="14"/>
        </w:rPr>
        <w:t>droit</w:t>
      </w:r>
      <w:r>
        <w:rPr>
          <w:rFonts w:ascii="Calibri" w:hAnsi="Calibri"/>
          <w:color w:val="565554"/>
          <w:spacing w:val="-7"/>
          <w:sz w:val="14"/>
        </w:rPr>
        <w:t xml:space="preserve"> </w:t>
      </w:r>
      <w:r>
        <w:rPr>
          <w:rFonts w:ascii="Calibri" w:hAnsi="Calibri"/>
          <w:color w:val="565554"/>
          <w:sz w:val="14"/>
        </w:rPr>
        <w:t>public</w:t>
      </w:r>
      <w:r>
        <w:rPr>
          <w:rFonts w:ascii="Calibri" w:hAnsi="Calibri"/>
          <w:color w:val="565554"/>
          <w:spacing w:val="-3"/>
          <w:sz w:val="14"/>
        </w:rPr>
        <w:t xml:space="preserve"> </w:t>
      </w:r>
      <w:r>
        <w:rPr>
          <w:rFonts w:ascii="Calibri" w:hAnsi="Calibri"/>
          <w:color w:val="565554"/>
          <w:sz w:val="14"/>
        </w:rPr>
        <w:t>DOTÉE</w:t>
      </w:r>
      <w:r>
        <w:rPr>
          <w:rFonts w:ascii="Calibri" w:hAnsi="Calibri"/>
          <w:color w:val="565554"/>
          <w:spacing w:val="-5"/>
          <w:sz w:val="14"/>
        </w:rPr>
        <w:t xml:space="preserve"> </w:t>
      </w:r>
      <w:r>
        <w:rPr>
          <w:rFonts w:ascii="Calibri" w:hAnsi="Calibri"/>
          <w:color w:val="565554"/>
          <w:sz w:val="14"/>
        </w:rPr>
        <w:t>DE</w:t>
      </w:r>
      <w:r>
        <w:rPr>
          <w:rFonts w:ascii="Calibri" w:hAnsi="Calibri"/>
          <w:color w:val="565554"/>
          <w:spacing w:val="-1"/>
          <w:sz w:val="14"/>
        </w:rPr>
        <w:t xml:space="preserve"> </w:t>
      </w:r>
      <w:r>
        <w:rPr>
          <w:rFonts w:ascii="Calibri" w:hAnsi="Calibri"/>
          <w:color w:val="565554"/>
          <w:sz w:val="14"/>
        </w:rPr>
        <w:t>LA</w:t>
      </w:r>
      <w:r>
        <w:rPr>
          <w:rFonts w:ascii="Calibri" w:hAnsi="Calibri"/>
          <w:color w:val="565554"/>
          <w:spacing w:val="-3"/>
          <w:sz w:val="14"/>
        </w:rPr>
        <w:t xml:space="preserve"> </w:t>
      </w:r>
      <w:r>
        <w:rPr>
          <w:rFonts w:ascii="Calibri" w:hAnsi="Calibri"/>
          <w:color w:val="565554"/>
          <w:sz w:val="14"/>
        </w:rPr>
        <w:t>PERSONNALITÉ</w:t>
      </w:r>
      <w:r>
        <w:rPr>
          <w:rFonts w:ascii="Calibri" w:hAnsi="Calibri"/>
          <w:color w:val="565554"/>
          <w:spacing w:val="-4"/>
          <w:sz w:val="14"/>
        </w:rPr>
        <w:t xml:space="preserve"> </w:t>
      </w:r>
      <w:r>
        <w:rPr>
          <w:rFonts w:ascii="Calibri" w:hAnsi="Calibri"/>
          <w:color w:val="565554"/>
          <w:sz w:val="14"/>
        </w:rPr>
        <w:t>JURIDIQUE:</w:t>
      </w:r>
      <w:r>
        <w:rPr>
          <w:rFonts w:ascii="Calibri" w:hAnsi="Calibri"/>
          <w:color w:val="565554"/>
          <w:spacing w:val="-3"/>
          <w:sz w:val="14"/>
        </w:rPr>
        <w:t xml:space="preserve"> </w:t>
      </w:r>
      <w:r>
        <w:rPr>
          <w:rFonts w:ascii="Calibri" w:hAnsi="Calibri"/>
          <w:color w:val="565554"/>
          <w:sz w:val="14"/>
        </w:rPr>
        <w:t>entité</w:t>
      </w:r>
      <w:r>
        <w:rPr>
          <w:rFonts w:ascii="Calibri" w:hAnsi="Calibri"/>
          <w:color w:val="565554"/>
          <w:spacing w:val="-4"/>
          <w:sz w:val="14"/>
        </w:rPr>
        <w:t xml:space="preserve"> </w:t>
      </w:r>
      <w:r>
        <w:rPr>
          <w:rFonts w:ascii="Calibri" w:hAnsi="Calibri"/>
          <w:color w:val="565554"/>
          <w:sz w:val="14"/>
        </w:rPr>
        <w:t>de</w:t>
      </w:r>
      <w:r>
        <w:rPr>
          <w:rFonts w:ascii="Calibri" w:hAnsi="Calibri"/>
          <w:color w:val="565554"/>
          <w:spacing w:val="-3"/>
          <w:sz w:val="14"/>
        </w:rPr>
        <w:t xml:space="preserve"> </w:t>
      </w:r>
      <w:r>
        <w:rPr>
          <w:rFonts w:ascii="Calibri" w:hAnsi="Calibri"/>
          <w:color w:val="565554"/>
          <w:sz w:val="14"/>
        </w:rPr>
        <w:t>droit</w:t>
      </w:r>
      <w:r>
        <w:rPr>
          <w:rFonts w:ascii="Calibri" w:hAnsi="Calibri"/>
          <w:color w:val="565554"/>
          <w:spacing w:val="-4"/>
          <w:sz w:val="14"/>
        </w:rPr>
        <w:t xml:space="preserve"> </w:t>
      </w:r>
      <w:r>
        <w:rPr>
          <w:rFonts w:ascii="Calibri" w:hAnsi="Calibri"/>
          <w:color w:val="565554"/>
          <w:sz w:val="14"/>
        </w:rPr>
        <w:t>public capable</w:t>
      </w:r>
      <w:r>
        <w:rPr>
          <w:rFonts w:ascii="Calibri" w:hAnsi="Calibri"/>
          <w:color w:val="565554"/>
          <w:spacing w:val="-3"/>
          <w:sz w:val="14"/>
        </w:rPr>
        <w:t xml:space="preserve"> </w:t>
      </w:r>
      <w:r>
        <w:rPr>
          <w:rFonts w:ascii="Calibri" w:hAnsi="Calibri"/>
          <w:color w:val="565554"/>
          <w:sz w:val="14"/>
        </w:rPr>
        <w:t>de</w:t>
      </w:r>
      <w:r>
        <w:rPr>
          <w:rFonts w:ascii="Calibri" w:hAnsi="Calibri"/>
          <w:color w:val="565554"/>
          <w:spacing w:val="-3"/>
          <w:sz w:val="14"/>
        </w:rPr>
        <w:t xml:space="preserve"> </w:t>
      </w:r>
      <w:r>
        <w:rPr>
          <w:rFonts w:ascii="Calibri" w:hAnsi="Calibri"/>
          <w:color w:val="565554"/>
          <w:sz w:val="14"/>
        </w:rPr>
        <w:t>se</w:t>
      </w:r>
      <w:r>
        <w:rPr>
          <w:rFonts w:ascii="Calibri" w:hAnsi="Calibri"/>
          <w:color w:val="565554"/>
          <w:spacing w:val="-3"/>
          <w:sz w:val="14"/>
        </w:rPr>
        <w:t xml:space="preserve"> </w:t>
      </w:r>
      <w:r>
        <w:rPr>
          <w:rFonts w:ascii="Calibri" w:hAnsi="Calibri"/>
          <w:color w:val="565554"/>
          <w:sz w:val="14"/>
        </w:rPr>
        <w:t>représenter</w:t>
      </w:r>
      <w:r>
        <w:rPr>
          <w:rFonts w:ascii="Calibri" w:hAnsi="Calibri"/>
          <w:color w:val="565554"/>
          <w:spacing w:val="-4"/>
          <w:sz w:val="14"/>
        </w:rPr>
        <w:t xml:space="preserve"> </w:t>
      </w:r>
      <w:r>
        <w:rPr>
          <w:rFonts w:ascii="Calibri" w:hAnsi="Calibri"/>
          <w:color w:val="565554"/>
          <w:sz w:val="14"/>
        </w:rPr>
        <w:t>elle-même</w:t>
      </w:r>
      <w:r>
        <w:rPr>
          <w:rFonts w:ascii="Calibri" w:hAnsi="Calibri"/>
          <w:color w:val="565554"/>
          <w:spacing w:val="-4"/>
          <w:sz w:val="14"/>
        </w:rPr>
        <w:t xml:space="preserve"> </w:t>
      </w:r>
      <w:r>
        <w:rPr>
          <w:rFonts w:ascii="Calibri" w:hAnsi="Calibri"/>
          <w:color w:val="565554"/>
          <w:sz w:val="14"/>
        </w:rPr>
        <w:t>et</w:t>
      </w:r>
      <w:r>
        <w:rPr>
          <w:rFonts w:ascii="Calibri" w:hAnsi="Calibri"/>
          <w:color w:val="565554"/>
          <w:spacing w:val="-3"/>
          <w:sz w:val="14"/>
        </w:rPr>
        <w:t xml:space="preserve"> </w:t>
      </w:r>
      <w:r>
        <w:rPr>
          <w:rFonts w:ascii="Calibri" w:hAnsi="Calibri"/>
          <w:color w:val="565554"/>
          <w:sz w:val="14"/>
        </w:rPr>
        <w:t>d'agir</w:t>
      </w:r>
      <w:r>
        <w:rPr>
          <w:rFonts w:ascii="Calibri" w:hAnsi="Calibri"/>
          <w:color w:val="565554"/>
          <w:spacing w:val="-4"/>
          <w:sz w:val="14"/>
        </w:rPr>
        <w:t xml:space="preserve"> </w:t>
      </w:r>
      <w:r>
        <w:rPr>
          <w:rFonts w:ascii="Calibri" w:hAnsi="Calibri"/>
          <w:color w:val="565554"/>
          <w:sz w:val="14"/>
        </w:rPr>
        <w:t>en</w:t>
      </w:r>
      <w:r>
        <w:rPr>
          <w:rFonts w:ascii="Calibri" w:hAnsi="Calibri"/>
          <w:color w:val="565554"/>
          <w:spacing w:val="-5"/>
          <w:sz w:val="14"/>
        </w:rPr>
        <w:t xml:space="preserve"> </w:t>
      </w:r>
      <w:r>
        <w:rPr>
          <w:rFonts w:ascii="Calibri" w:hAnsi="Calibri"/>
          <w:color w:val="565554"/>
          <w:sz w:val="14"/>
        </w:rPr>
        <w:t>son</w:t>
      </w:r>
      <w:r>
        <w:rPr>
          <w:rFonts w:ascii="Calibri" w:hAnsi="Calibri"/>
          <w:color w:val="565554"/>
          <w:spacing w:val="-3"/>
          <w:sz w:val="14"/>
        </w:rPr>
        <w:t xml:space="preserve"> </w:t>
      </w:r>
      <w:r>
        <w:rPr>
          <w:rFonts w:ascii="Calibri" w:hAnsi="Calibri"/>
          <w:color w:val="565554"/>
          <w:sz w:val="14"/>
        </w:rPr>
        <w:t>nom</w:t>
      </w:r>
      <w:r>
        <w:rPr>
          <w:rFonts w:ascii="Calibri" w:hAnsi="Calibri"/>
          <w:color w:val="565554"/>
          <w:spacing w:val="-5"/>
          <w:sz w:val="14"/>
        </w:rPr>
        <w:t xml:space="preserve"> </w:t>
      </w:r>
      <w:r>
        <w:rPr>
          <w:rFonts w:ascii="Calibri" w:hAnsi="Calibri"/>
          <w:color w:val="565554"/>
          <w:sz w:val="14"/>
        </w:rPr>
        <w:t>propre,</w:t>
      </w:r>
      <w:r>
        <w:rPr>
          <w:rFonts w:ascii="Calibri" w:hAnsi="Calibri"/>
          <w:color w:val="565554"/>
          <w:spacing w:val="-5"/>
          <w:sz w:val="14"/>
        </w:rPr>
        <w:t xml:space="preserve"> </w:t>
      </w:r>
      <w:r>
        <w:rPr>
          <w:rFonts w:ascii="Calibri" w:hAnsi="Calibri"/>
          <w:color w:val="565554"/>
          <w:sz w:val="14"/>
        </w:rPr>
        <w:t>c'est-</w:t>
      </w:r>
      <w:r>
        <w:rPr>
          <w:rFonts w:ascii="Calibri" w:hAnsi="Calibri"/>
          <w:color w:val="565554"/>
          <w:spacing w:val="40"/>
          <w:sz w:val="14"/>
        </w:rPr>
        <w:t xml:space="preserve"> </w:t>
      </w:r>
      <w:r>
        <w:rPr>
          <w:rFonts w:ascii="Calibri" w:hAnsi="Calibri"/>
          <w:color w:val="565554"/>
          <w:sz w:val="14"/>
        </w:rPr>
        <w:t>à-dire</w:t>
      </w:r>
      <w:r>
        <w:rPr>
          <w:rFonts w:ascii="Calibri" w:hAnsi="Calibri"/>
          <w:color w:val="565554"/>
          <w:spacing w:val="-2"/>
          <w:sz w:val="14"/>
        </w:rPr>
        <w:t xml:space="preserve"> </w:t>
      </w:r>
      <w:r>
        <w:rPr>
          <w:rFonts w:ascii="Calibri" w:hAnsi="Calibri"/>
          <w:color w:val="565554"/>
          <w:sz w:val="14"/>
        </w:rPr>
        <w:t>capable</w:t>
      </w:r>
      <w:r>
        <w:rPr>
          <w:rFonts w:ascii="Calibri" w:hAnsi="Calibri"/>
          <w:color w:val="565554"/>
          <w:spacing w:val="-2"/>
          <w:sz w:val="14"/>
        </w:rPr>
        <w:t xml:space="preserve"> </w:t>
      </w:r>
      <w:r>
        <w:rPr>
          <w:rFonts w:ascii="Calibri" w:hAnsi="Calibri"/>
          <w:color w:val="565554"/>
          <w:sz w:val="14"/>
        </w:rPr>
        <w:t>d'ester</w:t>
      </w:r>
      <w:r>
        <w:rPr>
          <w:rFonts w:ascii="Calibri" w:hAnsi="Calibri"/>
          <w:color w:val="565554"/>
          <w:spacing w:val="-2"/>
          <w:sz w:val="14"/>
        </w:rPr>
        <w:t xml:space="preserve"> </w:t>
      </w:r>
      <w:r>
        <w:rPr>
          <w:rFonts w:ascii="Calibri" w:hAnsi="Calibri"/>
          <w:color w:val="565554"/>
          <w:sz w:val="14"/>
        </w:rPr>
        <w:t>en justice, d'acquérir</w:t>
      </w:r>
      <w:r>
        <w:rPr>
          <w:rFonts w:ascii="Calibri" w:hAnsi="Calibri"/>
          <w:color w:val="565554"/>
          <w:spacing w:val="-2"/>
          <w:sz w:val="14"/>
        </w:rPr>
        <w:t xml:space="preserve"> </w:t>
      </w:r>
      <w:r>
        <w:rPr>
          <w:rFonts w:ascii="Calibri" w:hAnsi="Calibri"/>
          <w:color w:val="565554"/>
          <w:sz w:val="14"/>
        </w:rPr>
        <w:t>et</w:t>
      </w:r>
      <w:r>
        <w:rPr>
          <w:rFonts w:ascii="Calibri" w:hAnsi="Calibri"/>
          <w:color w:val="565554"/>
          <w:spacing w:val="-3"/>
          <w:sz w:val="14"/>
        </w:rPr>
        <w:t xml:space="preserve"> </w:t>
      </w:r>
      <w:r>
        <w:rPr>
          <w:rFonts w:ascii="Calibri" w:hAnsi="Calibri"/>
          <w:color w:val="565554"/>
          <w:sz w:val="14"/>
        </w:rPr>
        <w:t>de</w:t>
      </w:r>
      <w:r>
        <w:rPr>
          <w:rFonts w:ascii="Calibri" w:hAnsi="Calibri"/>
          <w:color w:val="565554"/>
          <w:spacing w:val="-2"/>
          <w:sz w:val="14"/>
        </w:rPr>
        <w:t xml:space="preserve"> </w:t>
      </w:r>
      <w:r>
        <w:rPr>
          <w:rFonts w:ascii="Calibri" w:hAnsi="Calibri"/>
          <w:color w:val="565554"/>
          <w:sz w:val="14"/>
        </w:rPr>
        <w:t>se</w:t>
      </w:r>
      <w:r>
        <w:rPr>
          <w:rFonts w:ascii="Calibri" w:hAnsi="Calibri"/>
          <w:color w:val="565554"/>
          <w:spacing w:val="-2"/>
          <w:sz w:val="14"/>
        </w:rPr>
        <w:t xml:space="preserve"> </w:t>
      </w:r>
      <w:r>
        <w:rPr>
          <w:rFonts w:ascii="Calibri" w:hAnsi="Calibri"/>
          <w:color w:val="565554"/>
          <w:sz w:val="14"/>
        </w:rPr>
        <w:t>défaire</w:t>
      </w:r>
      <w:r>
        <w:rPr>
          <w:rFonts w:ascii="Calibri" w:hAnsi="Calibri"/>
          <w:color w:val="565554"/>
          <w:spacing w:val="-2"/>
          <w:sz w:val="14"/>
        </w:rPr>
        <w:t xml:space="preserve"> </w:t>
      </w:r>
      <w:r>
        <w:rPr>
          <w:rFonts w:ascii="Calibri" w:hAnsi="Calibri"/>
          <w:color w:val="565554"/>
          <w:sz w:val="14"/>
        </w:rPr>
        <w:t>des</w:t>
      </w:r>
      <w:r>
        <w:rPr>
          <w:rFonts w:ascii="Calibri" w:hAnsi="Calibri"/>
          <w:color w:val="565554"/>
          <w:spacing w:val="-1"/>
          <w:sz w:val="14"/>
        </w:rPr>
        <w:t xml:space="preserve"> </w:t>
      </w:r>
      <w:r>
        <w:rPr>
          <w:rFonts w:ascii="Calibri" w:hAnsi="Calibri"/>
          <w:color w:val="565554"/>
          <w:sz w:val="14"/>
        </w:rPr>
        <w:t>biens, et</w:t>
      </w:r>
      <w:r>
        <w:rPr>
          <w:rFonts w:ascii="Calibri" w:hAnsi="Calibri"/>
          <w:color w:val="565554"/>
          <w:spacing w:val="-2"/>
          <w:sz w:val="14"/>
        </w:rPr>
        <w:t xml:space="preserve"> </w:t>
      </w:r>
      <w:r>
        <w:rPr>
          <w:rFonts w:ascii="Calibri" w:hAnsi="Calibri"/>
          <w:color w:val="565554"/>
          <w:sz w:val="14"/>
        </w:rPr>
        <w:t>de</w:t>
      </w:r>
      <w:r>
        <w:rPr>
          <w:rFonts w:ascii="Calibri" w:hAnsi="Calibri"/>
          <w:color w:val="565554"/>
          <w:spacing w:val="-2"/>
          <w:sz w:val="14"/>
        </w:rPr>
        <w:t xml:space="preserve"> </w:t>
      </w:r>
      <w:r>
        <w:rPr>
          <w:rFonts w:ascii="Calibri" w:hAnsi="Calibri"/>
          <w:color w:val="565554"/>
          <w:sz w:val="14"/>
        </w:rPr>
        <w:t>conclure</w:t>
      </w:r>
      <w:r>
        <w:rPr>
          <w:rFonts w:ascii="Calibri" w:hAnsi="Calibri"/>
          <w:color w:val="565554"/>
          <w:spacing w:val="-2"/>
          <w:sz w:val="14"/>
        </w:rPr>
        <w:t xml:space="preserve"> </w:t>
      </w:r>
      <w:r>
        <w:rPr>
          <w:rFonts w:ascii="Calibri" w:hAnsi="Calibri"/>
          <w:color w:val="565554"/>
          <w:sz w:val="14"/>
        </w:rPr>
        <w:t>des</w:t>
      </w:r>
      <w:r>
        <w:rPr>
          <w:rFonts w:ascii="Calibri" w:hAnsi="Calibri"/>
          <w:color w:val="565554"/>
          <w:spacing w:val="-1"/>
          <w:sz w:val="14"/>
        </w:rPr>
        <w:t xml:space="preserve"> </w:t>
      </w:r>
      <w:r>
        <w:rPr>
          <w:rFonts w:ascii="Calibri" w:hAnsi="Calibri"/>
          <w:color w:val="565554"/>
          <w:sz w:val="14"/>
        </w:rPr>
        <w:t>contrats.</w:t>
      </w:r>
      <w:r>
        <w:rPr>
          <w:rFonts w:ascii="Calibri" w:hAnsi="Calibri"/>
          <w:color w:val="565554"/>
          <w:spacing w:val="-1"/>
          <w:sz w:val="14"/>
        </w:rPr>
        <w:t xml:space="preserve"> </w:t>
      </w:r>
      <w:r>
        <w:rPr>
          <w:rFonts w:ascii="Calibri" w:hAnsi="Calibri"/>
          <w:color w:val="565554"/>
          <w:sz w:val="14"/>
        </w:rPr>
        <w:t>Ce</w:t>
      </w:r>
      <w:r>
        <w:rPr>
          <w:rFonts w:ascii="Calibri" w:hAnsi="Calibri"/>
          <w:color w:val="565554"/>
          <w:spacing w:val="-2"/>
          <w:sz w:val="14"/>
        </w:rPr>
        <w:t xml:space="preserve"> </w:t>
      </w:r>
      <w:r>
        <w:rPr>
          <w:rFonts w:ascii="Calibri" w:hAnsi="Calibri"/>
          <w:color w:val="565554"/>
          <w:sz w:val="14"/>
        </w:rPr>
        <w:t>statut juridique</w:t>
      </w:r>
      <w:r>
        <w:rPr>
          <w:rFonts w:ascii="Calibri" w:hAnsi="Calibri"/>
          <w:color w:val="565554"/>
          <w:spacing w:val="-2"/>
          <w:sz w:val="14"/>
        </w:rPr>
        <w:t xml:space="preserve"> </w:t>
      </w:r>
      <w:r>
        <w:rPr>
          <w:rFonts w:ascii="Calibri" w:hAnsi="Calibri"/>
          <w:color w:val="565554"/>
          <w:sz w:val="14"/>
        </w:rPr>
        <w:t>est</w:t>
      </w:r>
      <w:r>
        <w:rPr>
          <w:rFonts w:ascii="Calibri" w:hAnsi="Calibri"/>
          <w:color w:val="565554"/>
          <w:spacing w:val="-3"/>
          <w:sz w:val="14"/>
        </w:rPr>
        <w:t xml:space="preserve"> </w:t>
      </w:r>
      <w:r>
        <w:rPr>
          <w:rFonts w:ascii="Calibri" w:hAnsi="Calibri"/>
          <w:color w:val="565554"/>
          <w:sz w:val="14"/>
        </w:rPr>
        <w:t>confirmé</w:t>
      </w:r>
      <w:r>
        <w:rPr>
          <w:rFonts w:ascii="Calibri" w:hAnsi="Calibri"/>
          <w:color w:val="565554"/>
          <w:spacing w:val="-2"/>
          <w:sz w:val="14"/>
        </w:rPr>
        <w:t xml:space="preserve"> </w:t>
      </w:r>
      <w:r>
        <w:rPr>
          <w:rFonts w:ascii="Calibri" w:hAnsi="Calibri"/>
          <w:color w:val="565554"/>
          <w:sz w:val="14"/>
        </w:rPr>
        <w:t>par</w:t>
      </w:r>
      <w:r>
        <w:rPr>
          <w:rFonts w:ascii="Calibri" w:hAnsi="Calibri"/>
          <w:color w:val="565554"/>
          <w:spacing w:val="-2"/>
          <w:sz w:val="14"/>
        </w:rPr>
        <w:t xml:space="preserve"> </w:t>
      </w:r>
      <w:r>
        <w:rPr>
          <w:rFonts w:ascii="Calibri" w:hAnsi="Calibri"/>
          <w:color w:val="565554"/>
          <w:sz w:val="14"/>
        </w:rPr>
        <w:t>l'acte juridique</w:t>
      </w:r>
      <w:r>
        <w:rPr>
          <w:rFonts w:ascii="Calibri" w:hAnsi="Calibri"/>
          <w:color w:val="565554"/>
          <w:spacing w:val="-2"/>
          <w:sz w:val="14"/>
        </w:rPr>
        <w:t xml:space="preserve"> </w:t>
      </w:r>
      <w:r>
        <w:rPr>
          <w:rFonts w:ascii="Calibri" w:hAnsi="Calibri"/>
          <w:color w:val="565554"/>
          <w:sz w:val="14"/>
        </w:rPr>
        <w:t>officiel</w:t>
      </w:r>
      <w:r>
        <w:rPr>
          <w:rFonts w:ascii="Calibri" w:hAnsi="Calibri"/>
          <w:color w:val="565554"/>
          <w:spacing w:val="40"/>
          <w:sz w:val="14"/>
        </w:rPr>
        <w:t xml:space="preserve"> </w:t>
      </w:r>
      <w:r>
        <w:rPr>
          <w:rFonts w:ascii="Calibri" w:hAnsi="Calibri"/>
          <w:color w:val="565554"/>
          <w:sz w:val="14"/>
        </w:rPr>
        <w:t>établissant l'entité (loi, décret, etc.).</w:t>
      </w:r>
    </w:p>
    <w:p w:rsidR="0033123A" w:rsidRDefault="006D1741">
      <w:pPr>
        <w:spacing w:before="4" w:line="171" w:lineRule="exact"/>
        <w:ind w:left="1358"/>
        <w:jc w:val="both"/>
        <w:rPr>
          <w:rFonts w:ascii="Calibri" w:hAnsi="Calibri"/>
          <w:sz w:val="14"/>
        </w:rPr>
      </w:pPr>
      <w:r>
        <w:rPr>
          <w:rFonts w:ascii="Calibri" w:hAnsi="Calibri"/>
          <w:color w:val="565554"/>
          <w:position w:val="4"/>
          <w:sz w:val="9"/>
        </w:rPr>
        <w:t>10</w:t>
      </w:r>
      <w:r>
        <w:rPr>
          <w:rFonts w:ascii="Calibri" w:hAnsi="Calibri"/>
          <w:color w:val="565554"/>
          <w:spacing w:val="-4"/>
          <w:position w:val="4"/>
          <w:sz w:val="9"/>
        </w:rPr>
        <w:t xml:space="preserve"> </w:t>
      </w:r>
      <w:r>
        <w:rPr>
          <w:rFonts w:ascii="Calibri" w:hAnsi="Calibri"/>
          <w:color w:val="565554"/>
          <w:sz w:val="14"/>
        </w:rPr>
        <w:t>Dénomination</w:t>
      </w:r>
      <w:r>
        <w:rPr>
          <w:rFonts w:ascii="Calibri" w:hAnsi="Calibri"/>
          <w:color w:val="565554"/>
          <w:spacing w:val="-4"/>
          <w:sz w:val="14"/>
        </w:rPr>
        <w:t xml:space="preserve"> </w:t>
      </w:r>
      <w:r>
        <w:rPr>
          <w:rFonts w:ascii="Calibri" w:hAnsi="Calibri"/>
          <w:color w:val="565554"/>
          <w:sz w:val="14"/>
        </w:rPr>
        <w:t>nationale</w:t>
      </w:r>
      <w:r>
        <w:rPr>
          <w:rFonts w:ascii="Calibri" w:hAnsi="Calibri"/>
          <w:color w:val="565554"/>
          <w:spacing w:val="-6"/>
          <w:sz w:val="14"/>
        </w:rPr>
        <w:t xml:space="preserve"> </w:t>
      </w:r>
      <w:r>
        <w:rPr>
          <w:rFonts w:ascii="Calibri" w:hAnsi="Calibri"/>
          <w:color w:val="565554"/>
          <w:sz w:val="14"/>
        </w:rPr>
        <w:t>et</w:t>
      </w:r>
      <w:r>
        <w:rPr>
          <w:rFonts w:ascii="Calibri" w:hAnsi="Calibri"/>
          <w:color w:val="565554"/>
          <w:spacing w:val="-8"/>
          <w:sz w:val="14"/>
        </w:rPr>
        <w:t xml:space="preserve"> </w:t>
      </w:r>
      <w:r>
        <w:rPr>
          <w:rFonts w:ascii="Calibri" w:hAnsi="Calibri"/>
          <w:color w:val="565554"/>
          <w:sz w:val="14"/>
        </w:rPr>
        <w:t>sa</w:t>
      </w:r>
      <w:r>
        <w:rPr>
          <w:rFonts w:ascii="Calibri" w:hAnsi="Calibri"/>
          <w:color w:val="565554"/>
          <w:spacing w:val="-3"/>
          <w:sz w:val="14"/>
        </w:rPr>
        <w:t xml:space="preserve"> </w:t>
      </w:r>
      <w:r>
        <w:rPr>
          <w:rFonts w:ascii="Calibri" w:hAnsi="Calibri"/>
          <w:color w:val="565554"/>
          <w:sz w:val="14"/>
        </w:rPr>
        <w:t>traduction</w:t>
      </w:r>
      <w:r>
        <w:rPr>
          <w:rFonts w:ascii="Calibri" w:hAnsi="Calibri"/>
          <w:color w:val="565554"/>
          <w:spacing w:val="-5"/>
          <w:sz w:val="14"/>
        </w:rPr>
        <w:t xml:space="preserve"> </w:t>
      </w:r>
      <w:r>
        <w:rPr>
          <w:rFonts w:ascii="Calibri" w:hAnsi="Calibri"/>
          <w:color w:val="565554"/>
          <w:sz w:val="14"/>
        </w:rPr>
        <w:t>en</w:t>
      </w:r>
      <w:r>
        <w:rPr>
          <w:rFonts w:ascii="Calibri" w:hAnsi="Calibri"/>
          <w:color w:val="565554"/>
          <w:spacing w:val="-7"/>
          <w:sz w:val="14"/>
        </w:rPr>
        <w:t xml:space="preserve"> </w:t>
      </w:r>
      <w:r>
        <w:rPr>
          <w:rFonts w:ascii="Calibri" w:hAnsi="Calibri"/>
          <w:color w:val="565554"/>
          <w:sz w:val="14"/>
        </w:rPr>
        <w:t>EN</w:t>
      </w:r>
      <w:r>
        <w:rPr>
          <w:rFonts w:ascii="Calibri" w:hAnsi="Calibri"/>
          <w:color w:val="565554"/>
          <w:spacing w:val="-8"/>
          <w:sz w:val="14"/>
        </w:rPr>
        <w:t xml:space="preserve"> </w:t>
      </w:r>
      <w:r>
        <w:rPr>
          <w:rFonts w:ascii="Calibri" w:hAnsi="Calibri"/>
          <w:color w:val="565554"/>
          <w:sz w:val="14"/>
        </w:rPr>
        <w:t>ou</w:t>
      </w:r>
      <w:r>
        <w:rPr>
          <w:rFonts w:ascii="Calibri" w:hAnsi="Calibri"/>
          <w:color w:val="565554"/>
          <w:spacing w:val="-7"/>
          <w:sz w:val="14"/>
        </w:rPr>
        <w:t xml:space="preserve"> </w:t>
      </w:r>
      <w:r>
        <w:rPr>
          <w:rFonts w:ascii="Calibri" w:hAnsi="Calibri"/>
          <w:color w:val="565554"/>
          <w:sz w:val="14"/>
        </w:rPr>
        <w:t>FR,</w:t>
      </w:r>
      <w:r>
        <w:rPr>
          <w:rFonts w:ascii="Calibri" w:hAnsi="Calibri"/>
          <w:color w:val="565554"/>
          <w:spacing w:val="-7"/>
          <w:sz w:val="14"/>
        </w:rPr>
        <w:t xml:space="preserve"> </w:t>
      </w:r>
      <w:r>
        <w:rPr>
          <w:rFonts w:ascii="Calibri" w:hAnsi="Calibri"/>
          <w:color w:val="565554"/>
          <w:sz w:val="14"/>
        </w:rPr>
        <w:t>le</w:t>
      </w:r>
      <w:r>
        <w:rPr>
          <w:rFonts w:ascii="Calibri" w:hAnsi="Calibri"/>
          <w:color w:val="565554"/>
          <w:spacing w:val="-4"/>
          <w:sz w:val="14"/>
        </w:rPr>
        <w:t xml:space="preserve"> </w:t>
      </w:r>
      <w:r>
        <w:rPr>
          <w:rFonts w:ascii="Calibri" w:hAnsi="Calibri"/>
          <w:color w:val="565554"/>
          <w:sz w:val="14"/>
        </w:rPr>
        <w:t>cas</w:t>
      </w:r>
      <w:r>
        <w:rPr>
          <w:rFonts w:ascii="Calibri" w:hAnsi="Calibri"/>
          <w:color w:val="565554"/>
          <w:spacing w:val="-5"/>
          <w:sz w:val="14"/>
        </w:rPr>
        <w:t xml:space="preserve"> </w:t>
      </w:r>
      <w:r>
        <w:rPr>
          <w:rFonts w:ascii="Calibri" w:hAnsi="Calibri"/>
          <w:color w:val="565554"/>
          <w:spacing w:val="-2"/>
          <w:sz w:val="14"/>
        </w:rPr>
        <w:t>échéant.</w:t>
      </w:r>
    </w:p>
    <w:p w:rsidR="0033123A" w:rsidRDefault="006D1741">
      <w:pPr>
        <w:spacing w:line="171" w:lineRule="exact"/>
        <w:ind w:left="1358"/>
        <w:jc w:val="both"/>
        <w:rPr>
          <w:rFonts w:ascii="Calibri" w:hAnsi="Calibri"/>
          <w:sz w:val="14"/>
        </w:rPr>
      </w:pPr>
      <w:r>
        <w:rPr>
          <w:rFonts w:ascii="Calibri" w:hAnsi="Calibri"/>
          <w:color w:val="565554"/>
          <w:spacing w:val="-2"/>
          <w:position w:val="4"/>
          <w:sz w:val="9"/>
        </w:rPr>
        <w:t>11</w:t>
      </w:r>
      <w:r>
        <w:rPr>
          <w:rFonts w:ascii="Calibri" w:hAnsi="Calibri"/>
          <w:color w:val="565554"/>
          <w:spacing w:val="12"/>
          <w:position w:val="4"/>
          <w:sz w:val="9"/>
        </w:rPr>
        <w:t xml:space="preserve"> </w:t>
      </w:r>
      <w:r>
        <w:rPr>
          <w:rFonts w:ascii="Calibri" w:hAnsi="Calibri"/>
          <w:color w:val="565554"/>
          <w:spacing w:val="-2"/>
          <w:sz w:val="14"/>
        </w:rPr>
        <w:t>Numéro</w:t>
      </w:r>
      <w:r>
        <w:rPr>
          <w:rFonts w:ascii="Calibri" w:hAnsi="Calibri"/>
          <w:color w:val="565554"/>
          <w:spacing w:val="3"/>
          <w:sz w:val="14"/>
        </w:rPr>
        <w:t xml:space="preserve"> </w:t>
      </w:r>
      <w:r>
        <w:rPr>
          <w:rFonts w:ascii="Calibri" w:hAnsi="Calibri"/>
          <w:color w:val="565554"/>
          <w:spacing w:val="-2"/>
          <w:sz w:val="14"/>
        </w:rPr>
        <w:t>d’enregistrement</w:t>
      </w:r>
      <w:r>
        <w:rPr>
          <w:rFonts w:ascii="Calibri" w:hAnsi="Calibri"/>
          <w:color w:val="565554"/>
          <w:spacing w:val="2"/>
          <w:sz w:val="14"/>
        </w:rPr>
        <w:t xml:space="preserve"> </w:t>
      </w:r>
      <w:r>
        <w:rPr>
          <w:rFonts w:ascii="Calibri" w:hAnsi="Calibri"/>
          <w:color w:val="565554"/>
          <w:spacing w:val="-2"/>
          <w:sz w:val="14"/>
        </w:rPr>
        <w:t>de</w:t>
      </w:r>
      <w:r>
        <w:rPr>
          <w:rFonts w:ascii="Calibri" w:hAnsi="Calibri"/>
          <w:color w:val="565554"/>
          <w:spacing w:val="1"/>
          <w:sz w:val="14"/>
        </w:rPr>
        <w:t xml:space="preserve"> </w:t>
      </w:r>
      <w:r>
        <w:rPr>
          <w:rFonts w:ascii="Calibri" w:hAnsi="Calibri"/>
          <w:color w:val="565554"/>
          <w:spacing w:val="-2"/>
          <w:sz w:val="14"/>
        </w:rPr>
        <w:t>l'entité</w:t>
      </w:r>
      <w:r>
        <w:rPr>
          <w:rFonts w:ascii="Calibri" w:hAnsi="Calibri"/>
          <w:color w:val="565554"/>
          <w:spacing w:val="4"/>
          <w:sz w:val="14"/>
        </w:rPr>
        <w:t xml:space="preserve"> </w:t>
      </w:r>
      <w:r>
        <w:rPr>
          <w:rFonts w:ascii="Calibri" w:hAnsi="Calibri"/>
          <w:color w:val="565554"/>
          <w:spacing w:val="-2"/>
          <w:sz w:val="14"/>
        </w:rPr>
        <w:t>au</w:t>
      </w:r>
      <w:r>
        <w:rPr>
          <w:rFonts w:ascii="Calibri" w:hAnsi="Calibri"/>
          <w:color w:val="565554"/>
          <w:spacing w:val="5"/>
          <w:sz w:val="14"/>
        </w:rPr>
        <w:t xml:space="preserve"> </w:t>
      </w:r>
      <w:r>
        <w:rPr>
          <w:rFonts w:ascii="Calibri" w:hAnsi="Calibri"/>
          <w:color w:val="565554"/>
          <w:spacing w:val="-2"/>
          <w:sz w:val="14"/>
        </w:rPr>
        <w:t>registre</w:t>
      </w:r>
      <w:r>
        <w:rPr>
          <w:rFonts w:ascii="Calibri" w:hAnsi="Calibri"/>
          <w:color w:val="565554"/>
          <w:spacing w:val="-1"/>
          <w:sz w:val="14"/>
        </w:rPr>
        <w:t xml:space="preserve"> </w:t>
      </w:r>
      <w:r>
        <w:rPr>
          <w:rFonts w:ascii="Calibri" w:hAnsi="Calibri"/>
          <w:color w:val="565554"/>
          <w:spacing w:val="-2"/>
          <w:sz w:val="14"/>
        </w:rPr>
        <w:t>national.</w:t>
      </w:r>
    </w:p>
    <w:p w:rsidR="0033123A" w:rsidRDefault="0033123A">
      <w:pPr>
        <w:spacing w:line="171" w:lineRule="exact"/>
        <w:jc w:val="both"/>
        <w:rPr>
          <w:rFonts w:ascii="Calibri" w:hAnsi="Calibri"/>
          <w:sz w:val="14"/>
        </w:rPr>
        <w:sectPr w:rsidR="0033123A">
          <w:pgSz w:w="11920" w:h="16850"/>
          <w:pgMar w:top="1320" w:right="320" w:bottom="940" w:left="60" w:header="0" w:footer="757" w:gutter="0"/>
          <w:cols w:space="720"/>
        </w:sectPr>
      </w:pPr>
    </w:p>
    <w:p w:rsidR="0033123A" w:rsidRDefault="006D1741">
      <w:pPr>
        <w:pStyle w:val="Titre3"/>
        <w:numPr>
          <w:ilvl w:val="2"/>
          <w:numId w:val="30"/>
        </w:numPr>
        <w:tabs>
          <w:tab w:val="left" w:pos="2340"/>
        </w:tabs>
      </w:pPr>
      <w:bookmarkStart w:id="71" w:name="_bookmark70"/>
      <w:bookmarkEnd w:id="71"/>
      <w:r>
        <w:rPr>
          <w:color w:val="404040"/>
        </w:rPr>
        <w:t>Coordonnées</w:t>
      </w:r>
      <w:r>
        <w:rPr>
          <w:color w:val="404040"/>
          <w:spacing w:val="-6"/>
        </w:rPr>
        <w:t xml:space="preserve"> </w:t>
      </w:r>
      <w:r>
        <w:rPr>
          <w:color w:val="404040"/>
        </w:rPr>
        <w:t>bancaires</w:t>
      </w:r>
      <w:r>
        <w:rPr>
          <w:color w:val="404040"/>
          <w:spacing w:val="-6"/>
        </w:rPr>
        <w:t xml:space="preserve"> </w:t>
      </w:r>
      <w:r>
        <w:rPr>
          <w:color w:val="404040"/>
        </w:rPr>
        <w:t>pour</w:t>
      </w:r>
      <w:r>
        <w:rPr>
          <w:color w:val="404040"/>
          <w:spacing w:val="-5"/>
        </w:rPr>
        <w:t xml:space="preserve"> </w:t>
      </w:r>
      <w:r>
        <w:rPr>
          <w:color w:val="404040"/>
        </w:rPr>
        <w:t>les</w:t>
      </w:r>
      <w:r>
        <w:rPr>
          <w:color w:val="404040"/>
          <w:spacing w:val="-7"/>
        </w:rPr>
        <w:t xml:space="preserve"> </w:t>
      </w:r>
      <w:r>
        <w:rPr>
          <w:color w:val="404040"/>
          <w:spacing w:val="-2"/>
        </w:rPr>
        <w:t>payements</w:t>
      </w:r>
    </w:p>
    <w:p w:rsidR="0033123A" w:rsidRDefault="0033123A">
      <w:pPr>
        <w:pStyle w:val="Corpsdetexte"/>
        <w:spacing w:before="207" w:after="1"/>
        <w:ind w:left="0"/>
        <w:rPr>
          <w:b/>
          <w:sz w:val="20"/>
        </w:rPr>
      </w:pPr>
    </w:p>
    <w:tbl>
      <w:tblPr>
        <w:tblStyle w:val="TableNormal"/>
        <w:tblW w:w="0" w:type="auto"/>
        <w:tblInd w:w="1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6"/>
        <w:gridCol w:w="4621"/>
      </w:tblGrid>
      <w:tr w:rsidR="0033123A">
        <w:trPr>
          <w:trHeight w:val="957"/>
        </w:trPr>
        <w:tc>
          <w:tcPr>
            <w:tcW w:w="4676" w:type="dxa"/>
          </w:tcPr>
          <w:p w:rsidR="0033123A" w:rsidRDefault="006D1741">
            <w:pPr>
              <w:pStyle w:val="TableParagraph"/>
              <w:spacing w:before="121"/>
              <w:ind w:left="74"/>
              <w:rPr>
                <w:b/>
                <w:sz w:val="21"/>
              </w:rPr>
            </w:pPr>
            <w:r>
              <w:rPr>
                <w:b/>
                <w:sz w:val="21"/>
              </w:rPr>
              <w:t>Nom</w:t>
            </w:r>
            <w:r>
              <w:rPr>
                <w:b/>
                <w:spacing w:val="-14"/>
                <w:sz w:val="21"/>
              </w:rPr>
              <w:t xml:space="preserve"> </w:t>
            </w:r>
            <w:r>
              <w:rPr>
                <w:b/>
                <w:sz w:val="21"/>
              </w:rPr>
              <w:t>et</w:t>
            </w:r>
            <w:r>
              <w:rPr>
                <w:b/>
                <w:spacing w:val="-13"/>
                <w:sz w:val="21"/>
              </w:rPr>
              <w:t xml:space="preserve"> </w:t>
            </w:r>
            <w:r>
              <w:rPr>
                <w:b/>
                <w:sz w:val="21"/>
              </w:rPr>
              <w:t>prénom</w:t>
            </w:r>
            <w:r>
              <w:rPr>
                <w:b/>
                <w:spacing w:val="-13"/>
                <w:sz w:val="21"/>
              </w:rPr>
              <w:t xml:space="preserve"> </w:t>
            </w:r>
            <w:r>
              <w:rPr>
                <w:b/>
                <w:sz w:val="21"/>
              </w:rPr>
              <w:t>du</w:t>
            </w:r>
            <w:r>
              <w:rPr>
                <w:b/>
                <w:spacing w:val="-14"/>
                <w:sz w:val="21"/>
              </w:rPr>
              <w:t xml:space="preserve"> </w:t>
            </w:r>
            <w:r>
              <w:rPr>
                <w:b/>
                <w:sz w:val="21"/>
              </w:rPr>
              <w:t>soumissionnaire</w:t>
            </w:r>
            <w:r>
              <w:rPr>
                <w:b/>
                <w:spacing w:val="-13"/>
                <w:sz w:val="21"/>
              </w:rPr>
              <w:t xml:space="preserve"> </w:t>
            </w:r>
            <w:r>
              <w:rPr>
                <w:b/>
                <w:sz w:val="21"/>
              </w:rPr>
              <w:t xml:space="preserve">ou dénomination de la société et forme </w:t>
            </w:r>
            <w:r>
              <w:rPr>
                <w:b/>
                <w:spacing w:val="-2"/>
                <w:sz w:val="21"/>
              </w:rPr>
              <w:t>juridique</w:t>
            </w:r>
          </w:p>
        </w:tc>
        <w:tc>
          <w:tcPr>
            <w:tcW w:w="4621" w:type="dxa"/>
          </w:tcPr>
          <w:p w:rsidR="0033123A" w:rsidRDefault="0033123A">
            <w:pPr>
              <w:pStyle w:val="TableParagraph"/>
              <w:rPr>
                <w:rFonts w:ascii="Times New Roman"/>
              </w:rPr>
            </w:pPr>
          </w:p>
        </w:tc>
      </w:tr>
      <w:tr w:rsidR="0033123A">
        <w:trPr>
          <w:trHeight w:val="2486"/>
        </w:trPr>
        <w:tc>
          <w:tcPr>
            <w:tcW w:w="4676" w:type="dxa"/>
          </w:tcPr>
          <w:p w:rsidR="0033123A" w:rsidRDefault="006D1741">
            <w:pPr>
              <w:pStyle w:val="TableParagraph"/>
              <w:spacing w:before="59" w:line="348" w:lineRule="auto"/>
              <w:ind w:left="74" w:right="1629"/>
              <w:rPr>
                <w:b/>
                <w:sz w:val="21"/>
              </w:rPr>
            </w:pPr>
            <w:r>
              <w:rPr>
                <w:b/>
                <w:spacing w:val="-2"/>
                <w:sz w:val="21"/>
              </w:rPr>
              <w:t>Institution</w:t>
            </w:r>
            <w:r>
              <w:rPr>
                <w:b/>
                <w:spacing w:val="-12"/>
                <w:sz w:val="21"/>
              </w:rPr>
              <w:t xml:space="preserve"> </w:t>
            </w:r>
            <w:r>
              <w:rPr>
                <w:b/>
                <w:spacing w:val="-2"/>
                <w:sz w:val="21"/>
              </w:rPr>
              <w:t>financière</w:t>
            </w:r>
            <w:r>
              <w:rPr>
                <w:b/>
                <w:spacing w:val="-6"/>
                <w:sz w:val="21"/>
              </w:rPr>
              <w:t xml:space="preserve"> </w:t>
            </w:r>
            <w:r>
              <w:rPr>
                <w:b/>
                <w:spacing w:val="-2"/>
                <w:sz w:val="21"/>
              </w:rPr>
              <w:t xml:space="preserve">: </w:t>
            </w:r>
            <w:r>
              <w:rPr>
                <w:b/>
                <w:sz w:val="21"/>
              </w:rPr>
              <w:t>IBAN :</w:t>
            </w:r>
          </w:p>
          <w:p w:rsidR="0033123A" w:rsidRDefault="006D1741">
            <w:pPr>
              <w:pStyle w:val="TableParagraph"/>
              <w:spacing w:before="2" w:line="348" w:lineRule="auto"/>
              <w:ind w:left="74" w:right="2877"/>
              <w:rPr>
                <w:b/>
                <w:sz w:val="21"/>
              </w:rPr>
            </w:pPr>
            <w:r>
              <w:rPr>
                <w:b/>
                <w:sz w:val="21"/>
              </w:rPr>
              <w:t>Code Swift : Code</w:t>
            </w:r>
            <w:r>
              <w:rPr>
                <w:b/>
                <w:spacing w:val="-8"/>
                <w:sz w:val="21"/>
              </w:rPr>
              <w:t xml:space="preserve"> </w:t>
            </w:r>
            <w:r>
              <w:rPr>
                <w:b/>
                <w:sz w:val="21"/>
              </w:rPr>
              <w:t>banque</w:t>
            </w:r>
            <w:r>
              <w:rPr>
                <w:b/>
                <w:spacing w:val="-7"/>
                <w:sz w:val="21"/>
              </w:rPr>
              <w:t xml:space="preserve"> </w:t>
            </w:r>
            <w:r>
              <w:rPr>
                <w:b/>
                <w:sz w:val="21"/>
              </w:rPr>
              <w:t>: Code agence : N°</w:t>
            </w:r>
            <w:r>
              <w:rPr>
                <w:b/>
                <w:spacing w:val="-5"/>
                <w:sz w:val="21"/>
              </w:rPr>
              <w:t xml:space="preserve"> </w:t>
            </w:r>
            <w:r>
              <w:rPr>
                <w:b/>
                <w:sz w:val="21"/>
              </w:rPr>
              <w:t>de</w:t>
            </w:r>
            <w:r>
              <w:rPr>
                <w:b/>
                <w:spacing w:val="-5"/>
                <w:sz w:val="21"/>
              </w:rPr>
              <w:t xml:space="preserve"> </w:t>
            </w:r>
            <w:r>
              <w:rPr>
                <w:b/>
                <w:sz w:val="21"/>
              </w:rPr>
              <w:t>compte</w:t>
            </w:r>
            <w:r>
              <w:rPr>
                <w:b/>
                <w:spacing w:val="-7"/>
                <w:sz w:val="21"/>
              </w:rPr>
              <w:t xml:space="preserve"> </w:t>
            </w:r>
            <w:r>
              <w:rPr>
                <w:b/>
                <w:spacing w:val="-10"/>
                <w:sz w:val="21"/>
              </w:rPr>
              <w:t>:</w:t>
            </w:r>
          </w:p>
          <w:p w:rsidR="0033123A" w:rsidRDefault="006D1741">
            <w:pPr>
              <w:pStyle w:val="TableParagraph"/>
              <w:spacing w:before="3"/>
              <w:ind w:left="74"/>
              <w:rPr>
                <w:b/>
                <w:sz w:val="21"/>
              </w:rPr>
            </w:pPr>
            <w:r>
              <w:rPr>
                <w:b/>
                <w:sz w:val="21"/>
              </w:rPr>
              <w:t>Ouvert</w:t>
            </w:r>
            <w:r>
              <w:rPr>
                <w:b/>
                <w:spacing w:val="-8"/>
                <w:sz w:val="21"/>
              </w:rPr>
              <w:t xml:space="preserve"> </w:t>
            </w:r>
            <w:r>
              <w:rPr>
                <w:b/>
                <w:sz w:val="21"/>
              </w:rPr>
              <w:t>au</w:t>
            </w:r>
            <w:r>
              <w:rPr>
                <w:b/>
                <w:spacing w:val="-4"/>
                <w:sz w:val="21"/>
              </w:rPr>
              <w:t xml:space="preserve"> </w:t>
            </w:r>
            <w:r>
              <w:rPr>
                <w:b/>
                <w:sz w:val="21"/>
              </w:rPr>
              <w:t>nom</w:t>
            </w:r>
            <w:r>
              <w:rPr>
                <w:b/>
                <w:spacing w:val="-6"/>
                <w:sz w:val="21"/>
              </w:rPr>
              <w:t xml:space="preserve"> </w:t>
            </w:r>
            <w:r>
              <w:rPr>
                <w:b/>
                <w:sz w:val="21"/>
              </w:rPr>
              <w:t>de</w:t>
            </w:r>
            <w:r>
              <w:rPr>
                <w:b/>
                <w:spacing w:val="-8"/>
                <w:sz w:val="21"/>
              </w:rPr>
              <w:t xml:space="preserve"> </w:t>
            </w:r>
            <w:r>
              <w:rPr>
                <w:b/>
                <w:spacing w:val="-10"/>
                <w:sz w:val="21"/>
              </w:rPr>
              <w:t>:</w:t>
            </w:r>
          </w:p>
        </w:tc>
        <w:tc>
          <w:tcPr>
            <w:tcW w:w="4621" w:type="dxa"/>
          </w:tcPr>
          <w:p w:rsidR="0033123A" w:rsidRDefault="0033123A">
            <w:pPr>
              <w:pStyle w:val="TableParagraph"/>
              <w:rPr>
                <w:rFonts w:ascii="Times New Roman"/>
              </w:rPr>
            </w:pPr>
          </w:p>
        </w:tc>
      </w:tr>
    </w:tbl>
    <w:p w:rsidR="0033123A" w:rsidRDefault="0033123A">
      <w:pPr>
        <w:pStyle w:val="Corpsdetexte"/>
        <w:spacing w:before="152"/>
        <w:ind w:left="0"/>
        <w:rPr>
          <w:b/>
        </w:rPr>
      </w:pPr>
    </w:p>
    <w:p w:rsidR="0033123A" w:rsidRDefault="006D1741">
      <w:pPr>
        <w:pStyle w:val="Titre4"/>
      </w:pPr>
      <w:r>
        <w:rPr>
          <w:u w:val="single"/>
        </w:rPr>
        <w:t>Signature</w:t>
      </w:r>
      <w:r>
        <w:rPr>
          <w:spacing w:val="-15"/>
          <w:u w:val="single"/>
        </w:rPr>
        <w:t xml:space="preserve"> </w:t>
      </w:r>
      <w:r>
        <w:rPr>
          <w:u w:val="single"/>
        </w:rPr>
        <w:t>manuscrite</w:t>
      </w:r>
      <w:r>
        <w:rPr>
          <w:spacing w:val="-13"/>
          <w:u w:val="single"/>
        </w:rPr>
        <w:t xml:space="preserve"> </w:t>
      </w:r>
      <w:r>
        <w:rPr>
          <w:u w:val="single"/>
        </w:rPr>
        <w:t>originale</w:t>
      </w:r>
      <w:r>
        <w:rPr>
          <w:spacing w:val="-10"/>
          <w:u w:val="single"/>
        </w:rPr>
        <w:t xml:space="preserve"> </w:t>
      </w:r>
      <w:r>
        <w:rPr>
          <w:u w:val="single"/>
        </w:rPr>
        <w:t>et</w:t>
      </w:r>
      <w:r>
        <w:rPr>
          <w:spacing w:val="-9"/>
          <w:u w:val="single"/>
        </w:rPr>
        <w:t xml:space="preserve"> </w:t>
      </w:r>
      <w:r>
        <w:rPr>
          <w:u w:val="single"/>
        </w:rPr>
        <w:t>nom</w:t>
      </w:r>
      <w:r>
        <w:rPr>
          <w:spacing w:val="-10"/>
          <w:u w:val="single"/>
        </w:rPr>
        <w:t xml:space="preserve"> </w:t>
      </w:r>
      <w:r>
        <w:rPr>
          <w:u w:val="single"/>
        </w:rPr>
        <w:t>de</w:t>
      </w:r>
      <w:r>
        <w:rPr>
          <w:spacing w:val="-12"/>
          <w:u w:val="single"/>
        </w:rPr>
        <w:t xml:space="preserve"> </w:t>
      </w:r>
      <w:r>
        <w:rPr>
          <w:u w:val="single"/>
        </w:rPr>
        <w:t>la</w:t>
      </w:r>
      <w:r>
        <w:rPr>
          <w:spacing w:val="-11"/>
          <w:u w:val="single"/>
        </w:rPr>
        <w:t xml:space="preserve"> </w:t>
      </w:r>
      <w:r>
        <w:rPr>
          <w:u w:val="single"/>
        </w:rPr>
        <w:t>personne</w:t>
      </w:r>
      <w:r>
        <w:rPr>
          <w:spacing w:val="-9"/>
          <w:u w:val="single"/>
        </w:rPr>
        <w:t xml:space="preserve"> </w:t>
      </w:r>
      <w:r>
        <w:rPr>
          <w:spacing w:val="-2"/>
          <w:u w:val="single"/>
        </w:rPr>
        <w:t>mandatée</w:t>
      </w:r>
    </w:p>
    <w:p w:rsidR="0033123A" w:rsidRDefault="006D1741">
      <w:pPr>
        <w:spacing w:before="197"/>
        <w:ind w:left="1358"/>
        <w:rPr>
          <w:b/>
          <w:sz w:val="24"/>
        </w:rPr>
      </w:pPr>
      <w:r>
        <w:rPr>
          <w:b/>
          <w:color w:val="565554"/>
          <w:sz w:val="24"/>
        </w:rPr>
        <w:t>N.B.</w:t>
      </w:r>
      <w:r>
        <w:rPr>
          <w:b/>
          <w:color w:val="565554"/>
          <w:spacing w:val="-4"/>
          <w:sz w:val="24"/>
        </w:rPr>
        <w:t xml:space="preserve"> </w:t>
      </w:r>
      <w:r>
        <w:rPr>
          <w:b/>
          <w:color w:val="565554"/>
          <w:spacing w:val="-10"/>
          <w:sz w:val="24"/>
        </w:rPr>
        <w:t>:</w:t>
      </w:r>
    </w:p>
    <w:p w:rsidR="0033123A" w:rsidRDefault="006D1741">
      <w:pPr>
        <w:pStyle w:val="Paragraphedeliste"/>
        <w:numPr>
          <w:ilvl w:val="0"/>
          <w:numId w:val="1"/>
        </w:numPr>
        <w:tabs>
          <w:tab w:val="left" w:pos="2077"/>
        </w:tabs>
        <w:spacing w:before="198"/>
        <w:ind w:left="2077" w:hanging="359"/>
        <w:jc w:val="both"/>
        <w:rPr>
          <w:b/>
          <w:sz w:val="24"/>
        </w:rPr>
      </w:pPr>
      <w:r>
        <w:rPr>
          <w:b/>
          <w:sz w:val="24"/>
        </w:rPr>
        <w:t>Toutes</w:t>
      </w:r>
      <w:r>
        <w:rPr>
          <w:b/>
          <w:spacing w:val="-12"/>
          <w:sz w:val="24"/>
        </w:rPr>
        <w:t xml:space="preserve"> </w:t>
      </w:r>
      <w:r>
        <w:rPr>
          <w:b/>
          <w:sz w:val="24"/>
        </w:rPr>
        <w:t>les</w:t>
      </w:r>
      <w:r>
        <w:rPr>
          <w:b/>
          <w:spacing w:val="-2"/>
          <w:sz w:val="24"/>
        </w:rPr>
        <w:t xml:space="preserve"> </w:t>
      </w:r>
      <w:r>
        <w:rPr>
          <w:b/>
          <w:sz w:val="24"/>
        </w:rPr>
        <w:t>informations</w:t>
      </w:r>
      <w:r>
        <w:rPr>
          <w:b/>
          <w:spacing w:val="-5"/>
          <w:sz w:val="24"/>
        </w:rPr>
        <w:t xml:space="preserve"> </w:t>
      </w:r>
      <w:r>
        <w:rPr>
          <w:b/>
          <w:sz w:val="24"/>
        </w:rPr>
        <w:t>bancaires</w:t>
      </w:r>
      <w:r>
        <w:rPr>
          <w:b/>
          <w:spacing w:val="-8"/>
          <w:sz w:val="24"/>
        </w:rPr>
        <w:t xml:space="preserve"> </w:t>
      </w:r>
      <w:r>
        <w:rPr>
          <w:b/>
          <w:sz w:val="24"/>
        </w:rPr>
        <w:t>doivent</w:t>
      </w:r>
      <w:r>
        <w:rPr>
          <w:b/>
          <w:spacing w:val="-4"/>
          <w:sz w:val="24"/>
        </w:rPr>
        <w:t xml:space="preserve"> </w:t>
      </w:r>
      <w:r>
        <w:rPr>
          <w:b/>
          <w:sz w:val="24"/>
        </w:rPr>
        <w:t>être</w:t>
      </w:r>
      <w:r>
        <w:rPr>
          <w:b/>
          <w:spacing w:val="-5"/>
          <w:sz w:val="24"/>
        </w:rPr>
        <w:t xml:space="preserve"> </w:t>
      </w:r>
      <w:r>
        <w:rPr>
          <w:b/>
          <w:spacing w:val="-2"/>
          <w:sz w:val="24"/>
        </w:rPr>
        <w:t>remplies.</w:t>
      </w:r>
    </w:p>
    <w:p w:rsidR="0033123A" w:rsidRDefault="006D1741">
      <w:pPr>
        <w:pStyle w:val="Paragraphedeliste"/>
        <w:numPr>
          <w:ilvl w:val="0"/>
          <w:numId w:val="1"/>
        </w:numPr>
        <w:tabs>
          <w:tab w:val="left" w:pos="2078"/>
        </w:tabs>
        <w:spacing w:before="4"/>
        <w:ind w:right="1087"/>
        <w:jc w:val="both"/>
        <w:rPr>
          <w:b/>
          <w:sz w:val="24"/>
        </w:rPr>
      </w:pPr>
      <w:r>
        <w:rPr>
          <w:b/>
          <w:sz w:val="24"/>
        </w:rPr>
        <w:t>Le</w:t>
      </w:r>
      <w:r>
        <w:rPr>
          <w:b/>
          <w:spacing w:val="-1"/>
          <w:sz w:val="24"/>
        </w:rPr>
        <w:t xml:space="preserve"> </w:t>
      </w:r>
      <w:r>
        <w:rPr>
          <w:b/>
          <w:sz w:val="24"/>
        </w:rPr>
        <w:t>changement de</w:t>
      </w:r>
      <w:r>
        <w:rPr>
          <w:b/>
          <w:spacing w:val="-2"/>
          <w:sz w:val="24"/>
        </w:rPr>
        <w:t xml:space="preserve"> </w:t>
      </w:r>
      <w:r>
        <w:rPr>
          <w:b/>
          <w:sz w:val="24"/>
        </w:rPr>
        <w:t>compte</w:t>
      </w:r>
      <w:r>
        <w:rPr>
          <w:b/>
          <w:spacing w:val="-1"/>
          <w:sz w:val="24"/>
        </w:rPr>
        <w:t xml:space="preserve"> </w:t>
      </w:r>
      <w:r>
        <w:rPr>
          <w:b/>
          <w:sz w:val="24"/>
        </w:rPr>
        <w:t>bancaire</w:t>
      </w:r>
      <w:r>
        <w:rPr>
          <w:b/>
          <w:spacing w:val="-1"/>
          <w:sz w:val="24"/>
        </w:rPr>
        <w:t xml:space="preserve"> </w:t>
      </w:r>
      <w:r>
        <w:rPr>
          <w:b/>
          <w:sz w:val="24"/>
        </w:rPr>
        <w:t>n’est pas</w:t>
      </w:r>
      <w:r>
        <w:rPr>
          <w:b/>
          <w:spacing w:val="-1"/>
          <w:sz w:val="24"/>
        </w:rPr>
        <w:t xml:space="preserve"> </w:t>
      </w:r>
      <w:r>
        <w:rPr>
          <w:b/>
          <w:sz w:val="24"/>
        </w:rPr>
        <w:t>autorisé sauf</w:t>
      </w:r>
      <w:r>
        <w:rPr>
          <w:b/>
          <w:spacing w:val="-1"/>
          <w:sz w:val="24"/>
        </w:rPr>
        <w:t xml:space="preserve"> </w:t>
      </w:r>
      <w:r>
        <w:rPr>
          <w:b/>
          <w:sz w:val="24"/>
        </w:rPr>
        <w:t>en</w:t>
      </w:r>
      <w:r>
        <w:rPr>
          <w:b/>
          <w:spacing w:val="-1"/>
          <w:sz w:val="24"/>
        </w:rPr>
        <w:t xml:space="preserve"> </w:t>
      </w:r>
      <w:r>
        <w:rPr>
          <w:b/>
          <w:sz w:val="24"/>
        </w:rPr>
        <w:t>cas de situation</w:t>
      </w:r>
      <w:r>
        <w:rPr>
          <w:b/>
          <w:spacing w:val="-9"/>
          <w:sz w:val="24"/>
        </w:rPr>
        <w:t xml:space="preserve"> </w:t>
      </w:r>
      <w:r>
        <w:rPr>
          <w:b/>
          <w:sz w:val="24"/>
        </w:rPr>
        <w:t>exceptionnelle</w:t>
      </w:r>
      <w:r>
        <w:rPr>
          <w:b/>
          <w:spacing w:val="-3"/>
          <w:sz w:val="24"/>
        </w:rPr>
        <w:t xml:space="preserve"> </w:t>
      </w:r>
      <w:r>
        <w:rPr>
          <w:b/>
          <w:sz w:val="24"/>
        </w:rPr>
        <w:t>dûment</w:t>
      </w:r>
      <w:r>
        <w:rPr>
          <w:b/>
          <w:spacing w:val="-8"/>
          <w:sz w:val="24"/>
        </w:rPr>
        <w:t xml:space="preserve"> </w:t>
      </w:r>
      <w:r>
        <w:rPr>
          <w:b/>
          <w:sz w:val="24"/>
        </w:rPr>
        <w:t>justifiée.</w:t>
      </w:r>
      <w:r>
        <w:rPr>
          <w:b/>
          <w:spacing w:val="-8"/>
          <w:sz w:val="24"/>
        </w:rPr>
        <w:t xml:space="preserve"> </w:t>
      </w:r>
      <w:r>
        <w:rPr>
          <w:b/>
          <w:sz w:val="24"/>
        </w:rPr>
        <w:t>A</w:t>
      </w:r>
      <w:r>
        <w:rPr>
          <w:b/>
          <w:spacing w:val="-4"/>
          <w:sz w:val="24"/>
        </w:rPr>
        <w:t xml:space="preserve"> </w:t>
      </w:r>
      <w:r>
        <w:rPr>
          <w:b/>
          <w:sz w:val="24"/>
        </w:rPr>
        <w:t>noter</w:t>
      </w:r>
      <w:r>
        <w:rPr>
          <w:b/>
          <w:spacing w:val="-8"/>
          <w:sz w:val="24"/>
        </w:rPr>
        <w:t xml:space="preserve"> </w:t>
      </w:r>
      <w:r>
        <w:rPr>
          <w:b/>
          <w:sz w:val="24"/>
        </w:rPr>
        <w:t>que</w:t>
      </w:r>
      <w:r>
        <w:rPr>
          <w:b/>
          <w:spacing w:val="-7"/>
          <w:sz w:val="24"/>
        </w:rPr>
        <w:t xml:space="preserve"> </w:t>
      </w:r>
      <w:r>
        <w:rPr>
          <w:b/>
          <w:sz w:val="24"/>
        </w:rPr>
        <w:t>les</w:t>
      </w:r>
      <w:r>
        <w:rPr>
          <w:b/>
          <w:spacing w:val="-8"/>
          <w:sz w:val="24"/>
        </w:rPr>
        <w:t xml:space="preserve"> </w:t>
      </w:r>
      <w:r>
        <w:rPr>
          <w:b/>
          <w:sz w:val="24"/>
        </w:rPr>
        <w:t>paiements dans le cadre de ce marché se feront à partir d’un compte en euros d’Enabel domicilié en Belgique. Joindre le RIB signé par la banque.</w:t>
      </w:r>
    </w:p>
    <w:p w:rsidR="0033123A" w:rsidRDefault="0033123A">
      <w:pPr>
        <w:jc w:val="both"/>
        <w:rPr>
          <w:sz w:val="24"/>
        </w:rPr>
        <w:sectPr w:rsidR="0033123A">
          <w:pgSz w:w="11920" w:h="16850"/>
          <w:pgMar w:top="1320" w:right="320" w:bottom="940" w:left="60" w:header="0" w:footer="757" w:gutter="0"/>
          <w:cols w:space="720"/>
        </w:sectPr>
      </w:pPr>
    </w:p>
    <w:p w:rsidR="0033123A" w:rsidRDefault="006D1741">
      <w:pPr>
        <w:pStyle w:val="Titre2"/>
        <w:numPr>
          <w:ilvl w:val="1"/>
          <w:numId w:val="45"/>
        </w:numPr>
        <w:tabs>
          <w:tab w:val="left" w:pos="1929"/>
        </w:tabs>
        <w:ind w:left="1929" w:hanging="571"/>
      </w:pPr>
      <w:bookmarkStart w:id="72" w:name="_bookmark71"/>
      <w:bookmarkEnd w:id="72"/>
      <w:r>
        <w:rPr>
          <w:color w:val="D61A1A"/>
          <w:spacing w:val="-5"/>
        </w:rPr>
        <w:t>Sous-</w:t>
      </w:r>
      <w:r>
        <w:rPr>
          <w:color w:val="D61A1A"/>
          <w:spacing w:val="-2"/>
        </w:rPr>
        <w:t>traitants</w:t>
      </w:r>
    </w:p>
    <w:p w:rsidR="0033123A" w:rsidRDefault="0033123A">
      <w:pPr>
        <w:pStyle w:val="Corpsdetexte"/>
        <w:spacing w:before="7"/>
        <w:ind w:left="0"/>
        <w:rPr>
          <w:b/>
          <w:sz w:val="10"/>
        </w:rPr>
      </w:pPr>
    </w:p>
    <w:tbl>
      <w:tblPr>
        <w:tblStyle w:val="TableNormal"/>
        <w:tblW w:w="0" w:type="auto"/>
        <w:tblInd w:w="1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8"/>
        <w:gridCol w:w="2383"/>
        <w:gridCol w:w="3665"/>
      </w:tblGrid>
      <w:tr w:rsidR="0033123A">
        <w:trPr>
          <w:trHeight w:val="801"/>
        </w:trPr>
        <w:tc>
          <w:tcPr>
            <w:tcW w:w="2458" w:type="dxa"/>
          </w:tcPr>
          <w:p w:rsidR="0033123A" w:rsidRDefault="0033123A">
            <w:pPr>
              <w:pStyle w:val="TableParagraph"/>
              <w:spacing w:before="43"/>
              <w:rPr>
                <w:b/>
                <w:sz w:val="21"/>
              </w:rPr>
            </w:pPr>
          </w:p>
          <w:p w:rsidR="0033123A" w:rsidRDefault="006D1741">
            <w:pPr>
              <w:pStyle w:val="TableParagraph"/>
              <w:spacing w:before="1"/>
              <w:ind w:left="134"/>
              <w:rPr>
                <w:sz w:val="21"/>
              </w:rPr>
            </w:pPr>
            <w:r>
              <w:rPr>
                <w:color w:val="565554"/>
                <w:sz w:val="21"/>
              </w:rPr>
              <w:t>Nom</w:t>
            </w:r>
            <w:r>
              <w:rPr>
                <w:color w:val="565554"/>
                <w:spacing w:val="-6"/>
                <w:sz w:val="21"/>
              </w:rPr>
              <w:t xml:space="preserve"> </w:t>
            </w:r>
            <w:r>
              <w:rPr>
                <w:color w:val="565554"/>
                <w:sz w:val="21"/>
              </w:rPr>
              <w:t>et</w:t>
            </w:r>
            <w:r>
              <w:rPr>
                <w:color w:val="565554"/>
                <w:spacing w:val="-8"/>
                <w:sz w:val="21"/>
              </w:rPr>
              <w:t xml:space="preserve"> </w:t>
            </w:r>
            <w:r>
              <w:rPr>
                <w:color w:val="565554"/>
                <w:sz w:val="21"/>
              </w:rPr>
              <w:t>forme</w:t>
            </w:r>
            <w:r>
              <w:rPr>
                <w:color w:val="565554"/>
                <w:spacing w:val="-5"/>
                <w:sz w:val="21"/>
              </w:rPr>
              <w:t xml:space="preserve"> </w:t>
            </w:r>
            <w:r>
              <w:rPr>
                <w:color w:val="565554"/>
                <w:spacing w:val="-2"/>
                <w:sz w:val="21"/>
              </w:rPr>
              <w:t>juridique</w:t>
            </w:r>
          </w:p>
        </w:tc>
        <w:tc>
          <w:tcPr>
            <w:tcW w:w="2383" w:type="dxa"/>
          </w:tcPr>
          <w:p w:rsidR="0033123A" w:rsidRDefault="0033123A">
            <w:pPr>
              <w:pStyle w:val="TableParagraph"/>
              <w:spacing w:before="43"/>
              <w:rPr>
                <w:b/>
                <w:sz w:val="21"/>
              </w:rPr>
            </w:pPr>
          </w:p>
          <w:p w:rsidR="0033123A" w:rsidRDefault="006D1741">
            <w:pPr>
              <w:pStyle w:val="TableParagraph"/>
              <w:spacing w:before="1"/>
              <w:ind w:left="211"/>
              <w:rPr>
                <w:sz w:val="21"/>
              </w:rPr>
            </w:pPr>
            <w:r>
              <w:rPr>
                <w:color w:val="565554"/>
                <w:sz w:val="21"/>
              </w:rPr>
              <w:t>Adresse</w:t>
            </w:r>
            <w:r>
              <w:rPr>
                <w:color w:val="565554"/>
                <w:spacing w:val="-8"/>
                <w:sz w:val="21"/>
              </w:rPr>
              <w:t xml:space="preserve"> </w:t>
            </w:r>
            <w:r>
              <w:rPr>
                <w:color w:val="565554"/>
                <w:sz w:val="21"/>
              </w:rPr>
              <w:t>/</w:t>
            </w:r>
            <w:r>
              <w:rPr>
                <w:color w:val="565554"/>
                <w:spacing w:val="-10"/>
                <w:sz w:val="21"/>
              </w:rPr>
              <w:t xml:space="preserve"> </w:t>
            </w:r>
            <w:r>
              <w:rPr>
                <w:color w:val="565554"/>
                <w:sz w:val="21"/>
              </w:rPr>
              <w:t>siège</w:t>
            </w:r>
            <w:r>
              <w:rPr>
                <w:color w:val="565554"/>
                <w:spacing w:val="-6"/>
                <w:sz w:val="21"/>
              </w:rPr>
              <w:t xml:space="preserve"> </w:t>
            </w:r>
            <w:r>
              <w:rPr>
                <w:color w:val="565554"/>
                <w:spacing w:val="-2"/>
                <w:sz w:val="21"/>
              </w:rPr>
              <w:t>social</w:t>
            </w:r>
          </w:p>
        </w:tc>
        <w:tc>
          <w:tcPr>
            <w:tcW w:w="3665" w:type="dxa"/>
          </w:tcPr>
          <w:p w:rsidR="0033123A" w:rsidRDefault="0033123A">
            <w:pPr>
              <w:pStyle w:val="TableParagraph"/>
              <w:spacing w:before="43"/>
              <w:rPr>
                <w:b/>
                <w:sz w:val="21"/>
              </w:rPr>
            </w:pPr>
          </w:p>
          <w:p w:rsidR="0033123A" w:rsidRDefault="006D1741">
            <w:pPr>
              <w:pStyle w:val="TableParagraph"/>
              <w:spacing w:before="1"/>
              <w:ind w:left="24"/>
              <w:jc w:val="center"/>
              <w:rPr>
                <w:sz w:val="21"/>
              </w:rPr>
            </w:pPr>
            <w:r>
              <w:rPr>
                <w:color w:val="565554"/>
                <w:spacing w:val="-2"/>
                <w:sz w:val="21"/>
              </w:rPr>
              <w:t>Objet</w:t>
            </w:r>
          </w:p>
        </w:tc>
      </w:tr>
      <w:tr w:rsidR="0033123A">
        <w:trPr>
          <w:trHeight w:val="803"/>
        </w:trPr>
        <w:tc>
          <w:tcPr>
            <w:tcW w:w="2458" w:type="dxa"/>
          </w:tcPr>
          <w:p w:rsidR="0033123A" w:rsidRDefault="0033123A">
            <w:pPr>
              <w:pStyle w:val="TableParagraph"/>
              <w:rPr>
                <w:rFonts w:ascii="Times New Roman"/>
              </w:rPr>
            </w:pPr>
          </w:p>
        </w:tc>
        <w:tc>
          <w:tcPr>
            <w:tcW w:w="2383" w:type="dxa"/>
          </w:tcPr>
          <w:p w:rsidR="0033123A" w:rsidRDefault="0033123A">
            <w:pPr>
              <w:pStyle w:val="TableParagraph"/>
              <w:rPr>
                <w:rFonts w:ascii="Times New Roman"/>
              </w:rPr>
            </w:pPr>
          </w:p>
        </w:tc>
        <w:tc>
          <w:tcPr>
            <w:tcW w:w="3665" w:type="dxa"/>
          </w:tcPr>
          <w:p w:rsidR="0033123A" w:rsidRDefault="0033123A">
            <w:pPr>
              <w:pStyle w:val="TableParagraph"/>
              <w:rPr>
                <w:rFonts w:ascii="Times New Roman"/>
              </w:rPr>
            </w:pPr>
          </w:p>
        </w:tc>
      </w:tr>
      <w:tr w:rsidR="0033123A">
        <w:trPr>
          <w:trHeight w:val="803"/>
        </w:trPr>
        <w:tc>
          <w:tcPr>
            <w:tcW w:w="2458" w:type="dxa"/>
          </w:tcPr>
          <w:p w:rsidR="0033123A" w:rsidRDefault="0033123A">
            <w:pPr>
              <w:pStyle w:val="TableParagraph"/>
              <w:rPr>
                <w:rFonts w:ascii="Times New Roman"/>
              </w:rPr>
            </w:pPr>
          </w:p>
        </w:tc>
        <w:tc>
          <w:tcPr>
            <w:tcW w:w="2383" w:type="dxa"/>
          </w:tcPr>
          <w:p w:rsidR="0033123A" w:rsidRDefault="0033123A">
            <w:pPr>
              <w:pStyle w:val="TableParagraph"/>
              <w:rPr>
                <w:rFonts w:ascii="Times New Roman"/>
              </w:rPr>
            </w:pPr>
          </w:p>
        </w:tc>
        <w:tc>
          <w:tcPr>
            <w:tcW w:w="3665" w:type="dxa"/>
          </w:tcPr>
          <w:p w:rsidR="0033123A" w:rsidRDefault="0033123A">
            <w:pPr>
              <w:pStyle w:val="TableParagraph"/>
              <w:rPr>
                <w:rFonts w:ascii="Times New Roman"/>
              </w:rPr>
            </w:pPr>
          </w:p>
        </w:tc>
      </w:tr>
      <w:tr w:rsidR="0033123A">
        <w:trPr>
          <w:trHeight w:val="806"/>
        </w:trPr>
        <w:tc>
          <w:tcPr>
            <w:tcW w:w="2458" w:type="dxa"/>
          </w:tcPr>
          <w:p w:rsidR="0033123A" w:rsidRDefault="0033123A">
            <w:pPr>
              <w:pStyle w:val="TableParagraph"/>
              <w:rPr>
                <w:rFonts w:ascii="Times New Roman"/>
              </w:rPr>
            </w:pPr>
          </w:p>
        </w:tc>
        <w:tc>
          <w:tcPr>
            <w:tcW w:w="2383" w:type="dxa"/>
          </w:tcPr>
          <w:p w:rsidR="0033123A" w:rsidRDefault="0033123A">
            <w:pPr>
              <w:pStyle w:val="TableParagraph"/>
              <w:rPr>
                <w:rFonts w:ascii="Times New Roman"/>
              </w:rPr>
            </w:pPr>
          </w:p>
        </w:tc>
        <w:tc>
          <w:tcPr>
            <w:tcW w:w="3665" w:type="dxa"/>
          </w:tcPr>
          <w:p w:rsidR="0033123A" w:rsidRDefault="0033123A">
            <w:pPr>
              <w:pStyle w:val="TableParagraph"/>
              <w:rPr>
                <w:rFonts w:ascii="Times New Roman"/>
              </w:rPr>
            </w:pPr>
          </w:p>
        </w:tc>
      </w:tr>
    </w:tbl>
    <w:p w:rsidR="0033123A" w:rsidRDefault="0033123A">
      <w:pPr>
        <w:pStyle w:val="Corpsdetexte"/>
        <w:spacing w:before="117"/>
        <w:ind w:left="0"/>
        <w:rPr>
          <w:b/>
          <w:sz w:val="28"/>
        </w:rPr>
      </w:pPr>
    </w:p>
    <w:p w:rsidR="0033123A" w:rsidRDefault="006D1741">
      <w:pPr>
        <w:ind w:left="1358"/>
        <w:rPr>
          <w:b/>
          <w:sz w:val="21"/>
        </w:rPr>
      </w:pPr>
      <w:r>
        <w:rPr>
          <w:b/>
          <w:sz w:val="21"/>
          <w:u w:val="single"/>
        </w:rPr>
        <w:t>Signature</w:t>
      </w:r>
      <w:r>
        <w:rPr>
          <w:b/>
          <w:spacing w:val="-15"/>
          <w:sz w:val="21"/>
          <w:u w:val="single"/>
        </w:rPr>
        <w:t xml:space="preserve"> </w:t>
      </w:r>
      <w:r>
        <w:rPr>
          <w:b/>
          <w:sz w:val="21"/>
          <w:u w:val="single"/>
        </w:rPr>
        <w:t>manuscrite</w:t>
      </w:r>
      <w:r>
        <w:rPr>
          <w:b/>
          <w:spacing w:val="-13"/>
          <w:sz w:val="21"/>
          <w:u w:val="single"/>
        </w:rPr>
        <w:t xml:space="preserve"> </w:t>
      </w:r>
      <w:r>
        <w:rPr>
          <w:b/>
          <w:sz w:val="21"/>
          <w:u w:val="single"/>
        </w:rPr>
        <w:t>originale</w:t>
      </w:r>
      <w:r>
        <w:rPr>
          <w:b/>
          <w:spacing w:val="-10"/>
          <w:sz w:val="21"/>
          <w:u w:val="single"/>
        </w:rPr>
        <w:t xml:space="preserve"> </w:t>
      </w:r>
      <w:r>
        <w:rPr>
          <w:b/>
          <w:sz w:val="21"/>
          <w:u w:val="single"/>
        </w:rPr>
        <w:t>et</w:t>
      </w:r>
      <w:r>
        <w:rPr>
          <w:b/>
          <w:spacing w:val="-9"/>
          <w:sz w:val="21"/>
          <w:u w:val="single"/>
        </w:rPr>
        <w:t xml:space="preserve"> </w:t>
      </w:r>
      <w:r>
        <w:rPr>
          <w:b/>
          <w:sz w:val="21"/>
          <w:u w:val="single"/>
        </w:rPr>
        <w:t>nom</w:t>
      </w:r>
      <w:r>
        <w:rPr>
          <w:b/>
          <w:spacing w:val="-10"/>
          <w:sz w:val="21"/>
          <w:u w:val="single"/>
        </w:rPr>
        <w:t xml:space="preserve"> </w:t>
      </w:r>
      <w:r>
        <w:rPr>
          <w:b/>
          <w:sz w:val="21"/>
          <w:u w:val="single"/>
        </w:rPr>
        <w:t>de</w:t>
      </w:r>
      <w:r>
        <w:rPr>
          <w:b/>
          <w:spacing w:val="-12"/>
          <w:sz w:val="21"/>
          <w:u w:val="single"/>
        </w:rPr>
        <w:t xml:space="preserve"> </w:t>
      </w:r>
      <w:r>
        <w:rPr>
          <w:b/>
          <w:sz w:val="21"/>
          <w:u w:val="single"/>
        </w:rPr>
        <w:t>la</w:t>
      </w:r>
      <w:r>
        <w:rPr>
          <w:b/>
          <w:spacing w:val="-11"/>
          <w:sz w:val="21"/>
          <w:u w:val="single"/>
        </w:rPr>
        <w:t xml:space="preserve"> </w:t>
      </w:r>
      <w:r>
        <w:rPr>
          <w:b/>
          <w:sz w:val="21"/>
          <w:u w:val="single"/>
        </w:rPr>
        <w:t>personne</w:t>
      </w:r>
      <w:r>
        <w:rPr>
          <w:b/>
          <w:spacing w:val="-9"/>
          <w:sz w:val="21"/>
          <w:u w:val="single"/>
        </w:rPr>
        <w:t xml:space="preserve"> </w:t>
      </w:r>
      <w:r>
        <w:rPr>
          <w:b/>
          <w:spacing w:val="-2"/>
          <w:sz w:val="21"/>
          <w:u w:val="single"/>
        </w:rPr>
        <w:t>mandatée</w:t>
      </w:r>
    </w:p>
    <w:p w:rsidR="0033123A" w:rsidRDefault="0033123A">
      <w:pPr>
        <w:rPr>
          <w:sz w:val="21"/>
        </w:rPr>
        <w:sectPr w:rsidR="0033123A">
          <w:pgSz w:w="11920" w:h="16850"/>
          <w:pgMar w:top="1320" w:right="320" w:bottom="940" w:left="60" w:header="0" w:footer="757" w:gutter="0"/>
          <w:cols w:space="720"/>
        </w:sectPr>
      </w:pPr>
    </w:p>
    <w:p w:rsidR="0033123A" w:rsidRDefault="006D1741">
      <w:pPr>
        <w:pStyle w:val="Titre2"/>
        <w:numPr>
          <w:ilvl w:val="1"/>
          <w:numId w:val="45"/>
        </w:numPr>
        <w:tabs>
          <w:tab w:val="left" w:pos="1933"/>
        </w:tabs>
        <w:ind w:left="1933" w:hanging="575"/>
      </w:pPr>
      <w:bookmarkStart w:id="73" w:name="_bookmark72"/>
      <w:bookmarkEnd w:id="73"/>
      <w:r>
        <w:rPr>
          <w:color w:val="D61A1A"/>
        </w:rPr>
        <w:t>Formulaire</w:t>
      </w:r>
      <w:r>
        <w:rPr>
          <w:color w:val="D61A1A"/>
          <w:spacing w:val="-13"/>
        </w:rPr>
        <w:t xml:space="preserve"> </w:t>
      </w:r>
      <w:r>
        <w:rPr>
          <w:color w:val="D61A1A"/>
        </w:rPr>
        <w:t>d’offre</w:t>
      </w:r>
      <w:r>
        <w:rPr>
          <w:color w:val="D61A1A"/>
          <w:spacing w:val="-7"/>
        </w:rPr>
        <w:t xml:space="preserve"> </w:t>
      </w:r>
      <w:r>
        <w:rPr>
          <w:color w:val="D61A1A"/>
        </w:rPr>
        <w:t>-</w:t>
      </w:r>
      <w:r>
        <w:rPr>
          <w:color w:val="D61A1A"/>
          <w:spacing w:val="-9"/>
        </w:rPr>
        <w:t xml:space="preserve"> </w:t>
      </w:r>
      <w:r>
        <w:rPr>
          <w:color w:val="D61A1A"/>
          <w:spacing w:val="-4"/>
        </w:rPr>
        <w:t>Prix</w:t>
      </w:r>
    </w:p>
    <w:p w:rsidR="0033123A" w:rsidRDefault="006D1741">
      <w:pPr>
        <w:pStyle w:val="Corpsdetexte"/>
        <w:spacing w:before="118" w:line="288" w:lineRule="auto"/>
        <w:ind w:left="1358" w:right="1086"/>
        <w:jc w:val="both"/>
      </w:pPr>
      <w:r>
        <w:t>En</w:t>
      </w:r>
      <w:r>
        <w:rPr>
          <w:spacing w:val="-9"/>
        </w:rPr>
        <w:t xml:space="preserve"> </w:t>
      </w:r>
      <w:r>
        <w:t>déposant</w:t>
      </w:r>
      <w:r>
        <w:rPr>
          <w:spacing w:val="-10"/>
        </w:rPr>
        <w:t xml:space="preserve"> </w:t>
      </w:r>
      <w:r>
        <w:t>cette</w:t>
      </w:r>
      <w:r>
        <w:rPr>
          <w:spacing w:val="-5"/>
        </w:rPr>
        <w:t xml:space="preserve"> </w:t>
      </w:r>
      <w:r>
        <w:t>offre,</w:t>
      </w:r>
      <w:r>
        <w:rPr>
          <w:spacing w:val="-5"/>
        </w:rPr>
        <w:t xml:space="preserve"> </w:t>
      </w:r>
      <w:r>
        <w:t>le</w:t>
      </w:r>
      <w:r>
        <w:rPr>
          <w:spacing w:val="-8"/>
        </w:rPr>
        <w:t xml:space="preserve"> </w:t>
      </w:r>
      <w:r>
        <w:t>soumissionnaire</w:t>
      </w:r>
      <w:r>
        <w:rPr>
          <w:spacing w:val="-5"/>
        </w:rPr>
        <w:t xml:space="preserve"> </w:t>
      </w:r>
      <w:r>
        <w:t>s’engage</w:t>
      </w:r>
      <w:r>
        <w:rPr>
          <w:spacing w:val="-7"/>
        </w:rPr>
        <w:t xml:space="preserve"> </w:t>
      </w:r>
      <w:r>
        <w:t>à</w:t>
      </w:r>
      <w:r>
        <w:rPr>
          <w:spacing w:val="-10"/>
        </w:rPr>
        <w:t xml:space="preserve"> </w:t>
      </w:r>
      <w:r>
        <w:t>exécuter,</w:t>
      </w:r>
      <w:r>
        <w:rPr>
          <w:spacing w:val="-5"/>
        </w:rPr>
        <w:t xml:space="preserve"> </w:t>
      </w:r>
      <w:r>
        <w:t>conformément</w:t>
      </w:r>
      <w:r>
        <w:rPr>
          <w:spacing w:val="-9"/>
        </w:rPr>
        <w:t xml:space="preserve"> </w:t>
      </w:r>
      <w:r>
        <w:t>aux</w:t>
      </w:r>
      <w:r>
        <w:rPr>
          <w:spacing w:val="-10"/>
        </w:rPr>
        <w:t xml:space="preserve"> </w:t>
      </w:r>
      <w:r>
        <w:t>dispositions</w:t>
      </w:r>
      <w:r>
        <w:rPr>
          <w:spacing w:val="-9"/>
        </w:rPr>
        <w:t xml:space="preserve"> </w:t>
      </w:r>
      <w:r>
        <w:t xml:space="preserve">du </w:t>
      </w:r>
      <w:r>
        <w:rPr>
          <w:b/>
        </w:rPr>
        <w:t>CSC</w:t>
      </w:r>
      <w:r>
        <w:rPr>
          <w:b/>
          <w:spacing w:val="-14"/>
        </w:rPr>
        <w:t xml:space="preserve"> </w:t>
      </w:r>
      <w:r>
        <w:rPr>
          <w:b/>
        </w:rPr>
        <w:t>GIN23006-10066</w:t>
      </w:r>
      <w:r>
        <w:t>,</w:t>
      </w:r>
      <w:r>
        <w:rPr>
          <w:spacing w:val="-12"/>
        </w:rPr>
        <w:t xml:space="preserve"> </w:t>
      </w:r>
      <w:r>
        <w:t>le</w:t>
      </w:r>
      <w:r>
        <w:rPr>
          <w:spacing w:val="-13"/>
        </w:rPr>
        <w:t xml:space="preserve"> </w:t>
      </w:r>
      <w:r>
        <w:t>présent</w:t>
      </w:r>
      <w:r>
        <w:rPr>
          <w:spacing w:val="-12"/>
        </w:rPr>
        <w:t xml:space="preserve"> </w:t>
      </w:r>
      <w:r>
        <w:t>marché</w:t>
      </w:r>
      <w:r>
        <w:rPr>
          <w:spacing w:val="-10"/>
        </w:rPr>
        <w:t xml:space="preserve"> </w:t>
      </w:r>
      <w:r>
        <w:t>et</w:t>
      </w:r>
      <w:r>
        <w:rPr>
          <w:spacing w:val="-13"/>
        </w:rPr>
        <w:t xml:space="preserve"> </w:t>
      </w:r>
      <w:r>
        <w:t>déclare</w:t>
      </w:r>
      <w:r>
        <w:rPr>
          <w:spacing w:val="-13"/>
        </w:rPr>
        <w:t xml:space="preserve"> </w:t>
      </w:r>
      <w:r>
        <w:t>explicitement</w:t>
      </w:r>
      <w:r>
        <w:rPr>
          <w:spacing w:val="-12"/>
        </w:rPr>
        <w:t xml:space="preserve"> </w:t>
      </w:r>
      <w:r>
        <w:t>accepter</w:t>
      </w:r>
      <w:r>
        <w:rPr>
          <w:spacing w:val="-11"/>
        </w:rPr>
        <w:t xml:space="preserve"> </w:t>
      </w:r>
      <w:r>
        <w:t>toutes</w:t>
      </w:r>
      <w:r>
        <w:rPr>
          <w:spacing w:val="-11"/>
        </w:rPr>
        <w:t xml:space="preserve"> </w:t>
      </w:r>
      <w:r>
        <w:t>les</w:t>
      </w:r>
      <w:r>
        <w:rPr>
          <w:spacing w:val="-11"/>
        </w:rPr>
        <w:t xml:space="preserve"> </w:t>
      </w:r>
      <w:r>
        <w:t xml:space="preserve">conditions énumérées dans le CSC et renoncer aux éventuelles dispositions dérogatoires comme ses propres </w:t>
      </w:r>
      <w:r>
        <w:rPr>
          <w:spacing w:val="-2"/>
        </w:rPr>
        <w:t>conditions.</w:t>
      </w:r>
    </w:p>
    <w:p w:rsidR="0033123A" w:rsidRDefault="006D1741">
      <w:pPr>
        <w:pStyle w:val="Corpsdetexte"/>
        <w:spacing w:before="64" w:line="288" w:lineRule="auto"/>
        <w:ind w:left="1358" w:right="1086"/>
        <w:jc w:val="both"/>
      </w:pPr>
      <w:r>
        <w:t>Les</w:t>
      </w:r>
      <w:r>
        <w:rPr>
          <w:spacing w:val="-3"/>
        </w:rPr>
        <w:t xml:space="preserve"> </w:t>
      </w:r>
      <w:r>
        <w:t>prix</w:t>
      </w:r>
      <w:r>
        <w:rPr>
          <w:spacing w:val="-6"/>
        </w:rPr>
        <w:t xml:space="preserve"> </w:t>
      </w:r>
      <w:r>
        <w:t>unitaires</w:t>
      </w:r>
      <w:r>
        <w:rPr>
          <w:spacing w:val="-5"/>
        </w:rPr>
        <w:t xml:space="preserve"> </w:t>
      </w:r>
      <w:r>
        <w:t>et</w:t>
      </w:r>
      <w:r>
        <w:rPr>
          <w:spacing w:val="-6"/>
        </w:rPr>
        <w:t xml:space="preserve"> </w:t>
      </w:r>
      <w:r>
        <w:t>les</w:t>
      </w:r>
      <w:r>
        <w:rPr>
          <w:spacing w:val="-5"/>
        </w:rPr>
        <w:t xml:space="preserve"> </w:t>
      </w:r>
      <w:r>
        <w:t>prix</w:t>
      </w:r>
      <w:r>
        <w:rPr>
          <w:spacing w:val="-4"/>
        </w:rPr>
        <w:t xml:space="preserve"> </w:t>
      </w:r>
      <w:r>
        <w:t>globaux</w:t>
      </w:r>
      <w:r>
        <w:rPr>
          <w:spacing w:val="-7"/>
        </w:rPr>
        <w:t xml:space="preserve"> </w:t>
      </w:r>
      <w:r>
        <w:t>de chacun</w:t>
      </w:r>
      <w:r>
        <w:rPr>
          <w:spacing w:val="-5"/>
        </w:rPr>
        <w:t xml:space="preserve"> </w:t>
      </w:r>
      <w:r>
        <w:t>des</w:t>
      </w:r>
      <w:r>
        <w:rPr>
          <w:spacing w:val="-5"/>
        </w:rPr>
        <w:t xml:space="preserve"> </w:t>
      </w:r>
      <w:r>
        <w:t>postes</w:t>
      </w:r>
      <w:r>
        <w:rPr>
          <w:spacing w:val="-6"/>
        </w:rPr>
        <w:t xml:space="preserve"> </w:t>
      </w:r>
      <w:r>
        <w:t>de</w:t>
      </w:r>
      <w:r>
        <w:rPr>
          <w:spacing w:val="-4"/>
        </w:rPr>
        <w:t xml:space="preserve"> </w:t>
      </w:r>
      <w:r>
        <w:t>l’inventaire</w:t>
      </w:r>
      <w:r>
        <w:rPr>
          <w:spacing w:val="-4"/>
        </w:rPr>
        <w:t xml:space="preserve"> </w:t>
      </w:r>
      <w:r>
        <w:t>sont</w:t>
      </w:r>
      <w:r>
        <w:rPr>
          <w:spacing w:val="-4"/>
        </w:rPr>
        <w:t xml:space="preserve"> </w:t>
      </w:r>
      <w:r>
        <w:t>établis</w:t>
      </w:r>
      <w:r>
        <w:rPr>
          <w:spacing w:val="-3"/>
        </w:rPr>
        <w:t xml:space="preserve"> </w:t>
      </w:r>
      <w:r>
        <w:t>en</w:t>
      </w:r>
      <w:r>
        <w:rPr>
          <w:spacing w:val="-3"/>
        </w:rPr>
        <w:t xml:space="preserve"> </w:t>
      </w:r>
      <w:r>
        <w:t>respectant la valeur relative de ces postes par rapport au montant total de l’offre. Tous les frais généraux et financiers, ainsi que le bénéfice, sont répartis sur les différents postes proportionnellement à l’importance de ceux-ci.</w:t>
      </w:r>
    </w:p>
    <w:p w:rsidR="0033123A" w:rsidRDefault="006D1741">
      <w:pPr>
        <w:pStyle w:val="Corpsdetexte"/>
        <w:spacing w:before="57" w:line="288" w:lineRule="auto"/>
        <w:ind w:left="1358" w:right="1094"/>
        <w:jc w:val="both"/>
      </w:pPr>
      <w:r>
        <w:t xml:space="preserve">La taxe sur la valeur ajoutée fait l’objet d’un poste spécial de l’inventaire, pour être ajoutée au montant de l’offre. Le soumissionnaire s’engage à exécuter le marché public conformément aux dispositions du </w:t>
      </w:r>
      <w:r>
        <w:rPr>
          <w:b/>
        </w:rPr>
        <w:t>CSC GIN23006-10066</w:t>
      </w:r>
      <w:r>
        <w:t>, aux prix suivants, exprimés en euros et hors TVA :</w:t>
      </w:r>
    </w:p>
    <w:p w:rsidR="0033123A" w:rsidRDefault="006D1741">
      <w:pPr>
        <w:pStyle w:val="Corpsdetexte"/>
        <w:tabs>
          <w:tab w:val="left" w:leader="dot" w:pos="4750"/>
        </w:tabs>
        <w:spacing w:before="64"/>
        <w:ind w:left="1358"/>
      </w:pPr>
      <w:r>
        <w:rPr>
          <w:spacing w:val="-10"/>
        </w:rPr>
        <w:t>…</w:t>
      </w:r>
      <w:r>
        <w:rPr>
          <w:rFonts w:ascii="Times New Roman" w:hAnsi="Times New Roman"/>
        </w:rPr>
        <w:tab/>
      </w:r>
      <w:r>
        <w:rPr>
          <w:spacing w:val="-4"/>
        </w:rPr>
        <w:t>euros</w:t>
      </w:r>
    </w:p>
    <w:p w:rsidR="0033123A" w:rsidRDefault="0033123A">
      <w:pPr>
        <w:pStyle w:val="Corpsdetexte"/>
        <w:spacing w:before="199"/>
        <w:ind w:left="0"/>
      </w:pPr>
    </w:p>
    <w:p w:rsidR="0033123A" w:rsidRDefault="006D1741">
      <w:pPr>
        <w:pStyle w:val="Corpsdetexte"/>
        <w:tabs>
          <w:tab w:val="left" w:leader="dot" w:pos="3992"/>
        </w:tabs>
        <w:ind w:left="1358"/>
      </w:pPr>
      <w:r>
        <w:rPr>
          <w:spacing w:val="-2"/>
        </w:rPr>
        <w:t>Pourcentage</w:t>
      </w:r>
      <w:r>
        <w:rPr>
          <w:spacing w:val="-1"/>
        </w:rPr>
        <w:t xml:space="preserve"> </w:t>
      </w:r>
      <w:r>
        <w:rPr>
          <w:spacing w:val="-5"/>
        </w:rPr>
        <w:t>TVA</w:t>
      </w:r>
      <w:r>
        <w:tab/>
      </w:r>
      <w:r>
        <w:rPr>
          <w:spacing w:val="-5"/>
        </w:rPr>
        <w:t>%.</w:t>
      </w:r>
    </w:p>
    <w:p w:rsidR="0033123A" w:rsidRDefault="006D1741">
      <w:pPr>
        <w:pStyle w:val="Corpsdetexte"/>
        <w:spacing w:before="110"/>
        <w:ind w:left="1358"/>
      </w:pPr>
      <w:r>
        <w:t>En</w:t>
      </w:r>
      <w:r>
        <w:rPr>
          <w:spacing w:val="-8"/>
        </w:rPr>
        <w:t xml:space="preserve"> </w:t>
      </w:r>
      <w:r>
        <w:t>cas</w:t>
      </w:r>
      <w:r>
        <w:rPr>
          <w:spacing w:val="-8"/>
        </w:rPr>
        <w:t xml:space="preserve"> </w:t>
      </w:r>
      <w:r>
        <w:t>d’approbation</w:t>
      </w:r>
      <w:r>
        <w:rPr>
          <w:spacing w:val="-9"/>
        </w:rPr>
        <w:t xml:space="preserve"> </w:t>
      </w:r>
      <w:r>
        <w:t>de</w:t>
      </w:r>
      <w:r>
        <w:rPr>
          <w:spacing w:val="-5"/>
        </w:rPr>
        <w:t xml:space="preserve"> </w:t>
      </w:r>
      <w:r>
        <w:t>la</w:t>
      </w:r>
      <w:r>
        <w:rPr>
          <w:spacing w:val="-7"/>
        </w:rPr>
        <w:t xml:space="preserve"> </w:t>
      </w:r>
      <w:r>
        <w:t>présente</w:t>
      </w:r>
      <w:r>
        <w:rPr>
          <w:spacing w:val="-4"/>
        </w:rPr>
        <w:t xml:space="preserve"> </w:t>
      </w:r>
      <w:r>
        <w:t>offre,</w:t>
      </w:r>
      <w:r>
        <w:rPr>
          <w:spacing w:val="-6"/>
        </w:rPr>
        <w:t xml:space="preserve"> </w:t>
      </w:r>
      <w:r>
        <w:t>le</w:t>
      </w:r>
      <w:r>
        <w:rPr>
          <w:spacing w:val="-5"/>
        </w:rPr>
        <w:t xml:space="preserve"> </w:t>
      </w:r>
      <w:r>
        <w:t>cautionnement</w:t>
      </w:r>
      <w:r>
        <w:rPr>
          <w:spacing w:val="-6"/>
        </w:rPr>
        <w:t xml:space="preserve"> </w:t>
      </w:r>
      <w:r>
        <w:t>sera</w:t>
      </w:r>
      <w:r>
        <w:rPr>
          <w:spacing w:val="-6"/>
        </w:rPr>
        <w:t xml:space="preserve"> </w:t>
      </w:r>
      <w:r>
        <w:t>constitué</w:t>
      </w:r>
      <w:r>
        <w:rPr>
          <w:spacing w:val="-8"/>
        </w:rPr>
        <w:t xml:space="preserve"> </w:t>
      </w:r>
      <w:r>
        <w:t>dans</w:t>
      </w:r>
      <w:r>
        <w:rPr>
          <w:spacing w:val="-5"/>
        </w:rPr>
        <w:t xml:space="preserve"> </w:t>
      </w:r>
      <w:r>
        <w:t>les</w:t>
      </w:r>
      <w:r>
        <w:rPr>
          <w:spacing w:val="-6"/>
        </w:rPr>
        <w:t xml:space="preserve"> </w:t>
      </w:r>
      <w:r>
        <w:t>conditions</w:t>
      </w:r>
      <w:r>
        <w:rPr>
          <w:spacing w:val="-5"/>
        </w:rPr>
        <w:t xml:space="preserve"> et</w:t>
      </w:r>
    </w:p>
    <w:p w:rsidR="0033123A" w:rsidRDefault="006D1741">
      <w:pPr>
        <w:pStyle w:val="Corpsdetexte"/>
        <w:spacing w:before="47"/>
        <w:ind w:left="1358"/>
      </w:pPr>
      <w:r>
        <w:t>délais</w:t>
      </w:r>
      <w:r>
        <w:rPr>
          <w:spacing w:val="-6"/>
        </w:rPr>
        <w:t xml:space="preserve"> </w:t>
      </w:r>
      <w:r>
        <w:t>prescrits</w:t>
      </w:r>
      <w:r>
        <w:rPr>
          <w:spacing w:val="-5"/>
        </w:rPr>
        <w:t xml:space="preserve"> </w:t>
      </w:r>
      <w:r>
        <w:t>dans</w:t>
      </w:r>
      <w:r>
        <w:rPr>
          <w:spacing w:val="-5"/>
        </w:rPr>
        <w:t xml:space="preserve"> </w:t>
      </w:r>
      <w:r>
        <w:t>le</w:t>
      </w:r>
      <w:r>
        <w:rPr>
          <w:spacing w:val="-5"/>
        </w:rPr>
        <w:t xml:space="preserve"> </w:t>
      </w:r>
      <w:r>
        <w:t>cahier</w:t>
      </w:r>
      <w:r>
        <w:rPr>
          <w:spacing w:val="-6"/>
        </w:rPr>
        <w:t xml:space="preserve"> </w:t>
      </w:r>
      <w:r>
        <w:t>spécial</w:t>
      </w:r>
      <w:r>
        <w:rPr>
          <w:spacing w:val="-5"/>
        </w:rPr>
        <w:t xml:space="preserve"> </w:t>
      </w:r>
      <w:r>
        <w:t>des</w:t>
      </w:r>
      <w:r>
        <w:rPr>
          <w:spacing w:val="-5"/>
        </w:rPr>
        <w:t xml:space="preserve"> </w:t>
      </w:r>
      <w:r>
        <w:rPr>
          <w:spacing w:val="-2"/>
        </w:rPr>
        <w:t>charges.</w:t>
      </w:r>
    </w:p>
    <w:p w:rsidR="0033123A" w:rsidRDefault="006D1741">
      <w:pPr>
        <w:pStyle w:val="Corpsdetexte"/>
        <w:spacing w:before="109"/>
        <w:ind w:left="1358"/>
      </w:pPr>
      <w:r>
        <w:t>L’information</w:t>
      </w:r>
      <w:r>
        <w:rPr>
          <w:spacing w:val="32"/>
        </w:rPr>
        <w:t xml:space="preserve"> </w:t>
      </w:r>
      <w:r>
        <w:t>confidentielle</w:t>
      </w:r>
      <w:r>
        <w:rPr>
          <w:spacing w:val="32"/>
        </w:rPr>
        <w:t xml:space="preserve"> </w:t>
      </w:r>
      <w:r>
        <w:t>et/ou</w:t>
      </w:r>
      <w:r>
        <w:rPr>
          <w:spacing w:val="33"/>
        </w:rPr>
        <w:t xml:space="preserve"> </w:t>
      </w:r>
      <w:r>
        <w:t>l’information</w:t>
      </w:r>
      <w:r>
        <w:rPr>
          <w:spacing w:val="30"/>
        </w:rPr>
        <w:t xml:space="preserve"> </w:t>
      </w:r>
      <w:r>
        <w:t>qui</w:t>
      </w:r>
      <w:r>
        <w:rPr>
          <w:spacing w:val="33"/>
        </w:rPr>
        <w:t xml:space="preserve"> </w:t>
      </w:r>
      <w:r>
        <w:t>se</w:t>
      </w:r>
      <w:r>
        <w:rPr>
          <w:spacing w:val="31"/>
        </w:rPr>
        <w:t xml:space="preserve"> </w:t>
      </w:r>
      <w:r>
        <w:t>rapporte</w:t>
      </w:r>
      <w:r>
        <w:rPr>
          <w:spacing w:val="34"/>
        </w:rPr>
        <w:t xml:space="preserve"> </w:t>
      </w:r>
      <w:r>
        <w:t>à</w:t>
      </w:r>
      <w:r>
        <w:rPr>
          <w:spacing w:val="29"/>
        </w:rPr>
        <w:t xml:space="preserve"> </w:t>
      </w:r>
      <w:r>
        <w:t>des</w:t>
      </w:r>
      <w:r>
        <w:rPr>
          <w:spacing w:val="33"/>
        </w:rPr>
        <w:t xml:space="preserve"> </w:t>
      </w:r>
      <w:r>
        <w:t>secrets</w:t>
      </w:r>
      <w:r>
        <w:rPr>
          <w:spacing w:val="33"/>
        </w:rPr>
        <w:t xml:space="preserve"> </w:t>
      </w:r>
      <w:r>
        <w:t>techniques</w:t>
      </w:r>
      <w:r>
        <w:rPr>
          <w:spacing w:val="33"/>
        </w:rPr>
        <w:t xml:space="preserve"> </w:t>
      </w:r>
      <w:r>
        <w:rPr>
          <w:spacing w:val="-5"/>
        </w:rPr>
        <w:t>ou</w:t>
      </w:r>
    </w:p>
    <w:p w:rsidR="0033123A" w:rsidRDefault="006D1741">
      <w:pPr>
        <w:pStyle w:val="Corpsdetexte"/>
        <w:spacing w:before="47"/>
        <w:ind w:left="1358"/>
      </w:pPr>
      <w:r>
        <w:t>commerciaux</w:t>
      </w:r>
      <w:r>
        <w:rPr>
          <w:spacing w:val="-8"/>
        </w:rPr>
        <w:t xml:space="preserve"> </w:t>
      </w:r>
      <w:r>
        <w:t>est</w:t>
      </w:r>
      <w:r>
        <w:rPr>
          <w:spacing w:val="-8"/>
        </w:rPr>
        <w:t xml:space="preserve"> </w:t>
      </w:r>
      <w:r>
        <w:t>clairement</w:t>
      </w:r>
      <w:r>
        <w:rPr>
          <w:spacing w:val="-8"/>
        </w:rPr>
        <w:t xml:space="preserve"> </w:t>
      </w:r>
      <w:r>
        <w:t>indiquée</w:t>
      </w:r>
      <w:r>
        <w:rPr>
          <w:spacing w:val="-9"/>
        </w:rPr>
        <w:t xml:space="preserve"> </w:t>
      </w:r>
      <w:r>
        <w:t>dans</w:t>
      </w:r>
      <w:r>
        <w:rPr>
          <w:spacing w:val="-6"/>
        </w:rPr>
        <w:t xml:space="preserve"> </w:t>
      </w:r>
      <w:r>
        <w:rPr>
          <w:spacing w:val="-2"/>
        </w:rPr>
        <w:t>l’offre.</w:t>
      </w:r>
    </w:p>
    <w:p w:rsidR="0033123A" w:rsidRDefault="006D1741">
      <w:pPr>
        <w:pStyle w:val="Corpsdetexte"/>
        <w:spacing w:before="105" w:line="290" w:lineRule="auto"/>
        <w:ind w:left="1358" w:right="388"/>
      </w:pPr>
      <w:r>
        <w:t>Afin</w:t>
      </w:r>
      <w:r>
        <w:rPr>
          <w:spacing w:val="66"/>
        </w:rPr>
        <w:t xml:space="preserve"> </w:t>
      </w:r>
      <w:r>
        <w:t>de</w:t>
      </w:r>
      <w:r>
        <w:rPr>
          <w:spacing w:val="71"/>
        </w:rPr>
        <w:t xml:space="preserve"> </w:t>
      </w:r>
      <w:r>
        <w:t>rendre</w:t>
      </w:r>
      <w:r>
        <w:rPr>
          <w:spacing w:val="71"/>
        </w:rPr>
        <w:t xml:space="preserve"> </w:t>
      </w:r>
      <w:r>
        <w:t>possible</w:t>
      </w:r>
      <w:r>
        <w:rPr>
          <w:spacing w:val="66"/>
        </w:rPr>
        <w:t xml:space="preserve"> </w:t>
      </w:r>
      <w:r>
        <w:t>une</w:t>
      </w:r>
      <w:r>
        <w:rPr>
          <w:spacing w:val="71"/>
        </w:rPr>
        <w:t xml:space="preserve"> </w:t>
      </w:r>
      <w:r>
        <w:t>comparaison</w:t>
      </w:r>
      <w:r>
        <w:rPr>
          <w:spacing w:val="70"/>
        </w:rPr>
        <w:t xml:space="preserve"> </w:t>
      </w:r>
      <w:r>
        <w:t>adéquate</w:t>
      </w:r>
      <w:r>
        <w:rPr>
          <w:spacing w:val="66"/>
        </w:rPr>
        <w:t xml:space="preserve"> </w:t>
      </w:r>
      <w:r>
        <w:t>des</w:t>
      </w:r>
      <w:r>
        <w:rPr>
          <w:spacing w:val="69"/>
        </w:rPr>
        <w:t xml:space="preserve"> </w:t>
      </w:r>
      <w:r>
        <w:t>offres,</w:t>
      </w:r>
      <w:r>
        <w:rPr>
          <w:spacing w:val="71"/>
        </w:rPr>
        <w:t xml:space="preserve"> </w:t>
      </w:r>
      <w:r>
        <w:t>les</w:t>
      </w:r>
      <w:r>
        <w:rPr>
          <w:spacing w:val="68"/>
        </w:rPr>
        <w:t xml:space="preserve"> </w:t>
      </w:r>
      <w:r>
        <w:t>données</w:t>
      </w:r>
      <w:r>
        <w:rPr>
          <w:spacing w:val="70"/>
        </w:rPr>
        <w:t xml:space="preserve"> </w:t>
      </w:r>
      <w:r>
        <w:t>ou</w:t>
      </w:r>
      <w:r>
        <w:rPr>
          <w:spacing w:val="66"/>
        </w:rPr>
        <w:t xml:space="preserve"> </w:t>
      </w:r>
      <w:r>
        <w:t>documents mentionnés au paragraphe 6.8</w:t>
      </w:r>
      <w:r>
        <w:rPr>
          <w:b/>
        </w:rPr>
        <w:t xml:space="preserve">, </w:t>
      </w:r>
      <w:r>
        <w:t>dûment signés, doivent être joints à l’offre.</w:t>
      </w:r>
    </w:p>
    <w:p w:rsidR="0033123A" w:rsidRDefault="006D1741">
      <w:pPr>
        <w:pStyle w:val="Corpsdetexte"/>
        <w:spacing w:before="58"/>
        <w:ind w:left="1358"/>
      </w:pPr>
      <w:r>
        <w:t>En</w:t>
      </w:r>
      <w:r>
        <w:rPr>
          <w:spacing w:val="-15"/>
        </w:rPr>
        <w:t xml:space="preserve"> </w:t>
      </w:r>
      <w:r>
        <w:t>annexe</w:t>
      </w:r>
      <w:r>
        <w:rPr>
          <w:spacing w:val="-11"/>
        </w:rPr>
        <w:t xml:space="preserve"> </w:t>
      </w:r>
      <w:r>
        <w:t>6.9.5,</w:t>
      </w:r>
      <w:r>
        <w:rPr>
          <w:spacing w:val="-9"/>
        </w:rPr>
        <w:t xml:space="preserve"> </w:t>
      </w:r>
      <w:r>
        <w:t>le</w:t>
      </w:r>
      <w:r>
        <w:rPr>
          <w:spacing w:val="-9"/>
        </w:rPr>
        <w:t xml:space="preserve"> </w:t>
      </w:r>
      <w:r>
        <w:t>soumissionnaire</w:t>
      </w:r>
      <w:r>
        <w:rPr>
          <w:spacing w:val="-10"/>
        </w:rPr>
        <w:t xml:space="preserve"> </w:t>
      </w:r>
      <w:r>
        <w:t>joint</w:t>
      </w:r>
      <w:r>
        <w:rPr>
          <w:spacing w:val="-12"/>
        </w:rPr>
        <w:t xml:space="preserve"> </w:t>
      </w:r>
      <w:r>
        <w:t>à</w:t>
      </w:r>
      <w:r>
        <w:rPr>
          <w:spacing w:val="-11"/>
        </w:rPr>
        <w:t xml:space="preserve"> </w:t>
      </w:r>
      <w:r>
        <w:t>son</w:t>
      </w:r>
      <w:r>
        <w:rPr>
          <w:spacing w:val="-9"/>
        </w:rPr>
        <w:t xml:space="preserve"> </w:t>
      </w:r>
      <w:r>
        <w:t>offre</w:t>
      </w:r>
      <w:r>
        <w:rPr>
          <w:spacing w:val="-12"/>
        </w:rPr>
        <w:t xml:space="preserve"> </w:t>
      </w:r>
      <w:r>
        <w:t>l’offre</w:t>
      </w:r>
      <w:r>
        <w:rPr>
          <w:spacing w:val="-10"/>
        </w:rPr>
        <w:t xml:space="preserve"> </w:t>
      </w:r>
      <w:r>
        <w:t>de</w:t>
      </w:r>
      <w:r>
        <w:rPr>
          <w:spacing w:val="-9"/>
        </w:rPr>
        <w:t xml:space="preserve"> </w:t>
      </w:r>
      <w:r>
        <w:t>prix</w:t>
      </w:r>
      <w:r>
        <w:rPr>
          <w:spacing w:val="-12"/>
        </w:rPr>
        <w:t xml:space="preserve"> </w:t>
      </w:r>
      <w:r>
        <w:rPr>
          <w:spacing w:val="-2"/>
        </w:rPr>
        <w:t>détaillée.</w:t>
      </w:r>
    </w:p>
    <w:p w:rsidR="0033123A" w:rsidRDefault="006D1741">
      <w:pPr>
        <w:pStyle w:val="Corpsdetexte"/>
        <w:spacing w:before="107"/>
        <w:ind w:left="1358"/>
      </w:pPr>
      <w:r>
        <w:rPr>
          <w:spacing w:val="-2"/>
        </w:rPr>
        <w:t>Le</w:t>
      </w:r>
      <w:r>
        <w:rPr>
          <w:spacing w:val="3"/>
        </w:rPr>
        <w:t xml:space="preserve"> </w:t>
      </w:r>
      <w:r>
        <w:rPr>
          <w:spacing w:val="-2"/>
        </w:rPr>
        <w:t>soumissionnaire déclare</w:t>
      </w:r>
      <w:r>
        <w:rPr>
          <w:spacing w:val="3"/>
        </w:rPr>
        <w:t xml:space="preserve"> </w:t>
      </w:r>
      <w:r>
        <w:rPr>
          <w:spacing w:val="-2"/>
        </w:rPr>
        <w:t>sur</w:t>
      </w:r>
      <w:r>
        <w:rPr>
          <w:spacing w:val="3"/>
        </w:rPr>
        <w:t xml:space="preserve"> </w:t>
      </w:r>
      <w:r>
        <w:rPr>
          <w:spacing w:val="-2"/>
        </w:rPr>
        <w:t>l’honneur</w:t>
      </w:r>
      <w:r>
        <w:rPr>
          <w:spacing w:val="2"/>
        </w:rPr>
        <w:t xml:space="preserve"> </w:t>
      </w:r>
      <w:r>
        <w:rPr>
          <w:spacing w:val="-2"/>
        </w:rPr>
        <w:t>que</w:t>
      </w:r>
      <w:r>
        <w:rPr>
          <w:spacing w:val="2"/>
        </w:rPr>
        <w:t xml:space="preserve"> </w:t>
      </w:r>
      <w:r>
        <w:rPr>
          <w:spacing w:val="-2"/>
        </w:rPr>
        <w:t>les</w:t>
      </w:r>
      <w:r>
        <w:rPr>
          <w:spacing w:val="-4"/>
        </w:rPr>
        <w:t xml:space="preserve"> </w:t>
      </w:r>
      <w:r>
        <w:rPr>
          <w:spacing w:val="-2"/>
        </w:rPr>
        <w:t>informations</w:t>
      </w:r>
      <w:r>
        <w:rPr>
          <w:spacing w:val="-3"/>
        </w:rPr>
        <w:t xml:space="preserve"> </w:t>
      </w:r>
      <w:r>
        <w:rPr>
          <w:spacing w:val="-2"/>
        </w:rPr>
        <w:t>fournies sont</w:t>
      </w:r>
      <w:r>
        <w:rPr>
          <w:spacing w:val="-3"/>
        </w:rPr>
        <w:t xml:space="preserve"> </w:t>
      </w:r>
      <w:r>
        <w:rPr>
          <w:spacing w:val="-2"/>
        </w:rPr>
        <w:t>exactes</w:t>
      </w:r>
      <w:r>
        <w:rPr>
          <w:spacing w:val="-3"/>
        </w:rPr>
        <w:t xml:space="preserve"> </w:t>
      </w:r>
      <w:r>
        <w:rPr>
          <w:spacing w:val="-2"/>
        </w:rPr>
        <w:t xml:space="preserve">et correctes </w:t>
      </w:r>
      <w:r>
        <w:rPr>
          <w:spacing w:val="-5"/>
        </w:rPr>
        <w:t>et</w:t>
      </w:r>
    </w:p>
    <w:p w:rsidR="0033123A" w:rsidRDefault="006D1741">
      <w:pPr>
        <w:pStyle w:val="Corpsdetexte"/>
        <w:spacing w:before="47"/>
        <w:ind w:left="1358"/>
      </w:pPr>
      <w:r>
        <w:t>qu’elles</w:t>
      </w:r>
      <w:r>
        <w:rPr>
          <w:spacing w:val="-8"/>
        </w:rPr>
        <w:t xml:space="preserve"> </w:t>
      </w:r>
      <w:r>
        <w:t>ont</w:t>
      </w:r>
      <w:r>
        <w:rPr>
          <w:spacing w:val="-10"/>
        </w:rPr>
        <w:t xml:space="preserve"> </w:t>
      </w:r>
      <w:r>
        <w:t>été</w:t>
      </w:r>
      <w:r>
        <w:rPr>
          <w:spacing w:val="-7"/>
        </w:rPr>
        <w:t xml:space="preserve"> </w:t>
      </w:r>
      <w:r>
        <w:t>établies</w:t>
      </w:r>
      <w:r>
        <w:rPr>
          <w:spacing w:val="-6"/>
        </w:rPr>
        <w:t xml:space="preserve"> </w:t>
      </w:r>
      <w:r>
        <w:t>en</w:t>
      </w:r>
      <w:r>
        <w:rPr>
          <w:spacing w:val="-8"/>
        </w:rPr>
        <w:t xml:space="preserve"> </w:t>
      </w:r>
      <w:r>
        <w:t>parfaite</w:t>
      </w:r>
      <w:r>
        <w:rPr>
          <w:spacing w:val="-6"/>
        </w:rPr>
        <w:t xml:space="preserve"> </w:t>
      </w:r>
      <w:r>
        <w:t>connaissance</w:t>
      </w:r>
      <w:r>
        <w:rPr>
          <w:spacing w:val="-5"/>
        </w:rPr>
        <w:t xml:space="preserve"> </w:t>
      </w:r>
      <w:r>
        <w:t>des</w:t>
      </w:r>
      <w:r>
        <w:rPr>
          <w:spacing w:val="-8"/>
        </w:rPr>
        <w:t xml:space="preserve"> </w:t>
      </w:r>
      <w:r>
        <w:t>conséquences</w:t>
      </w:r>
      <w:r>
        <w:rPr>
          <w:spacing w:val="-9"/>
        </w:rPr>
        <w:t xml:space="preserve"> </w:t>
      </w:r>
      <w:r>
        <w:t>de</w:t>
      </w:r>
      <w:r>
        <w:rPr>
          <w:spacing w:val="-5"/>
        </w:rPr>
        <w:t xml:space="preserve"> </w:t>
      </w:r>
      <w:r>
        <w:t>toute</w:t>
      </w:r>
      <w:r>
        <w:rPr>
          <w:spacing w:val="-5"/>
        </w:rPr>
        <w:t xml:space="preserve"> </w:t>
      </w:r>
      <w:r>
        <w:t>fausse</w:t>
      </w:r>
      <w:r>
        <w:rPr>
          <w:spacing w:val="-4"/>
        </w:rPr>
        <w:t xml:space="preserve"> </w:t>
      </w:r>
      <w:r>
        <w:rPr>
          <w:spacing w:val="-2"/>
        </w:rPr>
        <w:t>déclaration.</w:t>
      </w:r>
    </w:p>
    <w:p w:rsidR="0033123A" w:rsidRDefault="0033123A">
      <w:pPr>
        <w:pStyle w:val="Corpsdetexte"/>
        <w:ind w:left="0"/>
      </w:pPr>
    </w:p>
    <w:p w:rsidR="0033123A" w:rsidRDefault="0033123A">
      <w:pPr>
        <w:pStyle w:val="Corpsdetexte"/>
        <w:ind w:left="0"/>
      </w:pPr>
    </w:p>
    <w:p w:rsidR="0033123A" w:rsidRDefault="0033123A">
      <w:pPr>
        <w:pStyle w:val="Corpsdetexte"/>
        <w:spacing w:before="85"/>
        <w:ind w:left="0"/>
      </w:pPr>
    </w:p>
    <w:p w:rsidR="0033123A" w:rsidRDefault="006D1741">
      <w:pPr>
        <w:pStyle w:val="Corpsdetexte"/>
        <w:ind w:left="1358"/>
      </w:pPr>
      <w:r>
        <w:t>Certifié</w:t>
      </w:r>
      <w:r>
        <w:rPr>
          <w:spacing w:val="-8"/>
        </w:rPr>
        <w:t xml:space="preserve"> </w:t>
      </w:r>
      <w:r>
        <w:t>pour</w:t>
      </w:r>
      <w:r>
        <w:rPr>
          <w:spacing w:val="-10"/>
        </w:rPr>
        <w:t xml:space="preserve"> </w:t>
      </w:r>
      <w:r>
        <w:t>vrai</w:t>
      </w:r>
      <w:r>
        <w:rPr>
          <w:spacing w:val="-9"/>
        </w:rPr>
        <w:t xml:space="preserve"> </w:t>
      </w:r>
      <w:r>
        <w:t>et</w:t>
      </w:r>
      <w:r>
        <w:rPr>
          <w:spacing w:val="-8"/>
        </w:rPr>
        <w:t xml:space="preserve"> </w:t>
      </w:r>
      <w:r>
        <w:rPr>
          <w:spacing w:val="-2"/>
        </w:rPr>
        <w:t>conforme,</w:t>
      </w:r>
    </w:p>
    <w:p w:rsidR="0033123A" w:rsidRDefault="0033123A">
      <w:pPr>
        <w:pStyle w:val="Corpsdetexte"/>
        <w:spacing w:before="214"/>
        <w:ind w:left="0"/>
      </w:pPr>
    </w:p>
    <w:p w:rsidR="0033123A" w:rsidRDefault="006D1741">
      <w:pPr>
        <w:pStyle w:val="Titre4"/>
      </w:pPr>
      <w:r>
        <w:t>Fait</w:t>
      </w:r>
      <w:r>
        <w:rPr>
          <w:spacing w:val="-10"/>
        </w:rPr>
        <w:t xml:space="preserve"> </w:t>
      </w:r>
      <w:r>
        <w:t>à</w:t>
      </w:r>
      <w:r>
        <w:rPr>
          <w:spacing w:val="-11"/>
        </w:rPr>
        <w:t xml:space="preserve"> </w:t>
      </w:r>
      <w:r>
        <w:t>……………………</w:t>
      </w:r>
      <w:r>
        <w:rPr>
          <w:spacing w:val="-8"/>
        </w:rPr>
        <w:t xml:space="preserve"> </w:t>
      </w:r>
      <w:r>
        <w:t>le</w:t>
      </w:r>
      <w:r>
        <w:rPr>
          <w:spacing w:val="-10"/>
        </w:rPr>
        <w:t xml:space="preserve"> </w:t>
      </w:r>
      <w:r>
        <w:rPr>
          <w:spacing w:val="-2"/>
        </w:rPr>
        <w:t>………………</w:t>
      </w:r>
    </w:p>
    <w:p w:rsidR="0033123A" w:rsidRDefault="0033123A">
      <w:pPr>
        <w:pStyle w:val="Corpsdetexte"/>
        <w:spacing w:before="205"/>
        <w:ind w:left="0"/>
        <w:rPr>
          <w:b/>
        </w:rPr>
      </w:pPr>
    </w:p>
    <w:p w:rsidR="0033123A" w:rsidRDefault="006D1741">
      <w:pPr>
        <w:ind w:left="1358"/>
        <w:rPr>
          <w:sz w:val="20"/>
        </w:rPr>
      </w:pPr>
      <w:r>
        <w:rPr>
          <w:b/>
          <w:spacing w:val="-2"/>
          <w:sz w:val="20"/>
          <w:u w:val="single"/>
        </w:rPr>
        <w:t>Nom</w:t>
      </w:r>
      <w:r>
        <w:rPr>
          <w:b/>
          <w:spacing w:val="-3"/>
          <w:sz w:val="20"/>
          <w:u w:val="single"/>
        </w:rPr>
        <w:t xml:space="preserve"> </w:t>
      </w:r>
      <w:r>
        <w:rPr>
          <w:b/>
          <w:spacing w:val="-2"/>
          <w:sz w:val="20"/>
          <w:u w:val="single"/>
        </w:rPr>
        <w:t>et</w:t>
      </w:r>
      <w:r>
        <w:rPr>
          <w:b/>
          <w:spacing w:val="-3"/>
          <w:sz w:val="20"/>
          <w:u w:val="single"/>
        </w:rPr>
        <w:t xml:space="preserve"> </w:t>
      </w:r>
      <w:r>
        <w:rPr>
          <w:b/>
          <w:spacing w:val="-2"/>
          <w:sz w:val="20"/>
          <w:u w:val="single"/>
        </w:rPr>
        <w:t>signature</w:t>
      </w:r>
      <w:r>
        <w:rPr>
          <w:b/>
          <w:spacing w:val="2"/>
          <w:sz w:val="20"/>
          <w:u w:val="single"/>
        </w:rPr>
        <w:t xml:space="preserve"> </w:t>
      </w:r>
      <w:r>
        <w:rPr>
          <w:b/>
          <w:spacing w:val="-2"/>
          <w:sz w:val="20"/>
          <w:u w:val="single"/>
        </w:rPr>
        <w:t>manuscrite</w:t>
      </w:r>
      <w:r>
        <w:rPr>
          <w:b/>
          <w:spacing w:val="-3"/>
          <w:sz w:val="20"/>
          <w:u w:val="single"/>
        </w:rPr>
        <w:t xml:space="preserve"> </w:t>
      </w:r>
      <w:r>
        <w:rPr>
          <w:b/>
          <w:spacing w:val="-2"/>
          <w:sz w:val="20"/>
          <w:u w:val="single"/>
        </w:rPr>
        <w:t>originale</w:t>
      </w:r>
      <w:r>
        <w:rPr>
          <w:b/>
          <w:spacing w:val="-3"/>
          <w:sz w:val="20"/>
          <w:u w:val="single"/>
        </w:rPr>
        <w:t xml:space="preserve"> </w:t>
      </w:r>
      <w:r>
        <w:rPr>
          <w:b/>
          <w:spacing w:val="-2"/>
          <w:sz w:val="20"/>
          <w:u w:val="single"/>
        </w:rPr>
        <w:t>de</w:t>
      </w:r>
      <w:r>
        <w:rPr>
          <w:b/>
          <w:sz w:val="20"/>
          <w:u w:val="single"/>
        </w:rPr>
        <w:t xml:space="preserve"> </w:t>
      </w:r>
      <w:r>
        <w:rPr>
          <w:b/>
          <w:spacing w:val="-2"/>
          <w:sz w:val="20"/>
          <w:u w:val="single"/>
        </w:rPr>
        <w:t>la</w:t>
      </w:r>
      <w:r>
        <w:rPr>
          <w:b/>
          <w:spacing w:val="-4"/>
          <w:sz w:val="20"/>
          <w:u w:val="single"/>
        </w:rPr>
        <w:t xml:space="preserve"> </w:t>
      </w:r>
      <w:r>
        <w:rPr>
          <w:b/>
          <w:spacing w:val="-2"/>
          <w:sz w:val="20"/>
          <w:u w:val="single"/>
        </w:rPr>
        <w:t>personne</w:t>
      </w:r>
      <w:r>
        <w:rPr>
          <w:b/>
          <w:spacing w:val="-1"/>
          <w:sz w:val="20"/>
          <w:u w:val="single"/>
        </w:rPr>
        <w:t xml:space="preserve"> </w:t>
      </w:r>
      <w:r>
        <w:rPr>
          <w:b/>
          <w:spacing w:val="-2"/>
          <w:sz w:val="20"/>
          <w:u w:val="single"/>
        </w:rPr>
        <w:t>mandatée</w:t>
      </w:r>
      <w:r>
        <w:rPr>
          <w:b/>
          <w:spacing w:val="3"/>
          <w:sz w:val="20"/>
          <w:u w:val="single"/>
        </w:rPr>
        <w:t xml:space="preserve"> </w:t>
      </w:r>
      <w:r>
        <w:rPr>
          <w:spacing w:val="-10"/>
          <w:sz w:val="20"/>
          <w:u w:val="single"/>
        </w:rPr>
        <w:t>:</w:t>
      </w:r>
    </w:p>
    <w:p w:rsidR="0033123A" w:rsidRDefault="0033123A">
      <w:pPr>
        <w:rPr>
          <w:sz w:val="20"/>
        </w:rPr>
        <w:sectPr w:rsidR="0033123A">
          <w:pgSz w:w="11920" w:h="16850"/>
          <w:pgMar w:top="1320" w:right="320" w:bottom="940" w:left="60" w:header="0" w:footer="757" w:gutter="0"/>
          <w:cols w:space="720"/>
        </w:sectPr>
      </w:pPr>
    </w:p>
    <w:p w:rsidR="0033123A" w:rsidRDefault="006D1741">
      <w:pPr>
        <w:pStyle w:val="Titre2"/>
        <w:spacing w:before="77"/>
        <w:ind w:left="820" w:firstLine="0"/>
      </w:pPr>
      <w:r>
        <w:rPr>
          <w:color w:val="D71A1A"/>
        </w:rPr>
        <w:t>1.3.1.</w:t>
      </w:r>
      <w:r>
        <w:rPr>
          <w:color w:val="D71A1A"/>
          <w:spacing w:val="-27"/>
        </w:rPr>
        <w:t xml:space="preserve"> </w:t>
      </w:r>
      <w:r>
        <w:rPr>
          <w:color w:val="D71A1A"/>
        </w:rPr>
        <w:t>Formulaire</w:t>
      </w:r>
      <w:r>
        <w:rPr>
          <w:color w:val="D71A1A"/>
          <w:spacing w:val="-16"/>
        </w:rPr>
        <w:t xml:space="preserve"> </w:t>
      </w:r>
      <w:r>
        <w:rPr>
          <w:color w:val="D71A1A"/>
        </w:rPr>
        <w:t>d’offre</w:t>
      </w:r>
      <w:r>
        <w:rPr>
          <w:color w:val="D71A1A"/>
          <w:spacing w:val="-7"/>
        </w:rPr>
        <w:t xml:space="preserve"> </w:t>
      </w:r>
      <w:r>
        <w:rPr>
          <w:color w:val="D71A1A"/>
          <w:spacing w:val="-2"/>
        </w:rPr>
        <w:t>financière</w:t>
      </w:r>
    </w:p>
    <w:p w:rsidR="0033123A" w:rsidRDefault="0033123A">
      <w:pPr>
        <w:pStyle w:val="Corpsdetexte"/>
        <w:spacing w:before="160"/>
        <w:ind w:left="0"/>
        <w:rPr>
          <w:b/>
          <w:sz w:val="20"/>
        </w:rPr>
      </w:pPr>
    </w:p>
    <w:tbl>
      <w:tblPr>
        <w:tblStyle w:val="TableNormal"/>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
        <w:gridCol w:w="5142"/>
        <w:gridCol w:w="1117"/>
        <w:gridCol w:w="1594"/>
        <w:gridCol w:w="1681"/>
      </w:tblGrid>
      <w:tr w:rsidR="0033123A">
        <w:trPr>
          <w:trHeight w:val="707"/>
        </w:trPr>
        <w:tc>
          <w:tcPr>
            <w:tcW w:w="946" w:type="dxa"/>
            <w:shd w:val="clear" w:color="auto" w:fill="DDD9C3"/>
          </w:tcPr>
          <w:p w:rsidR="0033123A" w:rsidRDefault="006D1741">
            <w:pPr>
              <w:pStyle w:val="TableParagraph"/>
              <w:spacing w:before="63"/>
              <w:ind w:left="6" w:right="3"/>
              <w:jc w:val="center"/>
              <w:rPr>
                <w:b/>
                <w:sz w:val="20"/>
              </w:rPr>
            </w:pPr>
            <w:r>
              <w:rPr>
                <w:b/>
                <w:color w:val="585858"/>
                <w:spacing w:val="-2"/>
                <w:sz w:val="20"/>
              </w:rPr>
              <w:t>Jalons</w:t>
            </w:r>
          </w:p>
        </w:tc>
        <w:tc>
          <w:tcPr>
            <w:tcW w:w="5142" w:type="dxa"/>
            <w:shd w:val="clear" w:color="auto" w:fill="DDD9C3"/>
          </w:tcPr>
          <w:p w:rsidR="0033123A" w:rsidRDefault="006D1741">
            <w:pPr>
              <w:pStyle w:val="TableParagraph"/>
              <w:spacing w:before="63"/>
              <w:ind w:left="1"/>
              <w:jc w:val="center"/>
              <w:rPr>
                <w:b/>
                <w:sz w:val="20"/>
              </w:rPr>
            </w:pPr>
            <w:r>
              <w:rPr>
                <w:b/>
                <w:color w:val="585858"/>
                <w:spacing w:val="-2"/>
                <w:sz w:val="20"/>
              </w:rPr>
              <w:t>Postes</w:t>
            </w:r>
          </w:p>
        </w:tc>
        <w:tc>
          <w:tcPr>
            <w:tcW w:w="1117" w:type="dxa"/>
            <w:shd w:val="clear" w:color="auto" w:fill="DDD9C3"/>
          </w:tcPr>
          <w:p w:rsidR="0033123A" w:rsidRDefault="006D1741">
            <w:pPr>
              <w:pStyle w:val="TableParagraph"/>
              <w:spacing w:before="219"/>
              <w:ind w:left="6"/>
              <w:jc w:val="center"/>
              <w:rPr>
                <w:b/>
                <w:sz w:val="20"/>
              </w:rPr>
            </w:pPr>
            <w:r>
              <w:rPr>
                <w:b/>
                <w:color w:val="585858"/>
                <w:spacing w:val="-2"/>
                <w:sz w:val="20"/>
              </w:rPr>
              <w:t>Quantité</w:t>
            </w:r>
          </w:p>
        </w:tc>
        <w:tc>
          <w:tcPr>
            <w:tcW w:w="1594" w:type="dxa"/>
            <w:shd w:val="clear" w:color="auto" w:fill="DDD9C3"/>
          </w:tcPr>
          <w:p w:rsidR="0033123A" w:rsidRDefault="006D1741">
            <w:pPr>
              <w:pStyle w:val="TableParagraph"/>
              <w:spacing w:before="63" w:line="285" w:lineRule="auto"/>
              <w:ind w:left="330" w:right="325" w:firstLine="48"/>
              <w:rPr>
                <w:b/>
                <w:sz w:val="20"/>
              </w:rPr>
            </w:pPr>
            <w:r>
              <w:rPr>
                <w:b/>
                <w:color w:val="585858"/>
                <w:sz w:val="20"/>
              </w:rPr>
              <w:t>Prix par poste</w:t>
            </w:r>
            <w:r>
              <w:rPr>
                <w:b/>
                <w:color w:val="585858"/>
                <w:spacing w:val="-7"/>
                <w:sz w:val="20"/>
              </w:rPr>
              <w:t xml:space="preserve"> </w:t>
            </w:r>
            <w:r>
              <w:rPr>
                <w:b/>
                <w:color w:val="585858"/>
                <w:spacing w:val="-5"/>
                <w:sz w:val="20"/>
              </w:rPr>
              <w:t>(€)</w:t>
            </w:r>
          </w:p>
        </w:tc>
        <w:tc>
          <w:tcPr>
            <w:tcW w:w="1681" w:type="dxa"/>
            <w:shd w:val="clear" w:color="auto" w:fill="DDD9C3"/>
          </w:tcPr>
          <w:p w:rsidR="0033123A" w:rsidRDefault="006D1741">
            <w:pPr>
              <w:pStyle w:val="TableParagraph"/>
              <w:spacing w:before="63"/>
              <w:ind w:left="173"/>
              <w:rPr>
                <w:b/>
                <w:sz w:val="20"/>
              </w:rPr>
            </w:pPr>
            <w:r>
              <w:rPr>
                <w:b/>
                <w:color w:val="585858"/>
                <w:sz w:val="20"/>
              </w:rPr>
              <w:t>Prix</w:t>
            </w:r>
            <w:r>
              <w:rPr>
                <w:b/>
                <w:color w:val="585858"/>
                <w:spacing w:val="-5"/>
                <w:sz w:val="20"/>
              </w:rPr>
              <w:t xml:space="preserve"> </w:t>
            </w:r>
            <w:r>
              <w:rPr>
                <w:b/>
                <w:color w:val="585858"/>
                <w:sz w:val="20"/>
              </w:rPr>
              <w:t>total</w:t>
            </w:r>
            <w:r>
              <w:rPr>
                <w:b/>
                <w:color w:val="585858"/>
                <w:spacing w:val="-6"/>
                <w:sz w:val="20"/>
              </w:rPr>
              <w:t xml:space="preserve"> </w:t>
            </w:r>
            <w:r>
              <w:rPr>
                <w:b/>
                <w:color w:val="585858"/>
                <w:spacing w:val="-5"/>
                <w:sz w:val="20"/>
              </w:rPr>
              <w:t>(€)</w:t>
            </w:r>
          </w:p>
        </w:tc>
      </w:tr>
      <w:tr w:rsidR="0033123A">
        <w:trPr>
          <w:trHeight w:val="938"/>
        </w:trPr>
        <w:tc>
          <w:tcPr>
            <w:tcW w:w="946" w:type="dxa"/>
          </w:tcPr>
          <w:p w:rsidR="0033123A" w:rsidRDefault="006D1741">
            <w:pPr>
              <w:pStyle w:val="TableParagraph"/>
              <w:spacing w:before="61"/>
              <w:ind w:left="6"/>
              <w:jc w:val="center"/>
              <w:rPr>
                <w:b/>
                <w:sz w:val="20"/>
              </w:rPr>
            </w:pPr>
            <w:r>
              <w:rPr>
                <w:b/>
                <w:color w:val="575655"/>
                <w:spacing w:val="-10"/>
                <w:sz w:val="20"/>
              </w:rPr>
              <w:t>1</w:t>
            </w:r>
          </w:p>
        </w:tc>
        <w:tc>
          <w:tcPr>
            <w:tcW w:w="5142" w:type="dxa"/>
          </w:tcPr>
          <w:p w:rsidR="0033123A" w:rsidRDefault="006D1741">
            <w:pPr>
              <w:pStyle w:val="TableParagraph"/>
              <w:spacing w:before="61" w:line="288" w:lineRule="auto"/>
              <w:ind w:left="105" w:right="22"/>
              <w:rPr>
                <w:sz w:val="20"/>
              </w:rPr>
            </w:pPr>
            <w:r>
              <w:rPr>
                <w:color w:val="575655"/>
                <w:sz w:val="20"/>
              </w:rPr>
              <w:t>Elaboration</w:t>
            </w:r>
            <w:r>
              <w:rPr>
                <w:color w:val="575655"/>
                <w:spacing w:val="-7"/>
                <w:sz w:val="20"/>
              </w:rPr>
              <w:t xml:space="preserve"> </w:t>
            </w:r>
            <w:r>
              <w:rPr>
                <w:color w:val="575655"/>
                <w:sz w:val="20"/>
              </w:rPr>
              <w:t>du</w:t>
            </w:r>
            <w:r>
              <w:rPr>
                <w:color w:val="575655"/>
                <w:spacing w:val="-7"/>
                <w:sz w:val="20"/>
              </w:rPr>
              <w:t xml:space="preserve"> </w:t>
            </w:r>
            <w:r>
              <w:rPr>
                <w:color w:val="575655"/>
                <w:sz w:val="20"/>
              </w:rPr>
              <w:t>plan</w:t>
            </w:r>
            <w:r>
              <w:rPr>
                <w:color w:val="575655"/>
                <w:spacing w:val="-8"/>
                <w:sz w:val="20"/>
              </w:rPr>
              <w:t xml:space="preserve"> </w:t>
            </w:r>
            <w:r>
              <w:rPr>
                <w:color w:val="575655"/>
                <w:sz w:val="20"/>
              </w:rPr>
              <w:t>de</w:t>
            </w:r>
            <w:r>
              <w:rPr>
                <w:color w:val="575655"/>
                <w:spacing w:val="-7"/>
                <w:sz w:val="20"/>
              </w:rPr>
              <w:t xml:space="preserve"> </w:t>
            </w:r>
            <w:r>
              <w:rPr>
                <w:color w:val="575655"/>
                <w:sz w:val="20"/>
              </w:rPr>
              <w:t>renforcement</w:t>
            </w:r>
            <w:r>
              <w:rPr>
                <w:color w:val="575655"/>
                <w:spacing w:val="-7"/>
                <w:sz w:val="20"/>
              </w:rPr>
              <w:t xml:space="preserve"> </w:t>
            </w:r>
            <w:r>
              <w:rPr>
                <w:color w:val="575655"/>
                <w:sz w:val="20"/>
              </w:rPr>
              <w:t>organisationnel</w:t>
            </w:r>
            <w:r>
              <w:rPr>
                <w:color w:val="575655"/>
                <w:spacing w:val="-8"/>
                <w:sz w:val="20"/>
              </w:rPr>
              <w:t xml:space="preserve"> </w:t>
            </w:r>
            <w:r>
              <w:rPr>
                <w:color w:val="575655"/>
                <w:sz w:val="20"/>
              </w:rPr>
              <w:t>et de développement des compétences adapté à chacune des 12 OSC identifiées</w:t>
            </w:r>
          </w:p>
        </w:tc>
        <w:tc>
          <w:tcPr>
            <w:tcW w:w="1117" w:type="dxa"/>
          </w:tcPr>
          <w:p w:rsidR="0033123A" w:rsidRDefault="006D1741">
            <w:pPr>
              <w:pStyle w:val="TableParagraph"/>
              <w:spacing w:before="61"/>
              <w:ind w:left="6" w:right="1"/>
              <w:jc w:val="center"/>
              <w:rPr>
                <w:b/>
                <w:sz w:val="20"/>
              </w:rPr>
            </w:pPr>
            <w:r>
              <w:rPr>
                <w:b/>
                <w:color w:val="585858"/>
                <w:spacing w:val="-5"/>
                <w:sz w:val="20"/>
              </w:rPr>
              <w:t>FF</w:t>
            </w:r>
          </w:p>
        </w:tc>
        <w:tc>
          <w:tcPr>
            <w:tcW w:w="1594" w:type="dxa"/>
          </w:tcPr>
          <w:p w:rsidR="0033123A" w:rsidRDefault="0033123A">
            <w:pPr>
              <w:pStyle w:val="TableParagraph"/>
              <w:rPr>
                <w:rFonts w:ascii="Times New Roman"/>
                <w:sz w:val="20"/>
              </w:rPr>
            </w:pPr>
          </w:p>
        </w:tc>
        <w:tc>
          <w:tcPr>
            <w:tcW w:w="1681" w:type="dxa"/>
          </w:tcPr>
          <w:p w:rsidR="0033123A" w:rsidRDefault="0033123A">
            <w:pPr>
              <w:pStyle w:val="TableParagraph"/>
              <w:rPr>
                <w:rFonts w:ascii="Times New Roman"/>
                <w:sz w:val="20"/>
              </w:rPr>
            </w:pPr>
          </w:p>
        </w:tc>
      </w:tr>
      <w:tr w:rsidR="0033123A">
        <w:trPr>
          <w:trHeight w:val="1524"/>
        </w:trPr>
        <w:tc>
          <w:tcPr>
            <w:tcW w:w="946" w:type="dxa"/>
          </w:tcPr>
          <w:p w:rsidR="0033123A" w:rsidRDefault="006D1741">
            <w:pPr>
              <w:pStyle w:val="TableParagraph"/>
              <w:spacing w:before="61"/>
              <w:ind w:left="6" w:right="1"/>
              <w:jc w:val="center"/>
              <w:rPr>
                <w:b/>
                <w:sz w:val="20"/>
              </w:rPr>
            </w:pPr>
            <w:r>
              <w:rPr>
                <w:b/>
                <w:color w:val="575655"/>
                <w:spacing w:val="-10"/>
                <w:sz w:val="20"/>
              </w:rPr>
              <w:t>2</w:t>
            </w:r>
          </w:p>
        </w:tc>
        <w:tc>
          <w:tcPr>
            <w:tcW w:w="5142" w:type="dxa"/>
          </w:tcPr>
          <w:p w:rsidR="0033123A" w:rsidRDefault="006D1741">
            <w:pPr>
              <w:pStyle w:val="TableParagraph"/>
              <w:spacing w:before="59" w:line="288" w:lineRule="auto"/>
              <w:ind w:left="105" w:right="22"/>
              <w:rPr>
                <w:sz w:val="20"/>
              </w:rPr>
            </w:pPr>
            <w:r>
              <w:rPr>
                <w:color w:val="575655"/>
                <w:sz w:val="21"/>
              </w:rPr>
              <w:t>Elaboration</w:t>
            </w:r>
            <w:r>
              <w:rPr>
                <w:color w:val="575655"/>
                <w:spacing w:val="-5"/>
                <w:sz w:val="21"/>
              </w:rPr>
              <w:t xml:space="preserve"> </w:t>
            </w:r>
            <w:r>
              <w:rPr>
                <w:color w:val="575655"/>
                <w:sz w:val="21"/>
              </w:rPr>
              <w:t>des</w:t>
            </w:r>
            <w:r>
              <w:rPr>
                <w:color w:val="575655"/>
                <w:spacing w:val="-4"/>
                <w:sz w:val="21"/>
              </w:rPr>
              <w:t xml:space="preserve"> </w:t>
            </w:r>
            <w:r>
              <w:rPr>
                <w:color w:val="575655"/>
                <w:sz w:val="21"/>
              </w:rPr>
              <w:t>supports</w:t>
            </w:r>
            <w:r>
              <w:rPr>
                <w:color w:val="575655"/>
                <w:spacing w:val="-7"/>
                <w:sz w:val="21"/>
              </w:rPr>
              <w:t xml:space="preserve"> </w:t>
            </w:r>
            <w:r>
              <w:rPr>
                <w:color w:val="575655"/>
                <w:sz w:val="21"/>
              </w:rPr>
              <w:t>et</w:t>
            </w:r>
            <w:r>
              <w:rPr>
                <w:color w:val="575655"/>
                <w:spacing w:val="-5"/>
                <w:sz w:val="21"/>
              </w:rPr>
              <w:t xml:space="preserve"> </w:t>
            </w:r>
            <w:r>
              <w:rPr>
                <w:color w:val="575655"/>
                <w:sz w:val="21"/>
              </w:rPr>
              <w:t>modules</w:t>
            </w:r>
            <w:r>
              <w:rPr>
                <w:color w:val="575655"/>
                <w:spacing w:val="-7"/>
                <w:sz w:val="21"/>
              </w:rPr>
              <w:t xml:space="preserve"> </w:t>
            </w:r>
            <w:r>
              <w:rPr>
                <w:color w:val="575655"/>
                <w:sz w:val="21"/>
              </w:rPr>
              <w:t>et</w:t>
            </w:r>
            <w:r>
              <w:rPr>
                <w:color w:val="575655"/>
                <w:spacing w:val="-5"/>
                <w:sz w:val="21"/>
              </w:rPr>
              <w:t xml:space="preserve"> </w:t>
            </w:r>
            <w:r>
              <w:rPr>
                <w:color w:val="575655"/>
                <w:sz w:val="21"/>
              </w:rPr>
              <w:t>réalisation</w:t>
            </w:r>
            <w:r>
              <w:rPr>
                <w:color w:val="575655"/>
                <w:spacing w:val="-8"/>
                <w:sz w:val="21"/>
              </w:rPr>
              <w:t xml:space="preserve"> </w:t>
            </w:r>
            <w:r>
              <w:rPr>
                <w:color w:val="575655"/>
                <w:sz w:val="21"/>
              </w:rPr>
              <w:t xml:space="preserve">de la formation des membres (au moins 4/OSC) des 12 OSC </w:t>
            </w:r>
            <w:r>
              <w:rPr>
                <w:color w:val="575655"/>
                <w:sz w:val="20"/>
              </w:rPr>
              <w:t>sur renforcement organisationnel (Gestion de projet, Informatique, Suivi-évaluation, Rapportage, Gestion des ressources financières et matérielles…)</w:t>
            </w:r>
          </w:p>
        </w:tc>
        <w:tc>
          <w:tcPr>
            <w:tcW w:w="1117" w:type="dxa"/>
          </w:tcPr>
          <w:p w:rsidR="0033123A" w:rsidRDefault="006D1741">
            <w:pPr>
              <w:pStyle w:val="TableParagraph"/>
              <w:spacing w:before="61"/>
              <w:ind w:left="6" w:right="1"/>
              <w:jc w:val="center"/>
              <w:rPr>
                <w:b/>
                <w:sz w:val="20"/>
              </w:rPr>
            </w:pPr>
            <w:r>
              <w:rPr>
                <w:b/>
                <w:color w:val="585858"/>
                <w:spacing w:val="-5"/>
                <w:sz w:val="20"/>
              </w:rPr>
              <w:t>FF</w:t>
            </w:r>
          </w:p>
        </w:tc>
        <w:tc>
          <w:tcPr>
            <w:tcW w:w="1594" w:type="dxa"/>
          </w:tcPr>
          <w:p w:rsidR="0033123A" w:rsidRDefault="0033123A">
            <w:pPr>
              <w:pStyle w:val="TableParagraph"/>
              <w:rPr>
                <w:rFonts w:ascii="Times New Roman"/>
                <w:sz w:val="20"/>
              </w:rPr>
            </w:pPr>
          </w:p>
        </w:tc>
        <w:tc>
          <w:tcPr>
            <w:tcW w:w="1681" w:type="dxa"/>
          </w:tcPr>
          <w:p w:rsidR="0033123A" w:rsidRDefault="0033123A">
            <w:pPr>
              <w:pStyle w:val="TableParagraph"/>
              <w:rPr>
                <w:rFonts w:ascii="Times New Roman"/>
                <w:sz w:val="20"/>
              </w:rPr>
            </w:pPr>
          </w:p>
        </w:tc>
      </w:tr>
      <w:tr w:rsidR="0033123A">
        <w:trPr>
          <w:trHeight w:val="1346"/>
        </w:trPr>
        <w:tc>
          <w:tcPr>
            <w:tcW w:w="946" w:type="dxa"/>
          </w:tcPr>
          <w:p w:rsidR="0033123A" w:rsidRDefault="006D1741">
            <w:pPr>
              <w:pStyle w:val="TableParagraph"/>
              <w:spacing w:before="61"/>
              <w:ind w:left="6" w:right="1"/>
              <w:jc w:val="center"/>
              <w:rPr>
                <w:b/>
                <w:sz w:val="20"/>
              </w:rPr>
            </w:pPr>
            <w:r>
              <w:rPr>
                <w:b/>
                <w:color w:val="575655"/>
                <w:spacing w:val="-10"/>
                <w:sz w:val="20"/>
              </w:rPr>
              <w:t>2</w:t>
            </w:r>
          </w:p>
        </w:tc>
        <w:tc>
          <w:tcPr>
            <w:tcW w:w="5142" w:type="dxa"/>
          </w:tcPr>
          <w:p w:rsidR="0033123A" w:rsidRDefault="006D1741">
            <w:pPr>
              <w:pStyle w:val="TableParagraph"/>
              <w:spacing w:line="276" w:lineRule="auto"/>
              <w:ind w:left="105" w:right="96"/>
              <w:jc w:val="both"/>
              <w:rPr>
                <w:sz w:val="20"/>
              </w:rPr>
            </w:pPr>
            <w:r>
              <w:rPr>
                <w:color w:val="575655"/>
                <w:sz w:val="21"/>
              </w:rPr>
              <w:t>Elaboration</w:t>
            </w:r>
            <w:r>
              <w:rPr>
                <w:color w:val="575655"/>
                <w:spacing w:val="-5"/>
                <w:sz w:val="21"/>
              </w:rPr>
              <w:t xml:space="preserve"> </w:t>
            </w:r>
            <w:r>
              <w:rPr>
                <w:color w:val="575655"/>
                <w:sz w:val="21"/>
              </w:rPr>
              <w:t>des</w:t>
            </w:r>
            <w:r>
              <w:rPr>
                <w:color w:val="575655"/>
                <w:spacing w:val="-4"/>
                <w:sz w:val="21"/>
              </w:rPr>
              <w:t xml:space="preserve"> </w:t>
            </w:r>
            <w:r>
              <w:rPr>
                <w:color w:val="575655"/>
                <w:sz w:val="21"/>
              </w:rPr>
              <w:t>supports</w:t>
            </w:r>
            <w:r>
              <w:rPr>
                <w:color w:val="575655"/>
                <w:spacing w:val="-7"/>
                <w:sz w:val="21"/>
              </w:rPr>
              <w:t xml:space="preserve"> </w:t>
            </w:r>
            <w:r>
              <w:rPr>
                <w:color w:val="575655"/>
                <w:sz w:val="21"/>
              </w:rPr>
              <w:t>et</w:t>
            </w:r>
            <w:r>
              <w:rPr>
                <w:color w:val="575655"/>
                <w:spacing w:val="-5"/>
                <w:sz w:val="21"/>
              </w:rPr>
              <w:t xml:space="preserve"> </w:t>
            </w:r>
            <w:r>
              <w:rPr>
                <w:color w:val="575655"/>
                <w:sz w:val="21"/>
              </w:rPr>
              <w:t>modules</w:t>
            </w:r>
            <w:r>
              <w:rPr>
                <w:color w:val="575655"/>
                <w:spacing w:val="-7"/>
                <w:sz w:val="21"/>
              </w:rPr>
              <w:t xml:space="preserve"> </w:t>
            </w:r>
            <w:r>
              <w:rPr>
                <w:color w:val="575655"/>
                <w:sz w:val="21"/>
              </w:rPr>
              <w:t>et</w:t>
            </w:r>
            <w:r>
              <w:rPr>
                <w:color w:val="575655"/>
                <w:spacing w:val="-5"/>
                <w:sz w:val="21"/>
              </w:rPr>
              <w:t xml:space="preserve"> </w:t>
            </w:r>
            <w:r>
              <w:rPr>
                <w:color w:val="575655"/>
                <w:sz w:val="21"/>
              </w:rPr>
              <w:t>réalisation</w:t>
            </w:r>
            <w:r>
              <w:rPr>
                <w:color w:val="575655"/>
                <w:spacing w:val="-5"/>
                <w:sz w:val="21"/>
              </w:rPr>
              <w:t xml:space="preserve"> </w:t>
            </w:r>
            <w:r>
              <w:rPr>
                <w:color w:val="575655"/>
                <w:sz w:val="21"/>
              </w:rPr>
              <w:t>de la formation des membres (au moins 4/OSC) des 12 OSC</w:t>
            </w:r>
            <w:r>
              <w:rPr>
                <w:color w:val="575655"/>
                <w:spacing w:val="-4"/>
                <w:sz w:val="21"/>
              </w:rPr>
              <w:t xml:space="preserve"> </w:t>
            </w:r>
            <w:r>
              <w:rPr>
                <w:color w:val="575655"/>
                <w:sz w:val="21"/>
              </w:rPr>
              <w:t>sur</w:t>
            </w:r>
            <w:r>
              <w:rPr>
                <w:color w:val="575655"/>
                <w:spacing w:val="-6"/>
                <w:sz w:val="21"/>
              </w:rPr>
              <w:t xml:space="preserve"> </w:t>
            </w:r>
            <w:r>
              <w:rPr>
                <w:color w:val="575655"/>
                <w:sz w:val="21"/>
              </w:rPr>
              <w:t>le</w:t>
            </w:r>
            <w:r>
              <w:rPr>
                <w:color w:val="575655"/>
                <w:spacing w:val="-6"/>
                <w:sz w:val="21"/>
              </w:rPr>
              <w:t xml:space="preserve"> </w:t>
            </w:r>
            <w:r>
              <w:rPr>
                <w:color w:val="575655"/>
                <w:sz w:val="20"/>
              </w:rPr>
              <w:t>Genre,</w:t>
            </w:r>
            <w:r>
              <w:rPr>
                <w:color w:val="575655"/>
                <w:spacing w:val="-6"/>
                <w:sz w:val="20"/>
              </w:rPr>
              <w:t xml:space="preserve"> </w:t>
            </w:r>
            <w:r>
              <w:rPr>
                <w:color w:val="575655"/>
                <w:sz w:val="20"/>
              </w:rPr>
              <w:t>les</w:t>
            </w:r>
            <w:r>
              <w:rPr>
                <w:color w:val="575655"/>
                <w:spacing w:val="-5"/>
                <w:sz w:val="20"/>
              </w:rPr>
              <w:t xml:space="preserve"> </w:t>
            </w:r>
            <w:r>
              <w:rPr>
                <w:color w:val="575655"/>
                <w:sz w:val="20"/>
              </w:rPr>
              <w:t>droits</w:t>
            </w:r>
            <w:r>
              <w:rPr>
                <w:color w:val="575655"/>
                <w:spacing w:val="-5"/>
                <w:sz w:val="20"/>
              </w:rPr>
              <w:t xml:space="preserve"> </w:t>
            </w:r>
            <w:r>
              <w:rPr>
                <w:color w:val="575655"/>
                <w:sz w:val="20"/>
              </w:rPr>
              <w:t>humains,</w:t>
            </w:r>
            <w:r>
              <w:rPr>
                <w:color w:val="575655"/>
                <w:spacing w:val="-6"/>
                <w:sz w:val="20"/>
              </w:rPr>
              <w:t xml:space="preserve"> </w:t>
            </w:r>
            <w:r>
              <w:rPr>
                <w:color w:val="575655"/>
                <w:sz w:val="20"/>
              </w:rPr>
              <w:t>Planification</w:t>
            </w:r>
            <w:r>
              <w:rPr>
                <w:color w:val="575655"/>
                <w:spacing w:val="-5"/>
                <w:sz w:val="20"/>
              </w:rPr>
              <w:t xml:space="preserve"> </w:t>
            </w:r>
            <w:r>
              <w:rPr>
                <w:color w:val="575655"/>
                <w:sz w:val="20"/>
              </w:rPr>
              <w:t>et</w:t>
            </w:r>
            <w:r>
              <w:rPr>
                <w:color w:val="575655"/>
                <w:spacing w:val="-5"/>
                <w:sz w:val="20"/>
              </w:rPr>
              <w:t xml:space="preserve"> </w:t>
            </w:r>
            <w:r>
              <w:rPr>
                <w:color w:val="575655"/>
                <w:sz w:val="20"/>
              </w:rPr>
              <w:t>la budgétisation</w:t>
            </w:r>
            <w:r>
              <w:rPr>
                <w:color w:val="575655"/>
                <w:spacing w:val="67"/>
                <w:sz w:val="20"/>
              </w:rPr>
              <w:t xml:space="preserve"> </w:t>
            </w:r>
            <w:r>
              <w:rPr>
                <w:color w:val="575655"/>
                <w:sz w:val="20"/>
              </w:rPr>
              <w:t>sensible</w:t>
            </w:r>
            <w:r>
              <w:rPr>
                <w:color w:val="575655"/>
                <w:spacing w:val="68"/>
                <w:sz w:val="20"/>
              </w:rPr>
              <w:t xml:space="preserve"> </w:t>
            </w:r>
            <w:r>
              <w:rPr>
                <w:color w:val="575655"/>
                <w:sz w:val="20"/>
              </w:rPr>
              <w:t>au</w:t>
            </w:r>
            <w:r>
              <w:rPr>
                <w:color w:val="575655"/>
                <w:spacing w:val="71"/>
                <w:sz w:val="20"/>
              </w:rPr>
              <w:t xml:space="preserve"> </w:t>
            </w:r>
            <w:r>
              <w:rPr>
                <w:color w:val="575655"/>
                <w:sz w:val="20"/>
              </w:rPr>
              <w:t>genre,</w:t>
            </w:r>
            <w:r>
              <w:rPr>
                <w:color w:val="575655"/>
                <w:spacing w:val="69"/>
                <w:sz w:val="20"/>
              </w:rPr>
              <w:t xml:space="preserve"> </w:t>
            </w:r>
            <w:r>
              <w:rPr>
                <w:color w:val="575655"/>
                <w:sz w:val="20"/>
              </w:rPr>
              <w:t>VBG,</w:t>
            </w:r>
            <w:r>
              <w:rPr>
                <w:color w:val="575655"/>
                <w:spacing w:val="68"/>
                <w:sz w:val="20"/>
              </w:rPr>
              <w:t xml:space="preserve"> </w:t>
            </w:r>
            <w:r>
              <w:rPr>
                <w:color w:val="575655"/>
                <w:spacing w:val="-2"/>
                <w:sz w:val="20"/>
              </w:rPr>
              <w:t>Harcèlement</w:t>
            </w:r>
          </w:p>
          <w:p w:rsidR="0033123A" w:rsidRDefault="006D1741">
            <w:pPr>
              <w:pStyle w:val="TableParagraph"/>
              <w:spacing w:before="1"/>
              <w:ind w:left="105"/>
              <w:jc w:val="both"/>
              <w:rPr>
                <w:sz w:val="20"/>
              </w:rPr>
            </w:pPr>
            <w:r>
              <w:rPr>
                <w:color w:val="575655"/>
                <w:sz w:val="20"/>
              </w:rPr>
              <w:t>sexuel,</w:t>
            </w:r>
            <w:r>
              <w:rPr>
                <w:color w:val="575655"/>
                <w:spacing w:val="-11"/>
                <w:sz w:val="20"/>
              </w:rPr>
              <w:t xml:space="preserve"> </w:t>
            </w:r>
            <w:r>
              <w:rPr>
                <w:color w:val="575655"/>
                <w:spacing w:val="-5"/>
                <w:sz w:val="20"/>
              </w:rPr>
              <w:t>SSR</w:t>
            </w:r>
          </w:p>
        </w:tc>
        <w:tc>
          <w:tcPr>
            <w:tcW w:w="1117" w:type="dxa"/>
          </w:tcPr>
          <w:p w:rsidR="0033123A" w:rsidRDefault="006D1741">
            <w:pPr>
              <w:pStyle w:val="TableParagraph"/>
              <w:spacing w:before="61"/>
              <w:ind w:left="6" w:right="1"/>
              <w:jc w:val="center"/>
              <w:rPr>
                <w:b/>
                <w:sz w:val="20"/>
              </w:rPr>
            </w:pPr>
            <w:r>
              <w:rPr>
                <w:b/>
                <w:color w:val="585858"/>
                <w:spacing w:val="-5"/>
                <w:sz w:val="20"/>
              </w:rPr>
              <w:t>FF</w:t>
            </w:r>
          </w:p>
        </w:tc>
        <w:tc>
          <w:tcPr>
            <w:tcW w:w="1594" w:type="dxa"/>
          </w:tcPr>
          <w:p w:rsidR="0033123A" w:rsidRDefault="0033123A">
            <w:pPr>
              <w:pStyle w:val="TableParagraph"/>
              <w:rPr>
                <w:rFonts w:ascii="Times New Roman"/>
                <w:sz w:val="20"/>
              </w:rPr>
            </w:pPr>
          </w:p>
        </w:tc>
        <w:tc>
          <w:tcPr>
            <w:tcW w:w="1681" w:type="dxa"/>
          </w:tcPr>
          <w:p w:rsidR="0033123A" w:rsidRDefault="0033123A">
            <w:pPr>
              <w:pStyle w:val="TableParagraph"/>
              <w:rPr>
                <w:rFonts w:ascii="Times New Roman"/>
                <w:sz w:val="20"/>
              </w:rPr>
            </w:pPr>
          </w:p>
        </w:tc>
      </w:tr>
      <w:tr w:rsidR="0033123A">
        <w:trPr>
          <w:trHeight w:val="647"/>
        </w:trPr>
        <w:tc>
          <w:tcPr>
            <w:tcW w:w="946" w:type="dxa"/>
          </w:tcPr>
          <w:p w:rsidR="0033123A" w:rsidRDefault="006D1741">
            <w:pPr>
              <w:pStyle w:val="TableParagraph"/>
              <w:spacing w:before="1"/>
              <w:ind w:left="6" w:right="2"/>
              <w:jc w:val="center"/>
              <w:rPr>
                <w:b/>
                <w:sz w:val="20"/>
              </w:rPr>
            </w:pPr>
            <w:r>
              <w:rPr>
                <w:b/>
                <w:color w:val="575655"/>
                <w:spacing w:val="-10"/>
                <w:sz w:val="20"/>
              </w:rPr>
              <w:t>3</w:t>
            </w:r>
          </w:p>
        </w:tc>
        <w:tc>
          <w:tcPr>
            <w:tcW w:w="5142" w:type="dxa"/>
          </w:tcPr>
          <w:p w:rsidR="0033123A" w:rsidRDefault="006D1741">
            <w:pPr>
              <w:pStyle w:val="TableParagraph"/>
              <w:spacing w:before="59"/>
              <w:ind w:left="105"/>
              <w:rPr>
                <w:sz w:val="21"/>
              </w:rPr>
            </w:pPr>
            <w:r>
              <w:rPr>
                <w:color w:val="575655"/>
                <w:sz w:val="21"/>
              </w:rPr>
              <w:t>Soutien</w:t>
            </w:r>
            <w:r>
              <w:rPr>
                <w:color w:val="575655"/>
                <w:spacing w:val="-5"/>
                <w:sz w:val="21"/>
              </w:rPr>
              <w:t xml:space="preserve"> </w:t>
            </w:r>
            <w:r>
              <w:rPr>
                <w:color w:val="575655"/>
                <w:sz w:val="21"/>
              </w:rPr>
              <w:t>à</w:t>
            </w:r>
            <w:r>
              <w:rPr>
                <w:color w:val="575655"/>
                <w:spacing w:val="-5"/>
                <w:sz w:val="21"/>
              </w:rPr>
              <w:t xml:space="preserve"> </w:t>
            </w:r>
            <w:r>
              <w:rPr>
                <w:color w:val="575655"/>
                <w:sz w:val="21"/>
              </w:rPr>
              <w:t>l’élaboration</w:t>
            </w:r>
            <w:r>
              <w:rPr>
                <w:color w:val="575655"/>
                <w:spacing w:val="-8"/>
                <w:sz w:val="21"/>
              </w:rPr>
              <w:t xml:space="preserve"> </w:t>
            </w:r>
            <w:r>
              <w:rPr>
                <w:color w:val="575655"/>
                <w:sz w:val="21"/>
              </w:rPr>
              <w:t>d’un</w:t>
            </w:r>
            <w:r>
              <w:rPr>
                <w:color w:val="575655"/>
                <w:spacing w:val="-4"/>
                <w:sz w:val="21"/>
              </w:rPr>
              <w:t xml:space="preserve"> </w:t>
            </w:r>
            <w:r>
              <w:rPr>
                <w:color w:val="575655"/>
                <w:sz w:val="21"/>
              </w:rPr>
              <w:t>plan</w:t>
            </w:r>
            <w:r>
              <w:rPr>
                <w:color w:val="575655"/>
                <w:spacing w:val="-4"/>
                <w:sz w:val="21"/>
              </w:rPr>
              <w:t xml:space="preserve"> </w:t>
            </w:r>
            <w:r>
              <w:rPr>
                <w:color w:val="575655"/>
                <w:sz w:val="21"/>
              </w:rPr>
              <w:t>de</w:t>
            </w:r>
            <w:r>
              <w:rPr>
                <w:color w:val="575655"/>
                <w:spacing w:val="-3"/>
                <w:sz w:val="21"/>
              </w:rPr>
              <w:t xml:space="preserve"> </w:t>
            </w:r>
            <w:r>
              <w:rPr>
                <w:color w:val="575655"/>
                <w:spacing w:val="-2"/>
                <w:sz w:val="21"/>
              </w:rPr>
              <w:t>plaidoyer</w:t>
            </w:r>
          </w:p>
        </w:tc>
        <w:tc>
          <w:tcPr>
            <w:tcW w:w="1117" w:type="dxa"/>
          </w:tcPr>
          <w:p w:rsidR="0033123A" w:rsidRDefault="006D1741">
            <w:pPr>
              <w:pStyle w:val="TableParagraph"/>
              <w:spacing w:before="61"/>
              <w:ind w:left="6" w:right="1"/>
              <w:jc w:val="center"/>
              <w:rPr>
                <w:b/>
                <w:sz w:val="20"/>
              </w:rPr>
            </w:pPr>
            <w:r>
              <w:rPr>
                <w:b/>
                <w:color w:val="585858"/>
                <w:spacing w:val="-5"/>
                <w:sz w:val="20"/>
              </w:rPr>
              <w:t>FF</w:t>
            </w:r>
          </w:p>
        </w:tc>
        <w:tc>
          <w:tcPr>
            <w:tcW w:w="1594" w:type="dxa"/>
          </w:tcPr>
          <w:p w:rsidR="0033123A" w:rsidRDefault="0033123A">
            <w:pPr>
              <w:pStyle w:val="TableParagraph"/>
              <w:rPr>
                <w:rFonts w:ascii="Times New Roman"/>
                <w:sz w:val="20"/>
              </w:rPr>
            </w:pPr>
          </w:p>
        </w:tc>
        <w:tc>
          <w:tcPr>
            <w:tcW w:w="1681" w:type="dxa"/>
          </w:tcPr>
          <w:p w:rsidR="0033123A" w:rsidRDefault="0033123A">
            <w:pPr>
              <w:pStyle w:val="TableParagraph"/>
              <w:rPr>
                <w:rFonts w:ascii="Times New Roman"/>
                <w:sz w:val="20"/>
              </w:rPr>
            </w:pPr>
          </w:p>
        </w:tc>
      </w:tr>
      <w:tr w:rsidR="0033123A">
        <w:trPr>
          <w:trHeight w:val="693"/>
        </w:trPr>
        <w:tc>
          <w:tcPr>
            <w:tcW w:w="946" w:type="dxa"/>
          </w:tcPr>
          <w:p w:rsidR="0033123A" w:rsidRDefault="006D1741">
            <w:pPr>
              <w:pStyle w:val="TableParagraph"/>
              <w:spacing w:before="1"/>
              <w:ind w:left="6" w:right="1"/>
              <w:jc w:val="center"/>
              <w:rPr>
                <w:b/>
                <w:sz w:val="20"/>
              </w:rPr>
            </w:pPr>
            <w:r>
              <w:rPr>
                <w:b/>
                <w:color w:val="575655"/>
                <w:spacing w:val="-10"/>
                <w:sz w:val="20"/>
              </w:rPr>
              <w:t>4</w:t>
            </w:r>
          </w:p>
        </w:tc>
        <w:tc>
          <w:tcPr>
            <w:tcW w:w="5142" w:type="dxa"/>
          </w:tcPr>
          <w:p w:rsidR="0033123A" w:rsidRDefault="006D1741">
            <w:pPr>
              <w:pStyle w:val="TableParagraph"/>
              <w:spacing w:before="59"/>
              <w:ind w:left="105"/>
              <w:rPr>
                <w:sz w:val="21"/>
              </w:rPr>
            </w:pPr>
            <w:r>
              <w:rPr>
                <w:color w:val="575655"/>
                <w:sz w:val="21"/>
              </w:rPr>
              <w:t>Appuyer</w:t>
            </w:r>
            <w:r>
              <w:rPr>
                <w:color w:val="575655"/>
                <w:spacing w:val="-5"/>
                <w:sz w:val="21"/>
              </w:rPr>
              <w:t xml:space="preserve"> </w:t>
            </w:r>
            <w:r>
              <w:rPr>
                <w:color w:val="575655"/>
                <w:sz w:val="21"/>
              </w:rPr>
              <w:t>la</w:t>
            </w:r>
            <w:r>
              <w:rPr>
                <w:color w:val="575655"/>
                <w:spacing w:val="-4"/>
                <w:sz w:val="21"/>
              </w:rPr>
              <w:t xml:space="preserve"> </w:t>
            </w:r>
            <w:r>
              <w:rPr>
                <w:color w:val="575655"/>
                <w:sz w:val="21"/>
              </w:rPr>
              <w:t>mise</w:t>
            </w:r>
            <w:r>
              <w:rPr>
                <w:color w:val="575655"/>
                <w:spacing w:val="-3"/>
                <w:sz w:val="21"/>
              </w:rPr>
              <w:t xml:space="preserve"> </w:t>
            </w:r>
            <w:r>
              <w:rPr>
                <w:color w:val="575655"/>
                <w:sz w:val="21"/>
              </w:rPr>
              <w:t>en</w:t>
            </w:r>
            <w:r>
              <w:rPr>
                <w:color w:val="575655"/>
                <w:spacing w:val="-6"/>
                <w:sz w:val="21"/>
              </w:rPr>
              <w:t xml:space="preserve"> </w:t>
            </w:r>
            <w:r>
              <w:rPr>
                <w:color w:val="575655"/>
                <w:sz w:val="21"/>
              </w:rPr>
              <w:t>œuvre</w:t>
            </w:r>
            <w:r>
              <w:rPr>
                <w:color w:val="575655"/>
                <w:spacing w:val="-5"/>
                <w:sz w:val="21"/>
              </w:rPr>
              <w:t xml:space="preserve"> </w:t>
            </w:r>
            <w:r>
              <w:rPr>
                <w:color w:val="575655"/>
                <w:sz w:val="21"/>
              </w:rPr>
              <w:t>du</w:t>
            </w:r>
            <w:r>
              <w:rPr>
                <w:color w:val="575655"/>
                <w:spacing w:val="-3"/>
                <w:sz w:val="21"/>
              </w:rPr>
              <w:t xml:space="preserve"> </w:t>
            </w:r>
            <w:r>
              <w:rPr>
                <w:color w:val="575655"/>
                <w:sz w:val="21"/>
              </w:rPr>
              <w:t>plan</w:t>
            </w:r>
            <w:r>
              <w:rPr>
                <w:color w:val="575655"/>
                <w:spacing w:val="-6"/>
                <w:sz w:val="21"/>
              </w:rPr>
              <w:t xml:space="preserve"> </w:t>
            </w:r>
            <w:r>
              <w:rPr>
                <w:color w:val="575655"/>
                <w:sz w:val="21"/>
              </w:rPr>
              <w:t>de</w:t>
            </w:r>
            <w:r>
              <w:rPr>
                <w:color w:val="575655"/>
                <w:spacing w:val="-2"/>
                <w:sz w:val="21"/>
              </w:rPr>
              <w:t xml:space="preserve"> </w:t>
            </w:r>
            <w:r>
              <w:rPr>
                <w:color w:val="575655"/>
                <w:sz w:val="21"/>
              </w:rPr>
              <w:t>plaidoyer</w:t>
            </w:r>
            <w:r>
              <w:rPr>
                <w:color w:val="575655"/>
                <w:spacing w:val="-4"/>
                <w:sz w:val="21"/>
              </w:rPr>
              <w:t xml:space="preserve"> avec</w:t>
            </w:r>
          </w:p>
          <w:p w:rsidR="0033123A" w:rsidRDefault="006D1741">
            <w:pPr>
              <w:pStyle w:val="TableParagraph"/>
              <w:spacing w:before="47"/>
              <w:ind w:left="105"/>
              <w:rPr>
                <w:sz w:val="21"/>
              </w:rPr>
            </w:pPr>
            <w:r>
              <w:rPr>
                <w:color w:val="575655"/>
                <w:sz w:val="21"/>
              </w:rPr>
              <w:t>les</w:t>
            </w:r>
            <w:r>
              <w:rPr>
                <w:color w:val="575655"/>
                <w:spacing w:val="-2"/>
                <w:sz w:val="21"/>
              </w:rPr>
              <w:t xml:space="preserve"> </w:t>
            </w:r>
            <w:r>
              <w:rPr>
                <w:color w:val="575655"/>
                <w:sz w:val="21"/>
              </w:rPr>
              <w:t>12</w:t>
            </w:r>
            <w:r>
              <w:rPr>
                <w:color w:val="575655"/>
                <w:spacing w:val="-5"/>
                <w:sz w:val="21"/>
              </w:rPr>
              <w:t xml:space="preserve"> </w:t>
            </w:r>
            <w:r>
              <w:rPr>
                <w:color w:val="575655"/>
                <w:sz w:val="21"/>
              </w:rPr>
              <w:t xml:space="preserve">OSC </w:t>
            </w:r>
            <w:r>
              <w:rPr>
                <w:color w:val="575655"/>
                <w:spacing w:val="-2"/>
                <w:sz w:val="21"/>
              </w:rPr>
              <w:t>partenaires</w:t>
            </w:r>
          </w:p>
        </w:tc>
        <w:tc>
          <w:tcPr>
            <w:tcW w:w="1117" w:type="dxa"/>
          </w:tcPr>
          <w:p w:rsidR="0033123A" w:rsidRDefault="006D1741">
            <w:pPr>
              <w:pStyle w:val="TableParagraph"/>
              <w:spacing w:before="61"/>
              <w:ind w:left="6" w:right="1"/>
              <w:jc w:val="center"/>
              <w:rPr>
                <w:b/>
                <w:sz w:val="20"/>
              </w:rPr>
            </w:pPr>
            <w:r>
              <w:rPr>
                <w:b/>
                <w:color w:val="585858"/>
                <w:spacing w:val="-5"/>
                <w:sz w:val="20"/>
              </w:rPr>
              <w:t>FF</w:t>
            </w:r>
          </w:p>
        </w:tc>
        <w:tc>
          <w:tcPr>
            <w:tcW w:w="1594" w:type="dxa"/>
          </w:tcPr>
          <w:p w:rsidR="0033123A" w:rsidRDefault="0033123A">
            <w:pPr>
              <w:pStyle w:val="TableParagraph"/>
              <w:rPr>
                <w:rFonts w:ascii="Times New Roman"/>
                <w:sz w:val="20"/>
              </w:rPr>
            </w:pPr>
          </w:p>
        </w:tc>
        <w:tc>
          <w:tcPr>
            <w:tcW w:w="1681" w:type="dxa"/>
          </w:tcPr>
          <w:p w:rsidR="0033123A" w:rsidRDefault="0033123A">
            <w:pPr>
              <w:pStyle w:val="TableParagraph"/>
              <w:rPr>
                <w:rFonts w:ascii="Times New Roman"/>
                <w:sz w:val="20"/>
              </w:rPr>
            </w:pPr>
          </w:p>
        </w:tc>
      </w:tr>
      <w:tr w:rsidR="0033123A">
        <w:trPr>
          <w:trHeight w:val="690"/>
        </w:trPr>
        <w:tc>
          <w:tcPr>
            <w:tcW w:w="946" w:type="dxa"/>
          </w:tcPr>
          <w:p w:rsidR="0033123A" w:rsidRDefault="006D1741">
            <w:pPr>
              <w:pStyle w:val="TableParagraph"/>
              <w:spacing w:before="1"/>
              <w:ind w:left="6" w:right="2"/>
              <w:jc w:val="center"/>
              <w:rPr>
                <w:b/>
                <w:sz w:val="20"/>
              </w:rPr>
            </w:pPr>
            <w:r>
              <w:rPr>
                <w:b/>
                <w:color w:val="575655"/>
                <w:spacing w:val="-10"/>
                <w:sz w:val="20"/>
              </w:rPr>
              <w:t>5</w:t>
            </w:r>
          </w:p>
        </w:tc>
        <w:tc>
          <w:tcPr>
            <w:tcW w:w="5142" w:type="dxa"/>
          </w:tcPr>
          <w:p w:rsidR="0033123A" w:rsidRDefault="006D1741">
            <w:pPr>
              <w:pStyle w:val="TableParagraph"/>
              <w:spacing w:before="59" w:line="288" w:lineRule="auto"/>
              <w:ind w:left="105" w:right="111"/>
              <w:rPr>
                <w:sz w:val="21"/>
              </w:rPr>
            </w:pPr>
            <w:r>
              <w:rPr>
                <w:color w:val="575655"/>
                <w:sz w:val="21"/>
              </w:rPr>
              <w:t>Soutien</w:t>
            </w:r>
            <w:r>
              <w:rPr>
                <w:color w:val="575655"/>
                <w:spacing w:val="-5"/>
                <w:sz w:val="21"/>
              </w:rPr>
              <w:t xml:space="preserve"> </w:t>
            </w:r>
            <w:r>
              <w:rPr>
                <w:color w:val="575655"/>
                <w:sz w:val="21"/>
              </w:rPr>
              <w:t>technique</w:t>
            </w:r>
            <w:r>
              <w:rPr>
                <w:color w:val="575655"/>
                <w:spacing w:val="-4"/>
                <w:sz w:val="21"/>
              </w:rPr>
              <w:t xml:space="preserve"> </w:t>
            </w:r>
            <w:r>
              <w:rPr>
                <w:color w:val="575655"/>
                <w:sz w:val="21"/>
              </w:rPr>
              <w:t>par</w:t>
            </w:r>
            <w:r>
              <w:rPr>
                <w:color w:val="575655"/>
                <w:spacing w:val="-8"/>
                <w:sz w:val="21"/>
              </w:rPr>
              <w:t xml:space="preserve"> </w:t>
            </w:r>
            <w:r>
              <w:rPr>
                <w:color w:val="575655"/>
                <w:sz w:val="21"/>
              </w:rPr>
              <w:t>un</w:t>
            </w:r>
            <w:r>
              <w:rPr>
                <w:color w:val="575655"/>
                <w:spacing w:val="-8"/>
                <w:sz w:val="21"/>
              </w:rPr>
              <w:t xml:space="preserve"> </w:t>
            </w:r>
            <w:r>
              <w:rPr>
                <w:color w:val="575655"/>
                <w:sz w:val="21"/>
              </w:rPr>
              <w:t>coaching</w:t>
            </w:r>
            <w:r>
              <w:rPr>
                <w:color w:val="575655"/>
                <w:spacing w:val="-5"/>
                <w:sz w:val="21"/>
              </w:rPr>
              <w:t xml:space="preserve"> </w:t>
            </w:r>
            <w:r>
              <w:rPr>
                <w:color w:val="575655"/>
                <w:sz w:val="21"/>
              </w:rPr>
              <w:t>rapproché</w:t>
            </w:r>
            <w:r>
              <w:rPr>
                <w:color w:val="575655"/>
                <w:spacing w:val="-8"/>
                <w:sz w:val="21"/>
              </w:rPr>
              <w:t xml:space="preserve"> </w:t>
            </w:r>
            <w:r>
              <w:rPr>
                <w:color w:val="575655"/>
                <w:sz w:val="21"/>
              </w:rPr>
              <w:t xml:space="preserve">des </w:t>
            </w:r>
            <w:r>
              <w:rPr>
                <w:color w:val="575655"/>
                <w:spacing w:val="-4"/>
                <w:sz w:val="21"/>
              </w:rPr>
              <w:t>OSC</w:t>
            </w:r>
          </w:p>
        </w:tc>
        <w:tc>
          <w:tcPr>
            <w:tcW w:w="1117" w:type="dxa"/>
          </w:tcPr>
          <w:p w:rsidR="0033123A" w:rsidRDefault="006D1741">
            <w:pPr>
              <w:pStyle w:val="TableParagraph"/>
              <w:spacing w:before="61"/>
              <w:ind w:left="6" w:right="1"/>
              <w:jc w:val="center"/>
              <w:rPr>
                <w:b/>
                <w:sz w:val="20"/>
              </w:rPr>
            </w:pPr>
            <w:r>
              <w:rPr>
                <w:b/>
                <w:color w:val="585858"/>
                <w:spacing w:val="-5"/>
                <w:sz w:val="20"/>
              </w:rPr>
              <w:t>FF</w:t>
            </w:r>
          </w:p>
        </w:tc>
        <w:tc>
          <w:tcPr>
            <w:tcW w:w="1594" w:type="dxa"/>
          </w:tcPr>
          <w:p w:rsidR="0033123A" w:rsidRDefault="0033123A">
            <w:pPr>
              <w:pStyle w:val="TableParagraph"/>
              <w:rPr>
                <w:rFonts w:ascii="Times New Roman"/>
                <w:sz w:val="20"/>
              </w:rPr>
            </w:pPr>
          </w:p>
        </w:tc>
        <w:tc>
          <w:tcPr>
            <w:tcW w:w="1681" w:type="dxa"/>
          </w:tcPr>
          <w:p w:rsidR="0033123A" w:rsidRDefault="0033123A">
            <w:pPr>
              <w:pStyle w:val="TableParagraph"/>
              <w:rPr>
                <w:rFonts w:ascii="Times New Roman"/>
                <w:sz w:val="20"/>
              </w:rPr>
            </w:pPr>
          </w:p>
        </w:tc>
      </w:tr>
      <w:tr w:rsidR="0033123A">
        <w:trPr>
          <w:trHeight w:val="393"/>
        </w:trPr>
        <w:tc>
          <w:tcPr>
            <w:tcW w:w="946" w:type="dxa"/>
            <w:shd w:val="clear" w:color="auto" w:fill="00AFEF"/>
          </w:tcPr>
          <w:p w:rsidR="0033123A" w:rsidRDefault="006D1741">
            <w:pPr>
              <w:pStyle w:val="TableParagraph"/>
              <w:spacing w:before="61"/>
              <w:ind w:left="6" w:right="3"/>
              <w:jc w:val="center"/>
              <w:rPr>
                <w:b/>
                <w:sz w:val="20"/>
              </w:rPr>
            </w:pPr>
            <w:r>
              <w:rPr>
                <w:b/>
                <w:color w:val="575655"/>
                <w:spacing w:val="-2"/>
                <w:sz w:val="20"/>
              </w:rPr>
              <w:t>TOTAL</w:t>
            </w:r>
          </w:p>
        </w:tc>
        <w:tc>
          <w:tcPr>
            <w:tcW w:w="5142" w:type="dxa"/>
            <w:shd w:val="clear" w:color="auto" w:fill="00AFEF"/>
          </w:tcPr>
          <w:p w:rsidR="0033123A" w:rsidRDefault="0033123A">
            <w:pPr>
              <w:pStyle w:val="TableParagraph"/>
              <w:rPr>
                <w:rFonts w:ascii="Times New Roman"/>
                <w:sz w:val="20"/>
              </w:rPr>
            </w:pPr>
          </w:p>
        </w:tc>
        <w:tc>
          <w:tcPr>
            <w:tcW w:w="1117" w:type="dxa"/>
            <w:shd w:val="clear" w:color="auto" w:fill="00AFEF"/>
          </w:tcPr>
          <w:p w:rsidR="0033123A" w:rsidRDefault="0033123A">
            <w:pPr>
              <w:pStyle w:val="TableParagraph"/>
              <w:rPr>
                <w:rFonts w:ascii="Times New Roman"/>
                <w:sz w:val="20"/>
              </w:rPr>
            </w:pPr>
          </w:p>
        </w:tc>
        <w:tc>
          <w:tcPr>
            <w:tcW w:w="1594" w:type="dxa"/>
            <w:shd w:val="clear" w:color="auto" w:fill="00AFEF"/>
          </w:tcPr>
          <w:p w:rsidR="0033123A" w:rsidRDefault="0033123A">
            <w:pPr>
              <w:pStyle w:val="TableParagraph"/>
              <w:rPr>
                <w:rFonts w:ascii="Times New Roman"/>
                <w:sz w:val="20"/>
              </w:rPr>
            </w:pPr>
          </w:p>
        </w:tc>
        <w:tc>
          <w:tcPr>
            <w:tcW w:w="1681" w:type="dxa"/>
            <w:shd w:val="clear" w:color="auto" w:fill="00AFEF"/>
          </w:tcPr>
          <w:p w:rsidR="0033123A" w:rsidRDefault="0033123A">
            <w:pPr>
              <w:pStyle w:val="TableParagraph"/>
              <w:rPr>
                <w:rFonts w:ascii="Times New Roman"/>
                <w:sz w:val="20"/>
              </w:rPr>
            </w:pPr>
          </w:p>
        </w:tc>
      </w:tr>
    </w:tbl>
    <w:p w:rsidR="0033123A" w:rsidRDefault="006D1741">
      <w:pPr>
        <w:spacing w:before="285" w:line="288" w:lineRule="auto"/>
        <w:ind w:left="1181" w:right="194"/>
        <w:jc w:val="both"/>
        <w:rPr>
          <w:b/>
          <w:sz w:val="21"/>
        </w:rPr>
      </w:pPr>
      <w:r>
        <w:rPr>
          <w:color w:val="585858"/>
          <w:sz w:val="21"/>
        </w:rPr>
        <w:t>Le prestataire de services est censé avoir inclus dans ses prix tous les frais possibles liés aux services, à l’exception</w:t>
      </w:r>
      <w:r>
        <w:rPr>
          <w:color w:val="585858"/>
          <w:spacing w:val="-12"/>
          <w:sz w:val="21"/>
        </w:rPr>
        <w:t xml:space="preserve"> </w:t>
      </w:r>
      <w:r>
        <w:rPr>
          <w:color w:val="585858"/>
          <w:sz w:val="21"/>
        </w:rPr>
        <w:t>de</w:t>
      </w:r>
      <w:r>
        <w:rPr>
          <w:color w:val="585858"/>
          <w:spacing w:val="-10"/>
          <w:sz w:val="21"/>
        </w:rPr>
        <w:t xml:space="preserve"> </w:t>
      </w:r>
      <w:r>
        <w:rPr>
          <w:color w:val="585858"/>
          <w:sz w:val="21"/>
        </w:rPr>
        <w:t>la</w:t>
      </w:r>
      <w:r>
        <w:rPr>
          <w:color w:val="585858"/>
          <w:spacing w:val="-13"/>
          <w:sz w:val="21"/>
        </w:rPr>
        <w:t xml:space="preserve"> </w:t>
      </w:r>
      <w:r>
        <w:rPr>
          <w:color w:val="585858"/>
          <w:sz w:val="21"/>
        </w:rPr>
        <w:t>TVA.</w:t>
      </w:r>
      <w:r>
        <w:rPr>
          <w:color w:val="585858"/>
          <w:spacing w:val="-11"/>
          <w:sz w:val="21"/>
        </w:rPr>
        <w:t xml:space="preserve"> </w:t>
      </w:r>
      <w:r>
        <w:rPr>
          <w:color w:val="585858"/>
          <w:sz w:val="21"/>
        </w:rPr>
        <w:t>Sont</w:t>
      </w:r>
      <w:r>
        <w:rPr>
          <w:color w:val="585858"/>
          <w:spacing w:val="-12"/>
          <w:sz w:val="21"/>
        </w:rPr>
        <w:t xml:space="preserve"> </w:t>
      </w:r>
      <w:r>
        <w:rPr>
          <w:color w:val="585858"/>
          <w:sz w:val="21"/>
        </w:rPr>
        <w:t>notamment</w:t>
      </w:r>
      <w:r>
        <w:rPr>
          <w:color w:val="585858"/>
          <w:spacing w:val="-12"/>
          <w:sz w:val="21"/>
        </w:rPr>
        <w:t xml:space="preserve"> </w:t>
      </w:r>
      <w:r>
        <w:rPr>
          <w:color w:val="585858"/>
          <w:sz w:val="21"/>
        </w:rPr>
        <w:t>inclus</w:t>
      </w:r>
      <w:r>
        <w:rPr>
          <w:color w:val="585858"/>
          <w:spacing w:val="-11"/>
          <w:sz w:val="21"/>
        </w:rPr>
        <w:t xml:space="preserve"> </w:t>
      </w:r>
      <w:r>
        <w:rPr>
          <w:color w:val="585858"/>
          <w:sz w:val="21"/>
        </w:rPr>
        <w:t>dans</w:t>
      </w:r>
      <w:r>
        <w:rPr>
          <w:color w:val="585858"/>
          <w:spacing w:val="-11"/>
          <w:sz w:val="21"/>
        </w:rPr>
        <w:t xml:space="preserve"> </w:t>
      </w:r>
      <w:r>
        <w:rPr>
          <w:color w:val="585858"/>
          <w:sz w:val="21"/>
        </w:rPr>
        <w:t>ses</w:t>
      </w:r>
      <w:r>
        <w:rPr>
          <w:color w:val="585858"/>
          <w:spacing w:val="-11"/>
          <w:sz w:val="21"/>
        </w:rPr>
        <w:t xml:space="preserve"> </w:t>
      </w:r>
      <w:r>
        <w:rPr>
          <w:color w:val="585858"/>
          <w:sz w:val="21"/>
        </w:rPr>
        <w:t>prix</w:t>
      </w:r>
      <w:r>
        <w:rPr>
          <w:color w:val="585858"/>
          <w:spacing w:val="-12"/>
          <w:sz w:val="21"/>
        </w:rPr>
        <w:t xml:space="preserve"> </w:t>
      </w:r>
      <w:r>
        <w:rPr>
          <w:color w:val="585858"/>
          <w:sz w:val="21"/>
        </w:rPr>
        <w:t>:</w:t>
      </w:r>
      <w:r>
        <w:rPr>
          <w:color w:val="585858"/>
          <w:spacing w:val="-8"/>
          <w:sz w:val="21"/>
        </w:rPr>
        <w:t xml:space="preserve"> </w:t>
      </w:r>
      <w:r>
        <w:rPr>
          <w:b/>
          <w:color w:val="585858"/>
          <w:sz w:val="21"/>
        </w:rPr>
        <w:t>Voir</w:t>
      </w:r>
      <w:r>
        <w:rPr>
          <w:b/>
          <w:color w:val="585858"/>
          <w:spacing w:val="-11"/>
          <w:sz w:val="21"/>
        </w:rPr>
        <w:t xml:space="preserve"> </w:t>
      </w:r>
      <w:r>
        <w:rPr>
          <w:b/>
          <w:color w:val="585858"/>
          <w:sz w:val="21"/>
        </w:rPr>
        <w:t>le</w:t>
      </w:r>
      <w:r>
        <w:rPr>
          <w:b/>
          <w:color w:val="585858"/>
          <w:spacing w:val="-12"/>
          <w:sz w:val="21"/>
        </w:rPr>
        <w:t xml:space="preserve"> </w:t>
      </w:r>
      <w:r>
        <w:rPr>
          <w:b/>
          <w:color w:val="585858"/>
          <w:sz w:val="21"/>
        </w:rPr>
        <w:t>paragraphe</w:t>
      </w:r>
      <w:r>
        <w:rPr>
          <w:b/>
          <w:color w:val="585858"/>
          <w:spacing w:val="-12"/>
          <w:sz w:val="21"/>
        </w:rPr>
        <w:t xml:space="preserve"> </w:t>
      </w:r>
      <w:r>
        <w:rPr>
          <w:b/>
          <w:color w:val="585858"/>
          <w:sz w:val="21"/>
        </w:rPr>
        <w:t>3.4.4</w:t>
      </w:r>
      <w:r>
        <w:rPr>
          <w:b/>
          <w:color w:val="585858"/>
          <w:spacing w:val="-12"/>
          <w:sz w:val="21"/>
        </w:rPr>
        <w:t xml:space="preserve"> </w:t>
      </w:r>
      <w:r>
        <w:rPr>
          <w:b/>
          <w:color w:val="585858"/>
          <w:sz w:val="21"/>
        </w:rPr>
        <w:t>éléments</w:t>
      </w:r>
      <w:r>
        <w:rPr>
          <w:b/>
          <w:color w:val="585858"/>
          <w:spacing w:val="-12"/>
          <w:sz w:val="21"/>
        </w:rPr>
        <w:t xml:space="preserve"> </w:t>
      </w:r>
      <w:r>
        <w:rPr>
          <w:b/>
          <w:color w:val="585858"/>
          <w:sz w:val="21"/>
        </w:rPr>
        <w:t>à</w:t>
      </w:r>
      <w:r>
        <w:rPr>
          <w:b/>
          <w:color w:val="585858"/>
          <w:spacing w:val="-13"/>
          <w:sz w:val="21"/>
        </w:rPr>
        <w:t xml:space="preserve"> </w:t>
      </w:r>
      <w:r>
        <w:rPr>
          <w:b/>
          <w:color w:val="585858"/>
          <w:sz w:val="21"/>
        </w:rPr>
        <w:t>inclure dans le prix de ce CSC.</w:t>
      </w:r>
    </w:p>
    <w:p w:rsidR="0033123A" w:rsidRDefault="006D1741">
      <w:pPr>
        <w:spacing w:before="60"/>
        <w:ind w:left="1181"/>
        <w:rPr>
          <w:sz w:val="21"/>
        </w:rPr>
      </w:pPr>
      <w:r>
        <w:rPr>
          <w:b/>
          <w:color w:val="575655"/>
          <w:sz w:val="21"/>
          <w:u w:val="single" w:color="575655"/>
        </w:rPr>
        <w:t>N.B.</w:t>
      </w:r>
      <w:r>
        <w:rPr>
          <w:b/>
          <w:color w:val="575655"/>
          <w:spacing w:val="-3"/>
          <w:sz w:val="21"/>
          <w:u w:val="single" w:color="575655"/>
        </w:rPr>
        <w:t xml:space="preserve"> </w:t>
      </w:r>
      <w:r>
        <w:rPr>
          <w:color w:val="575655"/>
          <w:spacing w:val="-10"/>
          <w:sz w:val="21"/>
        </w:rPr>
        <w:t>:</w:t>
      </w:r>
    </w:p>
    <w:p w:rsidR="0033123A" w:rsidRDefault="006D1741">
      <w:pPr>
        <w:pStyle w:val="Paragraphedeliste"/>
        <w:numPr>
          <w:ilvl w:val="0"/>
          <w:numId w:val="29"/>
        </w:numPr>
        <w:tabs>
          <w:tab w:val="left" w:pos="1414"/>
        </w:tabs>
        <w:spacing w:before="2"/>
        <w:ind w:right="276" w:firstLine="0"/>
        <w:rPr>
          <w:b/>
          <w:sz w:val="21"/>
        </w:rPr>
      </w:pPr>
      <w:r>
        <w:rPr>
          <w:b/>
          <w:color w:val="575655"/>
          <w:sz w:val="21"/>
        </w:rPr>
        <w:t>Les</w:t>
      </w:r>
      <w:r>
        <w:rPr>
          <w:b/>
          <w:color w:val="575655"/>
          <w:spacing w:val="-3"/>
          <w:sz w:val="21"/>
        </w:rPr>
        <w:t xml:space="preserve"> </w:t>
      </w:r>
      <w:r>
        <w:rPr>
          <w:b/>
          <w:color w:val="575655"/>
          <w:sz w:val="21"/>
        </w:rPr>
        <w:t>billets</w:t>
      </w:r>
      <w:r>
        <w:rPr>
          <w:b/>
          <w:color w:val="575655"/>
          <w:spacing w:val="-3"/>
          <w:sz w:val="21"/>
        </w:rPr>
        <w:t xml:space="preserve"> </w:t>
      </w:r>
      <w:r>
        <w:rPr>
          <w:b/>
          <w:color w:val="575655"/>
          <w:sz w:val="21"/>
        </w:rPr>
        <w:t>d’avion</w:t>
      </w:r>
      <w:r>
        <w:rPr>
          <w:b/>
          <w:color w:val="575655"/>
          <w:spacing w:val="-3"/>
          <w:sz w:val="21"/>
        </w:rPr>
        <w:t xml:space="preserve"> </w:t>
      </w:r>
      <w:r>
        <w:rPr>
          <w:b/>
          <w:color w:val="575655"/>
          <w:sz w:val="21"/>
        </w:rPr>
        <w:t>pour</w:t>
      </w:r>
      <w:r>
        <w:rPr>
          <w:b/>
          <w:color w:val="575655"/>
          <w:spacing w:val="-2"/>
          <w:sz w:val="21"/>
        </w:rPr>
        <w:t xml:space="preserve"> </w:t>
      </w:r>
      <w:r>
        <w:rPr>
          <w:b/>
          <w:color w:val="575655"/>
          <w:sz w:val="21"/>
        </w:rPr>
        <w:t>les</w:t>
      </w:r>
      <w:r>
        <w:rPr>
          <w:b/>
          <w:color w:val="575655"/>
          <w:spacing w:val="-3"/>
          <w:sz w:val="21"/>
        </w:rPr>
        <w:t xml:space="preserve"> </w:t>
      </w:r>
      <w:r>
        <w:rPr>
          <w:b/>
          <w:color w:val="575655"/>
          <w:sz w:val="21"/>
        </w:rPr>
        <w:t>voyages</w:t>
      </w:r>
      <w:r>
        <w:rPr>
          <w:b/>
          <w:color w:val="575655"/>
          <w:spacing w:val="-4"/>
          <w:sz w:val="21"/>
        </w:rPr>
        <w:t xml:space="preserve"> </w:t>
      </w:r>
      <w:r>
        <w:rPr>
          <w:b/>
          <w:color w:val="575655"/>
          <w:sz w:val="21"/>
        </w:rPr>
        <w:t>internationaux</w:t>
      </w:r>
      <w:r>
        <w:rPr>
          <w:b/>
          <w:color w:val="575655"/>
          <w:spacing w:val="-2"/>
          <w:sz w:val="21"/>
        </w:rPr>
        <w:t xml:space="preserve"> </w:t>
      </w:r>
      <w:r>
        <w:rPr>
          <w:b/>
          <w:color w:val="575655"/>
          <w:sz w:val="21"/>
        </w:rPr>
        <w:t>autorisés</w:t>
      </w:r>
      <w:r>
        <w:rPr>
          <w:b/>
          <w:color w:val="575655"/>
          <w:spacing w:val="-3"/>
          <w:sz w:val="21"/>
        </w:rPr>
        <w:t xml:space="preserve"> </w:t>
      </w:r>
      <w:r>
        <w:rPr>
          <w:b/>
          <w:color w:val="575655"/>
          <w:sz w:val="21"/>
        </w:rPr>
        <w:t>par</w:t>
      </w:r>
      <w:r>
        <w:rPr>
          <w:b/>
          <w:color w:val="575655"/>
          <w:spacing w:val="-5"/>
          <w:sz w:val="21"/>
        </w:rPr>
        <w:t xml:space="preserve"> </w:t>
      </w:r>
      <w:r>
        <w:rPr>
          <w:b/>
          <w:color w:val="575655"/>
          <w:sz w:val="21"/>
        </w:rPr>
        <w:t>Enabel</w:t>
      </w:r>
      <w:r>
        <w:rPr>
          <w:b/>
          <w:color w:val="575655"/>
          <w:spacing w:val="-4"/>
          <w:sz w:val="21"/>
        </w:rPr>
        <w:t xml:space="preserve"> </w:t>
      </w:r>
      <w:r>
        <w:rPr>
          <w:b/>
          <w:color w:val="575655"/>
          <w:sz w:val="21"/>
        </w:rPr>
        <w:t>seront</w:t>
      </w:r>
      <w:r>
        <w:rPr>
          <w:b/>
          <w:color w:val="575655"/>
          <w:spacing w:val="-3"/>
          <w:sz w:val="21"/>
        </w:rPr>
        <w:t xml:space="preserve"> </w:t>
      </w:r>
      <w:r>
        <w:rPr>
          <w:b/>
          <w:color w:val="575655"/>
          <w:sz w:val="21"/>
        </w:rPr>
        <w:t>remboursés sur présentation et acceptation de la facture plus le billet de voyage, ils ne doivent pas être inclus dans le prix</w:t>
      </w:r>
    </w:p>
    <w:p w:rsidR="0033123A" w:rsidRDefault="006D1741">
      <w:pPr>
        <w:pStyle w:val="Paragraphedeliste"/>
        <w:numPr>
          <w:ilvl w:val="0"/>
          <w:numId w:val="29"/>
        </w:numPr>
        <w:tabs>
          <w:tab w:val="left" w:pos="1443"/>
        </w:tabs>
        <w:spacing w:before="0"/>
        <w:ind w:left="1443" w:hanging="262"/>
        <w:rPr>
          <w:b/>
          <w:sz w:val="21"/>
        </w:rPr>
      </w:pPr>
      <w:r>
        <w:rPr>
          <w:b/>
          <w:color w:val="575655"/>
          <w:sz w:val="21"/>
        </w:rPr>
        <w:t>Les</w:t>
      </w:r>
      <w:r>
        <w:rPr>
          <w:b/>
          <w:color w:val="575655"/>
          <w:spacing w:val="-8"/>
          <w:sz w:val="21"/>
        </w:rPr>
        <w:t xml:space="preserve"> </w:t>
      </w:r>
      <w:r>
        <w:rPr>
          <w:b/>
          <w:color w:val="575655"/>
          <w:sz w:val="21"/>
        </w:rPr>
        <w:t>paiements</w:t>
      </w:r>
      <w:r>
        <w:rPr>
          <w:b/>
          <w:color w:val="575655"/>
          <w:spacing w:val="-6"/>
          <w:sz w:val="21"/>
        </w:rPr>
        <w:t xml:space="preserve"> </w:t>
      </w:r>
      <w:r>
        <w:rPr>
          <w:b/>
          <w:color w:val="575655"/>
          <w:sz w:val="21"/>
        </w:rPr>
        <w:t>sont</w:t>
      </w:r>
      <w:r>
        <w:rPr>
          <w:b/>
          <w:color w:val="575655"/>
          <w:spacing w:val="-8"/>
          <w:sz w:val="21"/>
        </w:rPr>
        <w:t xml:space="preserve"> </w:t>
      </w:r>
      <w:r>
        <w:rPr>
          <w:b/>
          <w:color w:val="575655"/>
          <w:sz w:val="21"/>
        </w:rPr>
        <w:t>conditionnés</w:t>
      </w:r>
      <w:r>
        <w:rPr>
          <w:b/>
          <w:color w:val="575655"/>
          <w:spacing w:val="-5"/>
          <w:sz w:val="21"/>
        </w:rPr>
        <w:t xml:space="preserve"> </w:t>
      </w:r>
      <w:r>
        <w:rPr>
          <w:b/>
          <w:color w:val="575655"/>
          <w:sz w:val="21"/>
        </w:rPr>
        <w:t>par</w:t>
      </w:r>
      <w:r>
        <w:rPr>
          <w:b/>
          <w:color w:val="575655"/>
          <w:spacing w:val="-5"/>
          <w:sz w:val="21"/>
        </w:rPr>
        <w:t xml:space="preserve"> </w:t>
      </w:r>
      <w:r>
        <w:rPr>
          <w:b/>
          <w:color w:val="575655"/>
          <w:sz w:val="21"/>
        </w:rPr>
        <w:t>les</w:t>
      </w:r>
      <w:r>
        <w:rPr>
          <w:b/>
          <w:color w:val="575655"/>
          <w:spacing w:val="-6"/>
          <w:sz w:val="21"/>
        </w:rPr>
        <w:t xml:space="preserve"> </w:t>
      </w:r>
      <w:r>
        <w:rPr>
          <w:b/>
          <w:color w:val="575655"/>
          <w:sz w:val="21"/>
        </w:rPr>
        <w:t>éléments</w:t>
      </w:r>
      <w:r>
        <w:rPr>
          <w:b/>
          <w:color w:val="575655"/>
          <w:spacing w:val="-6"/>
          <w:sz w:val="21"/>
        </w:rPr>
        <w:t xml:space="preserve"> </w:t>
      </w:r>
      <w:r>
        <w:rPr>
          <w:b/>
          <w:color w:val="575655"/>
          <w:sz w:val="21"/>
        </w:rPr>
        <w:t>ci-dessous</w:t>
      </w:r>
      <w:r>
        <w:rPr>
          <w:b/>
          <w:color w:val="575655"/>
          <w:spacing w:val="-4"/>
          <w:sz w:val="21"/>
        </w:rPr>
        <w:t xml:space="preserve"> </w:t>
      </w:r>
      <w:r>
        <w:rPr>
          <w:b/>
          <w:color w:val="575655"/>
          <w:spacing w:val="-10"/>
          <w:sz w:val="21"/>
        </w:rPr>
        <w:t>:</w:t>
      </w:r>
    </w:p>
    <w:p w:rsidR="0033123A" w:rsidRDefault="006D1741">
      <w:pPr>
        <w:spacing w:before="135"/>
        <w:ind w:left="1181"/>
        <w:rPr>
          <w:b/>
          <w:sz w:val="21"/>
        </w:rPr>
      </w:pPr>
      <w:r>
        <w:rPr>
          <w:b/>
          <w:color w:val="575655"/>
          <w:sz w:val="21"/>
        </w:rPr>
        <w:t>Livrables</w:t>
      </w:r>
      <w:r>
        <w:rPr>
          <w:b/>
          <w:color w:val="575655"/>
          <w:spacing w:val="-9"/>
          <w:sz w:val="21"/>
        </w:rPr>
        <w:t xml:space="preserve"> </w:t>
      </w:r>
      <w:r>
        <w:rPr>
          <w:b/>
          <w:color w:val="575655"/>
          <w:sz w:val="21"/>
        </w:rPr>
        <w:t>validés</w:t>
      </w:r>
      <w:r>
        <w:rPr>
          <w:b/>
          <w:color w:val="575655"/>
          <w:spacing w:val="-6"/>
          <w:sz w:val="21"/>
        </w:rPr>
        <w:t xml:space="preserve"> </w:t>
      </w:r>
      <w:r>
        <w:rPr>
          <w:b/>
          <w:color w:val="575655"/>
          <w:sz w:val="21"/>
        </w:rPr>
        <w:t>par</w:t>
      </w:r>
      <w:r>
        <w:rPr>
          <w:b/>
          <w:color w:val="575655"/>
          <w:spacing w:val="-5"/>
          <w:sz w:val="21"/>
        </w:rPr>
        <w:t xml:space="preserve"> </w:t>
      </w:r>
      <w:r>
        <w:rPr>
          <w:b/>
          <w:color w:val="575655"/>
          <w:sz w:val="21"/>
        </w:rPr>
        <w:t>le</w:t>
      </w:r>
      <w:r>
        <w:rPr>
          <w:b/>
          <w:color w:val="575655"/>
          <w:spacing w:val="-6"/>
          <w:sz w:val="21"/>
        </w:rPr>
        <w:t xml:space="preserve"> </w:t>
      </w:r>
      <w:r>
        <w:rPr>
          <w:b/>
          <w:color w:val="575655"/>
          <w:spacing w:val="-2"/>
          <w:sz w:val="21"/>
        </w:rPr>
        <w:t>projet</w:t>
      </w:r>
    </w:p>
    <w:p w:rsidR="0033123A" w:rsidRDefault="006D1741">
      <w:pPr>
        <w:spacing w:before="138"/>
        <w:ind w:left="1181" w:right="388"/>
        <w:rPr>
          <w:b/>
          <w:sz w:val="21"/>
        </w:rPr>
      </w:pPr>
      <w:r>
        <w:rPr>
          <w:b/>
          <w:color w:val="575655"/>
          <w:sz w:val="21"/>
          <w:highlight w:val="yellow"/>
        </w:rPr>
        <w:t>Les</w:t>
      </w:r>
      <w:r>
        <w:rPr>
          <w:b/>
          <w:color w:val="575655"/>
          <w:spacing w:val="-3"/>
          <w:sz w:val="21"/>
          <w:highlight w:val="yellow"/>
        </w:rPr>
        <w:t xml:space="preserve"> </w:t>
      </w:r>
      <w:r>
        <w:rPr>
          <w:b/>
          <w:color w:val="575655"/>
          <w:sz w:val="21"/>
          <w:highlight w:val="yellow"/>
        </w:rPr>
        <w:t>frais</w:t>
      </w:r>
      <w:r>
        <w:rPr>
          <w:b/>
          <w:color w:val="575655"/>
          <w:spacing w:val="-3"/>
          <w:sz w:val="21"/>
          <w:highlight w:val="yellow"/>
        </w:rPr>
        <w:t xml:space="preserve"> </w:t>
      </w:r>
      <w:r>
        <w:rPr>
          <w:b/>
          <w:color w:val="575655"/>
          <w:sz w:val="21"/>
          <w:highlight w:val="yellow"/>
        </w:rPr>
        <w:t>d’ateliers</w:t>
      </w:r>
      <w:r>
        <w:rPr>
          <w:b/>
          <w:color w:val="575655"/>
          <w:spacing w:val="-2"/>
          <w:sz w:val="21"/>
          <w:highlight w:val="yellow"/>
        </w:rPr>
        <w:t xml:space="preserve"> </w:t>
      </w:r>
      <w:r>
        <w:rPr>
          <w:b/>
          <w:color w:val="575655"/>
          <w:sz w:val="21"/>
          <w:highlight w:val="yellow"/>
        </w:rPr>
        <w:t>d’échanges</w:t>
      </w:r>
      <w:r>
        <w:rPr>
          <w:b/>
          <w:color w:val="575655"/>
          <w:spacing w:val="-4"/>
          <w:sz w:val="21"/>
          <w:highlight w:val="yellow"/>
        </w:rPr>
        <w:t xml:space="preserve"> </w:t>
      </w:r>
      <w:r>
        <w:rPr>
          <w:b/>
          <w:color w:val="575655"/>
          <w:sz w:val="21"/>
          <w:highlight w:val="yellow"/>
        </w:rPr>
        <w:t>et</w:t>
      </w:r>
      <w:r>
        <w:rPr>
          <w:b/>
          <w:color w:val="575655"/>
          <w:spacing w:val="-3"/>
          <w:sz w:val="21"/>
          <w:highlight w:val="yellow"/>
        </w:rPr>
        <w:t xml:space="preserve"> </w:t>
      </w:r>
      <w:r>
        <w:rPr>
          <w:b/>
          <w:color w:val="575655"/>
          <w:sz w:val="21"/>
          <w:highlight w:val="yellow"/>
        </w:rPr>
        <w:t>de</w:t>
      </w:r>
      <w:r>
        <w:rPr>
          <w:b/>
          <w:color w:val="575655"/>
          <w:spacing w:val="-4"/>
          <w:sz w:val="21"/>
          <w:highlight w:val="yellow"/>
        </w:rPr>
        <w:t xml:space="preserve"> </w:t>
      </w:r>
      <w:r>
        <w:rPr>
          <w:b/>
          <w:color w:val="575655"/>
          <w:sz w:val="21"/>
          <w:highlight w:val="yellow"/>
        </w:rPr>
        <w:t>restitution</w:t>
      </w:r>
      <w:r>
        <w:rPr>
          <w:b/>
          <w:color w:val="575655"/>
          <w:spacing w:val="-2"/>
          <w:sz w:val="21"/>
          <w:highlight w:val="yellow"/>
        </w:rPr>
        <w:t xml:space="preserve"> </w:t>
      </w:r>
      <w:r>
        <w:rPr>
          <w:b/>
          <w:color w:val="575655"/>
          <w:sz w:val="21"/>
          <w:highlight w:val="yellow"/>
        </w:rPr>
        <w:t>ainsi</w:t>
      </w:r>
      <w:r>
        <w:rPr>
          <w:b/>
          <w:color w:val="575655"/>
          <w:spacing w:val="-3"/>
          <w:sz w:val="21"/>
          <w:highlight w:val="yellow"/>
        </w:rPr>
        <w:t xml:space="preserve"> </w:t>
      </w:r>
      <w:r>
        <w:rPr>
          <w:b/>
          <w:color w:val="575655"/>
          <w:sz w:val="21"/>
          <w:highlight w:val="yellow"/>
        </w:rPr>
        <w:t>que</w:t>
      </w:r>
      <w:r>
        <w:rPr>
          <w:b/>
          <w:color w:val="575655"/>
          <w:spacing w:val="-4"/>
          <w:sz w:val="21"/>
          <w:highlight w:val="yellow"/>
        </w:rPr>
        <w:t xml:space="preserve"> </w:t>
      </w:r>
      <w:r>
        <w:rPr>
          <w:b/>
          <w:color w:val="575655"/>
          <w:sz w:val="21"/>
          <w:highlight w:val="yellow"/>
        </w:rPr>
        <w:t>les</w:t>
      </w:r>
      <w:r>
        <w:rPr>
          <w:b/>
          <w:color w:val="575655"/>
          <w:spacing w:val="-3"/>
          <w:sz w:val="21"/>
          <w:highlight w:val="yellow"/>
        </w:rPr>
        <w:t xml:space="preserve"> </w:t>
      </w:r>
      <w:r>
        <w:rPr>
          <w:b/>
          <w:color w:val="575655"/>
          <w:sz w:val="21"/>
          <w:highlight w:val="yellow"/>
        </w:rPr>
        <w:t>transports</w:t>
      </w:r>
      <w:r>
        <w:rPr>
          <w:b/>
          <w:color w:val="575655"/>
          <w:spacing w:val="-3"/>
          <w:sz w:val="21"/>
          <w:highlight w:val="yellow"/>
        </w:rPr>
        <w:t xml:space="preserve"> </w:t>
      </w:r>
      <w:r>
        <w:rPr>
          <w:b/>
          <w:color w:val="575655"/>
          <w:sz w:val="21"/>
          <w:highlight w:val="yellow"/>
        </w:rPr>
        <w:t>locaux</w:t>
      </w:r>
      <w:r>
        <w:rPr>
          <w:b/>
          <w:color w:val="575655"/>
          <w:spacing w:val="-5"/>
          <w:sz w:val="21"/>
          <w:highlight w:val="yellow"/>
        </w:rPr>
        <w:t xml:space="preserve"> </w:t>
      </w:r>
      <w:r>
        <w:rPr>
          <w:b/>
          <w:color w:val="575655"/>
          <w:sz w:val="21"/>
          <w:highlight w:val="yellow"/>
        </w:rPr>
        <w:t>uniquement</w:t>
      </w:r>
      <w:r>
        <w:rPr>
          <w:b/>
          <w:color w:val="575655"/>
          <w:sz w:val="21"/>
        </w:rPr>
        <w:t xml:space="preserve"> </w:t>
      </w:r>
      <w:r>
        <w:rPr>
          <w:b/>
          <w:color w:val="575655"/>
          <w:sz w:val="21"/>
          <w:highlight w:val="yellow"/>
        </w:rPr>
        <w:t>dans le cadre de l’exécution du marché, seront couverts par Enabel.</w:t>
      </w:r>
    </w:p>
    <w:p w:rsidR="0033123A" w:rsidRDefault="006D1741">
      <w:pPr>
        <w:spacing w:before="135"/>
        <w:ind w:left="1181" w:right="199"/>
        <w:jc w:val="both"/>
        <w:rPr>
          <w:i/>
          <w:sz w:val="21"/>
        </w:rPr>
      </w:pPr>
      <w:r>
        <w:rPr>
          <w:b/>
          <w:sz w:val="21"/>
        </w:rPr>
        <w:t xml:space="preserve">Remarque importante : </w:t>
      </w:r>
      <w:r>
        <w:rPr>
          <w:i/>
          <w:sz w:val="21"/>
        </w:rPr>
        <w:t>La législation fiscale guinéenne est d’application. Il sera retenu à la source 15% sur</w:t>
      </w:r>
      <w:r>
        <w:rPr>
          <w:i/>
          <w:spacing w:val="-4"/>
          <w:sz w:val="21"/>
        </w:rPr>
        <w:t xml:space="preserve"> </w:t>
      </w:r>
      <w:r>
        <w:rPr>
          <w:i/>
          <w:sz w:val="21"/>
        </w:rPr>
        <w:t>les</w:t>
      </w:r>
      <w:r>
        <w:rPr>
          <w:i/>
          <w:spacing w:val="-6"/>
          <w:sz w:val="21"/>
        </w:rPr>
        <w:t xml:space="preserve"> </w:t>
      </w:r>
      <w:r>
        <w:rPr>
          <w:i/>
          <w:sz w:val="21"/>
        </w:rPr>
        <w:t>revenus</w:t>
      </w:r>
      <w:r>
        <w:rPr>
          <w:i/>
          <w:spacing w:val="-7"/>
          <w:sz w:val="21"/>
        </w:rPr>
        <w:t xml:space="preserve"> </w:t>
      </w:r>
      <w:r>
        <w:rPr>
          <w:i/>
          <w:sz w:val="21"/>
        </w:rPr>
        <w:t>non-salariaux</w:t>
      </w:r>
      <w:r>
        <w:rPr>
          <w:i/>
          <w:spacing w:val="-5"/>
          <w:sz w:val="21"/>
        </w:rPr>
        <w:t xml:space="preserve"> </w:t>
      </w:r>
      <w:r>
        <w:rPr>
          <w:i/>
          <w:sz w:val="21"/>
        </w:rPr>
        <w:t>(Art</w:t>
      </w:r>
      <w:r>
        <w:rPr>
          <w:i/>
          <w:spacing w:val="-4"/>
          <w:sz w:val="21"/>
        </w:rPr>
        <w:t xml:space="preserve"> </w:t>
      </w:r>
      <w:r>
        <w:rPr>
          <w:i/>
          <w:sz w:val="21"/>
        </w:rPr>
        <w:t>198</w:t>
      </w:r>
      <w:r>
        <w:rPr>
          <w:i/>
          <w:spacing w:val="-4"/>
          <w:sz w:val="21"/>
        </w:rPr>
        <w:t xml:space="preserve"> </w:t>
      </w:r>
      <w:r>
        <w:rPr>
          <w:i/>
          <w:sz w:val="21"/>
        </w:rPr>
        <w:t>du</w:t>
      </w:r>
      <w:r>
        <w:rPr>
          <w:i/>
          <w:spacing w:val="-6"/>
          <w:sz w:val="21"/>
        </w:rPr>
        <w:t xml:space="preserve"> </w:t>
      </w:r>
      <w:r>
        <w:rPr>
          <w:i/>
          <w:sz w:val="21"/>
        </w:rPr>
        <w:t>code</w:t>
      </w:r>
      <w:r>
        <w:rPr>
          <w:i/>
          <w:spacing w:val="-4"/>
          <w:sz w:val="21"/>
        </w:rPr>
        <w:t xml:space="preserve"> </w:t>
      </w:r>
      <w:r>
        <w:rPr>
          <w:i/>
          <w:sz w:val="21"/>
        </w:rPr>
        <w:t>général</w:t>
      </w:r>
      <w:r>
        <w:rPr>
          <w:i/>
          <w:spacing w:val="-5"/>
          <w:sz w:val="21"/>
        </w:rPr>
        <w:t xml:space="preserve"> </w:t>
      </w:r>
      <w:r>
        <w:rPr>
          <w:i/>
          <w:sz w:val="21"/>
        </w:rPr>
        <w:t>des</w:t>
      </w:r>
      <w:r>
        <w:rPr>
          <w:i/>
          <w:spacing w:val="-7"/>
          <w:sz w:val="21"/>
        </w:rPr>
        <w:t xml:space="preserve"> </w:t>
      </w:r>
      <w:r>
        <w:rPr>
          <w:i/>
          <w:sz w:val="21"/>
        </w:rPr>
        <w:t>impôts)</w:t>
      </w:r>
      <w:r>
        <w:rPr>
          <w:i/>
          <w:spacing w:val="-6"/>
          <w:sz w:val="21"/>
        </w:rPr>
        <w:t xml:space="preserve"> </w:t>
      </w:r>
      <w:r>
        <w:rPr>
          <w:i/>
          <w:sz w:val="21"/>
        </w:rPr>
        <w:t>si</w:t>
      </w:r>
      <w:r>
        <w:rPr>
          <w:i/>
          <w:spacing w:val="-5"/>
          <w:sz w:val="21"/>
        </w:rPr>
        <w:t xml:space="preserve"> </w:t>
      </w:r>
      <w:r>
        <w:rPr>
          <w:i/>
          <w:sz w:val="21"/>
        </w:rPr>
        <w:t>le</w:t>
      </w:r>
      <w:r>
        <w:rPr>
          <w:i/>
          <w:spacing w:val="-4"/>
          <w:sz w:val="21"/>
        </w:rPr>
        <w:t xml:space="preserve"> </w:t>
      </w:r>
      <w:r>
        <w:rPr>
          <w:i/>
          <w:sz w:val="21"/>
        </w:rPr>
        <w:t>prestataire</w:t>
      </w:r>
      <w:r>
        <w:rPr>
          <w:i/>
          <w:spacing w:val="-4"/>
          <w:sz w:val="21"/>
        </w:rPr>
        <w:t xml:space="preserve"> </w:t>
      </w:r>
      <w:r>
        <w:rPr>
          <w:i/>
          <w:sz w:val="21"/>
        </w:rPr>
        <w:t>ne</w:t>
      </w:r>
      <w:r>
        <w:rPr>
          <w:i/>
          <w:spacing w:val="-6"/>
          <w:sz w:val="21"/>
        </w:rPr>
        <w:t xml:space="preserve"> </w:t>
      </w:r>
      <w:r>
        <w:rPr>
          <w:i/>
          <w:sz w:val="21"/>
        </w:rPr>
        <w:t>possède</w:t>
      </w:r>
      <w:r>
        <w:rPr>
          <w:i/>
          <w:spacing w:val="-5"/>
          <w:sz w:val="21"/>
        </w:rPr>
        <w:t xml:space="preserve"> </w:t>
      </w:r>
      <w:r>
        <w:rPr>
          <w:i/>
          <w:sz w:val="21"/>
        </w:rPr>
        <w:t>pas</w:t>
      </w:r>
      <w:r>
        <w:rPr>
          <w:i/>
          <w:spacing w:val="-6"/>
          <w:sz w:val="21"/>
        </w:rPr>
        <w:t xml:space="preserve"> </w:t>
      </w:r>
      <w:r>
        <w:rPr>
          <w:i/>
          <w:sz w:val="21"/>
        </w:rPr>
        <w:t>de</w:t>
      </w:r>
      <w:r>
        <w:rPr>
          <w:i/>
          <w:spacing w:val="-6"/>
          <w:sz w:val="21"/>
        </w:rPr>
        <w:t xml:space="preserve"> </w:t>
      </w:r>
      <w:r>
        <w:rPr>
          <w:i/>
          <w:sz w:val="21"/>
        </w:rPr>
        <w:t>NIF</w:t>
      </w:r>
      <w:r>
        <w:rPr>
          <w:i/>
          <w:spacing w:val="-6"/>
          <w:sz w:val="21"/>
        </w:rPr>
        <w:t xml:space="preserve"> </w:t>
      </w:r>
      <w:r>
        <w:rPr>
          <w:i/>
          <w:sz w:val="21"/>
        </w:rPr>
        <w:t>en Guinée (=contractant sans domicile fiscal en Guinée).</w:t>
      </w:r>
    </w:p>
    <w:p w:rsidR="0033123A" w:rsidRDefault="006D1741">
      <w:pPr>
        <w:spacing w:before="136"/>
        <w:ind w:left="1181" w:right="195"/>
        <w:jc w:val="both"/>
        <w:rPr>
          <w:i/>
          <w:sz w:val="21"/>
        </w:rPr>
      </w:pPr>
      <w:r>
        <w:rPr>
          <w:i/>
          <w:sz w:val="21"/>
        </w:rPr>
        <w:t>Le montant prélevé le cas échéant sera reversé au fisc guinéen par Enabel. Prière donc de tenir compte de cette retenue lors de l’établissement de l’offre financière. Cependant si le soumissionnaire a son siège social dans un pays qui a conclu une convention spécifique avec la Guinée et qui permet à ce soumissionnaire de bénéficier</w:t>
      </w:r>
      <w:r>
        <w:rPr>
          <w:i/>
          <w:spacing w:val="-13"/>
          <w:sz w:val="21"/>
        </w:rPr>
        <w:t xml:space="preserve"> </w:t>
      </w:r>
      <w:r>
        <w:rPr>
          <w:i/>
          <w:sz w:val="21"/>
        </w:rPr>
        <w:t>d’un</w:t>
      </w:r>
      <w:r>
        <w:rPr>
          <w:i/>
          <w:spacing w:val="-13"/>
          <w:sz w:val="21"/>
        </w:rPr>
        <w:t xml:space="preserve"> </w:t>
      </w:r>
      <w:r>
        <w:rPr>
          <w:i/>
          <w:sz w:val="21"/>
        </w:rPr>
        <w:t>taux</w:t>
      </w:r>
      <w:r>
        <w:rPr>
          <w:i/>
          <w:spacing w:val="-12"/>
          <w:sz w:val="21"/>
        </w:rPr>
        <w:t xml:space="preserve"> </w:t>
      </w:r>
      <w:r>
        <w:rPr>
          <w:i/>
          <w:sz w:val="21"/>
        </w:rPr>
        <w:t>réduit</w:t>
      </w:r>
      <w:r>
        <w:rPr>
          <w:i/>
          <w:spacing w:val="-13"/>
          <w:sz w:val="21"/>
        </w:rPr>
        <w:t xml:space="preserve"> </w:t>
      </w:r>
      <w:r>
        <w:rPr>
          <w:i/>
          <w:sz w:val="21"/>
        </w:rPr>
        <w:t>ou</w:t>
      </w:r>
      <w:r>
        <w:rPr>
          <w:i/>
          <w:spacing w:val="-13"/>
          <w:sz w:val="21"/>
        </w:rPr>
        <w:t xml:space="preserve"> </w:t>
      </w:r>
      <w:r>
        <w:rPr>
          <w:i/>
          <w:sz w:val="21"/>
        </w:rPr>
        <w:t>d’une</w:t>
      </w:r>
      <w:r>
        <w:rPr>
          <w:i/>
          <w:spacing w:val="-12"/>
          <w:sz w:val="21"/>
        </w:rPr>
        <w:t xml:space="preserve"> </w:t>
      </w:r>
      <w:r>
        <w:rPr>
          <w:i/>
          <w:sz w:val="21"/>
        </w:rPr>
        <w:t>exonération</w:t>
      </w:r>
      <w:r>
        <w:rPr>
          <w:i/>
          <w:spacing w:val="-13"/>
          <w:sz w:val="21"/>
        </w:rPr>
        <w:t xml:space="preserve"> </w:t>
      </w:r>
      <w:r>
        <w:rPr>
          <w:i/>
          <w:sz w:val="21"/>
        </w:rPr>
        <w:t>totale</w:t>
      </w:r>
      <w:r>
        <w:rPr>
          <w:i/>
          <w:spacing w:val="-13"/>
          <w:sz w:val="21"/>
        </w:rPr>
        <w:t xml:space="preserve"> </w:t>
      </w:r>
      <w:r>
        <w:rPr>
          <w:i/>
          <w:sz w:val="21"/>
        </w:rPr>
        <w:t>concernant</w:t>
      </w:r>
      <w:r>
        <w:rPr>
          <w:i/>
          <w:spacing w:val="-12"/>
          <w:sz w:val="21"/>
        </w:rPr>
        <w:t xml:space="preserve"> </w:t>
      </w:r>
      <w:r>
        <w:rPr>
          <w:i/>
          <w:sz w:val="21"/>
        </w:rPr>
        <w:t>la</w:t>
      </w:r>
      <w:r>
        <w:rPr>
          <w:i/>
          <w:spacing w:val="-13"/>
          <w:sz w:val="21"/>
        </w:rPr>
        <w:t xml:space="preserve"> </w:t>
      </w:r>
      <w:r>
        <w:rPr>
          <w:i/>
          <w:sz w:val="21"/>
        </w:rPr>
        <w:t>retenue</w:t>
      </w:r>
      <w:r>
        <w:rPr>
          <w:i/>
          <w:spacing w:val="-13"/>
          <w:sz w:val="21"/>
        </w:rPr>
        <w:t xml:space="preserve"> </w:t>
      </w:r>
      <w:r>
        <w:rPr>
          <w:i/>
          <w:sz w:val="21"/>
        </w:rPr>
        <w:t>à</w:t>
      </w:r>
      <w:r>
        <w:rPr>
          <w:i/>
          <w:spacing w:val="-12"/>
          <w:sz w:val="21"/>
        </w:rPr>
        <w:t xml:space="preserve"> </w:t>
      </w:r>
      <w:r>
        <w:rPr>
          <w:i/>
          <w:sz w:val="21"/>
        </w:rPr>
        <w:t>la</w:t>
      </w:r>
      <w:r>
        <w:rPr>
          <w:i/>
          <w:spacing w:val="-13"/>
          <w:sz w:val="21"/>
        </w:rPr>
        <w:t xml:space="preserve"> </w:t>
      </w:r>
      <w:r>
        <w:rPr>
          <w:i/>
          <w:sz w:val="21"/>
        </w:rPr>
        <w:t>source,</w:t>
      </w:r>
      <w:r>
        <w:rPr>
          <w:i/>
          <w:spacing w:val="-13"/>
          <w:sz w:val="21"/>
        </w:rPr>
        <w:t xml:space="preserve"> </w:t>
      </w:r>
      <w:r>
        <w:rPr>
          <w:i/>
          <w:sz w:val="21"/>
        </w:rPr>
        <w:t>il</w:t>
      </w:r>
      <w:r>
        <w:rPr>
          <w:i/>
          <w:spacing w:val="-12"/>
          <w:sz w:val="21"/>
        </w:rPr>
        <w:t xml:space="preserve"> </w:t>
      </w:r>
      <w:r>
        <w:rPr>
          <w:i/>
          <w:sz w:val="21"/>
        </w:rPr>
        <w:t>devra</w:t>
      </w:r>
      <w:r>
        <w:rPr>
          <w:i/>
          <w:spacing w:val="-13"/>
          <w:sz w:val="21"/>
        </w:rPr>
        <w:t xml:space="preserve"> </w:t>
      </w:r>
      <w:r>
        <w:rPr>
          <w:i/>
          <w:sz w:val="21"/>
        </w:rPr>
        <w:t>alors</w:t>
      </w:r>
      <w:r>
        <w:rPr>
          <w:i/>
          <w:spacing w:val="-13"/>
          <w:sz w:val="21"/>
        </w:rPr>
        <w:t xml:space="preserve"> </w:t>
      </w:r>
      <w:r>
        <w:rPr>
          <w:i/>
          <w:sz w:val="21"/>
        </w:rPr>
        <w:t>fournir la preuve de ce taux réduit ou de cette exonération, afin que la retenue à la source soit appliquée conformément aux dispositions de la convention.</w:t>
      </w:r>
    </w:p>
    <w:p w:rsidR="0033123A" w:rsidRDefault="006D1741">
      <w:pPr>
        <w:spacing w:before="151" w:line="238" w:lineRule="exact"/>
        <w:ind w:left="1181"/>
        <w:rPr>
          <w:b/>
          <w:sz w:val="21"/>
        </w:rPr>
      </w:pPr>
      <w:r>
        <w:rPr>
          <w:b/>
          <w:color w:val="585858"/>
          <w:sz w:val="21"/>
        </w:rPr>
        <w:t>Fait</w:t>
      </w:r>
      <w:r>
        <w:rPr>
          <w:b/>
          <w:color w:val="585858"/>
          <w:spacing w:val="-5"/>
          <w:sz w:val="21"/>
        </w:rPr>
        <w:t xml:space="preserve"> </w:t>
      </w:r>
      <w:r>
        <w:rPr>
          <w:b/>
          <w:color w:val="585858"/>
          <w:sz w:val="21"/>
        </w:rPr>
        <w:t>à</w:t>
      </w:r>
      <w:r>
        <w:rPr>
          <w:b/>
          <w:color w:val="585858"/>
          <w:spacing w:val="-5"/>
          <w:sz w:val="21"/>
        </w:rPr>
        <w:t xml:space="preserve"> </w:t>
      </w:r>
      <w:r>
        <w:rPr>
          <w:b/>
          <w:color w:val="585858"/>
          <w:sz w:val="21"/>
        </w:rPr>
        <w:t>……………………</w:t>
      </w:r>
      <w:r>
        <w:rPr>
          <w:b/>
          <w:color w:val="585858"/>
          <w:spacing w:val="-4"/>
          <w:sz w:val="21"/>
        </w:rPr>
        <w:t xml:space="preserve"> </w:t>
      </w:r>
      <w:r>
        <w:rPr>
          <w:b/>
          <w:color w:val="585858"/>
          <w:sz w:val="21"/>
        </w:rPr>
        <w:t>le</w:t>
      </w:r>
      <w:r>
        <w:rPr>
          <w:b/>
          <w:color w:val="585858"/>
          <w:spacing w:val="-10"/>
          <w:sz w:val="21"/>
        </w:rPr>
        <w:t xml:space="preserve"> </w:t>
      </w:r>
      <w:r>
        <w:rPr>
          <w:b/>
          <w:color w:val="585858"/>
          <w:spacing w:val="-2"/>
          <w:sz w:val="21"/>
        </w:rPr>
        <w:t>………………</w:t>
      </w:r>
    </w:p>
    <w:p w:rsidR="0033123A" w:rsidRDefault="006D1741">
      <w:pPr>
        <w:spacing w:line="238" w:lineRule="exact"/>
        <w:ind w:left="1181"/>
        <w:rPr>
          <w:b/>
          <w:sz w:val="21"/>
        </w:rPr>
      </w:pPr>
      <w:r>
        <w:rPr>
          <w:b/>
          <w:color w:val="585858"/>
          <w:sz w:val="21"/>
        </w:rPr>
        <w:t>Signature</w:t>
      </w:r>
      <w:r>
        <w:rPr>
          <w:b/>
          <w:color w:val="585858"/>
          <w:spacing w:val="-16"/>
          <w:sz w:val="21"/>
        </w:rPr>
        <w:t xml:space="preserve"> </w:t>
      </w:r>
      <w:r>
        <w:rPr>
          <w:b/>
          <w:color w:val="585858"/>
          <w:sz w:val="21"/>
        </w:rPr>
        <w:t>manuscrite</w:t>
      </w:r>
      <w:r>
        <w:rPr>
          <w:b/>
          <w:color w:val="585858"/>
          <w:spacing w:val="-12"/>
          <w:sz w:val="21"/>
        </w:rPr>
        <w:t xml:space="preserve"> </w:t>
      </w:r>
      <w:r>
        <w:rPr>
          <w:b/>
          <w:color w:val="585858"/>
          <w:sz w:val="21"/>
        </w:rPr>
        <w:t>originale</w:t>
      </w:r>
      <w:r>
        <w:rPr>
          <w:b/>
          <w:color w:val="585858"/>
          <w:spacing w:val="-11"/>
          <w:sz w:val="21"/>
        </w:rPr>
        <w:t xml:space="preserve"> </w:t>
      </w:r>
      <w:r>
        <w:rPr>
          <w:b/>
          <w:color w:val="585858"/>
          <w:sz w:val="21"/>
        </w:rPr>
        <w:t>/</w:t>
      </w:r>
      <w:r>
        <w:rPr>
          <w:b/>
          <w:color w:val="585858"/>
          <w:spacing w:val="-11"/>
          <w:sz w:val="21"/>
        </w:rPr>
        <w:t xml:space="preserve"> </w:t>
      </w:r>
      <w:r>
        <w:rPr>
          <w:b/>
          <w:color w:val="585858"/>
          <w:sz w:val="21"/>
        </w:rPr>
        <w:t>nom</w:t>
      </w:r>
      <w:r>
        <w:rPr>
          <w:b/>
          <w:color w:val="585858"/>
          <w:spacing w:val="-10"/>
          <w:sz w:val="21"/>
        </w:rPr>
        <w:t xml:space="preserve"> </w:t>
      </w:r>
      <w:r>
        <w:rPr>
          <w:b/>
          <w:color w:val="585858"/>
          <w:sz w:val="21"/>
        </w:rPr>
        <w:t>du</w:t>
      </w:r>
      <w:r>
        <w:rPr>
          <w:b/>
          <w:color w:val="585858"/>
          <w:spacing w:val="-12"/>
          <w:sz w:val="21"/>
        </w:rPr>
        <w:t xml:space="preserve"> </w:t>
      </w:r>
      <w:r>
        <w:rPr>
          <w:b/>
          <w:color w:val="585858"/>
          <w:sz w:val="21"/>
        </w:rPr>
        <w:t>représentant</w:t>
      </w:r>
      <w:r>
        <w:rPr>
          <w:b/>
          <w:color w:val="585858"/>
          <w:spacing w:val="-9"/>
          <w:sz w:val="21"/>
        </w:rPr>
        <w:t xml:space="preserve"> </w:t>
      </w:r>
      <w:r>
        <w:rPr>
          <w:b/>
          <w:color w:val="585858"/>
          <w:sz w:val="21"/>
        </w:rPr>
        <w:t>du</w:t>
      </w:r>
      <w:r>
        <w:rPr>
          <w:b/>
          <w:color w:val="585858"/>
          <w:spacing w:val="-5"/>
          <w:sz w:val="21"/>
        </w:rPr>
        <w:t xml:space="preserve"> </w:t>
      </w:r>
      <w:r>
        <w:rPr>
          <w:b/>
          <w:color w:val="585858"/>
          <w:spacing w:val="-2"/>
          <w:sz w:val="21"/>
        </w:rPr>
        <w:t>soumissionnaire</w:t>
      </w:r>
    </w:p>
    <w:p w:rsidR="0033123A" w:rsidRDefault="0033123A">
      <w:pPr>
        <w:spacing w:line="238" w:lineRule="exact"/>
        <w:rPr>
          <w:sz w:val="21"/>
        </w:rPr>
        <w:sectPr w:rsidR="0033123A">
          <w:pgSz w:w="11920" w:h="16850"/>
          <w:pgMar w:top="1240" w:right="320" w:bottom="940" w:left="60" w:header="0" w:footer="757" w:gutter="0"/>
          <w:cols w:space="720"/>
        </w:sectPr>
      </w:pPr>
    </w:p>
    <w:p w:rsidR="0033123A" w:rsidRDefault="006D1741">
      <w:pPr>
        <w:pStyle w:val="Titre2"/>
        <w:numPr>
          <w:ilvl w:val="1"/>
          <w:numId w:val="45"/>
        </w:numPr>
        <w:tabs>
          <w:tab w:val="left" w:pos="1929"/>
        </w:tabs>
        <w:ind w:left="1929" w:hanging="571"/>
      </w:pPr>
      <w:bookmarkStart w:id="74" w:name="_bookmark73"/>
      <w:bookmarkEnd w:id="74"/>
      <w:r>
        <w:rPr>
          <w:color w:val="D61A1A"/>
        </w:rPr>
        <w:t>Déclaration</w:t>
      </w:r>
      <w:r>
        <w:rPr>
          <w:color w:val="D61A1A"/>
          <w:spacing w:val="-12"/>
        </w:rPr>
        <w:t xml:space="preserve"> </w:t>
      </w:r>
      <w:r>
        <w:rPr>
          <w:color w:val="D61A1A"/>
        </w:rPr>
        <w:t>sur</w:t>
      </w:r>
      <w:r>
        <w:rPr>
          <w:color w:val="D61A1A"/>
          <w:spacing w:val="-9"/>
        </w:rPr>
        <w:t xml:space="preserve"> </w:t>
      </w:r>
      <w:r>
        <w:rPr>
          <w:color w:val="D61A1A"/>
        </w:rPr>
        <w:t>l’honneur</w:t>
      </w:r>
      <w:r>
        <w:rPr>
          <w:color w:val="D61A1A"/>
          <w:spacing w:val="-6"/>
        </w:rPr>
        <w:t xml:space="preserve"> </w:t>
      </w:r>
      <w:r>
        <w:rPr>
          <w:color w:val="D61A1A"/>
        </w:rPr>
        <w:t>–</w:t>
      </w:r>
      <w:r>
        <w:rPr>
          <w:color w:val="D61A1A"/>
          <w:spacing w:val="-14"/>
        </w:rPr>
        <w:t xml:space="preserve"> </w:t>
      </w:r>
      <w:r>
        <w:rPr>
          <w:color w:val="D61A1A"/>
        </w:rPr>
        <w:t>motifs</w:t>
      </w:r>
      <w:r>
        <w:rPr>
          <w:color w:val="D61A1A"/>
          <w:spacing w:val="-8"/>
        </w:rPr>
        <w:t xml:space="preserve"> </w:t>
      </w:r>
      <w:r>
        <w:rPr>
          <w:color w:val="D61A1A"/>
          <w:spacing w:val="-2"/>
        </w:rPr>
        <w:t>d’exclusion</w:t>
      </w:r>
    </w:p>
    <w:p w:rsidR="0033123A" w:rsidRDefault="006D1741">
      <w:pPr>
        <w:pStyle w:val="Corpsdetexte"/>
        <w:spacing w:before="120"/>
        <w:ind w:left="1358" w:right="1086"/>
        <w:jc w:val="both"/>
      </w:pPr>
      <w:r>
        <w:rPr>
          <w:color w:val="565554"/>
        </w:rPr>
        <w:t>Par la présente, je/nous, agissant en ma/notre qualité de représentant(s) légal/ légaux du soumissionnaire précité, déclare/rons que le soumissionnaire ne se trouve pas dans un des cas d’exclusion suivants :</w:t>
      </w:r>
    </w:p>
    <w:p w:rsidR="0033123A" w:rsidRDefault="006D1741">
      <w:pPr>
        <w:pStyle w:val="Paragraphedeliste"/>
        <w:numPr>
          <w:ilvl w:val="0"/>
          <w:numId w:val="28"/>
        </w:numPr>
        <w:tabs>
          <w:tab w:val="left" w:pos="2129"/>
        </w:tabs>
        <w:spacing w:before="5"/>
        <w:ind w:right="1328"/>
        <w:jc w:val="both"/>
        <w:rPr>
          <w:color w:val="404040"/>
          <w:sz w:val="21"/>
        </w:rPr>
      </w:pPr>
      <w:r>
        <w:rPr>
          <w:color w:val="404040"/>
          <w:sz w:val="21"/>
        </w:rPr>
        <w:t>Le soumissionnaire ni</w:t>
      </w:r>
      <w:r>
        <w:rPr>
          <w:color w:val="404040"/>
          <w:spacing w:val="-2"/>
          <w:sz w:val="21"/>
        </w:rPr>
        <w:t xml:space="preserve"> </w:t>
      </w:r>
      <w:r>
        <w:rPr>
          <w:color w:val="404040"/>
          <w:sz w:val="21"/>
        </w:rPr>
        <w:t>un</w:t>
      </w:r>
      <w:r>
        <w:rPr>
          <w:color w:val="404040"/>
          <w:spacing w:val="-7"/>
          <w:sz w:val="21"/>
        </w:rPr>
        <w:t xml:space="preserve"> </w:t>
      </w:r>
      <w:r>
        <w:rPr>
          <w:color w:val="404040"/>
          <w:sz w:val="21"/>
        </w:rPr>
        <w:t>de</w:t>
      </w:r>
      <w:r>
        <w:rPr>
          <w:color w:val="404040"/>
          <w:spacing w:val="-3"/>
          <w:sz w:val="21"/>
        </w:rPr>
        <w:t xml:space="preserve"> </w:t>
      </w:r>
      <w:r>
        <w:rPr>
          <w:color w:val="404040"/>
          <w:sz w:val="21"/>
        </w:rPr>
        <w:t>ses</w:t>
      </w:r>
      <w:r>
        <w:rPr>
          <w:color w:val="404040"/>
          <w:spacing w:val="-4"/>
          <w:sz w:val="21"/>
        </w:rPr>
        <w:t xml:space="preserve"> </w:t>
      </w:r>
      <w:r>
        <w:rPr>
          <w:color w:val="404040"/>
          <w:sz w:val="21"/>
        </w:rPr>
        <w:t>dirigeants a</w:t>
      </w:r>
      <w:r>
        <w:rPr>
          <w:color w:val="404040"/>
          <w:spacing w:val="-3"/>
          <w:sz w:val="21"/>
        </w:rPr>
        <w:t xml:space="preserve"> </w:t>
      </w:r>
      <w:r>
        <w:rPr>
          <w:color w:val="404040"/>
          <w:sz w:val="21"/>
        </w:rPr>
        <w:t>fait</w:t>
      </w:r>
      <w:r>
        <w:rPr>
          <w:color w:val="404040"/>
          <w:spacing w:val="-1"/>
          <w:sz w:val="21"/>
        </w:rPr>
        <w:t xml:space="preserve"> </w:t>
      </w:r>
      <w:r>
        <w:rPr>
          <w:color w:val="404040"/>
          <w:sz w:val="21"/>
        </w:rPr>
        <w:t>l’objet</w:t>
      </w:r>
      <w:r>
        <w:rPr>
          <w:color w:val="404040"/>
          <w:spacing w:val="-5"/>
          <w:sz w:val="21"/>
        </w:rPr>
        <w:t xml:space="preserve"> </w:t>
      </w:r>
      <w:r>
        <w:rPr>
          <w:color w:val="404040"/>
          <w:sz w:val="21"/>
        </w:rPr>
        <w:t>d’une</w:t>
      </w:r>
      <w:r>
        <w:rPr>
          <w:color w:val="404040"/>
          <w:spacing w:val="-1"/>
          <w:sz w:val="21"/>
        </w:rPr>
        <w:t xml:space="preserve"> </w:t>
      </w:r>
      <w:r>
        <w:rPr>
          <w:color w:val="404040"/>
          <w:sz w:val="21"/>
        </w:rPr>
        <w:t>condamnation prononcée par</w:t>
      </w:r>
      <w:r>
        <w:rPr>
          <w:color w:val="404040"/>
          <w:spacing w:val="-1"/>
          <w:sz w:val="21"/>
        </w:rPr>
        <w:t xml:space="preserve"> </w:t>
      </w:r>
      <w:r>
        <w:rPr>
          <w:color w:val="404040"/>
          <w:sz w:val="21"/>
        </w:rPr>
        <w:t xml:space="preserve">une </w:t>
      </w:r>
      <w:r>
        <w:rPr>
          <w:b/>
          <w:color w:val="404040"/>
          <w:sz w:val="21"/>
          <w:u w:val="single" w:color="404040"/>
        </w:rPr>
        <w:t>décision judiciaire</w:t>
      </w:r>
      <w:r>
        <w:rPr>
          <w:b/>
          <w:color w:val="404040"/>
          <w:spacing w:val="-1"/>
          <w:sz w:val="21"/>
          <w:u w:val="single" w:color="404040"/>
        </w:rPr>
        <w:t xml:space="preserve"> </w:t>
      </w:r>
      <w:r>
        <w:rPr>
          <w:b/>
          <w:color w:val="404040"/>
          <w:sz w:val="21"/>
          <w:u w:val="single" w:color="404040"/>
        </w:rPr>
        <w:t>ayant</w:t>
      </w:r>
      <w:r>
        <w:rPr>
          <w:b/>
          <w:color w:val="404040"/>
          <w:spacing w:val="-2"/>
          <w:sz w:val="21"/>
          <w:u w:val="single" w:color="404040"/>
        </w:rPr>
        <w:t xml:space="preserve"> </w:t>
      </w:r>
      <w:r>
        <w:rPr>
          <w:b/>
          <w:color w:val="404040"/>
          <w:sz w:val="21"/>
          <w:u w:val="single" w:color="404040"/>
        </w:rPr>
        <w:t>force</w:t>
      </w:r>
      <w:r>
        <w:rPr>
          <w:b/>
          <w:color w:val="404040"/>
          <w:spacing w:val="-1"/>
          <w:sz w:val="21"/>
          <w:u w:val="single" w:color="404040"/>
        </w:rPr>
        <w:t xml:space="preserve"> </w:t>
      </w:r>
      <w:r>
        <w:rPr>
          <w:b/>
          <w:color w:val="404040"/>
          <w:sz w:val="21"/>
          <w:u w:val="single" w:color="404040"/>
        </w:rPr>
        <w:t>de</w:t>
      </w:r>
      <w:r>
        <w:rPr>
          <w:b/>
          <w:color w:val="404040"/>
          <w:spacing w:val="-4"/>
          <w:sz w:val="21"/>
          <w:u w:val="single" w:color="404040"/>
        </w:rPr>
        <w:t xml:space="preserve"> </w:t>
      </w:r>
      <w:r>
        <w:rPr>
          <w:b/>
          <w:color w:val="404040"/>
          <w:sz w:val="21"/>
          <w:u w:val="single" w:color="404040"/>
        </w:rPr>
        <w:t>chose</w:t>
      </w:r>
      <w:r>
        <w:rPr>
          <w:b/>
          <w:color w:val="404040"/>
          <w:spacing w:val="-2"/>
          <w:sz w:val="21"/>
          <w:u w:val="single" w:color="404040"/>
        </w:rPr>
        <w:t xml:space="preserve"> </w:t>
      </w:r>
      <w:r>
        <w:rPr>
          <w:b/>
          <w:color w:val="404040"/>
          <w:sz w:val="21"/>
          <w:u w:val="single" w:color="404040"/>
        </w:rPr>
        <w:t>jugée</w:t>
      </w:r>
      <w:r>
        <w:rPr>
          <w:b/>
          <w:color w:val="404040"/>
          <w:spacing w:val="-3"/>
          <w:sz w:val="21"/>
        </w:rPr>
        <w:t xml:space="preserve"> </w:t>
      </w:r>
      <w:r>
        <w:rPr>
          <w:color w:val="404040"/>
          <w:sz w:val="21"/>
        </w:rPr>
        <w:t>pour l’une</w:t>
      </w:r>
      <w:r>
        <w:rPr>
          <w:color w:val="404040"/>
          <w:spacing w:val="-2"/>
          <w:sz w:val="21"/>
        </w:rPr>
        <w:t xml:space="preserve"> </w:t>
      </w:r>
      <w:r>
        <w:rPr>
          <w:color w:val="404040"/>
          <w:sz w:val="21"/>
        </w:rPr>
        <w:t>des infractions suivantes :</w:t>
      </w:r>
    </w:p>
    <w:p w:rsidR="0033123A" w:rsidRDefault="006D1741">
      <w:pPr>
        <w:spacing w:line="242" w:lineRule="auto"/>
        <w:ind w:left="2064" w:right="4659"/>
        <w:rPr>
          <w:sz w:val="21"/>
        </w:rPr>
      </w:pPr>
      <w:r>
        <w:rPr>
          <w:color w:val="404040"/>
          <w:sz w:val="21"/>
        </w:rPr>
        <w:t>1°</w:t>
      </w:r>
      <w:r>
        <w:rPr>
          <w:color w:val="404040"/>
          <w:spacing w:val="-9"/>
          <w:sz w:val="21"/>
        </w:rPr>
        <w:t xml:space="preserve"> </w:t>
      </w:r>
      <w:r>
        <w:rPr>
          <w:color w:val="404040"/>
          <w:sz w:val="21"/>
        </w:rPr>
        <w:t>participation</w:t>
      </w:r>
      <w:r>
        <w:rPr>
          <w:color w:val="404040"/>
          <w:spacing w:val="-12"/>
          <w:sz w:val="21"/>
        </w:rPr>
        <w:t xml:space="preserve"> </w:t>
      </w:r>
      <w:r>
        <w:rPr>
          <w:color w:val="404040"/>
          <w:sz w:val="21"/>
        </w:rPr>
        <w:t>à</w:t>
      </w:r>
      <w:r>
        <w:rPr>
          <w:color w:val="404040"/>
          <w:spacing w:val="-13"/>
          <w:sz w:val="21"/>
        </w:rPr>
        <w:t xml:space="preserve"> </w:t>
      </w:r>
      <w:r>
        <w:rPr>
          <w:color w:val="404040"/>
          <w:sz w:val="21"/>
        </w:rPr>
        <w:t>une</w:t>
      </w:r>
      <w:r>
        <w:rPr>
          <w:color w:val="404040"/>
          <w:spacing w:val="-8"/>
          <w:sz w:val="21"/>
        </w:rPr>
        <w:t xml:space="preserve"> </w:t>
      </w:r>
      <w:r>
        <w:rPr>
          <w:b/>
          <w:color w:val="404040"/>
          <w:sz w:val="21"/>
        </w:rPr>
        <w:t>organisation</w:t>
      </w:r>
      <w:r>
        <w:rPr>
          <w:b/>
          <w:color w:val="404040"/>
          <w:spacing w:val="-9"/>
          <w:sz w:val="21"/>
        </w:rPr>
        <w:t xml:space="preserve"> </w:t>
      </w:r>
      <w:r>
        <w:rPr>
          <w:b/>
          <w:color w:val="404040"/>
          <w:sz w:val="21"/>
        </w:rPr>
        <w:t>criminelle</w:t>
      </w:r>
      <w:r>
        <w:rPr>
          <w:b/>
          <w:color w:val="404040"/>
          <w:spacing w:val="-12"/>
          <w:sz w:val="21"/>
        </w:rPr>
        <w:t xml:space="preserve"> </w:t>
      </w:r>
      <w:r>
        <w:rPr>
          <w:color w:val="404040"/>
          <w:sz w:val="21"/>
        </w:rPr>
        <w:t xml:space="preserve">; 2° </w:t>
      </w:r>
      <w:r>
        <w:rPr>
          <w:b/>
          <w:color w:val="404040"/>
          <w:sz w:val="21"/>
        </w:rPr>
        <w:t xml:space="preserve">corruption </w:t>
      </w:r>
      <w:r>
        <w:rPr>
          <w:color w:val="404040"/>
          <w:sz w:val="21"/>
        </w:rPr>
        <w:t>;</w:t>
      </w:r>
    </w:p>
    <w:p w:rsidR="0033123A" w:rsidRDefault="006D1741">
      <w:pPr>
        <w:spacing w:line="234" w:lineRule="exact"/>
        <w:ind w:left="2064"/>
        <w:rPr>
          <w:sz w:val="21"/>
        </w:rPr>
      </w:pPr>
      <w:r>
        <w:rPr>
          <w:color w:val="404040"/>
          <w:sz w:val="21"/>
        </w:rPr>
        <w:t>3°</w:t>
      </w:r>
      <w:r>
        <w:rPr>
          <w:color w:val="404040"/>
          <w:spacing w:val="-10"/>
          <w:sz w:val="21"/>
        </w:rPr>
        <w:t xml:space="preserve"> </w:t>
      </w:r>
      <w:r>
        <w:rPr>
          <w:b/>
          <w:color w:val="404040"/>
          <w:sz w:val="21"/>
        </w:rPr>
        <w:t>fraude</w:t>
      </w:r>
      <w:r>
        <w:rPr>
          <w:b/>
          <w:color w:val="404040"/>
          <w:spacing w:val="-8"/>
          <w:sz w:val="21"/>
        </w:rPr>
        <w:t xml:space="preserve"> </w:t>
      </w:r>
      <w:r>
        <w:rPr>
          <w:color w:val="404040"/>
          <w:spacing w:val="-10"/>
          <w:sz w:val="21"/>
        </w:rPr>
        <w:t>;</w:t>
      </w:r>
    </w:p>
    <w:p w:rsidR="0033123A" w:rsidRDefault="006D1741">
      <w:pPr>
        <w:pStyle w:val="Corpsdetexte"/>
        <w:spacing w:line="238" w:lineRule="exact"/>
        <w:ind w:left="2064"/>
      </w:pPr>
      <w:r>
        <w:rPr>
          <w:color w:val="404040"/>
        </w:rPr>
        <w:t>4°</w:t>
      </w:r>
      <w:r>
        <w:rPr>
          <w:color w:val="404040"/>
          <w:spacing w:val="68"/>
        </w:rPr>
        <w:t xml:space="preserve"> </w:t>
      </w:r>
      <w:r>
        <w:rPr>
          <w:color w:val="404040"/>
        </w:rPr>
        <w:t>infractions</w:t>
      </w:r>
      <w:r>
        <w:rPr>
          <w:color w:val="404040"/>
          <w:spacing w:val="-6"/>
        </w:rPr>
        <w:t xml:space="preserve"> </w:t>
      </w:r>
      <w:r>
        <w:rPr>
          <w:b/>
          <w:color w:val="404040"/>
        </w:rPr>
        <w:t>terroristes</w:t>
      </w:r>
      <w:r>
        <w:rPr>
          <w:color w:val="404040"/>
        </w:rPr>
        <w:t>,</w:t>
      </w:r>
      <w:r>
        <w:rPr>
          <w:color w:val="404040"/>
          <w:spacing w:val="69"/>
        </w:rPr>
        <w:t xml:space="preserve"> </w:t>
      </w:r>
      <w:r>
        <w:rPr>
          <w:color w:val="404040"/>
        </w:rPr>
        <w:t>infractions</w:t>
      </w:r>
      <w:r>
        <w:rPr>
          <w:color w:val="404040"/>
          <w:spacing w:val="65"/>
        </w:rPr>
        <w:t xml:space="preserve"> </w:t>
      </w:r>
      <w:r>
        <w:rPr>
          <w:color w:val="404040"/>
        </w:rPr>
        <w:t>liées</w:t>
      </w:r>
      <w:r>
        <w:rPr>
          <w:color w:val="404040"/>
          <w:spacing w:val="69"/>
        </w:rPr>
        <w:t xml:space="preserve"> </w:t>
      </w:r>
      <w:r>
        <w:rPr>
          <w:color w:val="404040"/>
        </w:rPr>
        <w:t>aux</w:t>
      </w:r>
      <w:r>
        <w:rPr>
          <w:color w:val="404040"/>
          <w:spacing w:val="63"/>
        </w:rPr>
        <w:t xml:space="preserve"> </w:t>
      </w:r>
      <w:r>
        <w:rPr>
          <w:color w:val="404040"/>
        </w:rPr>
        <w:t>activités</w:t>
      </w:r>
      <w:r>
        <w:rPr>
          <w:color w:val="404040"/>
          <w:spacing w:val="69"/>
        </w:rPr>
        <w:t xml:space="preserve"> </w:t>
      </w:r>
      <w:r>
        <w:rPr>
          <w:color w:val="404040"/>
        </w:rPr>
        <w:t>terroristes</w:t>
      </w:r>
      <w:r>
        <w:rPr>
          <w:color w:val="404040"/>
          <w:spacing w:val="68"/>
        </w:rPr>
        <w:t xml:space="preserve"> </w:t>
      </w:r>
      <w:r>
        <w:rPr>
          <w:color w:val="404040"/>
        </w:rPr>
        <w:t>ou</w:t>
      </w:r>
      <w:r>
        <w:rPr>
          <w:color w:val="404040"/>
          <w:spacing w:val="70"/>
        </w:rPr>
        <w:t xml:space="preserve"> </w:t>
      </w:r>
      <w:r>
        <w:rPr>
          <w:color w:val="404040"/>
        </w:rPr>
        <w:t>incitation</w:t>
      </w:r>
      <w:r>
        <w:rPr>
          <w:color w:val="404040"/>
          <w:spacing w:val="66"/>
        </w:rPr>
        <w:t xml:space="preserve"> </w:t>
      </w:r>
      <w:r>
        <w:rPr>
          <w:color w:val="404040"/>
          <w:spacing w:val="-10"/>
        </w:rPr>
        <w:t>à</w:t>
      </w:r>
    </w:p>
    <w:p w:rsidR="0033123A" w:rsidRDefault="006D1741">
      <w:pPr>
        <w:pStyle w:val="Corpsdetexte"/>
        <w:spacing w:line="237" w:lineRule="exact"/>
        <w:ind w:left="2064"/>
      </w:pPr>
      <w:r>
        <w:rPr>
          <w:color w:val="404040"/>
        </w:rPr>
        <w:t>commettre</w:t>
      </w:r>
      <w:r>
        <w:rPr>
          <w:color w:val="404040"/>
          <w:spacing w:val="-10"/>
        </w:rPr>
        <w:t xml:space="preserve"> </w:t>
      </w:r>
      <w:r>
        <w:rPr>
          <w:color w:val="404040"/>
        </w:rPr>
        <w:t>une</w:t>
      </w:r>
      <w:r>
        <w:rPr>
          <w:color w:val="404040"/>
          <w:spacing w:val="-6"/>
        </w:rPr>
        <w:t xml:space="preserve"> </w:t>
      </w:r>
      <w:r>
        <w:rPr>
          <w:color w:val="404040"/>
        </w:rPr>
        <w:t>telle</w:t>
      </w:r>
      <w:r>
        <w:rPr>
          <w:color w:val="404040"/>
          <w:spacing w:val="-7"/>
        </w:rPr>
        <w:t xml:space="preserve"> </w:t>
      </w:r>
      <w:r>
        <w:rPr>
          <w:color w:val="404040"/>
        </w:rPr>
        <w:t>infraction,</w:t>
      </w:r>
      <w:r>
        <w:rPr>
          <w:color w:val="404040"/>
          <w:spacing w:val="-7"/>
        </w:rPr>
        <w:t xml:space="preserve"> </w:t>
      </w:r>
      <w:r>
        <w:rPr>
          <w:color w:val="404040"/>
        </w:rPr>
        <w:t>complicité</w:t>
      </w:r>
      <w:r>
        <w:rPr>
          <w:color w:val="404040"/>
          <w:spacing w:val="-7"/>
        </w:rPr>
        <w:t xml:space="preserve"> </w:t>
      </w:r>
      <w:r>
        <w:rPr>
          <w:color w:val="404040"/>
        </w:rPr>
        <w:t>ou</w:t>
      </w:r>
      <w:r>
        <w:rPr>
          <w:color w:val="404040"/>
          <w:spacing w:val="-7"/>
        </w:rPr>
        <w:t xml:space="preserve"> </w:t>
      </w:r>
      <w:r>
        <w:rPr>
          <w:color w:val="404040"/>
        </w:rPr>
        <w:t>tentative</w:t>
      </w:r>
      <w:r>
        <w:rPr>
          <w:color w:val="404040"/>
          <w:spacing w:val="-9"/>
        </w:rPr>
        <w:t xml:space="preserve"> </w:t>
      </w:r>
      <w:r>
        <w:rPr>
          <w:color w:val="404040"/>
        </w:rPr>
        <w:t>d’une</w:t>
      </w:r>
      <w:r>
        <w:rPr>
          <w:color w:val="404040"/>
          <w:spacing w:val="-6"/>
        </w:rPr>
        <w:t xml:space="preserve"> </w:t>
      </w:r>
      <w:r>
        <w:rPr>
          <w:color w:val="404040"/>
        </w:rPr>
        <w:t>telle</w:t>
      </w:r>
      <w:r>
        <w:rPr>
          <w:color w:val="404040"/>
          <w:spacing w:val="-7"/>
        </w:rPr>
        <w:t xml:space="preserve"> </w:t>
      </w:r>
      <w:r>
        <w:rPr>
          <w:color w:val="404040"/>
        </w:rPr>
        <w:t>infraction</w:t>
      </w:r>
      <w:r>
        <w:rPr>
          <w:color w:val="404040"/>
          <w:spacing w:val="-10"/>
        </w:rPr>
        <w:t xml:space="preserve"> ;</w:t>
      </w:r>
    </w:p>
    <w:p w:rsidR="0033123A" w:rsidRDefault="006D1741">
      <w:pPr>
        <w:spacing w:line="237" w:lineRule="exact"/>
        <w:ind w:left="2064"/>
        <w:rPr>
          <w:sz w:val="21"/>
        </w:rPr>
      </w:pPr>
      <w:r>
        <w:rPr>
          <w:color w:val="404040"/>
          <w:sz w:val="21"/>
        </w:rPr>
        <w:t>5°</w:t>
      </w:r>
      <w:r>
        <w:rPr>
          <w:color w:val="404040"/>
          <w:spacing w:val="-13"/>
          <w:sz w:val="21"/>
        </w:rPr>
        <w:t xml:space="preserve"> </w:t>
      </w:r>
      <w:r>
        <w:rPr>
          <w:b/>
          <w:color w:val="404040"/>
          <w:sz w:val="21"/>
        </w:rPr>
        <w:t>blanchimen</w:t>
      </w:r>
      <w:r>
        <w:rPr>
          <w:color w:val="404040"/>
          <w:sz w:val="21"/>
        </w:rPr>
        <w:t>t</w:t>
      </w:r>
      <w:r>
        <w:rPr>
          <w:color w:val="404040"/>
          <w:spacing w:val="-13"/>
          <w:sz w:val="21"/>
        </w:rPr>
        <w:t xml:space="preserve"> </w:t>
      </w:r>
      <w:r>
        <w:rPr>
          <w:color w:val="404040"/>
          <w:sz w:val="21"/>
        </w:rPr>
        <w:t>de</w:t>
      </w:r>
      <w:r>
        <w:rPr>
          <w:color w:val="404040"/>
          <w:spacing w:val="-12"/>
          <w:sz w:val="21"/>
        </w:rPr>
        <w:t xml:space="preserve"> </w:t>
      </w:r>
      <w:r>
        <w:rPr>
          <w:color w:val="404040"/>
          <w:sz w:val="21"/>
        </w:rPr>
        <w:t>capitaux</w:t>
      </w:r>
      <w:r>
        <w:rPr>
          <w:color w:val="404040"/>
          <w:spacing w:val="-13"/>
          <w:sz w:val="21"/>
        </w:rPr>
        <w:t xml:space="preserve"> </w:t>
      </w:r>
      <w:r>
        <w:rPr>
          <w:color w:val="404040"/>
          <w:sz w:val="21"/>
        </w:rPr>
        <w:t>ou</w:t>
      </w:r>
      <w:r>
        <w:rPr>
          <w:color w:val="404040"/>
          <w:spacing w:val="-11"/>
          <w:sz w:val="21"/>
        </w:rPr>
        <w:t xml:space="preserve"> </w:t>
      </w:r>
      <w:r>
        <w:rPr>
          <w:b/>
          <w:color w:val="404040"/>
          <w:sz w:val="21"/>
        </w:rPr>
        <w:t>financement</w:t>
      </w:r>
      <w:r>
        <w:rPr>
          <w:b/>
          <w:color w:val="404040"/>
          <w:spacing w:val="-12"/>
          <w:sz w:val="21"/>
        </w:rPr>
        <w:t xml:space="preserve"> </w:t>
      </w:r>
      <w:r>
        <w:rPr>
          <w:b/>
          <w:color w:val="404040"/>
          <w:sz w:val="21"/>
        </w:rPr>
        <w:t>du</w:t>
      </w:r>
      <w:r>
        <w:rPr>
          <w:b/>
          <w:color w:val="404040"/>
          <w:spacing w:val="-13"/>
          <w:sz w:val="21"/>
        </w:rPr>
        <w:t xml:space="preserve"> </w:t>
      </w:r>
      <w:r>
        <w:rPr>
          <w:b/>
          <w:color w:val="404040"/>
          <w:sz w:val="21"/>
        </w:rPr>
        <w:t>terrorisme</w:t>
      </w:r>
      <w:r>
        <w:rPr>
          <w:b/>
          <w:color w:val="404040"/>
          <w:spacing w:val="-13"/>
          <w:sz w:val="21"/>
        </w:rPr>
        <w:t xml:space="preserve"> </w:t>
      </w:r>
      <w:r>
        <w:rPr>
          <w:color w:val="404040"/>
          <w:spacing w:val="-10"/>
          <w:sz w:val="21"/>
        </w:rPr>
        <w:t>;</w:t>
      </w:r>
    </w:p>
    <w:p w:rsidR="0033123A" w:rsidRDefault="006D1741">
      <w:pPr>
        <w:spacing w:before="4"/>
        <w:ind w:left="2064" w:right="2969"/>
        <w:rPr>
          <w:sz w:val="21"/>
        </w:rPr>
      </w:pPr>
      <w:r>
        <w:rPr>
          <w:color w:val="404040"/>
          <w:sz w:val="21"/>
        </w:rPr>
        <w:t>6°</w:t>
      </w:r>
      <w:r>
        <w:rPr>
          <w:color w:val="404040"/>
          <w:spacing w:val="-5"/>
          <w:sz w:val="21"/>
        </w:rPr>
        <w:t xml:space="preserve"> </w:t>
      </w:r>
      <w:r>
        <w:rPr>
          <w:b/>
          <w:color w:val="404040"/>
          <w:sz w:val="21"/>
        </w:rPr>
        <w:t>travail</w:t>
      </w:r>
      <w:r>
        <w:rPr>
          <w:b/>
          <w:color w:val="404040"/>
          <w:spacing w:val="-9"/>
          <w:sz w:val="21"/>
        </w:rPr>
        <w:t xml:space="preserve"> </w:t>
      </w:r>
      <w:r>
        <w:rPr>
          <w:b/>
          <w:color w:val="404040"/>
          <w:sz w:val="21"/>
        </w:rPr>
        <w:t>des</w:t>
      </w:r>
      <w:r>
        <w:rPr>
          <w:b/>
          <w:color w:val="404040"/>
          <w:spacing w:val="-5"/>
          <w:sz w:val="21"/>
        </w:rPr>
        <w:t xml:space="preserve"> </w:t>
      </w:r>
      <w:r>
        <w:rPr>
          <w:b/>
          <w:color w:val="404040"/>
          <w:sz w:val="21"/>
        </w:rPr>
        <w:t>enfants</w:t>
      </w:r>
      <w:r>
        <w:rPr>
          <w:b/>
          <w:color w:val="404040"/>
          <w:spacing w:val="-10"/>
          <w:sz w:val="21"/>
        </w:rPr>
        <w:t xml:space="preserve"> </w:t>
      </w:r>
      <w:r>
        <w:rPr>
          <w:color w:val="404040"/>
          <w:sz w:val="21"/>
        </w:rPr>
        <w:t>et</w:t>
      </w:r>
      <w:r>
        <w:rPr>
          <w:color w:val="404040"/>
          <w:spacing w:val="-6"/>
          <w:sz w:val="21"/>
        </w:rPr>
        <w:t xml:space="preserve"> </w:t>
      </w:r>
      <w:r>
        <w:rPr>
          <w:color w:val="404040"/>
          <w:sz w:val="21"/>
        </w:rPr>
        <w:t>autres</w:t>
      </w:r>
      <w:r>
        <w:rPr>
          <w:color w:val="404040"/>
          <w:spacing w:val="-10"/>
          <w:sz w:val="21"/>
        </w:rPr>
        <w:t xml:space="preserve"> </w:t>
      </w:r>
      <w:r>
        <w:rPr>
          <w:color w:val="404040"/>
          <w:sz w:val="21"/>
        </w:rPr>
        <w:t>formes</w:t>
      </w:r>
      <w:r>
        <w:rPr>
          <w:color w:val="404040"/>
          <w:spacing w:val="-7"/>
          <w:sz w:val="21"/>
        </w:rPr>
        <w:t xml:space="preserve"> </w:t>
      </w:r>
      <w:r>
        <w:rPr>
          <w:color w:val="404040"/>
          <w:sz w:val="21"/>
        </w:rPr>
        <w:t>de</w:t>
      </w:r>
      <w:r>
        <w:rPr>
          <w:color w:val="404040"/>
          <w:spacing w:val="-2"/>
          <w:sz w:val="21"/>
        </w:rPr>
        <w:t xml:space="preserve"> </w:t>
      </w:r>
      <w:r>
        <w:rPr>
          <w:color w:val="404040"/>
          <w:sz w:val="21"/>
        </w:rPr>
        <w:t>traite</w:t>
      </w:r>
      <w:r>
        <w:rPr>
          <w:color w:val="404040"/>
          <w:spacing w:val="-9"/>
          <w:sz w:val="21"/>
        </w:rPr>
        <w:t xml:space="preserve"> </w:t>
      </w:r>
      <w:r>
        <w:rPr>
          <w:color w:val="404040"/>
          <w:sz w:val="21"/>
        </w:rPr>
        <w:t>des</w:t>
      </w:r>
      <w:r>
        <w:rPr>
          <w:color w:val="404040"/>
          <w:spacing w:val="-5"/>
          <w:sz w:val="21"/>
        </w:rPr>
        <w:t xml:space="preserve"> </w:t>
      </w:r>
      <w:r>
        <w:rPr>
          <w:color w:val="404040"/>
          <w:sz w:val="21"/>
        </w:rPr>
        <w:t>êtres</w:t>
      </w:r>
      <w:r>
        <w:rPr>
          <w:color w:val="404040"/>
          <w:spacing w:val="-5"/>
          <w:sz w:val="21"/>
        </w:rPr>
        <w:t xml:space="preserve"> </w:t>
      </w:r>
      <w:r>
        <w:rPr>
          <w:color w:val="404040"/>
          <w:sz w:val="21"/>
        </w:rPr>
        <w:t xml:space="preserve">humains. 7° occupation de ressortissants de pays tiers en </w:t>
      </w:r>
      <w:r>
        <w:rPr>
          <w:b/>
          <w:color w:val="404040"/>
          <w:sz w:val="21"/>
        </w:rPr>
        <w:t>séjour illégal</w:t>
      </w:r>
      <w:r>
        <w:rPr>
          <w:color w:val="404040"/>
          <w:sz w:val="21"/>
        </w:rPr>
        <w:t>.</w:t>
      </w:r>
    </w:p>
    <w:p w:rsidR="0033123A" w:rsidRDefault="006D1741">
      <w:pPr>
        <w:pStyle w:val="Corpsdetexte"/>
        <w:spacing w:line="234" w:lineRule="exact"/>
        <w:ind w:left="2064"/>
      </w:pPr>
      <w:r>
        <w:rPr>
          <w:color w:val="404040"/>
        </w:rPr>
        <w:t>8°</w:t>
      </w:r>
      <w:r>
        <w:rPr>
          <w:color w:val="404040"/>
          <w:spacing w:val="-9"/>
        </w:rPr>
        <w:t xml:space="preserve"> </w:t>
      </w:r>
      <w:r>
        <w:rPr>
          <w:color w:val="404040"/>
        </w:rPr>
        <w:t>la</w:t>
      </w:r>
      <w:r>
        <w:rPr>
          <w:color w:val="404040"/>
          <w:spacing w:val="-9"/>
        </w:rPr>
        <w:t xml:space="preserve"> </w:t>
      </w:r>
      <w:r>
        <w:rPr>
          <w:color w:val="404040"/>
        </w:rPr>
        <w:t>création</w:t>
      </w:r>
      <w:r>
        <w:rPr>
          <w:color w:val="404040"/>
          <w:spacing w:val="-11"/>
        </w:rPr>
        <w:t xml:space="preserve"> </w:t>
      </w:r>
      <w:r>
        <w:rPr>
          <w:color w:val="404040"/>
        </w:rPr>
        <w:t>de</w:t>
      </w:r>
      <w:r>
        <w:rPr>
          <w:color w:val="404040"/>
          <w:spacing w:val="-5"/>
        </w:rPr>
        <w:t xml:space="preserve"> </w:t>
      </w:r>
      <w:r>
        <w:rPr>
          <w:color w:val="404040"/>
        </w:rPr>
        <w:t>sociétés</w:t>
      </w:r>
      <w:r>
        <w:rPr>
          <w:color w:val="404040"/>
          <w:spacing w:val="-6"/>
        </w:rPr>
        <w:t xml:space="preserve"> </w:t>
      </w:r>
      <w:r>
        <w:rPr>
          <w:color w:val="404040"/>
          <w:spacing w:val="-2"/>
        </w:rPr>
        <w:t>offshore</w:t>
      </w:r>
    </w:p>
    <w:p w:rsidR="0033123A" w:rsidRDefault="006D1741">
      <w:pPr>
        <w:pStyle w:val="Corpsdetexte"/>
        <w:spacing w:before="4"/>
        <w:ind w:left="2064" w:right="1221"/>
      </w:pPr>
      <w:r>
        <w:rPr>
          <w:color w:val="404040"/>
        </w:rPr>
        <w:t>L’exclusion sur</w:t>
      </w:r>
      <w:r>
        <w:rPr>
          <w:color w:val="404040"/>
          <w:spacing w:val="18"/>
        </w:rPr>
        <w:t xml:space="preserve"> </w:t>
      </w:r>
      <w:r>
        <w:rPr>
          <w:color w:val="404040"/>
        </w:rPr>
        <w:t>base de</w:t>
      </w:r>
      <w:r>
        <w:rPr>
          <w:color w:val="404040"/>
          <w:spacing w:val="19"/>
        </w:rPr>
        <w:t xml:space="preserve"> </w:t>
      </w:r>
      <w:r>
        <w:rPr>
          <w:color w:val="404040"/>
        </w:rPr>
        <w:t>ce</w:t>
      </w:r>
      <w:r>
        <w:rPr>
          <w:color w:val="404040"/>
          <w:spacing w:val="21"/>
        </w:rPr>
        <w:t xml:space="preserve"> </w:t>
      </w:r>
      <w:r>
        <w:rPr>
          <w:color w:val="404040"/>
        </w:rPr>
        <w:t>critère</w:t>
      </w:r>
      <w:r>
        <w:rPr>
          <w:color w:val="404040"/>
          <w:spacing w:val="19"/>
        </w:rPr>
        <w:t xml:space="preserve"> </w:t>
      </w:r>
      <w:r>
        <w:rPr>
          <w:color w:val="404040"/>
        </w:rPr>
        <w:t>vaut</w:t>
      </w:r>
      <w:r>
        <w:rPr>
          <w:color w:val="404040"/>
          <w:spacing w:val="17"/>
        </w:rPr>
        <w:t xml:space="preserve"> </w:t>
      </w:r>
      <w:r>
        <w:rPr>
          <w:color w:val="404040"/>
        </w:rPr>
        <w:t>pour une durée de</w:t>
      </w:r>
      <w:r>
        <w:rPr>
          <w:color w:val="404040"/>
          <w:spacing w:val="19"/>
        </w:rPr>
        <w:t xml:space="preserve"> </w:t>
      </w:r>
      <w:r>
        <w:rPr>
          <w:color w:val="404040"/>
        </w:rPr>
        <w:t>5</w:t>
      </w:r>
      <w:r>
        <w:rPr>
          <w:color w:val="404040"/>
          <w:spacing w:val="19"/>
        </w:rPr>
        <w:t xml:space="preserve"> </w:t>
      </w:r>
      <w:r>
        <w:rPr>
          <w:color w:val="404040"/>
        </w:rPr>
        <w:t>ans</w:t>
      </w:r>
      <w:r>
        <w:rPr>
          <w:color w:val="404040"/>
          <w:spacing w:val="18"/>
        </w:rPr>
        <w:t xml:space="preserve"> </w:t>
      </w:r>
      <w:r>
        <w:rPr>
          <w:color w:val="404040"/>
        </w:rPr>
        <w:t>à</w:t>
      </w:r>
      <w:r>
        <w:rPr>
          <w:color w:val="404040"/>
          <w:spacing w:val="17"/>
        </w:rPr>
        <w:t xml:space="preserve"> </w:t>
      </w:r>
      <w:r>
        <w:rPr>
          <w:color w:val="404040"/>
        </w:rPr>
        <w:t>compter de</w:t>
      </w:r>
      <w:r>
        <w:rPr>
          <w:color w:val="404040"/>
          <w:spacing w:val="19"/>
        </w:rPr>
        <w:t xml:space="preserve"> </w:t>
      </w:r>
      <w:r>
        <w:rPr>
          <w:color w:val="404040"/>
        </w:rPr>
        <w:t>la</w:t>
      </w:r>
      <w:r>
        <w:rPr>
          <w:color w:val="404040"/>
          <w:spacing w:val="-2"/>
        </w:rPr>
        <w:t xml:space="preserve"> </w:t>
      </w:r>
      <w:r>
        <w:rPr>
          <w:color w:val="404040"/>
        </w:rPr>
        <w:t xml:space="preserve">date du </w:t>
      </w:r>
      <w:r>
        <w:rPr>
          <w:color w:val="404040"/>
          <w:spacing w:val="-2"/>
        </w:rPr>
        <w:t>jugement.</w:t>
      </w:r>
    </w:p>
    <w:p w:rsidR="0033123A" w:rsidRDefault="006D1741">
      <w:pPr>
        <w:pStyle w:val="Paragraphedeliste"/>
        <w:numPr>
          <w:ilvl w:val="0"/>
          <w:numId w:val="28"/>
        </w:numPr>
        <w:tabs>
          <w:tab w:val="left" w:pos="2074"/>
        </w:tabs>
        <w:spacing w:before="238"/>
        <w:ind w:left="1718" w:right="1085" w:firstLine="0"/>
        <w:jc w:val="both"/>
        <w:rPr>
          <w:color w:val="565554"/>
          <w:sz w:val="21"/>
        </w:rPr>
      </w:pPr>
      <w:r>
        <w:rPr>
          <w:color w:val="565554"/>
          <w:sz w:val="21"/>
        </w:rPr>
        <w:t xml:space="preserve">Le soumissionnaire ne satisfait pas à ses obligations relatives au </w:t>
      </w:r>
      <w:r>
        <w:rPr>
          <w:b/>
          <w:color w:val="565554"/>
          <w:sz w:val="21"/>
          <w:u w:val="single" w:color="565554"/>
        </w:rPr>
        <w:t>paiement d’impôts et</w:t>
      </w:r>
      <w:r>
        <w:rPr>
          <w:b/>
          <w:color w:val="565554"/>
          <w:sz w:val="21"/>
        </w:rPr>
        <w:t xml:space="preserve"> </w:t>
      </w:r>
      <w:r>
        <w:rPr>
          <w:b/>
          <w:color w:val="565554"/>
          <w:sz w:val="21"/>
          <w:u w:val="single" w:color="565554"/>
        </w:rPr>
        <w:t>taxes ou de cotisations de sécurité sociale</w:t>
      </w:r>
      <w:r>
        <w:rPr>
          <w:b/>
          <w:color w:val="565554"/>
          <w:spacing w:val="-11"/>
          <w:sz w:val="21"/>
        </w:rPr>
        <w:t xml:space="preserve"> </w:t>
      </w:r>
      <w:r>
        <w:rPr>
          <w:color w:val="565554"/>
          <w:sz w:val="21"/>
        </w:rPr>
        <w:t>pour un montant de plus de 3.000</w:t>
      </w:r>
      <w:r>
        <w:rPr>
          <w:color w:val="565554"/>
          <w:spacing w:val="-8"/>
          <w:sz w:val="21"/>
        </w:rPr>
        <w:t xml:space="preserve"> </w:t>
      </w:r>
      <w:r>
        <w:rPr>
          <w:color w:val="565554"/>
          <w:sz w:val="21"/>
        </w:rPr>
        <w:t>€,</w:t>
      </w:r>
      <w:r>
        <w:rPr>
          <w:color w:val="565554"/>
          <w:spacing w:val="-7"/>
          <w:sz w:val="21"/>
        </w:rPr>
        <w:t xml:space="preserve"> </w:t>
      </w:r>
      <w:r>
        <w:rPr>
          <w:color w:val="565554"/>
          <w:sz w:val="21"/>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 ;</w:t>
      </w:r>
    </w:p>
    <w:p w:rsidR="0033123A" w:rsidRDefault="0033123A">
      <w:pPr>
        <w:pStyle w:val="Corpsdetexte"/>
        <w:spacing w:before="5"/>
        <w:ind w:left="0"/>
      </w:pPr>
    </w:p>
    <w:p w:rsidR="0033123A" w:rsidRDefault="006D1741">
      <w:pPr>
        <w:pStyle w:val="Paragraphedeliste"/>
        <w:numPr>
          <w:ilvl w:val="0"/>
          <w:numId w:val="28"/>
        </w:numPr>
        <w:tabs>
          <w:tab w:val="left" w:pos="2077"/>
        </w:tabs>
        <w:spacing w:before="0"/>
        <w:ind w:left="1718" w:right="1088" w:firstLine="0"/>
        <w:jc w:val="both"/>
        <w:rPr>
          <w:color w:val="404040"/>
          <w:sz w:val="21"/>
        </w:rPr>
      </w:pPr>
      <w:r>
        <w:rPr>
          <w:noProof/>
          <w:lang w:val="en-US"/>
        </w:rPr>
        <mc:AlternateContent>
          <mc:Choice Requires="wps">
            <w:drawing>
              <wp:anchor distT="0" distB="0" distL="0" distR="0" simplePos="0" relativeHeight="15740416" behindDoc="0" locked="0" layoutInCell="1" allowOverlap="1">
                <wp:simplePos x="0" y="0"/>
                <wp:positionH relativeFrom="page">
                  <wp:posOffset>4676140</wp:posOffset>
                </wp:positionH>
                <wp:positionV relativeFrom="paragraph">
                  <wp:posOffset>284419</wp:posOffset>
                </wp:positionV>
                <wp:extent cx="36830" cy="63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6350"/>
                        </a:xfrm>
                        <a:custGeom>
                          <a:avLst/>
                          <a:gdLst/>
                          <a:ahLst/>
                          <a:cxnLst/>
                          <a:rect l="l" t="t" r="r" b="b"/>
                          <a:pathLst>
                            <a:path w="36830" h="6350">
                              <a:moveTo>
                                <a:pt x="36574" y="0"/>
                              </a:moveTo>
                              <a:lnTo>
                                <a:pt x="0" y="0"/>
                              </a:lnTo>
                              <a:lnTo>
                                <a:pt x="0" y="6096"/>
                              </a:lnTo>
                              <a:lnTo>
                                <a:pt x="36574" y="6096"/>
                              </a:lnTo>
                              <a:lnTo>
                                <a:pt x="36574" y="0"/>
                              </a:lnTo>
                              <a:close/>
                            </a:path>
                          </a:pathLst>
                        </a:custGeom>
                        <a:solidFill>
                          <a:srgbClr val="404040"/>
                        </a:solidFill>
                      </wps:spPr>
                      <wps:bodyPr wrap="square" lIns="0" tIns="0" rIns="0" bIns="0" rtlCol="0">
                        <a:prstTxWarp prst="textNoShape">
                          <a:avLst/>
                        </a:prstTxWarp>
                        <a:noAutofit/>
                      </wps:bodyPr>
                    </wps:wsp>
                  </a:graphicData>
                </a:graphic>
              </wp:anchor>
            </w:drawing>
          </mc:Choice>
          <mc:Fallback>
            <w:pict>
              <v:shape w14:anchorId="4513DBC0" id="Graphic 30" o:spid="_x0000_s1026" style="position:absolute;margin-left:368.2pt;margin-top:22.4pt;width:2.9pt;height:.5pt;z-index:15740416;visibility:visible;mso-wrap-style:square;mso-wrap-distance-left:0;mso-wrap-distance-top:0;mso-wrap-distance-right:0;mso-wrap-distance-bottom:0;mso-position-horizontal:absolute;mso-position-horizontal-relative:page;mso-position-vertical:absolute;mso-position-vertical-relative:text;v-text-anchor:top" coordsize="36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" path="m36574,l,,,6096r36574,l36574,xe" fillcolor="#404040" stroked="f">
                <v:path arrowok="t"/>
                <w10:wrap anchorx="page"/>
              </v:shape>
            </w:pict>
          </mc:Fallback>
        </mc:AlternateContent>
      </w:r>
      <w:r>
        <w:rPr>
          <w:color w:val="404040"/>
          <w:sz w:val="21"/>
        </w:rPr>
        <w:t xml:space="preserve">le soumissionnaire est en </w:t>
      </w:r>
      <w:r>
        <w:rPr>
          <w:b/>
          <w:color w:val="404040"/>
          <w:sz w:val="21"/>
          <w:u w:val="single" w:color="404040"/>
        </w:rPr>
        <w:t>état de faillite, de liquidation, de cessation d’activités,</w:t>
      </w:r>
      <w:r>
        <w:rPr>
          <w:b/>
          <w:color w:val="404040"/>
          <w:sz w:val="21"/>
        </w:rPr>
        <w:t xml:space="preserve"> </w:t>
      </w:r>
      <w:r>
        <w:rPr>
          <w:b/>
          <w:color w:val="404040"/>
          <w:sz w:val="21"/>
          <w:u w:val="single" w:color="404040"/>
        </w:rPr>
        <w:t>de</w:t>
      </w:r>
      <w:r>
        <w:rPr>
          <w:b/>
          <w:color w:val="404040"/>
          <w:spacing w:val="-10"/>
          <w:sz w:val="21"/>
          <w:u w:val="single" w:color="404040"/>
        </w:rPr>
        <w:t xml:space="preserve"> </w:t>
      </w:r>
      <w:r>
        <w:rPr>
          <w:b/>
          <w:color w:val="404040"/>
          <w:sz w:val="21"/>
          <w:u w:val="single" w:color="404040"/>
        </w:rPr>
        <w:t>réorganisation</w:t>
      </w:r>
      <w:r>
        <w:rPr>
          <w:b/>
          <w:color w:val="404040"/>
          <w:spacing w:val="-8"/>
          <w:sz w:val="21"/>
          <w:u w:val="single" w:color="404040"/>
        </w:rPr>
        <w:t xml:space="preserve"> </w:t>
      </w:r>
      <w:r>
        <w:rPr>
          <w:b/>
          <w:color w:val="404040"/>
          <w:sz w:val="21"/>
          <w:u w:val="single" w:color="404040"/>
        </w:rPr>
        <w:t>judiciaire,</w:t>
      </w:r>
      <w:r>
        <w:rPr>
          <w:b/>
          <w:color w:val="404040"/>
          <w:spacing w:val="-4"/>
          <w:sz w:val="21"/>
        </w:rPr>
        <w:t xml:space="preserve"> </w:t>
      </w:r>
      <w:r>
        <w:rPr>
          <w:color w:val="404040"/>
          <w:sz w:val="21"/>
        </w:rPr>
        <w:t>ou</w:t>
      </w:r>
      <w:r>
        <w:rPr>
          <w:color w:val="404040"/>
          <w:spacing w:val="-6"/>
          <w:sz w:val="21"/>
        </w:rPr>
        <w:t xml:space="preserve"> </w:t>
      </w:r>
      <w:r>
        <w:rPr>
          <w:color w:val="404040"/>
          <w:sz w:val="21"/>
        </w:rPr>
        <w:t>a</w:t>
      </w:r>
      <w:r>
        <w:rPr>
          <w:color w:val="404040"/>
          <w:spacing w:val="-10"/>
          <w:sz w:val="21"/>
        </w:rPr>
        <w:t xml:space="preserve"> </w:t>
      </w:r>
      <w:r>
        <w:rPr>
          <w:color w:val="404040"/>
          <w:sz w:val="21"/>
        </w:rPr>
        <w:t>fait</w:t>
      </w:r>
      <w:r>
        <w:rPr>
          <w:color w:val="404040"/>
          <w:spacing w:val="-9"/>
          <w:sz w:val="21"/>
        </w:rPr>
        <w:t xml:space="preserve"> </w:t>
      </w:r>
      <w:r>
        <w:rPr>
          <w:color w:val="404040"/>
          <w:sz w:val="21"/>
        </w:rPr>
        <w:t>l’aveu</w:t>
      </w:r>
      <w:r>
        <w:rPr>
          <w:color w:val="404040"/>
          <w:spacing w:val="-8"/>
          <w:sz w:val="21"/>
        </w:rPr>
        <w:t xml:space="preserve"> </w:t>
      </w:r>
      <w:r>
        <w:rPr>
          <w:color w:val="404040"/>
          <w:sz w:val="21"/>
        </w:rPr>
        <w:t>de</w:t>
      </w:r>
      <w:r>
        <w:rPr>
          <w:color w:val="404040"/>
          <w:spacing w:val="-8"/>
          <w:sz w:val="21"/>
        </w:rPr>
        <w:t xml:space="preserve"> </w:t>
      </w:r>
      <w:r>
        <w:rPr>
          <w:color w:val="404040"/>
          <w:sz w:val="21"/>
        </w:rPr>
        <w:t>sa</w:t>
      </w:r>
      <w:r>
        <w:rPr>
          <w:color w:val="404040"/>
          <w:spacing w:val="-10"/>
          <w:sz w:val="21"/>
        </w:rPr>
        <w:t xml:space="preserve"> </w:t>
      </w:r>
      <w:r>
        <w:rPr>
          <w:color w:val="404040"/>
          <w:sz w:val="21"/>
        </w:rPr>
        <w:t>faillite, ou</w:t>
      </w:r>
      <w:r>
        <w:rPr>
          <w:color w:val="404040"/>
          <w:spacing w:val="-8"/>
          <w:sz w:val="21"/>
        </w:rPr>
        <w:t xml:space="preserve"> </w:t>
      </w:r>
      <w:r>
        <w:rPr>
          <w:color w:val="404040"/>
          <w:sz w:val="21"/>
        </w:rPr>
        <w:t>fait</w:t>
      </w:r>
      <w:r>
        <w:rPr>
          <w:color w:val="404040"/>
          <w:spacing w:val="-9"/>
          <w:sz w:val="21"/>
        </w:rPr>
        <w:t xml:space="preserve"> </w:t>
      </w:r>
      <w:r>
        <w:rPr>
          <w:color w:val="404040"/>
          <w:sz w:val="21"/>
        </w:rPr>
        <w:t>l’objet</w:t>
      </w:r>
      <w:r>
        <w:rPr>
          <w:color w:val="404040"/>
          <w:spacing w:val="-10"/>
          <w:sz w:val="21"/>
        </w:rPr>
        <w:t xml:space="preserve"> </w:t>
      </w:r>
      <w:r>
        <w:rPr>
          <w:color w:val="404040"/>
          <w:sz w:val="21"/>
        </w:rPr>
        <w:t>d’une</w:t>
      </w:r>
      <w:r>
        <w:rPr>
          <w:color w:val="404040"/>
          <w:spacing w:val="-5"/>
          <w:sz w:val="21"/>
        </w:rPr>
        <w:t xml:space="preserve"> </w:t>
      </w:r>
      <w:r>
        <w:rPr>
          <w:color w:val="404040"/>
          <w:sz w:val="21"/>
        </w:rPr>
        <w:t>procédure</w:t>
      </w:r>
      <w:r>
        <w:rPr>
          <w:color w:val="404040"/>
          <w:spacing w:val="-7"/>
          <w:sz w:val="21"/>
        </w:rPr>
        <w:t xml:space="preserve"> </w:t>
      </w:r>
      <w:r>
        <w:rPr>
          <w:color w:val="404040"/>
          <w:sz w:val="21"/>
        </w:rPr>
        <w:t>de liquidation</w:t>
      </w:r>
      <w:r>
        <w:rPr>
          <w:color w:val="404040"/>
          <w:spacing w:val="-13"/>
          <w:sz w:val="21"/>
        </w:rPr>
        <w:t xml:space="preserve"> </w:t>
      </w:r>
      <w:r>
        <w:rPr>
          <w:color w:val="404040"/>
          <w:sz w:val="21"/>
        </w:rPr>
        <w:t>ou</w:t>
      </w:r>
      <w:r>
        <w:rPr>
          <w:color w:val="404040"/>
          <w:spacing w:val="-11"/>
          <w:sz w:val="21"/>
        </w:rPr>
        <w:t xml:space="preserve"> </w:t>
      </w:r>
      <w:r>
        <w:rPr>
          <w:color w:val="404040"/>
          <w:sz w:val="21"/>
        </w:rPr>
        <w:t>de</w:t>
      </w:r>
      <w:r>
        <w:rPr>
          <w:color w:val="404040"/>
          <w:spacing w:val="-11"/>
          <w:sz w:val="21"/>
        </w:rPr>
        <w:t xml:space="preserve"> </w:t>
      </w:r>
      <w:r>
        <w:rPr>
          <w:color w:val="404040"/>
          <w:sz w:val="21"/>
        </w:rPr>
        <w:t>réorganisation</w:t>
      </w:r>
      <w:r>
        <w:rPr>
          <w:color w:val="404040"/>
          <w:spacing w:val="-13"/>
          <w:sz w:val="21"/>
        </w:rPr>
        <w:t xml:space="preserve"> </w:t>
      </w:r>
      <w:r>
        <w:rPr>
          <w:color w:val="404040"/>
          <w:sz w:val="21"/>
        </w:rPr>
        <w:t>judiciaire,</w:t>
      </w:r>
      <w:r>
        <w:rPr>
          <w:color w:val="404040"/>
          <w:spacing w:val="-10"/>
          <w:sz w:val="21"/>
        </w:rPr>
        <w:t xml:space="preserve"> </w:t>
      </w:r>
      <w:r>
        <w:rPr>
          <w:color w:val="404040"/>
          <w:sz w:val="21"/>
        </w:rPr>
        <w:t>ou</w:t>
      </w:r>
      <w:r>
        <w:rPr>
          <w:color w:val="404040"/>
          <w:spacing w:val="-3"/>
          <w:sz w:val="21"/>
        </w:rPr>
        <w:t xml:space="preserve"> </w:t>
      </w:r>
      <w:r>
        <w:rPr>
          <w:color w:val="404040"/>
          <w:sz w:val="21"/>
        </w:rPr>
        <w:t>est</w:t>
      </w:r>
      <w:r>
        <w:rPr>
          <w:color w:val="404040"/>
          <w:spacing w:val="-6"/>
          <w:sz w:val="21"/>
        </w:rPr>
        <w:t xml:space="preserve"> </w:t>
      </w:r>
      <w:r>
        <w:rPr>
          <w:color w:val="404040"/>
          <w:sz w:val="21"/>
        </w:rPr>
        <w:t>dans</w:t>
      </w:r>
      <w:r>
        <w:rPr>
          <w:color w:val="404040"/>
          <w:spacing w:val="-1"/>
          <w:sz w:val="21"/>
        </w:rPr>
        <w:t xml:space="preserve"> </w:t>
      </w:r>
      <w:r>
        <w:rPr>
          <w:color w:val="404040"/>
          <w:sz w:val="21"/>
        </w:rPr>
        <w:t>toute</w:t>
      </w:r>
      <w:r>
        <w:rPr>
          <w:color w:val="404040"/>
          <w:spacing w:val="-11"/>
          <w:sz w:val="21"/>
        </w:rPr>
        <w:t xml:space="preserve"> </w:t>
      </w:r>
      <w:r>
        <w:rPr>
          <w:color w:val="404040"/>
          <w:sz w:val="21"/>
        </w:rPr>
        <w:t>situation</w:t>
      </w:r>
      <w:r>
        <w:rPr>
          <w:color w:val="404040"/>
          <w:spacing w:val="-12"/>
          <w:sz w:val="21"/>
        </w:rPr>
        <w:t xml:space="preserve"> </w:t>
      </w:r>
      <w:r>
        <w:rPr>
          <w:color w:val="404040"/>
          <w:sz w:val="21"/>
        </w:rPr>
        <w:t>analogue</w:t>
      </w:r>
      <w:r>
        <w:rPr>
          <w:color w:val="404040"/>
          <w:spacing w:val="-6"/>
          <w:sz w:val="21"/>
        </w:rPr>
        <w:t xml:space="preserve"> </w:t>
      </w:r>
      <w:r>
        <w:rPr>
          <w:color w:val="404040"/>
          <w:sz w:val="21"/>
        </w:rPr>
        <w:t>résultant</w:t>
      </w:r>
      <w:r>
        <w:rPr>
          <w:color w:val="404040"/>
          <w:spacing w:val="-13"/>
          <w:sz w:val="21"/>
        </w:rPr>
        <w:t xml:space="preserve"> </w:t>
      </w:r>
      <w:r>
        <w:rPr>
          <w:color w:val="404040"/>
          <w:sz w:val="21"/>
        </w:rPr>
        <w:t>d’une procédure de même nature existant dans d’autres réglementations nationales;</w:t>
      </w:r>
    </w:p>
    <w:p w:rsidR="0033123A" w:rsidRDefault="0033123A">
      <w:pPr>
        <w:pStyle w:val="Corpsdetexte"/>
        <w:ind w:left="0"/>
      </w:pPr>
    </w:p>
    <w:p w:rsidR="0033123A" w:rsidRDefault="006D1741">
      <w:pPr>
        <w:pStyle w:val="Paragraphedeliste"/>
        <w:numPr>
          <w:ilvl w:val="0"/>
          <w:numId w:val="28"/>
        </w:numPr>
        <w:tabs>
          <w:tab w:val="left" w:pos="2073"/>
        </w:tabs>
        <w:spacing w:before="0"/>
        <w:ind w:left="1718" w:right="1199" w:firstLine="0"/>
        <w:jc w:val="both"/>
        <w:rPr>
          <w:color w:val="404040"/>
          <w:sz w:val="21"/>
        </w:rPr>
      </w:pPr>
      <w:r>
        <w:rPr>
          <w:color w:val="404040"/>
          <w:sz w:val="21"/>
        </w:rPr>
        <w:t>le soumissionnaire</w:t>
      </w:r>
      <w:r>
        <w:rPr>
          <w:color w:val="404040"/>
          <w:spacing w:val="-2"/>
          <w:sz w:val="21"/>
          <w:u w:val="single" w:color="404040"/>
        </w:rPr>
        <w:t xml:space="preserve"> </w:t>
      </w:r>
      <w:r>
        <w:rPr>
          <w:color w:val="404040"/>
          <w:sz w:val="21"/>
          <w:u w:val="single" w:color="404040"/>
        </w:rPr>
        <w:t>ou</w:t>
      </w:r>
      <w:r>
        <w:rPr>
          <w:color w:val="404040"/>
          <w:spacing w:val="-1"/>
          <w:sz w:val="21"/>
          <w:u w:val="single" w:color="404040"/>
        </w:rPr>
        <w:t xml:space="preserve"> </w:t>
      </w:r>
      <w:r>
        <w:rPr>
          <w:color w:val="404040"/>
          <w:sz w:val="21"/>
          <w:u w:val="single" w:color="404040"/>
        </w:rPr>
        <w:t>un</w:t>
      </w:r>
      <w:r>
        <w:rPr>
          <w:color w:val="404040"/>
          <w:spacing w:val="-4"/>
          <w:sz w:val="21"/>
          <w:u w:val="single" w:color="404040"/>
        </w:rPr>
        <w:t xml:space="preserve"> </w:t>
      </w:r>
      <w:r>
        <w:rPr>
          <w:color w:val="404040"/>
          <w:sz w:val="21"/>
          <w:u w:val="single" w:color="404040"/>
        </w:rPr>
        <w:t>de</w:t>
      </w:r>
      <w:r>
        <w:rPr>
          <w:color w:val="404040"/>
          <w:spacing w:val="-1"/>
          <w:sz w:val="21"/>
          <w:u w:val="single" w:color="404040"/>
        </w:rPr>
        <w:t xml:space="preserve"> </w:t>
      </w:r>
      <w:r>
        <w:rPr>
          <w:color w:val="404040"/>
          <w:sz w:val="21"/>
          <w:u w:val="single" w:color="404040"/>
        </w:rPr>
        <w:t>ses</w:t>
      </w:r>
      <w:r>
        <w:rPr>
          <w:color w:val="404040"/>
          <w:spacing w:val="-4"/>
          <w:sz w:val="21"/>
          <w:u w:val="single" w:color="404040"/>
        </w:rPr>
        <w:t xml:space="preserve"> </w:t>
      </w:r>
      <w:r>
        <w:rPr>
          <w:color w:val="404040"/>
          <w:sz w:val="21"/>
          <w:u w:val="single" w:color="404040"/>
        </w:rPr>
        <w:t>dirigeants</w:t>
      </w:r>
      <w:r>
        <w:rPr>
          <w:color w:val="404040"/>
          <w:sz w:val="21"/>
        </w:rPr>
        <w:t xml:space="preserve"> a</w:t>
      </w:r>
      <w:r>
        <w:rPr>
          <w:color w:val="404040"/>
          <w:spacing w:val="-3"/>
          <w:sz w:val="21"/>
        </w:rPr>
        <w:t xml:space="preserve"> </w:t>
      </w:r>
      <w:r>
        <w:rPr>
          <w:color w:val="404040"/>
          <w:sz w:val="21"/>
        </w:rPr>
        <w:t xml:space="preserve">commis une </w:t>
      </w:r>
      <w:r>
        <w:rPr>
          <w:b/>
          <w:color w:val="404040"/>
          <w:sz w:val="21"/>
          <w:u w:val="single" w:color="404040"/>
        </w:rPr>
        <w:t>faute</w:t>
      </w:r>
      <w:r>
        <w:rPr>
          <w:b/>
          <w:color w:val="404040"/>
          <w:spacing w:val="-2"/>
          <w:sz w:val="21"/>
          <w:u w:val="single" w:color="404040"/>
        </w:rPr>
        <w:t xml:space="preserve"> </w:t>
      </w:r>
      <w:r>
        <w:rPr>
          <w:b/>
          <w:color w:val="404040"/>
          <w:sz w:val="21"/>
          <w:u w:val="single" w:color="404040"/>
        </w:rPr>
        <w:t>professionnelle</w:t>
      </w:r>
      <w:r>
        <w:rPr>
          <w:b/>
          <w:color w:val="404040"/>
          <w:spacing w:val="-2"/>
          <w:sz w:val="21"/>
          <w:u w:val="single" w:color="404040"/>
        </w:rPr>
        <w:t xml:space="preserve"> </w:t>
      </w:r>
      <w:r>
        <w:rPr>
          <w:b/>
          <w:color w:val="404040"/>
          <w:sz w:val="21"/>
          <w:u w:val="single" w:color="404040"/>
        </w:rPr>
        <w:t>grave</w:t>
      </w:r>
      <w:r>
        <w:rPr>
          <w:b/>
          <w:color w:val="404040"/>
          <w:sz w:val="21"/>
        </w:rPr>
        <w:t xml:space="preserve"> </w:t>
      </w:r>
      <w:r>
        <w:rPr>
          <w:b/>
          <w:color w:val="404040"/>
          <w:sz w:val="21"/>
          <w:u w:val="single" w:color="404040"/>
        </w:rPr>
        <w:t>qui remet en cause son intégrité.</w:t>
      </w:r>
    </w:p>
    <w:p w:rsidR="0033123A" w:rsidRDefault="006D1741">
      <w:pPr>
        <w:pStyle w:val="Corpsdetexte"/>
        <w:spacing w:before="238"/>
        <w:ind w:left="1718"/>
        <w:jc w:val="both"/>
      </w:pPr>
      <w:r>
        <w:rPr>
          <w:color w:val="404040"/>
          <w:spacing w:val="-2"/>
        </w:rPr>
        <w:t>Sont</w:t>
      </w:r>
      <w:r>
        <w:rPr>
          <w:color w:val="404040"/>
          <w:spacing w:val="-11"/>
        </w:rPr>
        <w:t xml:space="preserve"> </w:t>
      </w:r>
      <w:r>
        <w:rPr>
          <w:color w:val="404040"/>
          <w:spacing w:val="-2"/>
        </w:rPr>
        <w:t>entre</w:t>
      </w:r>
      <w:r>
        <w:rPr>
          <w:color w:val="404040"/>
        </w:rPr>
        <w:t xml:space="preserve"> </w:t>
      </w:r>
      <w:r>
        <w:rPr>
          <w:color w:val="404040"/>
          <w:spacing w:val="-2"/>
        </w:rPr>
        <w:t>autres</w:t>
      </w:r>
      <w:r>
        <w:rPr>
          <w:color w:val="404040"/>
          <w:spacing w:val="-3"/>
        </w:rPr>
        <w:t xml:space="preserve"> </w:t>
      </w:r>
      <w:r>
        <w:rPr>
          <w:color w:val="404040"/>
          <w:spacing w:val="-2"/>
        </w:rPr>
        <w:t>considérées comme</w:t>
      </w:r>
      <w:r>
        <w:rPr>
          <w:color w:val="404040"/>
        </w:rPr>
        <w:t xml:space="preserve"> </w:t>
      </w:r>
      <w:r>
        <w:rPr>
          <w:color w:val="404040"/>
          <w:spacing w:val="-2"/>
        </w:rPr>
        <w:t>telle faute</w:t>
      </w:r>
      <w:r>
        <w:rPr>
          <w:color w:val="404040"/>
        </w:rPr>
        <w:t xml:space="preserve"> </w:t>
      </w:r>
      <w:r>
        <w:rPr>
          <w:color w:val="404040"/>
          <w:spacing w:val="-2"/>
        </w:rPr>
        <w:t>professionnelle</w:t>
      </w:r>
      <w:r>
        <w:rPr>
          <w:color w:val="404040"/>
          <w:spacing w:val="-3"/>
        </w:rPr>
        <w:t xml:space="preserve"> </w:t>
      </w:r>
      <w:r>
        <w:rPr>
          <w:color w:val="404040"/>
          <w:spacing w:val="-2"/>
        </w:rPr>
        <w:t>grave</w:t>
      </w:r>
      <w:r>
        <w:rPr>
          <w:color w:val="404040"/>
          <w:spacing w:val="-4"/>
        </w:rPr>
        <w:t xml:space="preserve"> </w:t>
      </w:r>
      <w:r>
        <w:rPr>
          <w:color w:val="404040"/>
          <w:spacing w:val="-10"/>
        </w:rPr>
        <w:t>:</w:t>
      </w:r>
    </w:p>
    <w:p w:rsidR="0033123A" w:rsidRDefault="006D1741">
      <w:pPr>
        <w:pStyle w:val="Paragraphedeliste"/>
        <w:numPr>
          <w:ilvl w:val="1"/>
          <w:numId w:val="28"/>
        </w:numPr>
        <w:tabs>
          <w:tab w:val="left" w:pos="2794"/>
          <w:tab w:val="left" w:pos="2798"/>
        </w:tabs>
        <w:spacing w:before="4"/>
        <w:ind w:right="1797" w:hanging="360"/>
        <w:jc w:val="both"/>
        <w:rPr>
          <w:sz w:val="21"/>
        </w:rPr>
      </w:pPr>
      <w:r>
        <w:rPr>
          <w:color w:val="404040"/>
          <w:sz w:val="21"/>
        </w:rPr>
        <w:t>Une</w:t>
      </w:r>
      <w:r>
        <w:rPr>
          <w:color w:val="404040"/>
          <w:spacing w:val="-3"/>
          <w:sz w:val="21"/>
        </w:rPr>
        <w:t xml:space="preserve"> </w:t>
      </w:r>
      <w:r>
        <w:rPr>
          <w:color w:val="404040"/>
          <w:sz w:val="21"/>
        </w:rPr>
        <w:t>infraction</w:t>
      </w:r>
      <w:r>
        <w:rPr>
          <w:color w:val="404040"/>
          <w:spacing w:val="-4"/>
          <w:sz w:val="21"/>
        </w:rPr>
        <w:t xml:space="preserve"> </w:t>
      </w:r>
      <w:r>
        <w:rPr>
          <w:color w:val="404040"/>
          <w:sz w:val="21"/>
        </w:rPr>
        <w:t>à</w:t>
      </w:r>
      <w:r>
        <w:rPr>
          <w:color w:val="404040"/>
          <w:spacing w:val="-5"/>
          <w:sz w:val="21"/>
        </w:rPr>
        <w:t xml:space="preserve"> </w:t>
      </w:r>
      <w:r>
        <w:rPr>
          <w:color w:val="404040"/>
          <w:sz w:val="21"/>
        </w:rPr>
        <w:t>la</w:t>
      </w:r>
      <w:r>
        <w:rPr>
          <w:color w:val="404040"/>
          <w:spacing w:val="-5"/>
          <w:sz w:val="21"/>
        </w:rPr>
        <w:t xml:space="preserve"> </w:t>
      </w:r>
      <w:r>
        <w:rPr>
          <w:color w:val="404040"/>
          <w:sz w:val="21"/>
        </w:rPr>
        <w:t>Politique</w:t>
      </w:r>
      <w:r>
        <w:rPr>
          <w:color w:val="404040"/>
          <w:spacing w:val="-5"/>
          <w:sz w:val="21"/>
        </w:rPr>
        <w:t xml:space="preserve"> </w:t>
      </w:r>
      <w:r>
        <w:rPr>
          <w:color w:val="404040"/>
          <w:sz w:val="21"/>
        </w:rPr>
        <w:t>de</w:t>
      </w:r>
      <w:r>
        <w:rPr>
          <w:color w:val="404040"/>
          <w:spacing w:val="-3"/>
          <w:sz w:val="21"/>
        </w:rPr>
        <w:t xml:space="preserve"> </w:t>
      </w:r>
      <w:r>
        <w:rPr>
          <w:color w:val="404040"/>
          <w:sz w:val="21"/>
        </w:rPr>
        <w:t>Enabel</w:t>
      </w:r>
      <w:r>
        <w:rPr>
          <w:color w:val="404040"/>
          <w:spacing w:val="-4"/>
          <w:sz w:val="21"/>
        </w:rPr>
        <w:t xml:space="preserve"> </w:t>
      </w:r>
      <w:r>
        <w:rPr>
          <w:color w:val="404040"/>
          <w:sz w:val="21"/>
        </w:rPr>
        <w:t>concernant</w:t>
      </w:r>
      <w:r>
        <w:rPr>
          <w:color w:val="404040"/>
          <w:spacing w:val="-5"/>
          <w:sz w:val="21"/>
        </w:rPr>
        <w:t xml:space="preserve"> </w:t>
      </w:r>
      <w:r>
        <w:rPr>
          <w:color w:val="404040"/>
          <w:sz w:val="21"/>
        </w:rPr>
        <w:t>l’exploitation</w:t>
      </w:r>
      <w:r>
        <w:rPr>
          <w:color w:val="404040"/>
          <w:spacing w:val="-4"/>
          <w:sz w:val="21"/>
        </w:rPr>
        <w:t xml:space="preserve"> </w:t>
      </w:r>
      <w:r>
        <w:rPr>
          <w:color w:val="404040"/>
          <w:sz w:val="21"/>
        </w:rPr>
        <w:t>et</w:t>
      </w:r>
      <w:r>
        <w:rPr>
          <w:color w:val="404040"/>
          <w:spacing w:val="-5"/>
          <w:sz w:val="21"/>
        </w:rPr>
        <w:t xml:space="preserve"> </w:t>
      </w:r>
      <w:r>
        <w:rPr>
          <w:color w:val="404040"/>
          <w:sz w:val="21"/>
        </w:rPr>
        <w:t>les</w:t>
      </w:r>
      <w:r>
        <w:rPr>
          <w:color w:val="404040"/>
          <w:spacing w:val="-4"/>
          <w:sz w:val="21"/>
        </w:rPr>
        <w:t xml:space="preserve"> </w:t>
      </w:r>
      <w:r>
        <w:rPr>
          <w:color w:val="404040"/>
          <w:sz w:val="21"/>
        </w:rPr>
        <w:t xml:space="preserve">abus </w:t>
      </w:r>
      <w:r>
        <w:rPr>
          <w:color w:val="404040"/>
          <w:spacing w:val="-2"/>
          <w:sz w:val="21"/>
        </w:rPr>
        <w:t>sexuels</w:t>
      </w:r>
    </w:p>
    <w:p w:rsidR="0033123A" w:rsidRDefault="006D1741">
      <w:pPr>
        <w:pStyle w:val="Corpsdetexte"/>
        <w:spacing w:line="237" w:lineRule="exact"/>
        <w:ind w:left="2438"/>
        <w:jc w:val="both"/>
      </w:pPr>
      <w:r>
        <w:rPr>
          <w:color w:val="404040"/>
        </w:rPr>
        <w:t>juin</w:t>
      </w:r>
      <w:r>
        <w:rPr>
          <w:color w:val="404040"/>
          <w:spacing w:val="-7"/>
        </w:rPr>
        <w:t xml:space="preserve"> </w:t>
      </w:r>
      <w:r>
        <w:rPr>
          <w:color w:val="404040"/>
          <w:spacing w:val="-4"/>
        </w:rPr>
        <w:t>2019</w:t>
      </w:r>
    </w:p>
    <w:p w:rsidR="0033123A" w:rsidRDefault="006D1741">
      <w:pPr>
        <w:pStyle w:val="Paragraphedeliste"/>
        <w:numPr>
          <w:ilvl w:val="1"/>
          <w:numId w:val="28"/>
        </w:numPr>
        <w:tabs>
          <w:tab w:val="left" w:pos="2794"/>
        </w:tabs>
        <w:spacing w:before="2"/>
        <w:ind w:left="2438" w:right="1088" w:firstLine="0"/>
        <w:jc w:val="both"/>
        <w:rPr>
          <w:sz w:val="21"/>
        </w:rPr>
      </w:pPr>
      <w:r>
        <w:rPr>
          <w:color w:val="404040"/>
          <w:sz w:val="21"/>
        </w:rPr>
        <w:t>une infraction</w:t>
      </w:r>
      <w:r>
        <w:rPr>
          <w:color w:val="404040"/>
          <w:spacing w:val="-6"/>
          <w:sz w:val="21"/>
        </w:rPr>
        <w:t xml:space="preserve"> </w:t>
      </w:r>
      <w:r>
        <w:rPr>
          <w:color w:val="404040"/>
          <w:sz w:val="21"/>
        </w:rPr>
        <w:t>à</w:t>
      </w:r>
      <w:r>
        <w:rPr>
          <w:color w:val="404040"/>
          <w:spacing w:val="-7"/>
          <w:sz w:val="21"/>
        </w:rPr>
        <w:t xml:space="preserve"> </w:t>
      </w:r>
      <w:r>
        <w:rPr>
          <w:color w:val="404040"/>
          <w:sz w:val="21"/>
        </w:rPr>
        <w:t>la</w:t>
      </w:r>
      <w:r>
        <w:rPr>
          <w:color w:val="404040"/>
          <w:spacing w:val="-7"/>
          <w:sz w:val="21"/>
        </w:rPr>
        <w:t xml:space="preserve"> </w:t>
      </w:r>
      <w:r>
        <w:rPr>
          <w:color w:val="404040"/>
          <w:sz w:val="21"/>
        </w:rPr>
        <w:t>Politique</w:t>
      </w:r>
      <w:r>
        <w:rPr>
          <w:color w:val="404040"/>
          <w:spacing w:val="-5"/>
          <w:sz w:val="21"/>
        </w:rPr>
        <w:t xml:space="preserve"> </w:t>
      </w:r>
      <w:r>
        <w:rPr>
          <w:color w:val="404040"/>
          <w:sz w:val="21"/>
        </w:rPr>
        <w:t>de Enabel concernant</w:t>
      </w:r>
      <w:r>
        <w:rPr>
          <w:color w:val="404040"/>
          <w:spacing w:val="-7"/>
          <w:sz w:val="21"/>
        </w:rPr>
        <w:t xml:space="preserve"> </w:t>
      </w:r>
      <w:r>
        <w:rPr>
          <w:color w:val="404040"/>
          <w:sz w:val="21"/>
        </w:rPr>
        <w:t>la</w:t>
      </w:r>
      <w:r>
        <w:rPr>
          <w:color w:val="404040"/>
          <w:spacing w:val="-10"/>
          <w:sz w:val="21"/>
        </w:rPr>
        <w:t xml:space="preserve"> </w:t>
      </w:r>
      <w:r>
        <w:rPr>
          <w:color w:val="404040"/>
          <w:sz w:val="21"/>
        </w:rPr>
        <w:t>maîtrise</w:t>
      </w:r>
      <w:r>
        <w:rPr>
          <w:color w:val="404040"/>
          <w:spacing w:val="-7"/>
          <w:sz w:val="21"/>
        </w:rPr>
        <w:t xml:space="preserve"> </w:t>
      </w:r>
      <w:r>
        <w:rPr>
          <w:color w:val="404040"/>
          <w:sz w:val="21"/>
        </w:rPr>
        <w:t>des</w:t>
      </w:r>
      <w:r>
        <w:rPr>
          <w:color w:val="404040"/>
          <w:spacing w:val="-6"/>
          <w:sz w:val="21"/>
        </w:rPr>
        <w:t xml:space="preserve"> </w:t>
      </w:r>
      <w:r>
        <w:rPr>
          <w:color w:val="404040"/>
          <w:sz w:val="21"/>
        </w:rPr>
        <w:t>risques</w:t>
      </w:r>
      <w:r>
        <w:rPr>
          <w:color w:val="404040"/>
          <w:spacing w:val="-6"/>
          <w:sz w:val="21"/>
        </w:rPr>
        <w:t xml:space="preserve"> </w:t>
      </w:r>
      <w:r>
        <w:rPr>
          <w:color w:val="404040"/>
          <w:sz w:val="21"/>
        </w:rPr>
        <w:t>de</w:t>
      </w:r>
      <w:r>
        <w:rPr>
          <w:color w:val="404040"/>
          <w:spacing w:val="-5"/>
          <w:sz w:val="21"/>
        </w:rPr>
        <w:t xml:space="preserve"> </w:t>
      </w:r>
      <w:r>
        <w:rPr>
          <w:color w:val="404040"/>
          <w:sz w:val="21"/>
        </w:rPr>
        <w:t>fraude et</w:t>
      </w:r>
      <w:r>
        <w:rPr>
          <w:color w:val="404040"/>
          <w:spacing w:val="80"/>
          <w:sz w:val="21"/>
        </w:rPr>
        <w:t xml:space="preserve"> </w:t>
      </w:r>
      <w:r>
        <w:rPr>
          <w:color w:val="404040"/>
          <w:sz w:val="21"/>
        </w:rPr>
        <w:t>de corruption – juin 2019;</w:t>
      </w:r>
    </w:p>
    <w:p w:rsidR="0033123A" w:rsidRDefault="006D1741">
      <w:pPr>
        <w:pStyle w:val="Paragraphedeliste"/>
        <w:numPr>
          <w:ilvl w:val="1"/>
          <w:numId w:val="28"/>
        </w:numPr>
        <w:tabs>
          <w:tab w:val="left" w:pos="2772"/>
        </w:tabs>
        <w:spacing w:before="3"/>
        <w:ind w:left="2438" w:right="1086" w:firstLine="0"/>
        <w:jc w:val="both"/>
        <w:rPr>
          <w:sz w:val="21"/>
        </w:rPr>
      </w:pPr>
      <w:r>
        <w:rPr>
          <w:color w:val="404040"/>
          <w:sz w:val="21"/>
        </w:rPr>
        <w:t>une</w:t>
      </w:r>
      <w:r>
        <w:rPr>
          <w:color w:val="404040"/>
          <w:spacing w:val="-5"/>
          <w:sz w:val="21"/>
        </w:rPr>
        <w:t xml:space="preserve"> </w:t>
      </w:r>
      <w:r>
        <w:rPr>
          <w:color w:val="404040"/>
          <w:sz w:val="21"/>
        </w:rPr>
        <w:t>infraction relative</w:t>
      </w:r>
      <w:r>
        <w:rPr>
          <w:color w:val="404040"/>
          <w:spacing w:val="-3"/>
          <w:sz w:val="21"/>
        </w:rPr>
        <w:t xml:space="preserve"> </w:t>
      </w:r>
      <w:r>
        <w:rPr>
          <w:color w:val="404040"/>
          <w:sz w:val="21"/>
        </w:rPr>
        <w:t>à</w:t>
      </w:r>
      <w:r>
        <w:rPr>
          <w:color w:val="404040"/>
          <w:spacing w:val="-12"/>
          <w:sz w:val="21"/>
        </w:rPr>
        <w:t xml:space="preserve"> </w:t>
      </w:r>
      <w:r>
        <w:rPr>
          <w:color w:val="404040"/>
          <w:sz w:val="21"/>
        </w:rPr>
        <w:t>une</w:t>
      </w:r>
      <w:r>
        <w:rPr>
          <w:color w:val="404040"/>
          <w:spacing w:val="40"/>
          <w:sz w:val="21"/>
        </w:rPr>
        <w:t xml:space="preserve"> </w:t>
      </w:r>
      <w:r>
        <w:rPr>
          <w:color w:val="404040"/>
          <w:sz w:val="21"/>
        </w:rPr>
        <w:t>disposition d’ordre</w:t>
      </w:r>
      <w:r>
        <w:rPr>
          <w:color w:val="404040"/>
          <w:spacing w:val="40"/>
          <w:sz w:val="21"/>
        </w:rPr>
        <w:t xml:space="preserve"> </w:t>
      </w:r>
      <w:r>
        <w:rPr>
          <w:color w:val="404040"/>
          <w:sz w:val="21"/>
        </w:rPr>
        <w:t>réglementaire</w:t>
      </w:r>
      <w:r>
        <w:rPr>
          <w:color w:val="404040"/>
          <w:spacing w:val="40"/>
          <w:sz w:val="21"/>
        </w:rPr>
        <w:t xml:space="preserve"> </w:t>
      </w:r>
      <w:r>
        <w:rPr>
          <w:color w:val="404040"/>
          <w:sz w:val="21"/>
        </w:rPr>
        <w:t>de la</w:t>
      </w:r>
      <w:r>
        <w:rPr>
          <w:color w:val="404040"/>
          <w:spacing w:val="-5"/>
          <w:sz w:val="21"/>
        </w:rPr>
        <w:t xml:space="preserve"> </w:t>
      </w:r>
      <w:r>
        <w:rPr>
          <w:color w:val="404040"/>
          <w:sz w:val="21"/>
        </w:rPr>
        <w:t>législation locale applicable relative au harcèlement sexuel au travail ;</w:t>
      </w:r>
    </w:p>
    <w:p w:rsidR="0033123A" w:rsidRDefault="006D1741">
      <w:pPr>
        <w:pStyle w:val="Paragraphedeliste"/>
        <w:numPr>
          <w:ilvl w:val="1"/>
          <w:numId w:val="28"/>
        </w:numPr>
        <w:tabs>
          <w:tab w:val="left" w:pos="2772"/>
        </w:tabs>
        <w:spacing w:before="0"/>
        <w:ind w:left="2438" w:right="1081" w:firstLine="0"/>
        <w:jc w:val="both"/>
        <w:rPr>
          <w:sz w:val="21"/>
        </w:rPr>
      </w:pPr>
      <w:r>
        <w:rPr>
          <w:color w:val="404040"/>
          <w:sz w:val="21"/>
        </w:rPr>
        <w:t>le soumissionnaire s’est rendu gravement coupable de fausse déclaration ou faux documents en fournissant les renseignements exigés pour la vérification de l’absence de motifs d’exclusion ou la satisfaction des critères de sélection, ou a caché des informations</w:t>
      </w:r>
      <w:r>
        <w:rPr>
          <w:color w:val="404040"/>
          <w:spacing w:val="-14"/>
          <w:sz w:val="21"/>
        </w:rPr>
        <w:t xml:space="preserve"> </w:t>
      </w:r>
      <w:r>
        <w:rPr>
          <w:color w:val="404040"/>
          <w:sz w:val="21"/>
        </w:rPr>
        <w:t>;</w:t>
      </w:r>
    </w:p>
    <w:p w:rsidR="0033123A" w:rsidRDefault="006D1741">
      <w:pPr>
        <w:pStyle w:val="Paragraphedeliste"/>
        <w:numPr>
          <w:ilvl w:val="1"/>
          <w:numId w:val="28"/>
        </w:numPr>
        <w:tabs>
          <w:tab w:val="left" w:pos="2769"/>
        </w:tabs>
        <w:spacing w:before="5"/>
        <w:ind w:left="2438" w:right="1085" w:firstLine="0"/>
        <w:jc w:val="both"/>
        <w:rPr>
          <w:sz w:val="21"/>
        </w:rPr>
      </w:pPr>
      <w:r>
        <w:rPr>
          <w:color w:val="404040"/>
          <w:sz w:val="21"/>
        </w:rPr>
        <w:t>lorsque Enabel dispose</w:t>
      </w:r>
      <w:r>
        <w:rPr>
          <w:color w:val="404040"/>
          <w:spacing w:val="40"/>
          <w:sz w:val="21"/>
        </w:rPr>
        <w:t xml:space="preserve"> </w:t>
      </w:r>
      <w:r>
        <w:rPr>
          <w:color w:val="404040"/>
          <w:sz w:val="21"/>
        </w:rPr>
        <w:t>d’éléments suffisamment plausibles pour</w:t>
      </w:r>
      <w:r>
        <w:rPr>
          <w:color w:val="404040"/>
          <w:spacing w:val="40"/>
          <w:sz w:val="21"/>
        </w:rPr>
        <w:t xml:space="preserve"> </w:t>
      </w:r>
      <w:r>
        <w:rPr>
          <w:color w:val="404040"/>
          <w:sz w:val="21"/>
        </w:rPr>
        <w:t>conclure</w:t>
      </w:r>
      <w:r>
        <w:rPr>
          <w:color w:val="404040"/>
          <w:spacing w:val="40"/>
          <w:sz w:val="21"/>
        </w:rPr>
        <w:t xml:space="preserve"> </w:t>
      </w:r>
      <w:r>
        <w:rPr>
          <w:color w:val="404040"/>
          <w:sz w:val="21"/>
        </w:rPr>
        <w:t>que le soumissionnaire</w:t>
      </w:r>
      <w:r>
        <w:rPr>
          <w:color w:val="404040"/>
          <w:spacing w:val="-3"/>
          <w:sz w:val="21"/>
        </w:rPr>
        <w:t xml:space="preserve"> </w:t>
      </w:r>
      <w:r>
        <w:rPr>
          <w:color w:val="404040"/>
          <w:sz w:val="21"/>
        </w:rPr>
        <w:t>a</w:t>
      </w:r>
      <w:r>
        <w:rPr>
          <w:color w:val="404040"/>
          <w:spacing w:val="-6"/>
          <w:sz w:val="21"/>
        </w:rPr>
        <w:t xml:space="preserve"> </w:t>
      </w:r>
      <w:r>
        <w:rPr>
          <w:color w:val="404040"/>
          <w:sz w:val="21"/>
        </w:rPr>
        <w:t>commis</w:t>
      </w:r>
      <w:r>
        <w:rPr>
          <w:color w:val="404040"/>
          <w:spacing w:val="-5"/>
          <w:sz w:val="21"/>
        </w:rPr>
        <w:t xml:space="preserve"> </w:t>
      </w:r>
      <w:r>
        <w:rPr>
          <w:color w:val="404040"/>
          <w:sz w:val="21"/>
        </w:rPr>
        <w:t>des</w:t>
      </w:r>
      <w:r>
        <w:rPr>
          <w:color w:val="404040"/>
          <w:spacing w:val="-5"/>
          <w:sz w:val="21"/>
        </w:rPr>
        <w:t xml:space="preserve"> </w:t>
      </w:r>
      <w:r>
        <w:rPr>
          <w:color w:val="404040"/>
          <w:sz w:val="21"/>
        </w:rPr>
        <w:t>actes,</w:t>
      </w:r>
      <w:r>
        <w:rPr>
          <w:color w:val="404040"/>
          <w:spacing w:val="-4"/>
          <w:sz w:val="21"/>
        </w:rPr>
        <w:t xml:space="preserve"> </w:t>
      </w:r>
      <w:r>
        <w:rPr>
          <w:color w:val="404040"/>
          <w:sz w:val="21"/>
        </w:rPr>
        <w:t>conclu</w:t>
      </w:r>
      <w:r>
        <w:rPr>
          <w:color w:val="404040"/>
          <w:spacing w:val="-4"/>
          <w:sz w:val="21"/>
        </w:rPr>
        <w:t xml:space="preserve"> </w:t>
      </w:r>
      <w:r>
        <w:rPr>
          <w:color w:val="404040"/>
          <w:sz w:val="21"/>
        </w:rPr>
        <w:t>des</w:t>
      </w:r>
      <w:r>
        <w:rPr>
          <w:color w:val="404040"/>
          <w:spacing w:val="-7"/>
          <w:sz w:val="21"/>
        </w:rPr>
        <w:t xml:space="preserve"> </w:t>
      </w:r>
      <w:r>
        <w:rPr>
          <w:color w:val="404040"/>
          <w:sz w:val="21"/>
        </w:rPr>
        <w:t>conventions</w:t>
      </w:r>
      <w:r>
        <w:rPr>
          <w:color w:val="404040"/>
          <w:spacing w:val="-5"/>
          <w:sz w:val="21"/>
        </w:rPr>
        <w:t xml:space="preserve"> </w:t>
      </w:r>
      <w:r>
        <w:rPr>
          <w:color w:val="404040"/>
          <w:sz w:val="21"/>
        </w:rPr>
        <w:t>ou</w:t>
      </w:r>
      <w:r>
        <w:rPr>
          <w:color w:val="404040"/>
          <w:spacing w:val="-4"/>
          <w:sz w:val="21"/>
        </w:rPr>
        <w:t xml:space="preserve"> </w:t>
      </w:r>
      <w:r>
        <w:rPr>
          <w:color w:val="404040"/>
          <w:sz w:val="21"/>
        </w:rPr>
        <w:t>procédé</w:t>
      </w:r>
      <w:r>
        <w:rPr>
          <w:color w:val="404040"/>
          <w:spacing w:val="-4"/>
          <w:sz w:val="21"/>
        </w:rPr>
        <w:t xml:space="preserve"> </w:t>
      </w:r>
      <w:r>
        <w:rPr>
          <w:color w:val="404040"/>
          <w:sz w:val="21"/>
        </w:rPr>
        <w:t>à</w:t>
      </w:r>
      <w:r>
        <w:rPr>
          <w:color w:val="404040"/>
          <w:spacing w:val="-8"/>
          <w:sz w:val="21"/>
        </w:rPr>
        <w:t xml:space="preserve"> </w:t>
      </w:r>
      <w:r>
        <w:rPr>
          <w:color w:val="404040"/>
          <w:sz w:val="21"/>
        </w:rPr>
        <w:t>des</w:t>
      </w:r>
      <w:r>
        <w:rPr>
          <w:color w:val="404040"/>
          <w:spacing w:val="-7"/>
          <w:sz w:val="21"/>
        </w:rPr>
        <w:t xml:space="preserve"> </w:t>
      </w:r>
      <w:r>
        <w:rPr>
          <w:color w:val="404040"/>
          <w:sz w:val="21"/>
        </w:rPr>
        <w:t>ententes en vue de fausser la concurrence.</w:t>
      </w:r>
    </w:p>
    <w:p w:rsidR="0033123A" w:rsidRDefault="006D1741">
      <w:pPr>
        <w:pStyle w:val="Corpsdetexte"/>
        <w:spacing w:line="238" w:lineRule="exact"/>
        <w:ind w:left="2066"/>
        <w:jc w:val="both"/>
      </w:pPr>
      <w:r>
        <w:rPr>
          <w:color w:val="404040"/>
        </w:rPr>
        <w:t>La</w:t>
      </w:r>
      <w:r>
        <w:rPr>
          <w:color w:val="404040"/>
          <w:spacing w:val="15"/>
        </w:rPr>
        <w:t xml:space="preserve"> </w:t>
      </w:r>
      <w:r>
        <w:rPr>
          <w:color w:val="404040"/>
        </w:rPr>
        <w:t>présence</w:t>
      </w:r>
      <w:r>
        <w:rPr>
          <w:color w:val="404040"/>
          <w:spacing w:val="19"/>
        </w:rPr>
        <w:t xml:space="preserve"> </w:t>
      </w:r>
      <w:r>
        <w:rPr>
          <w:color w:val="404040"/>
        </w:rPr>
        <w:t>du</w:t>
      </w:r>
      <w:r>
        <w:rPr>
          <w:color w:val="404040"/>
          <w:spacing w:val="20"/>
        </w:rPr>
        <w:t xml:space="preserve"> </w:t>
      </w:r>
      <w:r>
        <w:rPr>
          <w:color w:val="404040"/>
        </w:rPr>
        <w:t>soumissionnaire</w:t>
      </w:r>
      <w:r>
        <w:rPr>
          <w:color w:val="404040"/>
          <w:spacing w:val="19"/>
        </w:rPr>
        <w:t xml:space="preserve"> </w:t>
      </w:r>
      <w:r>
        <w:rPr>
          <w:color w:val="404040"/>
        </w:rPr>
        <w:t>sur</w:t>
      </w:r>
      <w:r>
        <w:rPr>
          <w:color w:val="404040"/>
          <w:spacing w:val="17"/>
        </w:rPr>
        <w:t xml:space="preserve"> </w:t>
      </w:r>
      <w:r>
        <w:rPr>
          <w:color w:val="404040"/>
        </w:rPr>
        <w:t>une</w:t>
      </w:r>
      <w:r>
        <w:rPr>
          <w:color w:val="404040"/>
          <w:spacing w:val="19"/>
        </w:rPr>
        <w:t xml:space="preserve"> </w:t>
      </w:r>
      <w:r>
        <w:rPr>
          <w:color w:val="404040"/>
        </w:rPr>
        <w:t>des</w:t>
      </w:r>
      <w:r>
        <w:rPr>
          <w:color w:val="404040"/>
          <w:spacing w:val="19"/>
        </w:rPr>
        <w:t xml:space="preserve"> </w:t>
      </w:r>
      <w:r>
        <w:rPr>
          <w:color w:val="404040"/>
        </w:rPr>
        <w:t>listes</w:t>
      </w:r>
      <w:r>
        <w:rPr>
          <w:color w:val="404040"/>
          <w:spacing w:val="16"/>
        </w:rPr>
        <w:t xml:space="preserve"> </w:t>
      </w:r>
      <w:r>
        <w:rPr>
          <w:color w:val="404040"/>
        </w:rPr>
        <w:t>d’exclusion</w:t>
      </w:r>
      <w:r>
        <w:rPr>
          <w:color w:val="404040"/>
          <w:spacing w:val="16"/>
        </w:rPr>
        <w:t xml:space="preserve"> </w:t>
      </w:r>
      <w:r>
        <w:rPr>
          <w:color w:val="404040"/>
        </w:rPr>
        <w:t>Enabel</w:t>
      </w:r>
      <w:r>
        <w:rPr>
          <w:color w:val="404040"/>
          <w:spacing w:val="17"/>
        </w:rPr>
        <w:t xml:space="preserve"> </w:t>
      </w:r>
      <w:r>
        <w:rPr>
          <w:color w:val="404040"/>
        </w:rPr>
        <w:t>en</w:t>
      </w:r>
      <w:r>
        <w:rPr>
          <w:color w:val="404040"/>
          <w:spacing w:val="19"/>
        </w:rPr>
        <w:t xml:space="preserve"> </w:t>
      </w:r>
      <w:r>
        <w:rPr>
          <w:color w:val="404040"/>
        </w:rPr>
        <w:t>raison</w:t>
      </w:r>
      <w:r>
        <w:rPr>
          <w:color w:val="404040"/>
          <w:spacing w:val="18"/>
        </w:rPr>
        <w:t xml:space="preserve"> </w:t>
      </w:r>
      <w:r>
        <w:rPr>
          <w:color w:val="404040"/>
        </w:rPr>
        <w:t>d’un</w:t>
      </w:r>
      <w:r>
        <w:rPr>
          <w:color w:val="404040"/>
          <w:spacing w:val="19"/>
        </w:rPr>
        <w:t xml:space="preserve"> </w:t>
      </w:r>
      <w:r>
        <w:rPr>
          <w:color w:val="404040"/>
          <w:spacing w:val="-5"/>
        </w:rPr>
        <w:t>tel</w:t>
      </w:r>
    </w:p>
    <w:p w:rsidR="0033123A" w:rsidRDefault="006D1741">
      <w:pPr>
        <w:pStyle w:val="Corpsdetexte"/>
        <w:spacing w:before="2" w:line="238" w:lineRule="exact"/>
        <w:ind w:left="2066"/>
        <w:jc w:val="both"/>
      </w:pPr>
      <w:r>
        <w:rPr>
          <w:color w:val="404040"/>
        </w:rPr>
        <w:t>acte/convention/entente</w:t>
      </w:r>
      <w:r>
        <w:rPr>
          <w:color w:val="404040"/>
          <w:spacing w:val="-13"/>
        </w:rPr>
        <w:t xml:space="preserve"> </w:t>
      </w:r>
      <w:r>
        <w:rPr>
          <w:color w:val="404040"/>
        </w:rPr>
        <w:t>est</w:t>
      </w:r>
      <w:r>
        <w:rPr>
          <w:color w:val="404040"/>
          <w:spacing w:val="-12"/>
        </w:rPr>
        <w:t xml:space="preserve"> </w:t>
      </w:r>
      <w:r>
        <w:rPr>
          <w:color w:val="404040"/>
        </w:rPr>
        <w:t>considérée</w:t>
      </w:r>
      <w:r>
        <w:rPr>
          <w:color w:val="404040"/>
          <w:spacing w:val="-10"/>
        </w:rPr>
        <w:t xml:space="preserve"> </w:t>
      </w:r>
      <w:r>
        <w:rPr>
          <w:color w:val="404040"/>
        </w:rPr>
        <w:t>comme</w:t>
      </w:r>
      <w:r>
        <w:rPr>
          <w:color w:val="404040"/>
          <w:spacing w:val="-12"/>
        </w:rPr>
        <w:t xml:space="preserve"> </w:t>
      </w:r>
      <w:r>
        <w:rPr>
          <w:color w:val="404040"/>
        </w:rPr>
        <w:t>élément</w:t>
      </w:r>
      <w:r>
        <w:rPr>
          <w:color w:val="404040"/>
          <w:spacing w:val="-12"/>
        </w:rPr>
        <w:t xml:space="preserve"> </w:t>
      </w:r>
      <w:r>
        <w:rPr>
          <w:color w:val="404040"/>
        </w:rPr>
        <w:t>suffisamment</w:t>
      </w:r>
      <w:r>
        <w:rPr>
          <w:color w:val="404040"/>
          <w:spacing w:val="-11"/>
        </w:rPr>
        <w:t xml:space="preserve"> </w:t>
      </w:r>
      <w:r>
        <w:rPr>
          <w:color w:val="404040"/>
          <w:spacing w:val="-2"/>
        </w:rPr>
        <w:t>plausible.</w:t>
      </w:r>
    </w:p>
    <w:p w:rsidR="0033123A" w:rsidRDefault="006D1741">
      <w:pPr>
        <w:pStyle w:val="Paragraphedeliste"/>
        <w:numPr>
          <w:ilvl w:val="0"/>
          <w:numId w:val="28"/>
        </w:numPr>
        <w:tabs>
          <w:tab w:val="left" w:pos="2075"/>
        </w:tabs>
        <w:spacing w:before="0" w:line="238" w:lineRule="exact"/>
        <w:ind w:left="2075" w:hanging="357"/>
        <w:jc w:val="both"/>
        <w:rPr>
          <w:color w:val="404040"/>
          <w:sz w:val="21"/>
        </w:rPr>
      </w:pPr>
      <w:r>
        <w:rPr>
          <w:color w:val="404040"/>
          <w:spacing w:val="-2"/>
          <w:sz w:val="21"/>
        </w:rPr>
        <w:t>Lorsqu’il</w:t>
      </w:r>
      <w:r>
        <w:rPr>
          <w:color w:val="404040"/>
          <w:spacing w:val="-12"/>
          <w:sz w:val="21"/>
        </w:rPr>
        <w:t xml:space="preserve"> </w:t>
      </w:r>
      <w:r>
        <w:rPr>
          <w:color w:val="404040"/>
          <w:spacing w:val="-2"/>
          <w:sz w:val="21"/>
        </w:rPr>
        <w:t>ne</w:t>
      </w:r>
      <w:r>
        <w:rPr>
          <w:color w:val="404040"/>
          <w:spacing w:val="-7"/>
          <w:sz w:val="21"/>
        </w:rPr>
        <w:t xml:space="preserve"> </w:t>
      </w:r>
      <w:r>
        <w:rPr>
          <w:color w:val="404040"/>
          <w:spacing w:val="-2"/>
          <w:sz w:val="21"/>
        </w:rPr>
        <w:t>peut</w:t>
      </w:r>
      <w:r>
        <w:rPr>
          <w:color w:val="404040"/>
          <w:spacing w:val="-11"/>
          <w:sz w:val="21"/>
        </w:rPr>
        <w:t xml:space="preserve"> </w:t>
      </w:r>
      <w:r>
        <w:rPr>
          <w:color w:val="404040"/>
          <w:spacing w:val="-2"/>
          <w:sz w:val="21"/>
        </w:rPr>
        <w:t>être</w:t>
      </w:r>
      <w:r>
        <w:rPr>
          <w:color w:val="404040"/>
          <w:spacing w:val="-4"/>
          <w:sz w:val="21"/>
        </w:rPr>
        <w:t xml:space="preserve"> </w:t>
      </w:r>
      <w:r>
        <w:rPr>
          <w:color w:val="404040"/>
          <w:spacing w:val="-2"/>
          <w:sz w:val="21"/>
        </w:rPr>
        <w:t>remédié</w:t>
      </w:r>
      <w:r>
        <w:rPr>
          <w:color w:val="404040"/>
          <w:spacing w:val="-8"/>
          <w:sz w:val="21"/>
        </w:rPr>
        <w:t xml:space="preserve"> </w:t>
      </w:r>
      <w:r>
        <w:rPr>
          <w:color w:val="404040"/>
          <w:spacing w:val="-2"/>
          <w:sz w:val="21"/>
        </w:rPr>
        <w:t>à</w:t>
      </w:r>
      <w:r>
        <w:rPr>
          <w:color w:val="404040"/>
          <w:spacing w:val="-8"/>
          <w:sz w:val="21"/>
        </w:rPr>
        <w:t xml:space="preserve"> </w:t>
      </w:r>
      <w:r>
        <w:rPr>
          <w:color w:val="404040"/>
          <w:spacing w:val="-2"/>
          <w:sz w:val="21"/>
        </w:rPr>
        <w:t>un</w:t>
      </w:r>
      <w:r>
        <w:rPr>
          <w:color w:val="404040"/>
          <w:spacing w:val="-9"/>
          <w:sz w:val="21"/>
        </w:rPr>
        <w:t xml:space="preserve"> </w:t>
      </w:r>
      <w:r>
        <w:rPr>
          <w:color w:val="404040"/>
          <w:spacing w:val="-2"/>
          <w:sz w:val="21"/>
        </w:rPr>
        <w:t>conflit</w:t>
      </w:r>
      <w:r>
        <w:rPr>
          <w:color w:val="404040"/>
          <w:spacing w:val="-10"/>
          <w:sz w:val="21"/>
        </w:rPr>
        <w:t xml:space="preserve"> </w:t>
      </w:r>
      <w:r>
        <w:rPr>
          <w:color w:val="404040"/>
          <w:spacing w:val="-2"/>
          <w:sz w:val="21"/>
        </w:rPr>
        <w:t>d’intérêts</w:t>
      </w:r>
      <w:r>
        <w:rPr>
          <w:color w:val="404040"/>
          <w:spacing w:val="-9"/>
          <w:sz w:val="21"/>
        </w:rPr>
        <w:t xml:space="preserve"> </w:t>
      </w:r>
      <w:r>
        <w:rPr>
          <w:color w:val="404040"/>
          <w:spacing w:val="-2"/>
          <w:sz w:val="21"/>
        </w:rPr>
        <w:t>par</w:t>
      </w:r>
      <w:r>
        <w:rPr>
          <w:color w:val="404040"/>
          <w:spacing w:val="-8"/>
          <w:sz w:val="21"/>
        </w:rPr>
        <w:t xml:space="preserve"> </w:t>
      </w:r>
      <w:r>
        <w:rPr>
          <w:color w:val="404040"/>
          <w:spacing w:val="-2"/>
          <w:sz w:val="21"/>
        </w:rPr>
        <w:t>d’autres</w:t>
      </w:r>
      <w:r>
        <w:rPr>
          <w:color w:val="404040"/>
          <w:spacing w:val="-11"/>
          <w:sz w:val="21"/>
        </w:rPr>
        <w:t xml:space="preserve"> </w:t>
      </w:r>
      <w:r>
        <w:rPr>
          <w:color w:val="404040"/>
          <w:spacing w:val="-2"/>
          <w:sz w:val="21"/>
        </w:rPr>
        <w:t>mesures</w:t>
      </w:r>
      <w:r>
        <w:rPr>
          <w:color w:val="404040"/>
          <w:spacing w:val="-11"/>
          <w:sz w:val="21"/>
        </w:rPr>
        <w:t xml:space="preserve"> </w:t>
      </w:r>
      <w:r>
        <w:rPr>
          <w:color w:val="404040"/>
          <w:spacing w:val="-2"/>
          <w:sz w:val="21"/>
        </w:rPr>
        <w:t>moins</w:t>
      </w:r>
      <w:r>
        <w:rPr>
          <w:color w:val="404040"/>
          <w:spacing w:val="-10"/>
          <w:sz w:val="21"/>
        </w:rPr>
        <w:t xml:space="preserve"> </w:t>
      </w:r>
      <w:r>
        <w:rPr>
          <w:color w:val="404040"/>
          <w:spacing w:val="-2"/>
          <w:sz w:val="21"/>
        </w:rPr>
        <w:t>intrusives</w:t>
      </w:r>
      <w:r>
        <w:rPr>
          <w:color w:val="404040"/>
          <w:spacing w:val="-8"/>
          <w:sz w:val="21"/>
        </w:rPr>
        <w:t xml:space="preserve"> </w:t>
      </w:r>
      <w:r>
        <w:rPr>
          <w:color w:val="404040"/>
          <w:spacing w:val="-10"/>
          <w:sz w:val="21"/>
        </w:rPr>
        <w:t>;</w:t>
      </w:r>
    </w:p>
    <w:p w:rsidR="0033123A" w:rsidRDefault="0033123A">
      <w:pPr>
        <w:pStyle w:val="Corpsdetexte"/>
        <w:ind w:left="0"/>
      </w:pPr>
    </w:p>
    <w:p w:rsidR="0033123A" w:rsidRDefault="006D1741">
      <w:pPr>
        <w:pStyle w:val="Paragraphedeliste"/>
        <w:numPr>
          <w:ilvl w:val="0"/>
          <w:numId w:val="28"/>
        </w:numPr>
        <w:tabs>
          <w:tab w:val="left" w:pos="2078"/>
        </w:tabs>
        <w:spacing w:before="0"/>
        <w:ind w:left="2078" w:right="1087"/>
        <w:jc w:val="both"/>
        <w:rPr>
          <w:color w:val="404040"/>
          <w:sz w:val="21"/>
        </w:rPr>
      </w:pPr>
      <w:r>
        <w:rPr>
          <w:color w:val="404040"/>
          <w:sz w:val="21"/>
        </w:rPr>
        <w:t xml:space="preserve">des </w:t>
      </w:r>
      <w:r>
        <w:rPr>
          <w:b/>
          <w:color w:val="404040"/>
          <w:sz w:val="21"/>
        </w:rPr>
        <w:t>défaillances importantes</w:t>
      </w:r>
      <w:r>
        <w:rPr>
          <w:b/>
          <w:color w:val="404040"/>
          <w:spacing w:val="-1"/>
          <w:sz w:val="21"/>
        </w:rPr>
        <w:t xml:space="preserve"> </w:t>
      </w:r>
      <w:r>
        <w:rPr>
          <w:b/>
          <w:color w:val="404040"/>
          <w:sz w:val="21"/>
        </w:rPr>
        <w:t>ou persistantes</w:t>
      </w:r>
      <w:r>
        <w:rPr>
          <w:b/>
          <w:color w:val="404040"/>
          <w:spacing w:val="-7"/>
          <w:sz w:val="21"/>
        </w:rPr>
        <w:t xml:space="preserve"> </w:t>
      </w:r>
      <w:r>
        <w:rPr>
          <w:color w:val="404040"/>
          <w:sz w:val="21"/>
        </w:rPr>
        <w:t xml:space="preserve">du soumissionnaire ont été constatées lors de l’exécution d’une </w:t>
      </w:r>
      <w:r>
        <w:rPr>
          <w:b/>
          <w:color w:val="404040"/>
          <w:sz w:val="21"/>
        </w:rPr>
        <w:t xml:space="preserve">obligation essentielle </w:t>
      </w:r>
      <w:r>
        <w:rPr>
          <w:color w:val="404040"/>
          <w:sz w:val="21"/>
        </w:rPr>
        <w:t>qui lui incombait dans le cadre d’un contrat</w:t>
      </w:r>
      <w:r>
        <w:rPr>
          <w:color w:val="404040"/>
          <w:spacing w:val="-13"/>
          <w:sz w:val="21"/>
        </w:rPr>
        <w:t xml:space="preserve"> </w:t>
      </w:r>
      <w:r>
        <w:rPr>
          <w:color w:val="404040"/>
          <w:sz w:val="21"/>
        </w:rPr>
        <w:t>antérieur</w:t>
      </w:r>
      <w:r>
        <w:rPr>
          <w:color w:val="404040"/>
          <w:spacing w:val="-13"/>
          <w:sz w:val="21"/>
        </w:rPr>
        <w:t xml:space="preserve"> </w:t>
      </w:r>
      <w:r>
        <w:rPr>
          <w:color w:val="404040"/>
          <w:sz w:val="21"/>
        </w:rPr>
        <w:t>passé</w:t>
      </w:r>
      <w:r>
        <w:rPr>
          <w:color w:val="404040"/>
          <w:spacing w:val="-12"/>
          <w:sz w:val="21"/>
        </w:rPr>
        <w:t xml:space="preserve"> </w:t>
      </w:r>
      <w:r>
        <w:rPr>
          <w:color w:val="404040"/>
          <w:sz w:val="21"/>
        </w:rPr>
        <w:t>avec</w:t>
      </w:r>
      <w:r>
        <w:rPr>
          <w:color w:val="404040"/>
          <w:spacing w:val="-13"/>
          <w:sz w:val="21"/>
        </w:rPr>
        <w:t xml:space="preserve"> </w:t>
      </w:r>
      <w:r>
        <w:rPr>
          <w:color w:val="404040"/>
          <w:sz w:val="21"/>
        </w:rPr>
        <w:t>un</w:t>
      </w:r>
      <w:r>
        <w:rPr>
          <w:color w:val="404040"/>
          <w:spacing w:val="-13"/>
          <w:sz w:val="21"/>
        </w:rPr>
        <w:t xml:space="preserve"> </w:t>
      </w:r>
      <w:r>
        <w:rPr>
          <w:color w:val="404040"/>
          <w:sz w:val="21"/>
        </w:rPr>
        <w:t>autre</w:t>
      </w:r>
      <w:r>
        <w:rPr>
          <w:color w:val="404040"/>
          <w:spacing w:val="-12"/>
          <w:sz w:val="21"/>
        </w:rPr>
        <w:t xml:space="preserve"> </w:t>
      </w:r>
      <w:r>
        <w:rPr>
          <w:color w:val="404040"/>
          <w:sz w:val="21"/>
        </w:rPr>
        <w:t>pouvoir</w:t>
      </w:r>
      <w:r>
        <w:rPr>
          <w:color w:val="404040"/>
          <w:spacing w:val="-13"/>
          <w:sz w:val="21"/>
        </w:rPr>
        <w:t xml:space="preserve"> </w:t>
      </w:r>
      <w:r>
        <w:rPr>
          <w:color w:val="404040"/>
          <w:sz w:val="21"/>
        </w:rPr>
        <w:t>public,</w:t>
      </w:r>
      <w:r>
        <w:rPr>
          <w:color w:val="404040"/>
          <w:spacing w:val="-13"/>
          <w:sz w:val="21"/>
        </w:rPr>
        <w:t xml:space="preserve"> </w:t>
      </w:r>
      <w:r>
        <w:rPr>
          <w:color w:val="404040"/>
          <w:sz w:val="21"/>
        </w:rPr>
        <w:t>lorsque</w:t>
      </w:r>
      <w:r>
        <w:rPr>
          <w:color w:val="404040"/>
          <w:spacing w:val="-12"/>
          <w:sz w:val="21"/>
        </w:rPr>
        <w:t xml:space="preserve"> </w:t>
      </w:r>
      <w:r>
        <w:rPr>
          <w:color w:val="404040"/>
          <w:sz w:val="21"/>
        </w:rPr>
        <w:t>ces</w:t>
      </w:r>
      <w:r>
        <w:rPr>
          <w:color w:val="404040"/>
          <w:spacing w:val="-13"/>
          <w:sz w:val="21"/>
        </w:rPr>
        <w:t xml:space="preserve"> </w:t>
      </w:r>
      <w:r>
        <w:rPr>
          <w:color w:val="404040"/>
          <w:sz w:val="21"/>
        </w:rPr>
        <w:t>défaillances</w:t>
      </w:r>
      <w:r>
        <w:rPr>
          <w:color w:val="404040"/>
          <w:spacing w:val="-11"/>
          <w:sz w:val="21"/>
        </w:rPr>
        <w:t xml:space="preserve"> </w:t>
      </w:r>
      <w:r>
        <w:rPr>
          <w:color w:val="404040"/>
          <w:sz w:val="21"/>
        </w:rPr>
        <w:t>ont</w:t>
      </w:r>
      <w:r>
        <w:rPr>
          <w:color w:val="404040"/>
          <w:spacing w:val="-13"/>
          <w:sz w:val="21"/>
        </w:rPr>
        <w:t xml:space="preserve"> </w:t>
      </w:r>
      <w:r>
        <w:rPr>
          <w:color w:val="404040"/>
          <w:sz w:val="21"/>
        </w:rPr>
        <w:t>donné</w:t>
      </w:r>
      <w:r>
        <w:rPr>
          <w:color w:val="404040"/>
          <w:spacing w:val="-11"/>
          <w:sz w:val="21"/>
        </w:rPr>
        <w:t xml:space="preserve"> </w:t>
      </w:r>
      <w:r>
        <w:rPr>
          <w:color w:val="404040"/>
          <w:sz w:val="21"/>
        </w:rPr>
        <w:t>lieu à des mesures d’office, des dommages et intérêts ou à une autre sanction comparable.</w:t>
      </w:r>
    </w:p>
    <w:p w:rsidR="0033123A" w:rsidRDefault="0033123A">
      <w:pPr>
        <w:jc w:val="both"/>
        <w:rPr>
          <w:sz w:val="21"/>
        </w:rPr>
        <w:sectPr w:rsidR="0033123A">
          <w:pgSz w:w="11920" w:h="16850"/>
          <w:pgMar w:top="1320" w:right="320" w:bottom="940" w:left="60" w:header="0" w:footer="757" w:gutter="0"/>
          <w:cols w:space="720"/>
        </w:sectPr>
      </w:pPr>
    </w:p>
    <w:p w:rsidR="0033123A" w:rsidRDefault="006D1741">
      <w:pPr>
        <w:pStyle w:val="Corpsdetexte"/>
        <w:spacing w:before="83"/>
        <w:ind w:left="2078" w:right="1087" w:firstLine="50"/>
        <w:jc w:val="both"/>
      </w:pPr>
      <w:r>
        <w:rPr>
          <w:color w:val="404040"/>
        </w:rPr>
        <w:t>Sont considérées comme ‘défaillances importantes’ le respect des obligations applicables dans les domaines du droit environnemental, social et du travail établies par le droit de l’Union européenne, le droit national, les conventions collectives ou par les dispositions internationales</w:t>
      </w:r>
      <w:r>
        <w:rPr>
          <w:color w:val="404040"/>
          <w:spacing w:val="64"/>
        </w:rPr>
        <w:t xml:space="preserve">  </w:t>
      </w:r>
      <w:r>
        <w:rPr>
          <w:color w:val="404040"/>
        </w:rPr>
        <w:t>en</w:t>
      </w:r>
      <w:r>
        <w:rPr>
          <w:color w:val="404040"/>
          <w:spacing w:val="63"/>
        </w:rPr>
        <w:t xml:space="preserve">  </w:t>
      </w:r>
      <w:r>
        <w:rPr>
          <w:color w:val="404040"/>
        </w:rPr>
        <w:t>matière</w:t>
      </w:r>
      <w:r>
        <w:rPr>
          <w:color w:val="404040"/>
          <w:spacing w:val="65"/>
        </w:rPr>
        <w:t xml:space="preserve">  </w:t>
      </w:r>
      <w:r>
        <w:rPr>
          <w:color w:val="404040"/>
        </w:rPr>
        <w:t>de</w:t>
      </w:r>
      <w:r>
        <w:rPr>
          <w:color w:val="404040"/>
          <w:spacing w:val="65"/>
        </w:rPr>
        <w:t xml:space="preserve">  </w:t>
      </w:r>
      <w:r>
        <w:rPr>
          <w:color w:val="404040"/>
        </w:rPr>
        <w:t>droit</w:t>
      </w:r>
      <w:r>
        <w:rPr>
          <w:color w:val="404040"/>
          <w:spacing w:val="63"/>
        </w:rPr>
        <w:t xml:space="preserve">  </w:t>
      </w:r>
      <w:r>
        <w:rPr>
          <w:color w:val="404040"/>
        </w:rPr>
        <w:t>environnemental,</w:t>
      </w:r>
      <w:r>
        <w:rPr>
          <w:color w:val="404040"/>
          <w:spacing w:val="65"/>
        </w:rPr>
        <w:t xml:space="preserve">  </w:t>
      </w:r>
      <w:r>
        <w:rPr>
          <w:color w:val="404040"/>
        </w:rPr>
        <w:t>social</w:t>
      </w:r>
      <w:r>
        <w:rPr>
          <w:color w:val="404040"/>
          <w:spacing w:val="62"/>
        </w:rPr>
        <w:t xml:space="preserve">  </w:t>
      </w:r>
      <w:r>
        <w:rPr>
          <w:color w:val="404040"/>
        </w:rPr>
        <w:t>et</w:t>
      </w:r>
      <w:r>
        <w:rPr>
          <w:color w:val="404040"/>
          <w:spacing w:val="64"/>
        </w:rPr>
        <w:t xml:space="preserve">  </w:t>
      </w:r>
      <w:r>
        <w:rPr>
          <w:color w:val="404040"/>
        </w:rPr>
        <w:t>du</w:t>
      </w:r>
      <w:r>
        <w:rPr>
          <w:color w:val="404040"/>
          <w:spacing w:val="65"/>
        </w:rPr>
        <w:t xml:space="preserve">  </w:t>
      </w:r>
      <w:r>
        <w:rPr>
          <w:color w:val="404040"/>
        </w:rPr>
        <w:t>travail. La présence du soumissionnaire sur la liste d’exclusion Enabel en raison d’une telle défaillance sert d’un tel constat.</w:t>
      </w:r>
    </w:p>
    <w:p w:rsidR="0033123A" w:rsidRDefault="006D1741">
      <w:pPr>
        <w:pStyle w:val="Paragraphedeliste"/>
        <w:numPr>
          <w:ilvl w:val="0"/>
          <w:numId w:val="28"/>
        </w:numPr>
        <w:tabs>
          <w:tab w:val="left" w:pos="2074"/>
        </w:tabs>
        <w:spacing w:before="90"/>
        <w:ind w:left="1718" w:right="1088" w:firstLine="0"/>
        <w:jc w:val="both"/>
        <w:rPr>
          <w:color w:val="404040"/>
          <w:sz w:val="21"/>
        </w:rPr>
      </w:pPr>
      <w:r>
        <w:rPr>
          <w:color w:val="404040"/>
          <w:sz w:val="21"/>
        </w:rPr>
        <w:t>des</w:t>
      </w:r>
      <w:r>
        <w:rPr>
          <w:color w:val="404040"/>
          <w:spacing w:val="-2"/>
          <w:sz w:val="21"/>
        </w:rPr>
        <w:t xml:space="preserve"> </w:t>
      </w:r>
      <w:r>
        <w:rPr>
          <w:color w:val="404040"/>
          <w:sz w:val="21"/>
        </w:rPr>
        <w:t>mesures restrictives ont été prises vis-à-vis</w:t>
      </w:r>
      <w:r>
        <w:rPr>
          <w:color w:val="404040"/>
          <w:spacing w:val="-2"/>
          <w:sz w:val="21"/>
        </w:rPr>
        <w:t xml:space="preserve"> </w:t>
      </w:r>
      <w:r>
        <w:rPr>
          <w:color w:val="404040"/>
          <w:sz w:val="21"/>
        </w:rPr>
        <w:t>du contractant</w:t>
      </w:r>
      <w:r>
        <w:rPr>
          <w:color w:val="404040"/>
          <w:spacing w:val="-1"/>
          <w:sz w:val="21"/>
        </w:rPr>
        <w:t xml:space="preserve"> </w:t>
      </w:r>
      <w:r>
        <w:rPr>
          <w:color w:val="404040"/>
          <w:sz w:val="21"/>
        </w:rPr>
        <w:t>dans l’objectif de mettre fin aux violations de la paix et sécurité internationales comme le terrorisme, les violations des droits de l’homme, la déstabilisation des États souverains et la prolifération d’armes de destruction massive.</w:t>
      </w:r>
    </w:p>
    <w:p w:rsidR="0033123A" w:rsidRDefault="006D1741">
      <w:pPr>
        <w:pStyle w:val="Paragraphedeliste"/>
        <w:numPr>
          <w:ilvl w:val="0"/>
          <w:numId w:val="28"/>
        </w:numPr>
        <w:tabs>
          <w:tab w:val="left" w:pos="2076"/>
        </w:tabs>
        <w:spacing w:before="92"/>
        <w:ind w:left="1718" w:right="1088" w:firstLine="0"/>
        <w:jc w:val="both"/>
        <w:rPr>
          <w:color w:val="404040"/>
          <w:sz w:val="21"/>
        </w:rPr>
      </w:pPr>
      <w:r>
        <w:rPr>
          <w:color w:val="404040"/>
          <w:sz w:val="21"/>
        </w:rPr>
        <w:t>Le soumissionnaire ni un de des dirigeants se trouvent sur les listes de personnes, de groupes ou d’entités soumises par les Nations-Unies, l’Union européenne et la Belgique à des sanctions financières :</w:t>
      </w:r>
    </w:p>
    <w:p w:rsidR="0033123A" w:rsidRDefault="006D1741">
      <w:pPr>
        <w:pStyle w:val="Corpsdetexte"/>
        <w:ind w:left="1718" w:right="1349"/>
      </w:pPr>
      <w:r>
        <w:rPr>
          <w:color w:val="404040"/>
        </w:rPr>
        <w:t>Pour</w:t>
      </w:r>
      <w:r>
        <w:rPr>
          <w:color w:val="404040"/>
          <w:spacing w:val="80"/>
        </w:rPr>
        <w:t xml:space="preserve"> </w:t>
      </w:r>
      <w:r>
        <w:rPr>
          <w:color w:val="404040"/>
        </w:rPr>
        <w:t>les</w:t>
      </w:r>
      <w:r>
        <w:rPr>
          <w:color w:val="404040"/>
          <w:spacing w:val="80"/>
        </w:rPr>
        <w:t xml:space="preserve"> </w:t>
      </w:r>
      <w:r>
        <w:rPr>
          <w:color w:val="404040"/>
        </w:rPr>
        <w:t>Nations</w:t>
      </w:r>
      <w:r>
        <w:rPr>
          <w:color w:val="404040"/>
          <w:spacing w:val="80"/>
        </w:rPr>
        <w:t xml:space="preserve"> </w:t>
      </w:r>
      <w:r>
        <w:rPr>
          <w:color w:val="404040"/>
        </w:rPr>
        <w:t>Unies,</w:t>
      </w:r>
      <w:r>
        <w:rPr>
          <w:color w:val="404040"/>
          <w:spacing w:val="80"/>
        </w:rPr>
        <w:t xml:space="preserve"> </w:t>
      </w:r>
      <w:r>
        <w:rPr>
          <w:color w:val="404040"/>
        </w:rPr>
        <w:t>les</w:t>
      </w:r>
      <w:r>
        <w:rPr>
          <w:color w:val="404040"/>
          <w:spacing w:val="80"/>
        </w:rPr>
        <w:t xml:space="preserve"> </w:t>
      </w:r>
      <w:r>
        <w:rPr>
          <w:color w:val="404040"/>
        </w:rPr>
        <w:t>listes</w:t>
      </w:r>
      <w:r>
        <w:rPr>
          <w:color w:val="404040"/>
          <w:spacing w:val="80"/>
        </w:rPr>
        <w:t xml:space="preserve"> </w:t>
      </w:r>
      <w:r>
        <w:rPr>
          <w:color w:val="404040"/>
        </w:rPr>
        <w:t>peuvent</w:t>
      </w:r>
      <w:r>
        <w:rPr>
          <w:color w:val="404040"/>
          <w:spacing w:val="80"/>
        </w:rPr>
        <w:t xml:space="preserve"> </w:t>
      </w:r>
      <w:r>
        <w:rPr>
          <w:color w:val="404040"/>
        </w:rPr>
        <w:t>être</w:t>
      </w:r>
      <w:r>
        <w:rPr>
          <w:color w:val="404040"/>
          <w:spacing w:val="80"/>
        </w:rPr>
        <w:t xml:space="preserve"> </w:t>
      </w:r>
      <w:r>
        <w:rPr>
          <w:color w:val="404040"/>
        </w:rPr>
        <w:t>consultées</w:t>
      </w:r>
      <w:r>
        <w:rPr>
          <w:color w:val="404040"/>
          <w:spacing w:val="80"/>
        </w:rPr>
        <w:t xml:space="preserve"> </w:t>
      </w:r>
      <w:r>
        <w:rPr>
          <w:color w:val="404040"/>
        </w:rPr>
        <w:t>à</w:t>
      </w:r>
      <w:r>
        <w:rPr>
          <w:color w:val="404040"/>
          <w:spacing w:val="80"/>
        </w:rPr>
        <w:t xml:space="preserve"> </w:t>
      </w:r>
      <w:r>
        <w:rPr>
          <w:color w:val="404040"/>
        </w:rPr>
        <w:t>l’adresse</w:t>
      </w:r>
      <w:r>
        <w:rPr>
          <w:color w:val="404040"/>
          <w:spacing w:val="80"/>
        </w:rPr>
        <w:t xml:space="preserve"> </w:t>
      </w:r>
      <w:r>
        <w:rPr>
          <w:color w:val="404040"/>
        </w:rPr>
        <w:t>suivante</w:t>
      </w:r>
      <w:r>
        <w:rPr>
          <w:color w:val="404040"/>
          <w:spacing w:val="80"/>
        </w:rPr>
        <w:t xml:space="preserve"> </w:t>
      </w:r>
      <w:r>
        <w:rPr>
          <w:color w:val="404040"/>
        </w:rPr>
        <w:t>:</w:t>
      </w:r>
      <w:r>
        <w:rPr>
          <w:color w:val="404040"/>
          <w:spacing w:val="80"/>
        </w:rPr>
        <w:t xml:space="preserve"> </w:t>
      </w:r>
      <w:hyperlink r:id="rId29">
        <w:r>
          <w:rPr>
            <w:color w:val="404040"/>
            <w:spacing w:val="-2"/>
            <w:u w:val="single" w:color="404040"/>
          </w:rPr>
          <w:t>https://finances.belgium.be/fr/tresorerie/sanctions-financieres/sanctions-internationales-</w:t>
        </w:r>
      </w:hyperlink>
      <w:r>
        <w:rPr>
          <w:color w:val="404040"/>
          <w:spacing w:val="-2"/>
        </w:rPr>
        <w:t xml:space="preserve"> </w:t>
      </w:r>
      <w:hyperlink r:id="rId30">
        <w:r>
          <w:rPr>
            <w:color w:val="404040"/>
            <w:spacing w:val="-2"/>
            <w:u w:val="single" w:color="404040"/>
          </w:rPr>
          <w:t>nations-unies</w:t>
        </w:r>
      </w:hyperlink>
    </w:p>
    <w:p w:rsidR="0033123A" w:rsidRDefault="0033123A">
      <w:pPr>
        <w:pStyle w:val="Corpsdetexte"/>
        <w:ind w:left="0"/>
      </w:pPr>
    </w:p>
    <w:p w:rsidR="0033123A" w:rsidRDefault="006D1741">
      <w:pPr>
        <w:pStyle w:val="Corpsdetexte"/>
        <w:ind w:left="1718" w:right="1236"/>
      </w:pPr>
      <w:r>
        <w:rPr>
          <w:color w:val="404040"/>
        </w:rPr>
        <w:t>Pour</w:t>
      </w:r>
      <w:r>
        <w:rPr>
          <w:color w:val="404040"/>
          <w:spacing w:val="80"/>
        </w:rPr>
        <w:t xml:space="preserve"> </w:t>
      </w:r>
      <w:r>
        <w:rPr>
          <w:color w:val="404040"/>
        </w:rPr>
        <w:t>l’Union</w:t>
      </w:r>
      <w:r>
        <w:rPr>
          <w:color w:val="404040"/>
          <w:spacing w:val="80"/>
        </w:rPr>
        <w:t xml:space="preserve"> </w:t>
      </w:r>
      <w:r>
        <w:rPr>
          <w:color w:val="404040"/>
        </w:rPr>
        <w:t>européenne,</w:t>
      </w:r>
      <w:r>
        <w:rPr>
          <w:color w:val="404040"/>
          <w:spacing w:val="80"/>
        </w:rPr>
        <w:t xml:space="preserve"> </w:t>
      </w:r>
      <w:r>
        <w:rPr>
          <w:color w:val="404040"/>
        </w:rPr>
        <w:t>les</w:t>
      </w:r>
      <w:r>
        <w:rPr>
          <w:color w:val="404040"/>
          <w:spacing w:val="80"/>
        </w:rPr>
        <w:t xml:space="preserve"> </w:t>
      </w:r>
      <w:r>
        <w:rPr>
          <w:color w:val="404040"/>
        </w:rPr>
        <w:t>listes</w:t>
      </w:r>
      <w:r>
        <w:rPr>
          <w:color w:val="404040"/>
          <w:spacing w:val="80"/>
        </w:rPr>
        <w:t xml:space="preserve"> </w:t>
      </w:r>
      <w:r>
        <w:rPr>
          <w:color w:val="404040"/>
        </w:rPr>
        <w:t>peuvent</w:t>
      </w:r>
      <w:r>
        <w:rPr>
          <w:color w:val="404040"/>
          <w:spacing w:val="80"/>
        </w:rPr>
        <w:t xml:space="preserve"> </w:t>
      </w:r>
      <w:r>
        <w:rPr>
          <w:color w:val="404040"/>
        </w:rPr>
        <w:t>être</w:t>
      </w:r>
      <w:r>
        <w:rPr>
          <w:color w:val="404040"/>
          <w:spacing w:val="80"/>
        </w:rPr>
        <w:t xml:space="preserve"> </w:t>
      </w:r>
      <w:r>
        <w:rPr>
          <w:color w:val="404040"/>
        </w:rPr>
        <w:t>consultées</w:t>
      </w:r>
      <w:r>
        <w:rPr>
          <w:color w:val="404040"/>
          <w:spacing w:val="80"/>
        </w:rPr>
        <w:t xml:space="preserve"> </w:t>
      </w:r>
      <w:r>
        <w:rPr>
          <w:color w:val="404040"/>
        </w:rPr>
        <w:t>à</w:t>
      </w:r>
      <w:r>
        <w:rPr>
          <w:color w:val="404040"/>
          <w:spacing w:val="80"/>
        </w:rPr>
        <w:t xml:space="preserve"> </w:t>
      </w:r>
      <w:r>
        <w:rPr>
          <w:color w:val="404040"/>
        </w:rPr>
        <w:t>l’adresse</w:t>
      </w:r>
      <w:r>
        <w:rPr>
          <w:color w:val="404040"/>
          <w:spacing w:val="80"/>
        </w:rPr>
        <w:t xml:space="preserve"> </w:t>
      </w:r>
      <w:r>
        <w:rPr>
          <w:color w:val="404040"/>
        </w:rPr>
        <w:t>suivante</w:t>
      </w:r>
      <w:r>
        <w:rPr>
          <w:color w:val="404040"/>
          <w:spacing w:val="80"/>
        </w:rPr>
        <w:t xml:space="preserve"> </w:t>
      </w:r>
      <w:r>
        <w:rPr>
          <w:color w:val="404040"/>
        </w:rPr>
        <w:t>:</w:t>
      </w:r>
      <w:r>
        <w:rPr>
          <w:color w:val="404040"/>
          <w:spacing w:val="40"/>
        </w:rPr>
        <w:t xml:space="preserve"> </w:t>
      </w:r>
      <w:hyperlink r:id="rId31">
        <w:r>
          <w:rPr>
            <w:color w:val="404040"/>
            <w:spacing w:val="-2"/>
            <w:u w:val="single" w:color="404040"/>
          </w:rPr>
          <w:t>https://finances.belgium.be/fr/tresorerie/sanctions-financieres/sanctions-</w:t>
        </w:r>
      </w:hyperlink>
      <w:r>
        <w:rPr>
          <w:color w:val="404040"/>
          <w:spacing w:val="-2"/>
        </w:rPr>
        <w:t xml:space="preserve"> </w:t>
      </w:r>
      <w:hyperlink r:id="rId32">
        <w:r>
          <w:rPr>
            <w:color w:val="404040"/>
            <w:spacing w:val="-2"/>
            <w:u w:val="single" w:color="404040"/>
          </w:rPr>
          <w:t>europ%C3%A9ennes-ue</w:t>
        </w:r>
      </w:hyperlink>
    </w:p>
    <w:p w:rsidR="0033123A" w:rsidRDefault="0033123A">
      <w:pPr>
        <w:pStyle w:val="Corpsdetexte"/>
        <w:spacing w:before="44"/>
        <w:ind w:left="0"/>
      </w:pPr>
    </w:p>
    <w:p w:rsidR="0033123A" w:rsidRDefault="006D1741">
      <w:pPr>
        <w:pStyle w:val="Corpsdetexte"/>
        <w:ind w:left="1718" w:right="1849"/>
      </w:pPr>
      <w:hyperlink r:id="rId33">
        <w:r>
          <w:rPr>
            <w:color w:val="404040"/>
            <w:spacing w:val="-2"/>
            <w:u w:val="single" w:color="404040"/>
          </w:rPr>
          <w:t>https://eeas.europa.eu/headquarters/headquarters-homepage/8442/consolidated-list-</w:t>
        </w:r>
      </w:hyperlink>
      <w:r>
        <w:rPr>
          <w:color w:val="404040"/>
          <w:spacing w:val="-2"/>
        </w:rPr>
        <w:t xml:space="preserve"> </w:t>
      </w:r>
      <w:hyperlink r:id="rId34">
        <w:r>
          <w:rPr>
            <w:color w:val="404040"/>
            <w:spacing w:val="-2"/>
            <w:u w:val="single" w:color="404040"/>
          </w:rPr>
          <w:t>sanctions</w:t>
        </w:r>
      </w:hyperlink>
    </w:p>
    <w:p w:rsidR="0033123A" w:rsidRDefault="006D1741">
      <w:pPr>
        <w:pStyle w:val="Corpsdetexte"/>
        <w:spacing w:before="236"/>
        <w:ind w:left="1718"/>
      </w:pPr>
      <w:hyperlink r:id="rId35">
        <w:r>
          <w:rPr>
            <w:color w:val="404040"/>
            <w:spacing w:val="-4"/>
            <w:u w:val="single" w:color="404040"/>
          </w:rPr>
          <w:t>https://eeas.europa.eu/sites/eeas/files/restrictive_measures-2017-01-17-clean.pdf</w:t>
        </w:r>
      </w:hyperlink>
    </w:p>
    <w:p w:rsidR="0033123A" w:rsidRDefault="0033123A">
      <w:pPr>
        <w:pStyle w:val="Corpsdetexte"/>
        <w:spacing w:before="3"/>
        <w:ind w:left="0"/>
      </w:pPr>
    </w:p>
    <w:p w:rsidR="0033123A" w:rsidRDefault="006D1741">
      <w:pPr>
        <w:pStyle w:val="Corpsdetexte"/>
        <w:spacing w:line="249" w:lineRule="auto"/>
        <w:ind w:left="1718" w:right="1315"/>
      </w:pPr>
      <w:r>
        <w:rPr>
          <w:color w:val="404040"/>
        </w:rPr>
        <w:t xml:space="preserve">Pour la Belgique : </w:t>
      </w:r>
      <w:hyperlink r:id="rId36">
        <w:r>
          <w:rPr>
            <w:color w:val="404040"/>
            <w:spacing w:val="-2"/>
            <w:u w:val="single" w:color="404040"/>
          </w:rPr>
          <w:t>https://finances.belgium.be/fr/sur_le_spf/structure_et_services/administrations_generales</w:t>
        </w:r>
      </w:hyperlink>
    </w:p>
    <w:p w:rsidR="0033123A" w:rsidRDefault="006D1741">
      <w:pPr>
        <w:pStyle w:val="Corpsdetexte"/>
        <w:spacing w:line="218" w:lineRule="exact"/>
        <w:ind w:left="1718"/>
      </w:pPr>
      <w:hyperlink r:id="rId37">
        <w:r>
          <w:rPr>
            <w:color w:val="404040"/>
            <w:spacing w:val="-4"/>
            <w:u w:val="single" w:color="404040"/>
          </w:rPr>
          <w:t>/tr%C3%A9sorerie/contr%C3%B4le-des-instruments-1-</w:t>
        </w:r>
        <w:r>
          <w:rPr>
            <w:color w:val="404040"/>
            <w:spacing w:val="-10"/>
            <w:u w:val="single" w:color="404040"/>
          </w:rPr>
          <w:t>2</w:t>
        </w:r>
      </w:hyperlink>
    </w:p>
    <w:p w:rsidR="0033123A" w:rsidRDefault="0033123A">
      <w:pPr>
        <w:pStyle w:val="Corpsdetexte"/>
        <w:spacing w:before="54"/>
        <w:ind w:left="0"/>
        <w:rPr>
          <w:sz w:val="20"/>
        </w:rPr>
      </w:pPr>
    </w:p>
    <w:p w:rsidR="0033123A" w:rsidRDefault="006D1741">
      <w:pPr>
        <w:pStyle w:val="Paragraphedeliste"/>
        <w:numPr>
          <w:ilvl w:val="0"/>
          <w:numId w:val="28"/>
        </w:numPr>
        <w:tabs>
          <w:tab w:val="left" w:pos="2077"/>
        </w:tabs>
        <w:spacing w:before="1"/>
        <w:ind w:left="2077" w:hanging="359"/>
        <w:rPr>
          <w:color w:val="404040"/>
          <w:sz w:val="20"/>
        </w:rPr>
      </w:pPr>
      <w:r>
        <w:rPr>
          <w:color w:val="404040"/>
          <w:sz w:val="20"/>
        </w:rPr>
        <w:t>Si</w:t>
      </w:r>
      <w:r>
        <w:rPr>
          <w:color w:val="404040"/>
          <w:spacing w:val="33"/>
          <w:sz w:val="20"/>
        </w:rPr>
        <w:t xml:space="preserve"> </w:t>
      </w:r>
      <w:r>
        <w:rPr>
          <w:color w:val="404040"/>
          <w:sz w:val="20"/>
        </w:rPr>
        <w:t>Enabel</w:t>
      </w:r>
      <w:r>
        <w:rPr>
          <w:color w:val="404040"/>
          <w:spacing w:val="34"/>
          <w:sz w:val="20"/>
        </w:rPr>
        <w:t xml:space="preserve"> </w:t>
      </w:r>
      <w:r>
        <w:rPr>
          <w:color w:val="404040"/>
          <w:sz w:val="20"/>
        </w:rPr>
        <w:t>exécute</w:t>
      </w:r>
      <w:r>
        <w:rPr>
          <w:color w:val="404040"/>
          <w:spacing w:val="35"/>
          <w:sz w:val="20"/>
        </w:rPr>
        <w:t xml:space="preserve"> </w:t>
      </w:r>
      <w:r>
        <w:rPr>
          <w:color w:val="404040"/>
          <w:sz w:val="20"/>
        </w:rPr>
        <w:t>un</w:t>
      </w:r>
      <w:r>
        <w:rPr>
          <w:color w:val="404040"/>
          <w:spacing w:val="34"/>
          <w:sz w:val="20"/>
        </w:rPr>
        <w:t xml:space="preserve"> </w:t>
      </w:r>
      <w:r>
        <w:rPr>
          <w:color w:val="404040"/>
          <w:sz w:val="20"/>
        </w:rPr>
        <w:t>projet</w:t>
      </w:r>
      <w:r>
        <w:rPr>
          <w:color w:val="404040"/>
          <w:spacing w:val="35"/>
          <w:sz w:val="20"/>
        </w:rPr>
        <w:t xml:space="preserve"> </w:t>
      </w:r>
      <w:r>
        <w:rPr>
          <w:color w:val="404040"/>
          <w:sz w:val="20"/>
        </w:rPr>
        <w:t>pour</w:t>
      </w:r>
      <w:r>
        <w:rPr>
          <w:color w:val="404040"/>
          <w:spacing w:val="35"/>
          <w:sz w:val="20"/>
        </w:rPr>
        <w:t xml:space="preserve"> </w:t>
      </w:r>
      <w:r>
        <w:rPr>
          <w:color w:val="404040"/>
          <w:sz w:val="20"/>
        </w:rPr>
        <w:t>un</w:t>
      </w:r>
      <w:r>
        <w:rPr>
          <w:color w:val="404040"/>
          <w:spacing w:val="34"/>
          <w:sz w:val="20"/>
        </w:rPr>
        <w:t xml:space="preserve"> </w:t>
      </w:r>
      <w:r>
        <w:rPr>
          <w:color w:val="404040"/>
          <w:sz w:val="20"/>
        </w:rPr>
        <w:t>autre</w:t>
      </w:r>
      <w:r>
        <w:rPr>
          <w:color w:val="404040"/>
          <w:spacing w:val="34"/>
          <w:sz w:val="20"/>
        </w:rPr>
        <w:t xml:space="preserve"> </w:t>
      </w:r>
      <w:r>
        <w:rPr>
          <w:color w:val="404040"/>
          <w:sz w:val="20"/>
        </w:rPr>
        <w:t>bailleur</w:t>
      </w:r>
      <w:r>
        <w:rPr>
          <w:color w:val="404040"/>
          <w:spacing w:val="35"/>
          <w:sz w:val="20"/>
        </w:rPr>
        <w:t xml:space="preserve"> </w:t>
      </w:r>
      <w:r>
        <w:rPr>
          <w:color w:val="404040"/>
          <w:sz w:val="20"/>
        </w:rPr>
        <w:t>de</w:t>
      </w:r>
      <w:r>
        <w:rPr>
          <w:color w:val="404040"/>
          <w:spacing w:val="34"/>
          <w:sz w:val="20"/>
        </w:rPr>
        <w:t xml:space="preserve"> </w:t>
      </w:r>
      <w:r>
        <w:rPr>
          <w:color w:val="404040"/>
          <w:sz w:val="20"/>
        </w:rPr>
        <w:t>fonds</w:t>
      </w:r>
      <w:r>
        <w:rPr>
          <w:color w:val="404040"/>
          <w:spacing w:val="35"/>
          <w:sz w:val="20"/>
        </w:rPr>
        <w:t xml:space="preserve"> </w:t>
      </w:r>
      <w:r>
        <w:rPr>
          <w:color w:val="404040"/>
          <w:sz w:val="20"/>
        </w:rPr>
        <w:t>ou</w:t>
      </w:r>
      <w:r>
        <w:rPr>
          <w:color w:val="404040"/>
          <w:spacing w:val="36"/>
          <w:sz w:val="20"/>
        </w:rPr>
        <w:t xml:space="preserve"> </w:t>
      </w:r>
      <w:r>
        <w:rPr>
          <w:color w:val="404040"/>
          <w:sz w:val="20"/>
        </w:rPr>
        <w:t>donneur,</w:t>
      </w:r>
      <w:r>
        <w:rPr>
          <w:color w:val="404040"/>
          <w:spacing w:val="33"/>
          <w:sz w:val="20"/>
        </w:rPr>
        <w:t xml:space="preserve"> </w:t>
      </w:r>
      <w:r>
        <w:rPr>
          <w:color w:val="404040"/>
          <w:sz w:val="20"/>
        </w:rPr>
        <w:t>d’autres</w:t>
      </w:r>
      <w:r>
        <w:rPr>
          <w:color w:val="404040"/>
          <w:spacing w:val="35"/>
          <w:sz w:val="20"/>
        </w:rPr>
        <w:t xml:space="preserve"> </w:t>
      </w:r>
      <w:r>
        <w:rPr>
          <w:color w:val="404040"/>
          <w:spacing w:val="-2"/>
          <w:sz w:val="20"/>
        </w:rPr>
        <w:t>motifs</w:t>
      </w:r>
    </w:p>
    <w:p w:rsidR="0033123A" w:rsidRDefault="006D1741">
      <w:pPr>
        <w:spacing w:before="34"/>
        <w:ind w:left="2078"/>
        <w:rPr>
          <w:sz w:val="20"/>
        </w:rPr>
      </w:pPr>
      <w:r>
        <w:rPr>
          <w:color w:val="404040"/>
          <w:spacing w:val="-2"/>
          <w:sz w:val="20"/>
        </w:rPr>
        <w:t>d’exclusion</w:t>
      </w:r>
      <w:r>
        <w:rPr>
          <w:color w:val="404040"/>
          <w:spacing w:val="4"/>
          <w:sz w:val="20"/>
        </w:rPr>
        <w:t xml:space="preserve"> </w:t>
      </w:r>
      <w:r>
        <w:rPr>
          <w:color w:val="404040"/>
          <w:spacing w:val="-2"/>
          <w:sz w:val="20"/>
        </w:rPr>
        <w:t>supplémentaires</w:t>
      </w:r>
      <w:r>
        <w:rPr>
          <w:color w:val="404040"/>
          <w:spacing w:val="5"/>
          <w:sz w:val="20"/>
        </w:rPr>
        <w:t xml:space="preserve"> </w:t>
      </w:r>
      <w:r>
        <w:rPr>
          <w:color w:val="404040"/>
          <w:spacing w:val="-2"/>
          <w:sz w:val="20"/>
        </w:rPr>
        <w:t>sont</w:t>
      </w:r>
      <w:r>
        <w:rPr>
          <w:color w:val="404040"/>
          <w:spacing w:val="6"/>
          <w:sz w:val="20"/>
        </w:rPr>
        <w:t xml:space="preserve"> </w:t>
      </w:r>
      <w:r>
        <w:rPr>
          <w:color w:val="404040"/>
          <w:spacing w:val="-2"/>
          <w:sz w:val="20"/>
        </w:rPr>
        <w:t>encore</w:t>
      </w:r>
      <w:r>
        <w:rPr>
          <w:color w:val="404040"/>
          <w:spacing w:val="7"/>
          <w:sz w:val="20"/>
        </w:rPr>
        <w:t xml:space="preserve"> </w:t>
      </w:r>
      <w:r>
        <w:rPr>
          <w:color w:val="404040"/>
          <w:spacing w:val="-2"/>
          <w:sz w:val="20"/>
        </w:rPr>
        <w:t>possibles.</w:t>
      </w:r>
    </w:p>
    <w:p w:rsidR="0033123A" w:rsidRDefault="006D1741">
      <w:pPr>
        <w:pStyle w:val="Corpsdetexte"/>
        <w:spacing w:before="196" w:line="276" w:lineRule="auto"/>
        <w:ind w:left="1718" w:right="1126"/>
      </w:pPr>
      <w:r>
        <w:rPr>
          <w:color w:val="404040"/>
        </w:rPr>
        <w:t>Le</w:t>
      </w:r>
      <w:r>
        <w:rPr>
          <w:color w:val="404040"/>
          <w:spacing w:val="-13"/>
        </w:rPr>
        <w:t xml:space="preserve"> </w:t>
      </w:r>
      <w:r>
        <w:rPr>
          <w:color w:val="404040"/>
        </w:rPr>
        <w:t>soumissionnaire</w:t>
      </w:r>
      <w:r>
        <w:rPr>
          <w:color w:val="404040"/>
          <w:spacing w:val="-13"/>
        </w:rPr>
        <w:t xml:space="preserve"> </w:t>
      </w:r>
      <w:r>
        <w:rPr>
          <w:color w:val="404040"/>
        </w:rPr>
        <w:t>déclare</w:t>
      </w:r>
      <w:r>
        <w:rPr>
          <w:color w:val="404040"/>
          <w:spacing w:val="-10"/>
        </w:rPr>
        <w:t xml:space="preserve"> </w:t>
      </w:r>
      <w:r>
        <w:rPr>
          <w:color w:val="404040"/>
        </w:rPr>
        <w:t>formellement</w:t>
      </w:r>
      <w:r>
        <w:rPr>
          <w:color w:val="404040"/>
          <w:spacing w:val="-15"/>
        </w:rPr>
        <w:t xml:space="preserve"> </w:t>
      </w:r>
      <w:r>
        <w:rPr>
          <w:color w:val="404040"/>
        </w:rPr>
        <w:t>être</w:t>
      </w:r>
      <w:r>
        <w:rPr>
          <w:color w:val="404040"/>
          <w:spacing w:val="-13"/>
        </w:rPr>
        <w:t xml:space="preserve"> </w:t>
      </w:r>
      <w:r>
        <w:rPr>
          <w:color w:val="404040"/>
        </w:rPr>
        <w:t>en</w:t>
      </w:r>
      <w:r>
        <w:rPr>
          <w:color w:val="404040"/>
          <w:spacing w:val="-13"/>
        </w:rPr>
        <w:t xml:space="preserve"> </w:t>
      </w:r>
      <w:r>
        <w:rPr>
          <w:color w:val="404040"/>
        </w:rPr>
        <w:t>mesure,</w:t>
      </w:r>
      <w:r>
        <w:rPr>
          <w:color w:val="404040"/>
          <w:spacing w:val="-10"/>
        </w:rPr>
        <w:t xml:space="preserve"> </w:t>
      </w:r>
      <w:r>
        <w:rPr>
          <w:color w:val="404040"/>
        </w:rPr>
        <w:t>sur</w:t>
      </w:r>
      <w:r>
        <w:rPr>
          <w:color w:val="404040"/>
          <w:spacing w:val="-11"/>
        </w:rPr>
        <w:t xml:space="preserve"> </w:t>
      </w:r>
      <w:r>
        <w:rPr>
          <w:color w:val="404040"/>
        </w:rPr>
        <w:t>demande</w:t>
      </w:r>
      <w:r>
        <w:rPr>
          <w:color w:val="404040"/>
          <w:spacing w:val="-13"/>
        </w:rPr>
        <w:t xml:space="preserve"> </w:t>
      </w:r>
      <w:r>
        <w:rPr>
          <w:color w:val="404040"/>
        </w:rPr>
        <w:t>et</w:t>
      </w:r>
      <w:r>
        <w:rPr>
          <w:color w:val="404040"/>
          <w:spacing w:val="-14"/>
        </w:rPr>
        <w:t xml:space="preserve"> </w:t>
      </w:r>
      <w:r>
        <w:rPr>
          <w:color w:val="404040"/>
        </w:rPr>
        <w:t>sans</w:t>
      </w:r>
      <w:r>
        <w:rPr>
          <w:color w:val="404040"/>
          <w:spacing w:val="-13"/>
        </w:rPr>
        <w:t xml:space="preserve"> </w:t>
      </w:r>
      <w:r>
        <w:rPr>
          <w:color w:val="404040"/>
        </w:rPr>
        <w:t>délai,</w:t>
      </w:r>
      <w:r>
        <w:rPr>
          <w:color w:val="404040"/>
          <w:spacing w:val="-12"/>
        </w:rPr>
        <w:t xml:space="preserve"> </w:t>
      </w:r>
      <w:r>
        <w:rPr>
          <w:color w:val="404040"/>
        </w:rPr>
        <w:t>de</w:t>
      </w:r>
      <w:r>
        <w:rPr>
          <w:color w:val="404040"/>
          <w:spacing w:val="-10"/>
        </w:rPr>
        <w:t xml:space="preserve"> </w:t>
      </w:r>
      <w:r>
        <w:rPr>
          <w:color w:val="404040"/>
        </w:rPr>
        <w:t>fournir les certificats et autres formes de pièces justificatives visés, sauf si :</w:t>
      </w:r>
    </w:p>
    <w:p w:rsidR="0033123A" w:rsidRDefault="006D1741">
      <w:pPr>
        <w:pStyle w:val="Paragraphedeliste"/>
        <w:numPr>
          <w:ilvl w:val="1"/>
          <w:numId w:val="28"/>
        </w:numPr>
        <w:tabs>
          <w:tab w:val="left" w:pos="2062"/>
        </w:tabs>
        <w:spacing w:before="159" w:line="276" w:lineRule="auto"/>
        <w:ind w:left="1718" w:right="1088" w:firstLine="0"/>
        <w:jc w:val="both"/>
        <w:rPr>
          <w:sz w:val="21"/>
        </w:rPr>
      </w:pPr>
      <w:r>
        <w:rPr>
          <w:color w:val="404040"/>
          <w:sz w:val="21"/>
        </w:rPr>
        <w:t>Enabel a la possibilité d’obtenir directement les documents justificatifs concernés en consultant</w:t>
      </w:r>
      <w:r>
        <w:rPr>
          <w:color w:val="404040"/>
          <w:spacing w:val="-13"/>
          <w:sz w:val="21"/>
        </w:rPr>
        <w:t xml:space="preserve"> </w:t>
      </w:r>
      <w:r>
        <w:rPr>
          <w:color w:val="404040"/>
          <w:sz w:val="21"/>
        </w:rPr>
        <w:t>une</w:t>
      </w:r>
      <w:r>
        <w:rPr>
          <w:color w:val="404040"/>
          <w:spacing w:val="-13"/>
          <w:sz w:val="21"/>
        </w:rPr>
        <w:t xml:space="preserve"> </w:t>
      </w:r>
      <w:r>
        <w:rPr>
          <w:color w:val="404040"/>
          <w:sz w:val="21"/>
        </w:rPr>
        <w:t>base</w:t>
      </w:r>
      <w:r>
        <w:rPr>
          <w:color w:val="404040"/>
          <w:spacing w:val="-12"/>
          <w:sz w:val="21"/>
        </w:rPr>
        <w:t xml:space="preserve"> </w:t>
      </w:r>
      <w:r>
        <w:rPr>
          <w:color w:val="404040"/>
          <w:sz w:val="21"/>
        </w:rPr>
        <w:t>de</w:t>
      </w:r>
      <w:r>
        <w:rPr>
          <w:color w:val="404040"/>
          <w:spacing w:val="-13"/>
          <w:sz w:val="21"/>
        </w:rPr>
        <w:t xml:space="preserve"> </w:t>
      </w:r>
      <w:r>
        <w:rPr>
          <w:color w:val="404040"/>
          <w:sz w:val="21"/>
        </w:rPr>
        <w:t>données</w:t>
      </w:r>
      <w:r>
        <w:rPr>
          <w:color w:val="404040"/>
          <w:spacing w:val="-13"/>
          <w:sz w:val="21"/>
        </w:rPr>
        <w:t xml:space="preserve"> </w:t>
      </w:r>
      <w:r>
        <w:rPr>
          <w:color w:val="404040"/>
          <w:sz w:val="21"/>
        </w:rPr>
        <w:t>nationale</w:t>
      </w:r>
      <w:r>
        <w:rPr>
          <w:color w:val="404040"/>
          <w:spacing w:val="-12"/>
          <w:sz w:val="21"/>
        </w:rPr>
        <w:t xml:space="preserve"> </w:t>
      </w:r>
      <w:r>
        <w:rPr>
          <w:color w:val="404040"/>
          <w:sz w:val="21"/>
        </w:rPr>
        <w:t>dans</w:t>
      </w:r>
      <w:r>
        <w:rPr>
          <w:color w:val="404040"/>
          <w:spacing w:val="-13"/>
          <w:sz w:val="21"/>
        </w:rPr>
        <w:t xml:space="preserve"> </w:t>
      </w:r>
      <w:r>
        <w:rPr>
          <w:color w:val="404040"/>
          <w:sz w:val="21"/>
        </w:rPr>
        <w:t>un</w:t>
      </w:r>
      <w:r>
        <w:rPr>
          <w:color w:val="404040"/>
          <w:spacing w:val="-13"/>
          <w:sz w:val="21"/>
        </w:rPr>
        <w:t xml:space="preserve"> </w:t>
      </w:r>
      <w:r>
        <w:rPr>
          <w:color w:val="404040"/>
          <w:sz w:val="21"/>
        </w:rPr>
        <w:t>État</w:t>
      </w:r>
      <w:r>
        <w:rPr>
          <w:color w:val="404040"/>
          <w:spacing w:val="-12"/>
          <w:sz w:val="21"/>
        </w:rPr>
        <w:t xml:space="preserve"> </w:t>
      </w:r>
      <w:r>
        <w:rPr>
          <w:color w:val="404040"/>
          <w:sz w:val="21"/>
        </w:rPr>
        <w:t>membre</w:t>
      </w:r>
      <w:r>
        <w:rPr>
          <w:color w:val="404040"/>
          <w:spacing w:val="-13"/>
          <w:sz w:val="21"/>
        </w:rPr>
        <w:t xml:space="preserve"> </w:t>
      </w:r>
      <w:r>
        <w:rPr>
          <w:color w:val="404040"/>
          <w:sz w:val="21"/>
        </w:rPr>
        <w:t>qui</w:t>
      </w:r>
      <w:r>
        <w:rPr>
          <w:color w:val="404040"/>
          <w:spacing w:val="-13"/>
          <w:sz w:val="21"/>
        </w:rPr>
        <w:t xml:space="preserve"> </w:t>
      </w:r>
      <w:r>
        <w:rPr>
          <w:color w:val="404040"/>
          <w:sz w:val="21"/>
        </w:rPr>
        <w:t>est</w:t>
      </w:r>
      <w:r>
        <w:rPr>
          <w:color w:val="404040"/>
          <w:spacing w:val="-12"/>
          <w:sz w:val="21"/>
        </w:rPr>
        <w:t xml:space="preserve"> </w:t>
      </w:r>
      <w:r>
        <w:rPr>
          <w:color w:val="404040"/>
          <w:sz w:val="21"/>
        </w:rPr>
        <w:t>accessible</w:t>
      </w:r>
      <w:r>
        <w:rPr>
          <w:color w:val="404040"/>
          <w:spacing w:val="-13"/>
          <w:sz w:val="21"/>
        </w:rPr>
        <w:t xml:space="preserve"> </w:t>
      </w:r>
      <w:r>
        <w:rPr>
          <w:color w:val="404040"/>
          <w:sz w:val="21"/>
        </w:rPr>
        <w:t>gratuitement, à</w:t>
      </w:r>
      <w:r>
        <w:rPr>
          <w:color w:val="404040"/>
          <w:spacing w:val="-6"/>
          <w:sz w:val="21"/>
        </w:rPr>
        <w:t xml:space="preserve"> </w:t>
      </w:r>
      <w:r>
        <w:rPr>
          <w:color w:val="404040"/>
          <w:sz w:val="21"/>
        </w:rPr>
        <w:t>condition</w:t>
      </w:r>
      <w:r>
        <w:rPr>
          <w:color w:val="404040"/>
          <w:spacing w:val="-8"/>
          <w:sz w:val="21"/>
        </w:rPr>
        <w:t xml:space="preserve"> </w:t>
      </w:r>
      <w:r>
        <w:rPr>
          <w:color w:val="404040"/>
          <w:sz w:val="21"/>
        </w:rPr>
        <w:t>que</w:t>
      </w:r>
      <w:r>
        <w:rPr>
          <w:color w:val="404040"/>
          <w:spacing w:val="-4"/>
          <w:sz w:val="21"/>
        </w:rPr>
        <w:t xml:space="preserve"> </w:t>
      </w:r>
      <w:r>
        <w:rPr>
          <w:color w:val="404040"/>
          <w:sz w:val="21"/>
        </w:rPr>
        <w:t>le</w:t>
      </w:r>
      <w:r>
        <w:rPr>
          <w:color w:val="404040"/>
          <w:spacing w:val="-3"/>
          <w:sz w:val="21"/>
        </w:rPr>
        <w:t xml:space="preserve"> </w:t>
      </w:r>
      <w:r>
        <w:rPr>
          <w:color w:val="404040"/>
          <w:sz w:val="21"/>
        </w:rPr>
        <w:t>soumissionnaire</w:t>
      </w:r>
      <w:r>
        <w:rPr>
          <w:color w:val="404040"/>
          <w:spacing w:val="-4"/>
          <w:sz w:val="21"/>
        </w:rPr>
        <w:t xml:space="preserve"> </w:t>
      </w:r>
      <w:r>
        <w:rPr>
          <w:color w:val="404040"/>
          <w:sz w:val="21"/>
        </w:rPr>
        <w:t>ait</w:t>
      </w:r>
      <w:r>
        <w:rPr>
          <w:color w:val="404040"/>
          <w:spacing w:val="-10"/>
          <w:sz w:val="21"/>
        </w:rPr>
        <w:t xml:space="preserve"> </w:t>
      </w:r>
      <w:r>
        <w:rPr>
          <w:color w:val="404040"/>
          <w:sz w:val="21"/>
        </w:rPr>
        <w:t>fourni</w:t>
      </w:r>
      <w:r>
        <w:rPr>
          <w:color w:val="404040"/>
          <w:spacing w:val="-4"/>
          <w:sz w:val="21"/>
        </w:rPr>
        <w:t xml:space="preserve"> </w:t>
      </w:r>
      <w:r>
        <w:rPr>
          <w:color w:val="404040"/>
          <w:sz w:val="21"/>
        </w:rPr>
        <w:t>les</w:t>
      </w:r>
      <w:r>
        <w:rPr>
          <w:color w:val="404040"/>
          <w:spacing w:val="-8"/>
          <w:sz w:val="21"/>
        </w:rPr>
        <w:t xml:space="preserve"> </w:t>
      </w:r>
      <w:r>
        <w:rPr>
          <w:color w:val="404040"/>
          <w:sz w:val="21"/>
        </w:rPr>
        <w:t>informations</w:t>
      </w:r>
      <w:r>
        <w:rPr>
          <w:color w:val="404040"/>
          <w:spacing w:val="-12"/>
          <w:sz w:val="21"/>
        </w:rPr>
        <w:t xml:space="preserve"> </w:t>
      </w:r>
      <w:r>
        <w:rPr>
          <w:color w:val="404040"/>
          <w:sz w:val="21"/>
        </w:rPr>
        <w:t>nécessaires</w:t>
      </w:r>
      <w:r>
        <w:rPr>
          <w:color w:val="404040"/>
          <w:spacing w:val="-7"/>
          <w:sz w:val="21"/>
        </w:rPr>
        <w:t xml:space="preserve"> </w:t>
      </w:r>
      <w:r>
        <w:rPr>
          <w:color w:val="404040"/>
          <w:sz w:val="21"/>
        </w:rPr>
        <w:t>(adresse</w:t>
      </w:r>
      <w:r>
        <w:rPr>
          <w:color w:val="404040"/>
          <w:spacing w:val="-9"/>
          <w:sz w:val="21"/>
        </w:rPr>
        <w:t xml:space="preserve"> </w:t>
      </w:r>
      <w:r>
        <w:rPr>
          <w:color w:val="404040"/>
          <w:sz w:val="21"/>
        </w:rPr>
        <w:t>du</w:t>
      </w:r>
      <w:r>
        <w:rPr>
          <w:color w:val="404040"/>
          <w:spacing w:val="-9"/>
          <w:sz w:val="21"/>
        </w:rPr>
        <w:t xml:space="preserve"> </w:t>
      </w:r>
      <w:r>
        <w:rPr>
          <w:color w:val="404040"/>
          <w:sz w:val="21"/>
        </w:rPr>
        <w:t>site</w:t>
      </w:r>
      <w:r>
        <w:rPr>
          <w:color w:val="404040"/>
          <w:spacing w:val="-9"/>
          <w:sz w:val="21"/>
        </w:rPr>
        <w:t xml:space="preserve"> </w:t>
      </w:r>
      <w:r>
        <w:rPr>
          <w:color w:val="404040"/>
          <w:sz w:val="21"/>
        </w:rPr>
        <w:t>web, autorité</w:t>
      </w:r>
      <w:r>
        <w:rPr>
          <w:color w:val="404040"/>
          <w:spacing w:val="-4"/>
          <w:sz w:val="21"/>
        </w:rPr>
        <w:t xml:space="preserve"> </w:t>
      </w:r>
      <w:r>
        <w:rPr>
          <w:color w:val="404040"/>
          <w:sz w:val="21"/>
        </w:rPr>
        <w:t>ou</w:t>
      </w:r>
      <w:r>
        <w:rPr>
          <w:color w:val="404040"/>
          <w:spacing w:val="-4"/>
          <w:sz w:val="21"/>
        </w:rPr>
        <w:t xml:space="preserve"> </w:t>
      </w:r>
      <w:r>
        <w:rPr>
          <w:color w:val="404040"/>
          <w:sz w:val="21"/>
        </w:rPr>
        <w:t>organisme</w:t>
      </w:r>
      <w:r>
        <w:rPr>
          <w:color w:val="404040"/>
          <w:spacing w:val="-3"/>
          <w:sz w:val="21"/>
        </w:rPr>
        <w:t xml:space="preserve"> </w:t>
      </w:r>
      <w:r>
        <w:rPr>
          <w:color w:val="404040"/>
          <w:sz w:val="21"/>
        </w:rPr>
        <w:t>de</w:t>
      </w:r>
      <w:r>
        <w:rPr>
          <w:color w:val="404040"/>
          <w:spacing w:val="-9"/>
          <w:sz w:val="21"/>
        </w:rPr>
        <w:t xml:space="preserve"> </w:t>
      </w:r>
      <w:r>
        <w:rPr>
          <w:color w:val="404040"/>
          <w:sz w:val="21"/>
        </w:rPr>
        <w:t>délivrance,</w:t>
      </w:r>
      <w:r>
        <w:rPr>
          <w:color w:val="404040"/>
          <w:spacing w:val="-1"/>
          <w:sz w:val="21"/>
        </w:rPr>
        <w:t xml:space="preserve"> </w:t>
      </w:r>
      <w:r>
        <w:rPr>
          <w:color w:val="404040"/>
          <w:sz w:val="21"/>
        </w:rPr>
        <w:t>référence</w:t>
      </w:r>
      <w:r>
        <w:rPr>
          <w:color w:val="404040"/>
          <w:spacing w:val="-3"/>
          <w:sz w:val="21"/>
        </w:rPr>
        <w:t xml:space="preserve"> </w:t>
      </w:r>
      <w:r>
        <w:rPr>
          <w:color w:val="404040"/>
          <w:sz w:val="21"/>
        </w:rPr>
        <w:t>précise</w:t>
      </w:r>
      <w:r>
        <w:rPr>
          <w:color w:val="404040"/>
          <w:spacing w:val="-7"/>
          <w:sz w:val="21"/>
        </w:rPr>
        <w:t xml:space="preserve"> </w:t>
      </w:r>
      <w:r>
        <w:rPr>
          <w:color w:val="404040"/>
          <w:sz w:val="21"/>
        </w:rPr>
        <w:t>des</w:t>
      </w:r>
      <w:r>
        <w:rPr>
          <w:color w:val="404040"/>
          <w:spacing w:val="-7"/>
          <w:sz w:val="21"/>
        </w:rPr>
        <w:t xml:space="preserve"> </w:t>
      </w:r>
      <w:r>
        <w:rPr>
          <w:color w:val="404040"/>
          <w:sz w:val="21"/>
        </w:rPr>
        <w:t>documents)</w:t>
      </w:r>
      <w:r>
        <w:rPr>
          <w:color w:val="404040"/>
          <w:spacing w:val="-4"/>
          <w:sz w:val="21"/>
        </w:rPr>
        <w:t xml:space="preserve"> </w:t>
      </w:r>
      <w:r>
        <w:rPr>
          <w:color w:val="404040"/>
          <w:sz w:val="21"/>
        </w:rPr>
        <w:t>permettant</w:t>
      </w:r>
      <w:r>
        <w:rPr>
          <w:color w:val="404040"/>
          <w:spacing w:val="-6"/>
          <w:sz w:val="21"/>
        </w:rPr>
        <w:t xml:space="preserve"> </w:t>
      </w:r>
      <w:r>
        <w:rPr>
          <w:color w:val="404040"/>
          <w:sz w:val="21"/>
        </w:rPr>
        <w:t>à</w:t>
      </w:r>
      <w:r>
        <w:rPr>
          <w:color w:val="404040"/>
          <w:spacing w:val="-6"/>
          <w:sz w:val="21"/>
        </w:rPr>
        <w:t xml:space="preserve"> </w:t>
      </w:r>
      <w:r>
        <w:rPr>
          <w:color w:val="404040"/>
          <w:sz w:val="21"/>
        </w:rPr>
        <w:t>Enabel</w:t>
      </w:r>
      <w:r>
        <w:rPr>
          <w:color w:val="404040"/>
          <w:spacing w:val="-5"/>
          <w:sz w:val="21"/>
        </w:rPr>
        <w:t xml:space="preserve"> </w:t>
      </w:r>
      <w:r>
        <w:rPr>
          <w:color w:val="404040"/>
          <w:sz w:val="21"/>
        </w:rPr>
        <w:t>de les obtenir, avec l’autorisation d’accès correspondante ;</w:t>
      </w:r>
    </w:p>
    <w:p w:rsidR="0033123A" w:rsidRDefault="006D1741">
      <w:pPr>
        <w:pStyle w:val="Paragraphedeliste"/>
        <w:numPr>
          <w:ilvl w:val="1"/>
          <w:numId w:val="28"/>
        </w:numPr>
        <w:tabs>
          <w:tab w:val="left" w:pos="2065"/>
        </w:tabs>
        <w:spacing w:before="160"/>
        <w:ind w:left="2065" w:hanging="347"/>
        <w:rPr>
          <w:sz w:val="21"/>
        </w:rPr>
      </w:pPr>
      <w:r>
        <w:rPr>
          <w:color w:val="404040"/>
          <w:sz w:val="21"/>
        </w:rPr>
        <w:t>Enabel</w:t>
      </w:r>
      <w:r>
        <w:rPr>
          <w:color w:val="404040"/>
          <w:spacing w:val="-13"/>
          <w:sz w:val="21"/>
        </w:rPr>
        <w:t xml:space="preserve"> </w:t>
      </w:r>
      <w:r>
        <w:rPr>
          <w:color w:val="404040"/>
          <w:sz w:val="21"/>
        </w:rPr>
        <w:t>est</w:t>
      </w:r>
      <w:r>
        <w:rPr>
          <w:color w:val="404040"/>
          <w:spacing w:val="-13"/>
          <w:sz w:val="21"/>
        </w:rPr>
        <w:t xml:space="preserve"> </w:t>
      </w:r>
      <w:r>
        <w:rPr>
          <w:color w:val="404040"/>
          <w:sz w:val="21"/>
        </w:rPr>
        <w:t>déjà</w:t>
      </w:r>
      <w:r>
        <w:rPr>
          <w:color w:val="404040"/>
          <w:spacing w:val="-12"/>
          <w:sz w:val="21"/>
        </w:rPr>
        <w:t xml:space="preserve"> </w:t>
      </w:r>
      <w:r>
        <w:rPr>
          <w:color w:val="404040"/>
          <w:sz w:val="21"/>
        </w:rPr>
        <w:t>en</w:t>
      </w:r>
      <w:r>
        <w:rPr>
          <w:color w:val="404040"/>
          <w:spacing w:val="-13"/>
          <w:sz w:val="21"/>
        </w:rPr>
        <w:t xml:space="preserve"> </w:t>
      </w:r>
      <w:r>
        <w:rPr>
          <w:color w:val="404040"/>
          <w:sz w:val="21"/>
        </w:rPr>
        <w:t>possession</w:t>
      </w:r>
      <w:r>
        <w:rPr>
          <w:color w:val="404040"/>
          <w:spacing w:val="-11"/>
          <w:sz w:val="21"/>
        </w:rPr>
        <w:t xml:space="preserve"> </w:t>
      </w:r>
      <w:r>
        <w:rPr>
          <w:color w:val="404040"/>
          <w:sz w:val="21"/>
        </w:rPr>
        <w:t>des</w:t>
      </w:r>
      <w:r>
        <w:rPr>
          <w:color w:val="404040"/>
          <w:spacing w:val="-12"/>
          <w:sz w:val="21"/>
        </w:rPr>
        <w:t xml:space="preserve"> </w:t>
      </w:r>
      <w:r>
        <w:rPr>
          <w:color w:val="404040"/>
          <w:sz w:val="21"/>
        </w:rPr>
        <w:t>documents</w:t>
      </w:r>
      <w:r>
        <w:rPr>
          <w:color w:val="404040"/>
          <w:spacing w:val="-9"/>
          <w:sz w:val="21"/>
        </w:rPr>
        <w:t xml:space="preserve"> </w:t>
      </w:r>
      <w:r>
        <w:rPr>
          <w:color w:val="404040"/>
          <w:spacing w:val="-2"/>
          <w:sz w:val="21"/>
        </w:rPr>
        <w:t>concernés.</w:t>
      </w:r>
    </w:p>
    <w:p w:rsidR="0033123A" w:rsidRDefault="006D1741">
      <w:pPr>
        <w:pStyle w:val="Paragraphedeliste"/>
        <w:numPr>
          <w:ilvl w:val="1"/>
          <w:numId w:val="28"/>
        </w:numPr>
        <w:tabs>
          <w:tab w:val="left" w:pos="1971"/>
        </w:tabs>
        <w:spacing w:before="195"/>
        <w:ind w:left="1971" w:hanging="253"/>
        <w:rPr>
          <w:sz w:val="21"/>
        </w:rPr>
      </w:pPr>
      <w:r>
        <w:rPr>
          <w:color w:val="404040"/>
          <w:sz w:val="21"/>
        </w:rPr>
        <w:t>Pour</w:t>
      </w:r>
      <w:r>
        <w:rPr>
          <w:color w:val="404040"/>
          <w:spacing w:val="-13"/>
          <w:sz w:val="21"/>
        </w:rPr>
        <w:t xml:space="preserve"> </w:t>
      </w:r>
      <w:r>
        <w:rPr>
          <w:color w:val="404040"/>
          <w:sz w:val="21"/>
        </w:rPr>
        <w:t>ce</w:t>
      </w:r>
      <w:r>
        <w:rPr>
          <w:color w:val="404040"/>
          <w:spacing w:val="-13"/>
          <w:sz w:val="21"/>
        </w:rPr>
        <w:t xml:space="preserve"> </w:t>
      </w:r>
      <w:r>
        <w:rPr>
          <w:color w:val="404040"/>
          <w:sz w:val="21"/>
        </w:rPr>
        <w:t>marché,</w:t>
      </w:r>
      <w:r>
        <w:rPr>
          <w:color w:val="404040"/>
          <w:spacing w:val="-10"/>
          <w:sz w:val="21"/>
        </w:rPr>
        <w:t xml:space="preserve"> </w:t>
      </w:r>
      <w:r>
        <w:rPr>
          <w:color w:val="404040"/>
          <w:sz w:val="21"/>
        </w:rPr>
        <w:t>le</w:t>
      </w:r>
      <w:r>
        <w:rPr>
          <w:color w:val="404040"/>
          <w:spacing w:val="-13"/>
          <w:sz w:val="21"/>
        </w:rPr>
        <w:t xml:space="preserve"> </w:t>
      </w:r>
      <w:r>
        <w:rPr>
          <w:color w:val="404040"/>
          <w:sz w:val="21"/>
        </w:rPr>
        <w:t>soumissionnaire</w:t>
      </w:r>
      <w:r>
        <w:rPr>
          <w:color w:val="404040"/>
          <w:spacing w:val="-12"/>
          <w:sz w:val="21"/>
        </w:rPr>
        <w:t xml:space="preserve"> </w:t>
      </w:r>
      <w:r>
        <w:rPr>
          <w:color w:val="404040"/>
          <w:sz w:val="21"/>
        </w:rPr>
        <w:t>devra</w:t>
      </w:r>
      <w:r>
        <w:rPr>
          <w:color w:val="404040"/>
          <w:spacing w:val="-12"/>
          <w:sz w:val="21"/>
        </w:rPr>
        <w:t xml:space="preserve"> </w:t>
      </w:r>
      <w:r>
        <w:rPr>
          <w:color w:val="404040"/>
          <w:sz w:val="21"/>
        </w:rPr>
        <w:t>joindre</w:t>
      </w:r>
      <w:r>
        <w:rPr>
          <w:color w:val="404040"/>
          <w:spacing w:val="-9"/>
          <w:sz w:val="21"/>
        </w:rPr>
        <w:t xml:space="preserve"> </w:t>
      </w:r>
      <w:r>
        <w:rPr>
          <w:color w:val="404040"/>
          <w:spacing w:val="-10"/>
          <w:sz w:val="21"/>
        </w:rPr>
        <w:t>:</w:t>
      </w:r>
    </w:p>
    <w:p w:rsidR="0033123A" w:rsidRDefault="006D1741">
      <w:pPr>
        <w:pStyle w:val="Paragraphedeliste"/>
        <w:numPr>
          <w:ilvl w:val="0"/>
          <w:numId w:val="27"/>
        </w:numPr>
        <w:tabs>
          <w:tab w:val="left" w:pos="2078"/>
        </w:tabs>
        <w:spacing w:before="197"/>
        <w:rPr>
          <w:b/>
          <w:sz w:val="21"/>
        </w:rPr>
      </w:pPr>
      <w:r>
        <w:rPr>
          <w:b/>
          <w:sz w:val="21"/>
          <w:u w:val="single"/>
        </w:rPr>
        <w:t>Extrait</w:t>
      </w:r>
      <w:r>
        <w:rPr>
          <w:b/>
          <w:spacing w:val="-12"/>
          <w:sz w:val="21"/>
          <w:u w:val="single"/>
        </w:rPr>
        <w:t xml:space="preserve"> </w:t>
      </w:r>
      <w:r>
        <w:rPr>
          <w:b/>
          <w:sz w:val="21"/>
          <w:u w:val="single"/>
        </w:rPr>
        <w:t>du</w:t>
      </w:r>
      <w:r>
        <w:rPr>
          <w:b/>
          <w:spacing w:val="-8"/>
          <w:sz w:val="21"/>
          <w:u w:val="single"/>
        </w:rPr>
        <w:t xml:space="preserve"> </w:t>
      </w:r>
      <w:r>
        <w:rPr>
          <w:b/>
          <w:sz w:val="21"/>
          <w:u w:val="single"/>
        </w:rPr>
        <w:t>casier</w:t>
      </w:r>
      <w:r>
        <w:rPr>
          <w:b/>
          <w:spacing w:val="-8"/>
          <w:sz w:val="21"/>
          <w:u w:val="single"/>
        </w:rPr>
        <w:t xml:space="preserve"> </w:t>
      </w:r>
      <w:r>
        <w:rPr>
          <w:b/>
          <w:sz w:val="21"/>
          <w:u w:val="single"/>
        </w:rPr>
        <w:t>judiciaire</w:t>
      </w:r>
      <w:r>
        <w:rPr>
          <w:b/>
          <w:spacing w:val="-12"/>
          <w:sz w:val="21"/>
          <w:u w:val="single"/>
        </w:rPr>
        <w:t xml:space="preserve"> </w:t>
      </w:r>
      <w:r>
        <w:rPr>
          <w:b/>
          <w:sz w:val="21"/>
          <w:u w:val="single"/>
        </w:rPr>
        <w:t>du</w:t>
      </w:r>
      <w:r>
        <w:rPr>
          <w:b/>
          <w:spacing w:val="-8"/>
          <w:sz w:val="21"/>
          <w:u w:val="single"/>
        </w:rPr>
        <w:t xml:space="preserve"> </w:t>
      </w:r>
      <w:r>
        <w:rPr>
          <w:b/>
          <w:sz w:val="21"/>
          <w:u w:val="single"/>
        </w:rPr>
        <w:t>gérant</w:t>
      </w:r>
      <w:r>
        <w:rPr>
          <w:b/>
          <w:spacing w:val="-8"/>
          <w:sz w:val="21"/>
          <w:u w:val="single"/>
        </w:rPr>
        <w:t xml:space="preserve"> </w:t>
      </w:r>
      <w:r>
        <w:rPr>
          <w:b/>
          <w:sz w:val="21"/>
          <w:u w:val="single"/>
        </w:rPr>
        <w:t>de</w:t>
      </w:r>
      <w:r>
        <w:rPr>
          <w:b/>
          <w:spacing w:val="-12"/>
          <w:sz w:val="21"/>
          <w:u w:val="single"/>
        </w:rPr>
        <w:t xml:space="preserve"> </w:t>
      </w:r>
      <w:r>
        <w:rPr>
          <w:b/>
          <w:sz w:val="21"/>
          <w:u w:val="single"/>
        </w:rPr>
        <w:t>la</w:t>
      </w:r>
      <w:r>
        <w:rPr>
          <w:b/>
          <w:spacing w:val="-12"/>
          <w:sz w:val="21"/>
          <w:u w:val="single"/>
        </w:rPr>
        <w:t xml:space="preserve"> </w:t>
      </w:r>
      <w:r>
        <w:rPr>
          <w:b/>
          <w:spacing w:val="-2"/>
          <w:sz w:val="21"/>
          <w:u w:val="single"/>
        </w:rPr>
        <w:t>société</w:t>
      </w:r>
    </w:p>
    <w:p w:rsidR="0033123A" w:rsidRDefault="006D1741">
      <w:pPr>
        <w:pStyle w:val="Paragraphedeliste"/>
        <w:numPr>
          <w:ilvl w:val="0"/>
          <w:numId w:val="27"/>
        </w:numPr>
        <w:tabs>
          <w:tab w:val="left" w:pos="2078"/>
        </w:tabs>
        <w:spacing w:before="35"/>
        <w:rPr>
          <w:b/>
          <w:sz w:val="21"/>
        </w:rPr>
      </w:pPr>
      <w:r>
        <w:rPr>
          <w:b/>
          <w:sz w:val="21"/>
          <w:u w:val="single"/>
        </w:rPr>
        <w:t>Attestation</w:t>
      </w:r>
      <w:r>
        <w:rPr>
          <w:b/>
          <w:spacing w:val="-11"/>
          <w:sz w:val="21"/>
          <w:u w:val="single"/>
        </w:rPr>
        <w:t xml:space="preserve"> </w:t>
      </w:r>
      <w:r>
        <w:rPr>
          <w:b/>
          <w:sz w:val="21"/>
          <w:u w:val="single"/>
        </w:rPr>
        <w:t>de</w:t>
      </w:r>
      <w:r>
        <w:rPr>
          <w:b/>
          <w:spacing w:val="-13"/>
          <w:sz w:val="21"/>
          <w:u w:val="single"/>
        </w:rPr>
        <w:t xml:space="preserve"> </w:t>
      </w:r>
      <w:r>
        <w:rPr>
          <w:b/>
          <w:sz w:val="21"/>
          <w:u w:val="single"/>
        </w:rPr>
        <w:t>régularité</w:t>
      </w:r>
      <w:r>
        <w:rPr>
          <w:b/>
          <w:spacing w:val="-13"/>
          <w:sz w:val="21"/>
          <w:u w:val="single"/>
        </w:rPr>
        <w:t xml:space="preserve"> </w:t>
      </w:r>
      <w:r>
        <w:rPr>
          <w:b/>
          <w:sz w:val="21"/>
          <w:u w:val="single"/>
        </w:rPr>
        <w:t>des</w:t>
      </w:r>
      <w:r>
        <w:rPr>
          <w:b/>
          <w:spacing w:val="-12"/>
          <w:sz w:val="21"/>
          <w:u w:val="single"/>
        </w:rPr>
        <w:t xml:space="preserve"> </w:t>
      </w:r>
      <w:r>
        <w:rPr>
          <w:b/>
          <w:sz w:val="21"/>
          <w:u w:val="single"/>
        </w:rPr>
        <w:t>cotisations</w:t>
      </w:r>
      <w:r>
        <w:rPr>
          <w:b/>
          <w:spacing w:val="-9"/>
          <w:sz w:val="21"/>
          <w:u w:val="single"/>
        </w:rPr>
        <w:t xml:space="preserve"> </w:t>
      </w:r>
      <w:r>
        <w:rPr>
          <w:b/>
          <w:spacing w:val="-2"/>
          <w:sz w:val="21"/>
          <w:u w:val="single"/>
        </w:rPr>
        <w:t>sociales</w:t>
      </w:r>
    </w:p>
    <w:p w:rsidR="0033123A" w:rsidRDefault="006D1741">
      <w:pPr>
        <w:pStyle w:val="Paragraphedeliste"/>
        <w:numPr>
          <w:ilvl w:val="0"/>
          <w:numId w:val="27"/>
        </w:numPr>
        <w:tabs>
          <w:tab w:val="left" w:pos="2078"/>
        </w:tabs>
        <w:spacing w:before="36"/>
        <w:rPr>
          <w:b/>
          <w:sz w:val="21"/>
        </w:rPr>
      </w:pPr>
      <w:r>
        <w:rPr>
          <w:b/>
          <w:sz w:val="21"/>
          <w:u w:val="single"/>
        </w:rPr>
        <w:t>Attestation</w:t>
      </w:r>
      <w:r>
        <w:rPr>
          <w:b/>
          <w:spacing w:val="-12"/>
          <w:sz w:val="21"/>
          <w:u w:val="single"/>
        </w:rPr>
        <w:t xml:space="preserve"> </w:t>
      </w:r>
      <w:r>
        <w:rPr>
          <w:b/>
          <w:sz w:val="21"/>
          <w:u w:val="single"/>
        </w:rPr>
        <w:t>de</w:t>
      </w:r>
      <w:r>
        <w:rPr>
          <w:b/>
          <w:spacing w:val="-13"/>
          <w:sz w:val="21"/>
          <w:u w:val="single"/>
        </w:rPr>
        <w:t xml:space="preserve"> </w:t>
      </w:r>
      <w:r>
        <w:rPr>
          <w:b/>
          <w:sz w:val="21"/>
          <w:u w:val="single"/>
        </w:rPr>
        <w:t>régularité</w:t>
      </w:r>
      <w:r>
        <w:rPr>
          <w:b/>
          <w:spacing w:val="-12"/>
          <w:sz w:val="21"/>
          <w:u w:val="single"/>
        </w:rPr>
        <w:t xml:space="preserve"> </w:t>
      </w:r>
      <w:r>
        <w:rPr>
          <w:b/>
          <w:sz w:val="21"/>
          <w:u w:val="single"/>
        </w:rPr>
        <w:t>des</w:t>
      </w:r>
      <w:r>
        <w:rPr>
          <w:b/>
          <w:spacing w:val="-13"/>
          <w:sz w:val="21"/>
          <w:u w:val="single"/>
        </w:rPr>
        <w:t xml:space="preserve"> </w:t>
      </w:r>
      <w:r>
        <w:rPr>
          <w:b/>
          <w:sz w:val="21"/>
          <w:u w:val="single"/>
        </w:rPr>
        <w:t>cotisations</w:t>
      </w:r>
      <w:r>
        <w:rPr>
          <w:b/>
          <w:spacing w:val="-13"/>
          <w:sz w:val="21"/>
          <w:u w:val="single"/>
        </w:rPr>
        <w:t xml:space="preserve"> </w:t>
      </w:r>
      <w:r>
        <w:rPr>
          <w:b/>
          <w:spacing w:val="-2"/>
          <w:sz w:val="21"/>
          <w:u w:val="single"/>
        </w:rPr>
        <w:t>fiscales</w:t>
      </w:r>
    </w:p>
    <w:p w:rsidR="0033123A" w:rsidRDefault="006D1741">
      <w:pPr>
        <w:pStyle w:val="Corpsdetexte"/>
        <w:spacing w:before="237" w:line="276" w:lineRule="auto"/>
        <w:ind w:left="1358" w:right="1221"/>
      </w:pPr>
      <w:r>
        <w:rPr>
          <w:color w:val="565554"/>
        </w:rPr>
        <w:t>Le</w:t>
      </w:r>
      <w:r>
        <w:rPr>
          <w:color w:val="565554"/>
          <w:spacing w:val="-2"/>
        </w:rPr>
        <w:t xml:space="preserve"> </w:t>
      </w:r>
      <w:r>
        <w:rPr>
          <w:color w:val="565554"/>
        </w:rPr>
        <w:t>soumissionnaire</w:t>
      </w:r>
      <w:r>
        <w:rPr>
          <w:color w:val="565554"/>
          <w:spacing w:val="-1"/>
        </w:rPr>
        <w:t xml:space="preserve"> </w:t>
      </w:r>
      <w:r>
        <w:rPr>
          <w:color w:val="565554"/>
        </w:rPr>
        <w:t>consent</w:t>
      </w:r>
      <w:r>
        <w:rPr>
          <w:color w:val="565554"/>
          <w:spacing w:val="-3"/>
        </w:rPr>
        <w:t xml:space="preserve"> </w:t>
      </w:r>
      <w:r>
        <w:rPr>
          <w:color w:val="565554"/>
        </w:rPr>
        <w:t>formellement</w:t>
      </w:r>
      <w:r>
        <w:rPr>
          <w:color w:val="565554"/>
          <w:spacing w:val="-3"/>
        </w:rPr>
        <w:t xml:space="preserve"> </w:t>
      </w:r>
      <w:r>
        <w:rPr>
          <w:color w:val="565554"/>
        </w:rPr>
        <w:t>à</w:t>
      </w:r>
      <w:r>
        <w:rPr>
          <w:color w:val="565554"/>
          <w:spacing w:val="-3"/>
        </w:rPr>
        <w:t xml:space="preserve"> </w:t>
      </w:r>
      <w:r>
        <w:rPr>
          <w:color w:val="565554"/>
        </w:rPr>
        <w:t>ce</w:t>
      </w:r>
      <w:r>
        <w:rPr>
          <w:color w:val="565554"/>
          <w:spacing w:val="-2"/>
        </w:rPr>
        <w:t xml:space="preserve"> </w:t>
      </w:r>
      <w:r>
        <w:rPr>
          <w:color w:val="565554"/>
        </w:rPr>
        <w:t>que</w:t>
      </w:r>
      <w:r>
        <w:rPr>
          <w:color w:val="565554"/>
          <w:spacing w:val="-4"/>
        </w:rPr>
        <w:t xml:space="preserve"> </w:t>
      </w:r>
      <w:r>
        <w:rPr>
          <w:color w:val="565554"/>
        </w:rPr>
        <w:t>Enabel</w:t>
      </w:r>
      <w:r>
        <w:rPr>
          <w:color w:val="565554"/>
          <w:spacing w:val="-3"/>
        </w:rPr>
        <w:t xml:space="preserve"> </w:t>
      </w:r>
      <w:r>
        <w:rPr>
          <w:color w:val="565554"/>
        </w:rPr>
        <w:t>ait</w:t>
      </w:r>
      <w:r>
        <w:rPr>
          <w:color w:val="565554"/>
          <w:spacing w:val="-3"/>
        </w:rPr>
        <w:t xml:space="preserve"> </w:t>
      </w:r>
      <w:r>
        <w:rPr>
          <w:color w:val="565554"/>
        </w:rPr>
        <w:t>accès</w:t>
      </w:r>
      <w:r>
        <w:rPr>
          <w:color w:val="565554"/>
          <w:spacing w:val="-2"/>
        </w:rPr>
        <w:t xml:space="preserve"> </w:t>
      </w:r>
      <w:r>
        <w:rPr>
          <w:color w:val="565554"/>
        </w:rPr>
        <w:t>aux</w:t>
      </w:r>
      <w:r>
        <w:rPr>
          <w:color w:val="565554"/>
          <w:spacing w:val="-6"/>
        </w:rPr>
        <w:t xml:space="preserve"> </w:t>
      </w:r>
      <w:r>
        <w:rPr>
          <w:color w:val="565554"/>
        </w:rPr>
        <w:t>documents justificatifs étayant les informations fournies dans le présent document.</w:t>
      </w:r>
    </w:p>
    <w:p w:rsidR="0033123A" w:rsidRDefault="006D1741">
      <w:pPr>
        <w:pStyle w:val="Titre4"/>
        <w:spacing w:before="159"/>
      </w:pPr>
      <w:r>
        <w:rPr>
          <w:color w:val="404040"/>
        </w:rPr>
        <w:t>Date</w:t>
      </w:r>
      <w:r>
        <w:rPr>
          <w:color w:val="404040"/>
          <w:spacing w:val="-11"/>
        </w:rPr>
        <w:t xml:space="preserve"> </w:t>
      </w:r>
      <w:r>
        <w:rPr>
          <w:color w:val="404040"/>
          <w:spacing w:val="-10"/>
        </w:rPr>
        <w:t>:</w:t>
      </w:r>
    </w:p>
    <w:p w:rsidR="0033123A" w:rsidRDefault="006D1741">
      <w:pPr>
        <w:spacing w:before="95"/>
        <w:ind w:left="1358"/>
        <w:rPr>
          <w:b/>
          <w:sz w:val="21"/>
        </w:rPr>
      </w:pPr>
      <w:r>
        <w:rPr>
          <w:b/>
          <w:sz w:val="21"/>
        </w:rPr>
        <w:t>Fait</w:t>
      </w:r>
      <w:r>
        <w:rPr>
          <w:b/>
          <w:spacing w:val="-10"/>
          <w:sz w:val="21"/>
        </w:rPr>
        <w:t xml:space="preserve"> </w:t>
      </w:r>
      <w:r>
        <w:rPr>
          <w:b/>
          <w:sz w:val="21"/>
        </w:rPr>
        <w:t>à</w:t>
      </w:r>
      <w:r>
        <w:rPr>
          <w:b/>
          <w:spacing w:val="-10"/>
          <w:sz w:val="21"/>
        </w:rPr>
        <w:t xml:space="preserve"> </w:t>
      </w:r>
      <w:r>
        <w:rPr>
          <w:b/>
          <w:sz w:val="21"/>
        </w:rPr>
        <w:t>……………………</w:t>
      </w:r>
      <w:r>
        <w:rPr>
          <w:b/>
          <w:spacing w:val="-9"/>
          <w:sz w:val="21"/>
        </w:rPr>
        <w:t xml:space="preserve"> </w:t>
      </w:r>
      <w:r>
        <w:rPr>
          <w:b/>
          <w:sz w:val="21"/>
        </w:rPr>
        <w:t>le</w:t>
      </w:r>
      <w:r>
        <w:rPr>
          <w:b/>
          <w:spacing w:val="-10"/>
          <w:sz w:val="21"/>
        </w:rPr>
        <w:t xml:space="preserve"> </w:t>
      </w:r>
      <w:r>
        <w:rPr>
          <w:b/>
          <w:spacing w:val="-2"/>
          <w:sz w:val="21"/>
        </w:rPr>
        <w:t>………………</w:t>
      </w:r>
    </w:p>
    <w:p w:rsidR="0033123A" w:rsidRDefault="006D1741">
      <w:pPr>
        <w:spacing w:before="109"/>
        <w:ind w:left="1358"/>
        <w:rPr>
          <w:b/>
          <w:sz w:val="20"/>
        </w:rPr>
      </w:pPr>
      <w:r>
        <w:rPr>
          <w:b/>
          <w:sz w:val="20"/>
          <w:u w:val="single"/>
        </w:rPr>
        <w:t>Nom</w:t>
      </w:r>
      <w:r>
        <w:rPr>
          <w:b/>
          <w:spacing w:val="-13"/>
          <w:sz w:val="20"/>
          <w:u w:val="single"/>
        </w:rPr>
        <w:t xml:space="preserve"> </w:t>
      </w:r>
      <w:r>
        <w:rPr>
          <w:b/>
          <w:sz w:val="20"/>
          <w:u w:val="single"/>
        </w:rPr>
        <w:t>et</w:t>
      </w:r>
      <w:r>
        <w:rPr>
          <w:b/>
          <w:spacing w:val="-13"/>
          <w:sz w:val="20"/>
          <w:u w:val="single"/>
        </w:rPr>
        <w:t xml:space="preserve"> </w:t>
      </w:r>
      <w:r>
        <w:rPr>
          <w:b/>
          <w:sz w:val="20"/>
          <w:u w:val="single"/>
        </w:rPr>
        <w:t>signature</w:t>
      </w:r>
      <w:r>
        <w:rPr>
          <w:b/>
          <w:spacing w:val="-13"/>
          <w:sz w:val="20"/>
          <w:u w:val="single"/>
        </w:rPr>
        <w:t xml:space="preserve"> </w:t>
      </w:r>
      <w:r>
        <w:rPr>
          <w:b/>
          <w:sz w:val="20"/>
          <w:u w:val="single"/>
        </w:rPr>
        <w:t>manuscrite</w:t>
      </w:r>
      <w:r>
        <w:rPr>
          <w:b/>
          <w:spacing w:val="-12"/>
          <w:sz w:val="20"/>
          <w:u w:val="single"/>
        </w:rPr>
        <w:t xml:space="preserve"> </w:t>
      </w:r>
      <w:r>
        <w:rPr>
          <w:b/>
          <w:sz w:val="20"/>
          <w:u w:val="single"/>
        </w:rPr>
        <w:t>originale</w:t>
      </w:r>
      <w:r>
        <w:rPr>
          <w:b/>
          <w:spacing w:val="-13"/>
          <w:sz w:val="20"/>
          <w:u w:val="single"/>
        </w:rPr>
        <w:t xml:space="preserve"> </w:t>
      </w:r>
      <w:r>
        <w:rPr>
          <w:b/>
          <w:sz w:val="20"/>
          <w:u w:val="single"/>
        </w:rPr>
        <w:t>(avec</w:t>
      </w:r>
      <w:r>
        <w:rPr>
          <w:b/>
          <w:spacing w:val="-13"/>
          <w:sz w:val="20"/>
          <w:u w:val="single"/>
        </w:rPr>
        <w:t xml:space="preserve"> </w:t>
      </w:r>
      <w:r>
        <w:rPr>
          <w:b/>
          <w:sz w:val="20"/>
          <w:u w:val="single"/>
        </w:rPr>
        <w:t>la</w:t>
      </w:r>
      <w:r>
        <w:rPr>
          <w:b/>
          <w:spacing w:val="-12"/>
          <w:sz w:val="20"/>
          <w:u w:val="single"/>
        </w:rPr>
        <w:t xml:space="preserve"> </w:t>
      </w:r>
      <w:r>
        <w:rPr>
          <w:b/>
          <w:sz w:val="20"/>
          <w:u w:val="single"/>
        </w:rPr>
        <w:t>mention</w:t>
      </w:r>
      <w:r>
        <w:rPr>
          <w:b/>
          <w:spacing w:val="-13"/>
          <w:sz w:val="20"/>
          <w:u w:val="single"/>
        </w:rPr>
        <w:t xml:space="preserve"> </w:t>
      </w:r>
      <w:r>
        <w:rPr>
          <w:b/>
          <w:sz w:val="20"/>
          <w:u w:val="single"/>
        </w:rPr>
        <w:t>manuscrite</w:t>
      </w:r>
      <w:r>
        <w:rPr>
          <w:b/>
          <w:spacing w:val="-13"/>
          <w:sz w:val="20"/>
          <w:u w:val="single"/>
        </w:rPr>
        <w:t xml:space="preserve"> </w:t>
      </w:r>
      <w:r>
        <w:rPr>
          <w:b/>
          <w:sz w:val="20"/>
          <w:u w:val="single"/>
        </w:rPr>
        <w:t>‘’lu</w:t>
      </w:r>
      <w:r>
        <w:rPr>
          <w:b/>
          <w:spacing w:val="-12"/>
          <w:sz w:val="20"/>
          <w:u w:val="single"/>
        </w:rPr>
        <w:t xml:space="preserve"> </w:t>
      </w:r>
      <w:r>
        <w:rPr>
          <w:b/>
          <w:sz w:val="20"/>
          <w:u w:val="single"/>
        </w:rPr>
        <w:t>et</w:t>
      </w:r>
      <w:r>
        <w:rPr>
          <w:b/>
          <w:spacing w:val="-13"/>
          <w:sz w:val="20"/>
          <w:u w:val="single"/>
        </w:rPr>
        <w:t xml:space="preserve"> </w:t>
      </w:r>
      <w:r>
        <w:rPr>
          <w:b/>
          <w:spacing w:val="-2"/>
          <w:sz w:val="20"/>
          <w:u w:val="single"/>
        </w:rPr>
        <w:t>approuvé’’)</w:t>
      </w:r>
    </w:p>
    <w:p w:rsidR="0033123A" w:rsidRDefault="0033123A">
      <w:pPr>
        <w:rPr>
          <w:sz w:val="20"/>
        </w:rPr>
        <w:sectPr w:rsidR="0033123A">
          <w:pgSz w:w="11920" w:h="16850"/>
          <w:pgMar w:top="1320" w:right="320" w:bottom="940" w:left="60" w:header="0" w:footer="757" w:gutter="0"/>
          <w:cols w:space="720"/>
        </w:sectPr>
      </w:pPr>
    </w:p>
    <w:p w:rsidR="0033123A" w:rsidRDefault="006D1741">
      <w:pPr>
        <w:pStyle w:val="Titre2"/>
        <w:numPr>
          <w:ilvl w:val="1"/>
          <w:numId w:val="45"/>
        </w:numPr>
        <w:tabs>
          <w:tab w:val="left" w:pos="1929"/>
        </w:tabs>
        <w:ind w:left="1929" w:hanging="571"/>
      </w:pPr>
      <w:bookmarkStart w:id="75" w:name="_bookmark75"/>
      <w:bookmarkStart w:id="76" w:name="_bookmark74"/>
      <w:bookmarkEnd w:id="75"/>
      <w:bookmarkEnd w:id="76"/>
      <w:r>
        <w:rPr>
          <w:color w:val="D61A1A"/>
        </w:rPr>
        <w:t>Déclaration</w:t>
      </w:r>
      <w:r>
        <w:rPr>
          <w:color w:val="D61A1A"/>
          <w:spacing w:val="-14"/>
        </w:rPr>
        <w:t xml:space="preserve"> </w:t>
      </w:r>
      <w:r>
        <w:rPr>
          <w:color w:val="D61A1A"/>
        </w:rPr>
        <w:t>d’intégrité</w:t>
      </w:r>
      <w:r>
        <w:rPr>
          <w:color w:val="D61A1A"/>
          <w:spacing w:val="-11"/>
        </w:rPr>
        <w:t xml:space="preserve"> </w:t>
      </w:r>
      <w:r>
        <w:rPr>
          <w:color w:val="D61A1A"/>
        </w:rPr>
        <w:t>du</w:t>
      </w:r>
      <w:r>
        <w:rPr>
          <w:color w:val="D61A1A"/>
          <w:spacing w:val="-8"/>
        </w:rPr>
        <w:t xml:space="preserve"> </w:t>
      </w:r>
      <w:r>
        <w:rPr>
          <w:color w:val="D61A1A"/>
          <w:spacing w:val="-2"/>
        </w:rPr>
        <w:t>soumissionnaire</w:t>
      </w:r>
    </w:p>
    <w:p w:rsidR="0033123A" w:rsidRDefault="006D1741">
      <w:pPr>
        <w:spacing w:before="118" w:line="290" w:lineRule="auto"/>
        <w:ind w:left="1358" w:right="1110"/>
        <w:jc w:val="both"/>
        <w:rPr>
          <w:sz w:val="20"/>
        </w:rPr>
      </w:pPr>
      <w:r>
        <w:rPr>
          <w:color w:val="565554"/>
          <w:sz w:val="20"/>
        </w:rPr>
        <w:t>Par la présente, je / nous, agissant en ma/notre qualité de représentant(s) légal/légaux du soumissionnaire précité, déclare/rons ce qui suit :</w:t>
      </w:r>
    </w:p>
    <w:p w:rsidR="0033123A" w:rsidRDefault="006D1741">
      <w:pPr>
        <w:pStyle w:val="Paragraphedeliste"/>
        <w:numPr>
          <w:ilvl w:val="0"/>
          <w:numId w:val="26"/>
        </w:numPr>
        <w:tabs>
          <w:tab w:val="left" w:pos="2078"/>
        </w:tabs>
        <w:spacing w:before="58" w:line="278" w:lineRule="auto"/>
        <w:ind w:right="1087"/>
        <w:jc w:val="both"/>
        <w:rPr>
          <w:sz w:val="21"/>
        </w:rPr>
      </w:pPr>
      <w:r>
        <w:rPr>
          <w:color w:val="565554"/>
          <w:sz w:val="21"/>
        </w:rPr>
        <w:t>Ni</w:t>
      </w:r>
      <w:r>
        <w:rPr>
          <w:color w:val="565554"/>
          <w:spacing w:val="-7"/>
          <w:sz w:val="21"/>
        </w:rPr>
        <w:t xml:space="preserve"> </w:t>
      </w:r>
      <w:r>
        <w:rPr>
          <w:color w:val="565554"/>
          <w:sz w:val="21"/>
        </w:rPr>
        <w:t>les</w:t>
      </w:r>
      <w:r>
        <w:rPr>
          <w:color w:val="565554"/>
          <w:spacing w:val="-12"/>
          <w:sz w:val="21"/>
        </w:rPr>
        <w:t xml:space="preserve"> </w:t>
      </w:r>
      <w:r>
        <w:rPr>
          <w:color w:val="565554"/>
          <w:sz w:val="21"/>
        </w:rPr>
        <w:t>membres</w:t>
      </w:r>
      <w:r>
        <w:rPr>
          <w:color w:val="565554"/>
          <w:spacing w:val="-9"/>
          <w:sz w:val="21"/>
        </w:rPr>
        <w:t xml:space="preserve"> </w:t>
      </w:r>
      <w:r>
        <w:rPr>
          <w:color w:val="565554"/>
          <w:sz w:val="21"/>
        </w:rPr>
        <w:t>de</w:t>
      </w:r>
      <w:r>
        <w:rPr>
          <w:color w:val="565554"/>
          <w:spacing w:val="-4"/>
          <w:sz w:val="21"/>
        </w:rPr>
        <w:t xml:space="preserve"> </w:t>
      </w:r>
      <w:r>
        <w:rPr>
          <w:color w:val="565554"/>
          <w:sz w:val="21"/>
        </w:rPr>
        <w:t>l’administration,</w:t>
      </w:r>
      <w:r>
        <w:rPr>
          <w:color w:val="565554"/>
          <w:spacing w:val="-7"/>
          <w:sz w:val="21"/>
        </w:rPr>
        <w:t xml:space="preserve"> </w:t>
      </w:r>
      <w:r>
        <w:rPr>
          <w:color w:val="565554"/>
          <w:sz w:val="21"/>
        </w:rPr>
        <w:t>ni</w:t>
      </w:r>
      <w:r>
        <w:rPr>
          <w:color w:val="565554"/>
          <w:spacing w:val="-4"/>
          <w:sz w:val="21"/>
        </w:rPr>
        <w:t xml:space="preserve"> </w:t>
      </w:r>
      <w:r>
        <w:rPr>
          <w:color w:val="565554"/>
          <w:sz w:val="21"/>
        </w:rPr>
        <w:t>les</w:t>
      </w:r>
      <w:r>
        <w:rPr>
          <w:color w:val="565554"/>
          <w:spacing w:val="-10"/>
          <w:sz w:val="21"/>
        </w:rPr>
        <w:t xml:space="preserve"> </w:t>
      </w:r>
      <w:r>
        <w:rPr>
          <w:color w:val="565554"/>
          <w:sz w:val="21"/>
        </w:rPr>
        <w:t>employés,</w:t>
      </w:r>
      <w:r>
        <w:rPr>
          <w:color w:val="565554"/>
          <w:spacing w:val="-9"/>
          <w:sz w:val="21"/>
        </w:rPr>
        <w:t xml:space="preserve"> </w:t>
      </w:r>
      <w:r>
        <w:rPr>
          <w:color w:val="565554"/>
          <w:sz w:val="21"/>
        </w:rPr>
        <w:t>ni</w:t>
      </w:r>
      <w:r>
        <w:rPr>
          <w:color w:val="565554"/>
          <w:spacing w:val="-5"/>
          <w:sz w:val="21"/>
        </w:rPr>
        <w:t xml:space="preserve"> </w:t>
      </w:r>
      <w:r>
        <w:rPr>
          <w:color w:val="565554"/>
          <w:sz w:val="21"/>
        </w:rPr>
        <w:t>toute</w:t>
      </w:r>
      <w:r>
        <w:rPr>
          <w:color w:val="565554"/>
          <w:spacing w:val="-9"/>
          <w:sz w:val="21"/>
        </w:rPr>
        <w:t xml:space="preserve"> </w:t>
      </w:r>
      <w:r>
        <w:rPr>
          <w:color w:val="565554"/>
          <w:sz w:val="21"/>
        </w:rPr>
        <w:t>personne</w:t>
      </w:r>
      <w:r>
        <w:rPr>
          <w:color w:val="565554"/>
          <w:spacing w:val="-3"/>
          <w:sz w:val="21"/>
        </w:rPr>
        <w:t xml:space="preserve"> </w:t>
      </w:r>
      <w:r>
        <w:rPr>
          <w:color w:val="565554"/>
          <w:sz w:val="21"/>
        </w:rPr>
        <w:t>ou</w:t>
      </w:r>
      <w:r>
        <w:rPr>
          <w:color w:val="565554"/>
          <w:spacing w:val="-4"/>
          <w:sz w:val="21"/>
        </w:rPr>
        <w:t xml:space="preserve"> </w:t>
      </w:r>
      <w:r>
        <w:rPr>
          <w:color w:val="565554"/>
          <w:sz w:val="21"/>
        </w:rPr>
        <w:t>personne</w:t>
      </w:r>
      <w:r>
        <w:rPr>
          <w:color w:val="565554"/>
          <w:spacing w:val="-9"/>
          <w:sz w:val="21"/>
        </w:rPr>
        <w:t xml:space="preserve"> </w:t>
      </w:r>
      <w:r>
        <w:rPr>
          <w:color w:val="565554"/>
          <w:sz w:val="21"/>
        </w:rPr>
        <w:t>morale avec laquelle le soumissionnaire a conclu un accord en vue de l'exécution du marché, ne peuvent obtenir ou accepter d’un tiers, pour eux-mêmes ou pour toute autre personne ou personne</w:t>
      </w:r>
      <w:r>
        <w:rPr>
          <w:color w:val="565554"/>
          <w:spacing w:val="-4"/>
          <w:sz w:val="21"/>
        </w:rPr>
        <w:t xml:space="preserve"> </w:t>
      </w:r>
      <w:r>
        <w:rPr>
          <w:color w:val="565554"/>
          <w:sz w:val="21"/>
        </w:rPr>
        <w:t>morale,</w:t>
      </w:r>
      <w:r>
        <w:rPr>
          <w:color w:val="565554"/>
          <w:spacing w:val="-3"/>
          <w:sz w:val="21"/>
        </w:rPr>
        <w:t xml:space="preserve"> </w:t>
      </w:r>
      <w:r>
        <w:rPr>
          <w:color w:val="565554"/>
          <w:sz w:val="21"/>
        </w:rPr>
        <w:t>un</w:t>
      </w:r>
      <w:r>
        <w:rPr>
          <w:color w:val="565554"/>
          <w:spacing w:val="-3"/>
          <w:sz w:val="21"/>
        </w:rPr>
        <w:t xml:space="preserve"> </w:t>
      </w:r>
      <w:r>
        <w:rPr>
          <w:color w:val="565554"/>
          <w:sz w:val="21"/>
        </w:rPr>
        <w:t>avantage appréciable</w:t>
      </w:r>
      <w:r>
        <w:rPr>
          <w:color w:val="565554"/>
          <w:spacing w:val="-4"/>
          <w:sz w:val="21"/>
        </w:rPr>
        <w:t xml:space="preserve"> </w:t>
      </w:r>
      <w:r>
        <w:rPr>
          <w:color w:val="565554"/>
          <w:sz w:val="21"/>
        </w:rPr>
        <w:t>en</w:t>
      </w:r>
      <w:r>
        <w:rPr>
          <w:color w:val="565554"/>
          <w:spacing w:val="-3"/>
          <w:sz w:val="21"/>
        </w:rPr>
        <w:t xml:space="preserve"> </w:t>
      </w:r>
      <w:r>
        <w:rPr>
          <w:color w:val="565554"/>
          <w:sz w:val="21"/>
        </w:rPr>
        <w:t>argent</w:t>
      </w:r>
      <w:r>
        <w:rPr>
          <w:color w:val="565554"/>
          <w:spacing w:val="-8"/>
          <w:sz w:val="21"/>
        </w:rPr>
        <w:t xml:space="preserve"> </w:t>
      </w:r>
      <w:r>
        <w:rPr>
          <w:color w:val="565554"/>
          <w:sz w:val="21"/>
        </w:rPr>
        <w:t>(par</w:t>
      </w:r>
      <w:r>
        <w:rPr>
          <w:color w:val="565554"/>
          <w:spacing w:val="-3"/>
          <w:sz w:val="21"/>
        </w:rPr>
        <w:t xml:space="preserve"> </w:t>
      </w:r>
      <w:r>
        <w:rPr>
          <w:color w:val="565554"/>
          <w:sz w:val="21"/>
        </w:rPr>
        <w:t>exemple,</w:t>
      </w:r>
      <w:r>
        <w:rPr>
          <w:color w:val="565554"/>
          <w:spacing w:val="-1"/>
          <w:sz w:val="21"/>
        </w:rPr>
        <w:t xml:space="preserve"> </w:t>
      </w:r>
      <w:r>
        <w:rPr>
          <w:color w:val="565554"/>
          <w:sz w:val="21"/>
        </w:rPr>
        <w:t>des</w:t>
      </w:r>
      <w:r>
        <w:rPr>
          <w:color w:val="565554"/>
          <w:spacing w:val="-5"/>
          <w:sz w:val="21"/>
        </w:rPr>
        <w:t xml:space="preserve"> </w:t>
      </w:r>
      <w:r>
        <w:rPr>
          <w:color w:val="565554"/>
          <w:sz w:val="21"/>
        </w:rPr>
        <w:t>dons,</w:t>
      </w:r>
      <w:r>
        <w:rPr>
          <w:color w:val="565554"/>
          <w:spacing w:val="-2"/>
          <w:sz w:val="21"/>
        </w:rPr>
        <w:t xml:space="preserve"> </w:t>
      </w:r>
      <w:r>
        <w:rPr>
          <w:color w:val="565554"/>
          <w:sz w:val="21"/>
        </w:rPr>
        <w:t>gratifications ou avantages quelconques), directement ou indirectement lié aux activités de la personne concernée pour le compte de Enabel.</w:t>
      </w:r>
    </w:p>
    <w:p w:rsidR="0033123A" w:rsidRDefault="006D1741">
      <w:pPr>
        <w:pStyle w:val="Paragraphedeliste"/>
        <w:numPr>
          <w:ilvl w:val="0"/>
          <w:numId w:val="26"/>
        </w:numPr>
        <w:tabs>
          <w:tab w:val="left" w:pos="2078"/>
        </w:tabs>
        <w:spacing w:before="0" w:line="276" w:lineRule="auto"/>
        <w:ind w:right="1089"/>
        <w:jc w:val="both"/>
        <w:rPr>
          <w:sz w:val="21"/>
        </w:rPr>
      </w:pPr>
      <w:r>
        <w:rPr>
          <w:color w:val="565554"/>
          <w:sz w:val="21"/>
        </w:rPr>
        <w:t>Les administrateurs, collaborateurs ou leurs partenaires n'ont pas d'intérêts financiers ou autres</w:t>
      </w:r>
      <w:r>
        <w:rPr>
          <w:color w:val="565554"/>
          <w:spacing w:val="-2"/>
          <w:sz w:val="21"/>
        </w:rPr>
        <w:t xml:space="preserve"> </w:t>
      </w:r>
      <w:r>
        <w:rPr>
          <w:color w:val="565554"/>
          <w:sz w:val="21"/>
        </w:rPr>
        <w:t>dans</w:t>
      </w:r>
      <w:r>
        <w:rPr>
          <w:color w:val="565554"/>
          <w:spacing w:val="-1"/>
          <w:sz w:val="21"/>
        </w:rPr>
        <w:t xml:space="preserve"> </w:t>
      </w:r>
      <w:r>
        <w:rPr>
          <w:color w:val="565554"/>
          <w:sz w:val="21"/>
        </w:rPr>
        <w:t>les</w:t>
      </w:r>
      <w:r>
        <w:rPr>
          <w:color w:val="565554"/>
          <w:spacing w:val="-1"/>
          <w:sz w:val="21"/>
        </w:rPr>
        <w:t xml:space="preserve"> </w:t>
      </w:r>
      <w:r>
        <w:rPr>
          <w:color w:val="565554"/>
          <w:sz w:val="21"/>
        </w:rPr>
        <w:t>entreprises, organisations, etc. ayant un lien</w:t>
      </w:r>
      <w:r>
        <w:rPr>
          <w:color w:val="565554"/>
          <w:spacing w:val="-1"/>
          <w:sz w:val="21"/>
        </w:rPr>
        <w:t xml:space="preserve"> </w:t>
      </w:r>
      <w:r>
        <w:rPr>
          <w:color w:val="565554"/>
          <w:sz w:val="21"/>
        </w:rPr>
        <w:t>direct ou indirect</w:t>
      </w:r>
      <w:r>
        <w:rPr>
          <w:color w:val="565554"/>
          <w:spacing w:val="-1"/>
          <w:sz w:val="21"/>
        </w:rPr>
        <w:t xml:space="preserve"> </w:t>
      </w:r>
      <w:r>
        <w:rPr>
          <w:color w:val="565554"/>
          <w:sz w:val="21"/>
        </w:rPr>
        <w:t>avec Enabel (ce qui pourrait, par exemple, entraîner un conflit d'intérêts).</w:t>
      </w:r>
    </w:p>
    <w:p w:rsidR="0033123A" w:rsidRDefault="006D1741">
      <w:pPr>
        <w:pStyle w:val="Paragraphedeliste"/>
        <w:numPr>
          <w:ilvl w:val="0"/>
          <w:numId w:val="26"/>
        </w:numPr>
        <w:tabs>
          <w:tab w:val="left" w:pos="2078"/>
        </w:tabs>
        <w:spacing w:before="5" w:line="278" w:lineRule="auto"/>
        <w:ind w:right="1091"/>
        <w:jc w:val="both"/>
        <w:rPr>
          <w:sz w:val="21"/>
        </w:rPr>
      </w:pPr>
      <w:r>
        <w:rPr>
          <w:color w:val="565554"/>
          <w:sz w:val="21"/>
        </w:rPr>
        <w:t>J'ai /</w:t>
      </w:r>
      <w:r>
        <w:rPr>
          <w:color w:val="565554"/>
          <w:spacing w:val="-2"/>
          <w:sz w:val="21"/>
        </w:rPr>
        <w:t xml:space="preserve"> </w:t>
      </w:r>
      <w:r>
        <w:rPr>
          <w:color w:val="565554"/>
          <w:sz w:val="21"/>
        </w:rPr>
        <w:t>nous avons</w:t>
      </w:r>
      <w:r>
        <w:rPr>
          <w:color w:val="565554"/>
          <w:spacing w:val="-1"/>
          <w:sz w:val="21"/>
        </w:rPr>
        <w:t xml:space="preserve"> </w:t>
      </w:r>
      <w:r>
        <w:rPr>
          <w:color w:val="565554"/>
          <w:sz w:val="21"/>
        </w:rPr>
        <w:t>pris</w:t>
      </w:r>
      <w:r>
        <w:rPr>
          <w:color w:val="565554"/>
          <w:spacing w:val="-1"/>
          <w:sz w:val="21"/>
        </w:rPr>
        <w:t xml:space="preserve"> </w:t>
      </w:r>
      <w:r>
        <w:rPr>
          <w:color w:val="565554"/>
          <w:sz w:val="21"/>
        </w:rPr>
        <w:t>connaissance des articles relatifs à</w:t>
      </w:r>
      <w:r>
        <w:rPr>
          <w:color w:val="565554"/>
          <w:spacing w:val="-3"/>
          <w:sz w:val="21"/>
        </w:rPr>
        <w:t xml:space="preserve"> </w:t>
      </w:r>
      <w:r>
        <w:rPr>
          <w:color w:val="565554"/>
          <w:sz w:val="21"/>
        </w:rPr>
        <w:t>la</w:t>
      </w:r>
      <w:r>
        <w:rPr>
          <w:color w:val="565554"/>
          <w:spacing w:val="-3"/>
          <w:sz w:val="21"/>
        </w:rPr>
        <w:t xml:space="preserve"> </w:t>
      </w:r>
      <w:r>
        <w:rPr>
          <w:color w:val="565554"/>
          <w:sz w:val="21"/>
        </w:rPr>
        <w:t>déontologie</w:t>
      </w:r>
      <w:r>
        <w:rPr>
          <w:color w:val="565554"/>
          <w:spacing w:val="-2"/>
          <w:sz w:val="21"/>
        </w:rPr>
        <w:t xml:space="preserve"> </w:t>
      </w:r>
      <w:r>
        <w:rPr>
          <w:color w:val="565554"/>
          <w:sz w:val="21"/>
        </w:rPr>
        <w:t>du présent</w:t>
      </w:r>
      <w:r>
        <w:rPr>
          <w:color w:val="565554"/>
          <w:spacing w:val="-2"/>
          <w:sz w:val="21"/>
        </w:rPr>
        <w:t xml:space="preserve"> </w:t>
      </w:r>
      <w:r>
        <w:rPr>
          <w:color w:val="565554"/>
          <w:sz w:val="21"/>
        </w:rPr>
        <w:t>marché public (voir 1.7.), ainsi que de la Politique de Enabel concernant l’exploitation et les abus sexuels ainsi que de la Politique de Enabel concernant la maîtrise des risques de fraude et de corruption et je / nous déclare/rons souscrire et respecter entièrement ces articles.</w:t>
      </w:r>
    </w:p>
    <w:p w:rsidR="0033123A" w:rsidRDefault="006D1741">
      <w:pPr>
        <w:spacing w:before="61" w:line="283" w:lineRule="auto"/>
        <w:ind w:left="1358" w:right="1101"/>
        <w:jc w:val="both"/>
        <w:rPr>
          <w:sz w:val="20"/>
        </w:rPr>
      </w:pPr>
      <w:r>
        <w:rPr>
          <w:color w:val="565554"/>
          <w:sz w:val="20"/>
        </w:rPr>
        <w:t>Si</w:t>
      </w:r>
      <w:r>
        <w:rPr>
          <w:color w:val="565554"/>
          <w:spacing w:val="-13"/>
          <w:sz w:val="20"/>
        </w:rPr>
        <w:t xml:space="preserve"> </w:t>
      </w:r>
      <w:r>
        <w:rPr>
          <w:color w:val="565554"/>
          <w:sz w:val="20"/>
        </w:rPr>
        <w:t>le</w:t>
      </w:r>
      <w:r>
        <w:rPr>
          <w:color w:val="565554"/>
          <w:spacing w:val="-12"/>
          <w:sz w:val="20"/>
        </w:rPr>
        <w:t xml:space="preserve"> </w:t>
      </w:r>
      <w:r>
        <w:rPr>
          <w:color w:val="565554"/>
          <w:sz w:val="20"/>
        </w:rPr>
        <w:t>marché</w:t>
      </w:r>
      <w:r>
        <w:rPr>
          <w:color w:val="565554"/>
          <w:spacing w:val="-8"/>
          <w:sz w:val="20"/>
        </w:rPr>
        <w:t xml:space="preserve"> </w:t>
      </w:r>
      <w:r>
        <w:rPr>
          <w:color w:val="565554"/>
          <w:sz w:val="20"/>
        </w:rPr>
        <w:t>précité</w:t>
      </w:r>
      <w:r>
        <w:rPr>
          <w:color w:val="565554"/>
          <w:spacing w:val="-10"/>
          <w:sz w:val="20"/>
        </w:rPr>
        <w:t xml:space="preserve"> </w:t>
      </w:r>
      <w:r>
        <w:rPr>
          <w:color w:val="565554"/>
          <w:sz w:val="20"/>
        </w:rPr>
        <w:t>devait</w:t>
      </w:r>
      <w:r>
        <w:rPr>
          <w:color w:val="565554"/>
          <w:spacing w:val="-10"/>
          <w:sz w:val="20"/>
        </w:rPr>
        <w:t xml:space="preserve"> </w:t>
      </w:r>
      <w:r>
        <w:rPr>
          <w:color w:val="565554"/>
          <w:sz w:val="20"/>
        </w:rPr>
        <w:t>être</w:t>
      </w:r>
      <w:r>
        <w:rPr>
          <w:color w:val="565554"/>
          <w:spacing w:val="-13"/>
          <w:sz w:val="20"/>
        </w:rPr>
        <w:t xml:space="preserve"> </w:t>
      </w:r>
      <w:r>
        <w:rPr>
          <w:color w:val="565554"/>
          <w:sz w:val="20"/>
        </w:rPr>
        <w:t>attribué</w:t>
      </w:r>
      <w:r>
        <w:rPr>
          <w:color w:val="565554"/>
          <w:spacing w:val="-9"/>
          <w:sz w:val="20"/>
        </w:rPr>
        <w:t xml:space="preserve"> </w:t>
      </w:r>
      <w:r>
        <w:rPr>
          <w:color w:val="565554"/>
          <w:sz w:val="20"/>
        </w:rPr>
        <w:t>au</w:t>
      </w:r>
      <w:r>
        <w:rPr>
          <w:color w:val="565554"/>
          <w:spacing w:val="-8"/>
          <w:sz w:val="20"/>
        </w:rPr>
        <w:t xml:space="preserve"> </w:t>
      </w:r>
      <w:r>
        <w:rPr>
          <w:color w:val="565554"/>
          <w:sz w:val="20"/>
        </w:rPr>
        <w:t>soumissionnaire,</w:t>
      </w:r>
      <w:r>
        <w:rPr>
          <w:color w:val="565554"/>
          <w:spacing w:val="-5"/>
          <w:sz w:val="20"/>
        </w:rPr>
        <w:t xml:space="preserve"> </w:t>
      </w:r>
      <w:r>
        <w:rPr>
          <w:color w:val="565554"/>
          <w:sz w:val="20"/>
        </w:rPr>
        <w:t>je/nous</w:t>
      </w:r>
      <w:r>
        <w:rPr>
          <w:color w:val="565554"/>
          <w:spacing w:val="-10"/>
          <w:sz w:val="20"/>
        </w:rPr>
        <w:t xml:space="preserve"> </w:t>
      </w:r>
      <w:r>
        <w:rPr>
          <w:color w:val="565554"/>
          <w:sz w:val="20"/>
        </w:rPr>
        <w:t>déclare/rons,</w:t>
      </w:r>
      <w:r>
        <w:rPr>
          <w:color w:val="565554"/>
          <w:spacing w:val="-6"/>
          <w:sz w:val="20"/>
        </w:rPr>
        <w:t xml:space="preserve"> </w:t>
      </w:r>
      <w:r>
        <w:rPr>
          <w:color w:val="565554"/>
          <w:sz w:val="20"/>
        </w:rPr>
        <w:t>par</w:t>
      </w:r>
      <w:r>
        <w:rPr>
          <w:color w:val="565554"/>
          <w:spacing w:val="-11"/>
          <w:sz w:val="20"/>
        </w:rPr>
        <w:t xml:space="preserve"> </w:t>
      </w:r>
      <w:r>
        <w:rPr>
          <w:color w:val="565554"/>
          <w:sz w:val="20"/>
        </w:rPr>
        <w:t>ailleurs,</w:t>
      </w:r>
      <w:r>
        <w:rPr>
          <w:color w:val="565554"/>
          <w:spacing w:val="-11"/>
          <w:sz w:val="20"/>
        </w:rPr>
        <w:t xml:space="preserve"> </w:t>
      </w:r>
      <w:r>
        <w:rPr>
          <w:color w:val="565554"/>
          <w:sz w:val="20"/>
        </w:rPr>
        <w:t>marquer mon/notre accord avec les dispositions suivantes :</w:t>
      </w:r>
    </w:p>
    <w:p w:rsidR="0033123A" w:rsidRDefault="006D1741">
      <w:pPr>
        <w:pStyle w:val="Paragraphedeliste"/>
        <w:numPr>
          <w:ilvl w:val="0"/>
          <w:numId w:val="26"/>
        </w:numPr>
        <w:tabs>
          <w:tab w:val="left" w:pos="2078"/>
        </w:tabs>
        <w:spacing w:before="67" w:line="278" w:lineRule="auto"/>
        <w:ind w:right="1090"/>
        <w:jc w:val="both"/>
        <w:rPr>
          <w:sz w:val="21"/>
        </w:rPr>
      </w:pPr>
      <w:r>
        <w:rPr>
          <w:color w:val="565554"/>
          <w:sz w:val="21"/>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rsidR="0033123A" w:rsidRDefault="006D1741">
      <w:pPr>
        <w:pStyle w:val="Paragraphedeliste"/>
        <w:numPr>
          <w:ilvl w:val="0"/>
          <w:numId w:val="26"/>
        </w:numPr>
        <w:tabs>
          <w:tab w:val="left" w:pos="2078"/>
        </w:tabs>
        <w:spacing w:before="5" w:line="276" w:lineRule="auto"/>
        <w:ind w:right="1091"/>
        <w:jc w:val="both"/>
        <w:rPr>
          <w:sz w:val="21"/>
        </w:rPr>
      </w:pPr>
      <w:r>
        <w:rPr>
          <w:color w:val="565554"/>
          <w:sz w:val="21"/>
        </w:rPr>
        <w:t>Tout contrat (marché public) sera résilié, dès lors qu’il s’avérerait que l’attribution du contrat ou son exécution aurait donné lieu à l’obtention ou l’offre des avantages appréciables en argent précités.</w:t>
      </w:r>
    </w:p>
    <w:p w:rsidR="0033123A" w:rsidRDefault="006D1741">
      <w:pPr>
        <w:pStyle w:val="Paragraphedeliste"/>
        <w:numPr>
          <w:ilvl w:val="0"/>
          <w:numId w:val="26"/>
        </w:numPr>
        <w:tabs>
          <w:tab w:val="left" w:pos="2077"/>
        </w:tabs>
        <w:spacing w:before="2"/>
        <w:ind w:left="2077" w:hanging="359"/>
        <w:jc w:val="both"/>
        <w:rPr>
          <w:sz w:val="21"/>
        </w:rPr>
      </w:pPr>
      <w:r>
        <w:rPr>
          <w:color w:val="565554"/>
          <w:sz w:val="21"/>
        </w:rPr>
        <w:t>Tout</w:t>
      </w:r>
      <w:r>
        <w:rPr>
          <w:color w:val="565554"/>
          <w:spacing w:val="-3"/>
          <w:sz w:val="21"/>
        </w:rPr>
        <w:t xml:space="preserve"> </w:t>
      </w:r>
      <w:r>
        <w:rPr>
          <w:color w:val="565554"/>
          <w:sz w:val="21"/>
        </w:rPr>
        <w:t>manquement</w:t>
      </w:r>
      <w:r>
        <w:rPr>
          <w:color w:val="565554"/>
          <w:spacing w:val="-1"/>
          <w:sz w:val="21"/>
        </w:rPr>
        <w:t xml:space="preserve"> </w:t>
      </w:r>
      <w:r>
        <w:rPr>
          <w:color w:val="565554"/>
          <w:sz w:val="21"/>
        </w:rPr>
        <w:t>à</w:t>
      </w:r>
      <w:r>
        <w:rPr>
          <w:color w:val="565554"/>
          <w:spacing w:val="-1"/>
          <w:sz w:val="21"/>
        </w:rPr>
        <w:t xml:space="preserve"> </w:t>
      </w:r>
      <w:r>
        <w:rPr>
          <w:color w:val="565554"/>
          <w:sz w:val="21"/>
        </w:rPr>
        <w:t>se</w:t>
      </w:r>
      <w:r>
        <w:rPr>
          <w:color w:val="565554"/>
          <w:spacing w:val="1"/>
          <w:sz w:val="21"/>
        </w:rPr>
        <w:t xml:space="preserve"> </w:t>
      </w:r>
      <w:r>
        <w:rPr>
          <w:color w:val="565554"/>
          <w:sz w:val="21"/>
        </w:rPr>
        <w:t>conformer à une</w:t>
      </w:r>
      <w:r>
        <w:rPr>
          <w:color w:val="565554"/>
          <w:spacing w:val="1"/>
          <w:sz w:val="21"/>
        </w:rPr>
        <w:t xml:space="preserve"> </w:t>
      </w:r>
      <w:r>
        <w:rPr>
          <w:color w:val="565554"/>
          <w:sz w:val="21"/>
        </w:rPr>
        <w:t>ou</w:t>
      </w:r>
      <w:r>
        <w:rPr>
          <w:color w:val="565554"/>
          <w:spacing w:val="1"/>
          <w:sz w:val="21"/>
        </w:rPr>
        <w:t xml:space="preserve"> </w:t>
      </w:r>
      <w:r>
        <w:rPr>
          <w:color w:val="565554"/>
          <w:sz w:val="21"/>
        </w:rPr>
        <w:t>plusieurs des clauses</w:t>
      </w:r>
      <w:r>
        <w:rPr>
          <w:color w:val="565554"/>
          <w:spacing w:val="-2"/>
          <w:sz w:val="21"/>
        </w:rPr>
        <w:t xml:space="preserve"> </w:t>
      </w:r>
      <w:r>
        <w:rPr>
          <w:color w:val="565554"/>
          <w:sz w:val="21"/>
        </w:rPr>
        <w:t>déontologiques</w:t>
      </w:r>
      <w:r>
        <w:rPr>
          <w:color w:val="565554"/>
          <w:spacing w:val="1"/>
          <w:sz w:val="21"/>
        </w:rPr>
        <w:t xml:space="preserve"> </w:t>
      </w:r>
      <w:r>
        <w:rPr>
          <w:color w:val="565554"/>
          <w:spacing w:val="-2"/>
          <w:sz w:val="21"/>
        </w:rPr>
        <w:t>aboutira</w:t>
      </w:r>
    </w:p>
    <w:p w:rsidR="0033123A" w:rsidRDefault="006D1741">
      <w:pPr>
        <w:pStyle w:val="Corpsdetexte"/>
        <w:spacing w:before="35"/>
        <w:ind w:left="2078"/>
        <w:jc w:val="both"/>
      </w:pPr>
      <w:r>
        <w:rPr>
          <w:color w:val="565554"/>
        </w:rPr>
        <w:t>à</w:t>
      </w:r>
      <w:r>
        <w:rPr>
          <w:color w:val="565554"/>
          <w:spacing w:val="-7"/>
        </w:rPr>
        <w:t xml:space="preserve"> </w:t>
      </w:r>
      <w:r>
        <w:rPr>
          <w:color w:val="565554"/>
        </w:rPr>
        <w:t>l’exclusion</w:t>
      </w:r>
      <w:r>
        <w:rPr>
          <w:color w:val="565554"/>
          <w:spacing w:val="-8"/>
        </w:rPr>
        <w:t xml:space="preserve"> </w:t>
      </w:r>
      <w:r>
        <w:rPr>
          <w:color w:val="565554"/>
        </w:rPr>
        <w:t>du</w:t>
      </w:r>
      <w:r>
        <w:rPr>
          <w:color w:val="565554"/>
          <w:spacing w:val="-5"/>
        </w:rPr>
        <w:t xml:space="preserve"> </w:t>
      </w:r>
      <w:r>
        <w:rPr>
          <w:color w:val="565554"/>
        </w:rPr>
        <w:t>contractant</w:t>
      </w:r>
      <w:r>
        <w:rPr>
          <w:color w:val="565554"/>
          <w:spacing w:val="-6"/>
        </w:rPr>
        <w:t xml:space="preserve"> </w:t>
      </w:r>
      <w:r>
        <w:rPr>
          <w:color w:val="565554"/>
        </w:rPr>
        <w:t>du</w:t>
      </w:r>
      <w:r>
        <w:rPr>
          <w:color w:val="565554"/>
          <w:spacing w:val="-4"/>
        </w:rPr>
        <w:t xml:space="preserve"> </w:t>
      </w:r>
      <w:r>
        <w:rPr>
          <w:color w:val="565554"/>
        </w:rPr>
        <w:t>présent</w:t>
      </w:r>
      <w:r>
        <w:rPr>
          <w:color w:val="565554"/>
          <w:spacing w:val="-9"/>
        </w:rPr>
        <w:t xml:space="preserve"> </w:t>
      </w:r>
      <w:r>
        <w:rPr>
          <w:color w:val="565554"/>
        </w:rPr>
        <w:t>marché</w:t>
      </w:r>
      <w:r>
        <w:rPr>
          <w:color w:val="565554"/>
          <w:spacing w:val="-6"/>
        </w:rPr>
        <w:t xml:space="preserve"> </w:t>
      </w:r>
      <w:r>
        <w:rPr>
          <w:color w:val="565554"/>
        </w:rPr>
        <w:t>et</w:t>
      </w:r>
      <w:r>
        <w:rPr>
          <w:color w:val="565554"/>
          <w:spacing w:val="-7"/>
        </w:rPr>
        <w:t xml:space="preserve"> </w:t>
      </w:r>
      <w:r>
        <w:rPr>
          <w:color w:val="565554"/>
        </w:rPr>
        <w:t>d’autres</w:t>
      </w:r>
      <w:r>
        <w:rPr>
          <w:color w:val="565554"/>
          <w:spacing w:val="-7"/>
        </w:rPr>
        <w:t xml:space="preserve"> </w:t>
      </w:r>
      <w:r>
        <w:rPr>
          <w:color w:val="565554"/>
        </w:rPr>
        <w:t>marchés</w:t>
      </w:r>
      <w:r>
        <w:rPr>
          <w:color w:val="565554"/>
          <w:spacing w:val="-6"/>
        </w:rPr>
        <w:t xml:space="preserve"> </w:t>
      </w:r>
      <w:r>
        <w:rPr>
          <w:color w:val="565554"/>
        </w:rPr>
        <w:t>publics</w:t>
      </w:r>
      <w:r>
        <w:rPr>
          <w:color w:val="565554"/>
          <w:spacing w:val="-5"/>
        </w:rPr>
        <w:t xml:space="preserve"> </w:t>
      </w:r>
      <w:r>
        <w:rPr>
          <w:color w:val="565554"/>
        </w:rPr>
        <w:t>pour</w:t>
      </w:r>
      <w:r>
        <w:rPr>
          <w:color w:val="565554"/>
          <w:spacing w:val="-7"/>
        </w:rPr>
        <w:t xml:space="preserve"> </w:t>
      </w:r>
      <w:r>
        <w:rPr>
          <w:color w:val="565554"/>
          <w:spacing w:val="-2"/>
        </w:rPr>
        <w:t>Enabel.</w:t>
      </w:r>
    </w:p>
    <w:p w:rsidR="0033123A" w:rsidRDefault="006D1741">
      <w:pPr>
        <w:pStyle w:val="Corpsdetexte"/>
        <w:spacing w:before="100" w:line="288" w:lineRule="auto"/>
        <w:ind w:left="1358" w:right="1088"/>
        <w:jc w:val="both"/>
      </w:pPr>
      <w:r>
        <w:rPr>
          <w:color w:val="565554"/>
        </w:rPr>
        <w:t>Le</w:t>
      </w:r>
      <w:r>
        <w:rPr>
          <w:color w:val="565554"/>
          <w:spacing w:val="-13"/>
        </w:rPr>
        <w:t xml:space="preserve"> </w:t>
      </w:r>
      <w:r>
        <w:rPr>
          <w:color w:val="565554"/>
        </w:rPr>
        <w:t>soumissionnaire</w:t>
      </w:r>
      <w:r>
        <w:rPr>
          <w:color w:val="565554"/>
          <w:spacing w:val="-13"/>
        </w:rPr>
        <w:t xml:space="preserve"> </w:t>
      </w:r>
      <w:r>
        <w:rPr>
          <w:color w:val="565554"/>
        </w:rPr>
        <w:t>prend</w:t>
      </w:r>
      <w:r>
        <w:rPr>
          <w:color w:val="565554"/>
          <w:spacing w:val="-12"/>
        </w:rPr>
        <w:t xml:space="preserve"> </w:t>
      </w:r>
      <w:r>
        <w:rPr>
          <w:color w:val="565554"/>
        </w:rPr>
        <w:t>enfin</w:t>
      </w:r>
      <w:r>
        <w:rPr>
          <w:color w:val="565554"/>
          <w:spacing w:val="-13"/>
        </w:rPr>
        <w:t xml:space="preserve"> </w:t>
      </w:r>
      <w:r>
        <w:rPr>
          <w:color w:val="565554"/>
        </w:rPr>
        <w:t>connaissance</w:t>
      </w:r>
      <w:r>
        <w:rPr>
          <w:color w:val="565554"/>
          <w:spacing w:val="-13"/>
        </w:rPr>
        <w:t xml:space="preserve"> </w:t>
      </w:r>
      <w:r>
        <w:rPr>
          <w:color w:val="565554"/>
        </w:rPr>
        <w:t>du</w:t>
      </w:r>
      <w:r>
        <w:rPr>
          <w:color w:val="565554"/>
          <w:spacing w:val="-12"/>
        </w:rPr>
        <w:t xml:space="preserve"> </w:t>
      </w:r>
      <w:r>
        <w:rPr>
          <w:color w:val="565554"/>
        </w:rPr>
        <w:t>fait</w:t>
      </w:r>
      <w:r>
        <w:rPr>
          <w:color w:val="565554"/>
          <w:spacing w:val="-13"/>
        </w:rPr>
        <w:t xml:space="preserve"> </w:t>
      </w:r>
      <w:r>
        <w:rPr>
          <w:color w:val="565554"/>
        </w:rPr>
        <w:t>que</w:t>
      </w:r>
      <w:r>
        <w:rPr>
          <w:color w:val="565554"/>
          <w:spacing w:val="-13"/>
        </w:rPr>
        <w:t xml:space="preserve"> </w:t>
      </w:r>
      <w:r>
        <w:rPr>
          <w:color w:val="565554"/>
        </w:rPr>
        <w:t>Enabel</w:t>
      </w:r>
      <w:r>
        <w:rPr>
          <w:color w:val="565554"/>
          <w:spacing w:val="-12"/>
        </w:rPr>
        <w:t xml:space="preserve"> </w:t>
      </w:r>
      <w:r>
        <w:rPr>
          <w:color w:val="565554"/>
        </w:rPr>
        <w:t>se</w:t>
      </w:r>
      <w:r>
        <w:rPr>
          <w:color w:val="565554"/>
          <w:spacing w:val="-13"/>
        </w:rPr>
        <w:t xml:space="preserve"> </w:t>
      </w:r>
      <w:r>
        <w:rPr>
          <w:color w:val="565554"/>
        </w:rPr>
        <w:t>réserve</w:t>
      </w:r>
      <w:r>
        <w:rPr>
          <w:color w:val="565554"/>
          <w:spacing w:val="-13"/>
        </w:rPr>
        <w:t xml:space="preserve"> </w:t>
      </w:r>
      <w:r>
        <w:rPr>
          <w:color w:val="565554"/>
        </w:rPr>
        <w:t>le</w:t>
      </w:r>
      <w:r>
        <w:rPr>
          <w:color w:val="565554"/>
          <w:spacing w:val="-12"/>
        </w:rPr>
        <w:t xml:space="preserve"> </w:t>
      </w:r>
      <w:r>
        <w:rPr>
          <w:color w:val="565554"/>
        </w:rPr>
        <w:t>droit</w:t>
      </w:r>
      <w:r>
        <w:rPr>
          <w:color w:val="565554"/>
          <w:spacing w:val="-13"/>
        </w:rPr>
        <w:t xml:space="preserve"> </w:t>
      </w:r>
      <w:r>
        <w:rPr>
          <w:color w:val="565554"/>
        </w:rPr>
        <w:t>de</w:t>
      </w:r>
      <w:r>
        <w:rPr>
          <w:color w:val="565554"/>
          <w:spacing w:val="-13"/>
        </w:rPr>
        <w:t xml:space="preserve"> </w:t>
      </w:r>
      <w:r>
        <w:rPr>
          <w:color w:val="565554"/>
        </w:rPr>
        <w:t>porter</w:t>
      </w:r>
      <w:r>
        <w:rPr>
          <w:color w:val="565554"/>
          <w:spacing w:val="-12"/>
        </w:rPr>
        <w:t xml:space="preserve"> </w:t>
      </w:r>
      <w:r>
        <w:rPr>
          <w:color w:val="565554"/>
        </w:rPr>
        <w:t>plainte devant les instances judiciaires compétentes lors de toute constatation de faits allant à l’encontre de</w:t>
      </w:r>
      <w:r>
        <w:rPr>
          <w:color w:val="565554"/>
          <w:spacing w:val="-13"/>
        </w:rPr>
        <w:t xml:space="preserve"> </w:t>
      </w:r>
      <w:r>
        <w:rPr>
          <w:color w:val="565554"/>
        </w:rPr>
        <w:t>la</w:t>
      </w:r>
      <w:r>
        <w:rPr>
          <w:color w:val="565554"/>
          <w:spacing w:val="-13"/>
        </w:rPr>
        <w:t xml:space="preserve"> </w:t>
      </w:r>
      <w:r>
        <w:rPr>
          <w:color w:val="565554"/>
        </w:rPr>
        <w:t>présente</w:t>
      </w:r>
      <w:r>
        <w:rPr>
          <w:color w:val="565554"/>
          <w:spacing w:val="-12"/>
        </w:rPr>
        <w:t xml:space="preserve"> </w:t>
      </w:r>
      <w:r>
        <w:rPr>
          <w:color w:val="565554"/>
        </w:rPr>
        <w:t>déclaration</w:t>
      </w:r>
      <w:r>
        <w:rPr>
          <w:color w:val="565554"/>
          <w:spacing w:val="-13"/>
        </w:rPr>
        <w:t xml:space="preserve"> </w:t>
      </w:r>
      <w:r>
        <w:rPr>
          <w:color w:val="565554"/>
        </w:rPr>
        <w:t>et</w:t>
      </w:r>
      <w:r>
        <w:rPr>
          <w:color w:val="565554"/>
          <w:spacing w:val="-13"/>
        </w:rPr>
        <w:t xml:space="preserve"> </w:t>
      </w:r>
      <w:r>
        <w:rPr>
          <w:color w:val="565554"/>
        </w:rPr>
        <w:t>que</w:t>
      </w:r>
      <w:r>
        <w:rPr>
          <w:color w:val="565554"/>
          <w:spacing w:val="-12"/>
        </w:rPr>
        <w:t xml:space="preserve"> </w:t>
      </w:r>
      <w:r>
        <w:rPr>
          <w:color w:val="565554"/>
        </w:rPr>
        <w:t>tous</w:t>
      </w:r>
      <w:r>
        <w:rPr>
          <w:color w:val="565554"/>
          <w:spacing w:val="-13"/>
        </w:rPr>
        <w:t xml:space="preserve"> </w:t>
      </w:r>
      <w:r>
        <w:rPr>
          <w:color w:val="565554"/>
        </w:rPr>
        <w:t>les</w:t>
      </w:r>
      <w:r>
        <w:rPr>
          <w:color w:val="565554"/>
          <w:spacing w:val="-13"/>
        </w:rPr>
        <w:t xml:space="preserve"> </w:t>
      </w:r>
      <w:r>
        <w:rPr>
          <w:color w:val="565554"/>
        </w:rPr>
        <w:t>frais</w:t>
      </w:r>
      <w:r>
        <w:rPr>
          <w:color w:val="565554"/>
          <w:spacing w:val="-12"/>
        </w:rPr>
        <w:t xml:space="preserve"> </w:t>
      </w:r>
      <w:r>
        <w:rPr>
          <w:color w:val="565554"/>
        </w:rPr>
        <w:t>administratifs</w:t>
      </w:r>
      <w:r>
        <w:rPr>
          <w:color w:val="565554"/>
          <w:spacing w:val="-13"/>
        </w:rPr>
        <w:t xml:space="preserve"> </w:t>
      </w:r>
      <w:r>
        <w:rPr>
          <w:color w:val="565554"/>
        </w:rPr>
        <w:t>et</w:t>
      </w:r>
      <w:r>
        <w:rPr>
          <w:color w:val="565554"/>
          <w:spacing w:val="-13"/>
        </w:rPr>
        <w:t xml:space="preserve"> </w:t>
      </w:r>
      <w:r>
        <w:rPr>
          <w:color w:val="565554"/>
        </w:rPr>
        <w:t>autres</w:t>
      </w:r>
      <w:r>
        <w:rPr>
          <w:color w:val="565554"/>
          <w:spacing w:val="-12"/>
        </w:rPr>
        <w:t xml:space="preserve"> </w:t>
      </w:r>
      <w:r>
        <w:rPr>
          <w:color w:val="565554"/>
        </w:rPr>
        <w:t>qui</w:t>
      </w:r>
      <w:r>
        <w:rPr>
          <w:color w:val="565554"/>
          <w:spacing w:val="-13"/>
        </w:rPr>
        <w:t xml:space="preserve"> </w:t>
      </w:r>
      <w:r>
        <w:rPr>
          <w:color w:val="565554"/>
        </w:rPr>
        <w:t>en</w:t>
      </w:r>
      <w:r>
        <w:rPr>
          <w:color w:val="565554"/>
          <w:spacing w:val="-13"/>
        </w:rPr>
        <w:t xml:space="preserve"> </w:t>
      </w:r>
      <w:r>
        <w:rPr>
          <w:color w:val="565554"/>
        </w:rPr>
        <w:t>découlent</w:t>
      </w:r>
      <w:r>
        <w:rPr>
          <w:color w:val="565554"/>
          <w:spacing w:val="-12"/>
        </w:rPr>
        <w:t xml:space="preserve"> </w:t>
      </w:r>
      <w:r>
        <w:rPr>
          <w:color w:val="565554"/>
        </w:rPr>
        <w:t>sont</w:t>
      </w:r>
      <w:r>
        <w:rPr>
          <w:color w:val="565554"/>
          <w:spacing w:val="-13"/>
        </w:rPr>
        <w:t xml:space="preserve"> </w:t>
      </w:r>
      <w:r>
        <w:rPr>
          <w:color w:val="565554"/>
        </w:rPr>
        <w:t>à</w:t>
      </w:r>
      <w:r>
        <w:rPr>
          <w:color w:val="565554"/>
          <w:spacing w:val="-13"/>
        </w:rPr>
        <w:t xml:space="preserve"> </w:t>
      </w:r>
      <w:r>
        <w:rPr>
          <w:color w:val="565554"/>
        </w:rPr>
        <w:t>charge du soumissionnaire.</w:t>
      </w:r>
    </w:p>
    <w:p w:rsidR="0033123A" w:rsidRDefault="0033123A">
      <w:pPr>
        <w:pStyle w:val="Corpsdetexte"/>
        <w:spacing w:before="174"/>
        <w:ind w:left="0"/>
      </w:pPr>
    </w:p>
    <w:p w:rsidR="0033123A" w:rsidRDefault="006D1741">
      <w:pPr>
        <w:pStyle w:val="Titre4"/>
      </w:pPr>
      <w:r>
        <w:rPr>
          <w:spacing w:val="-4"/>
        </w:rPr>
        <w:t>Date</w:t>
      </w:r>
    </w:p>
    <w:p w:rsidR="0033123A" w:rsidRDefault="0033123A">
      <w:pPr>
        <w:pStyle w:val="Corpsdetexte"/>
        <w:spacing w:before="115"/>
        <w:ind w:left="0"/>
        <w:rPr>
          <w:b/>
        </w:rPr>
      </w:pPr>
    </w:p>
    <w:p w:rsidR="0033123A" w:rsidRDefault="006D1741">
      <w:pPr>
        <w:ind w:left="1358"/>
        <w:rPr>
          <w:b/>
          <w:sz w:val="20"/>
        </w:rPr>
      </w:pPr>
      <w:r>
        <w:rPr>
          <w:b/>
          <w:sz w:val="20"/>
        </w:rPr>
        <w:t>Fait</w:t>
      </w:r>
      <w:r>
        <w:rPr>
          <w:b/>
          <w:spacing w:val="-8"/>
          <w:sz w:val="20"/>
        </w:rPr>
        <w:t xml:space="preserve"> </w:t>
      </w:r>
      <w:r>
        <w:rPr>
          <w:b/>
          <w:sz w:val="20"/>
        </w:rPr>
        <w:t>à</w:t>
      </w:r>
      <w:r>
        <w:rPr>
          <w:b/>
          <w:spacing w:val="-9"/>
          <w:sz w:val="20"/>
        </w:rPr>
        <w:t xml:space="preserve"> </w:t>
      </w:r>
      <w:r>
        <w:rPr>
          <w:b/>
          <w:sz w:val="20"/>
        </w:rPr>
        <w:t>……………………</w:t>
      </w:r>
      <w:r>
        <w:rPr>
          <w:b/>
          <w:spacing w:val="-11"/>
          <w:sz w:val="20"/>
        </w:rPr>
        <w:t xml:space="preserve"> </w:t>
      </w:r>
      <w:r>
        <w:rPr>
          <w:b/>
          <w:sz w:val="20"/>
        </w:rPr>
        <w:t>le</w:t>
      </w:r>
      <w:r>
        <w:rPr>
          <w:b/>
          <w:spacing w:val="-9"/>
          <w:sz w:val="20"/>
        </w:rPr>
        <w:t xml:space="preserve"> </w:t>
      </w:r>
      <w:r>
        <w:rPr>
          <w:b/>
          <w:spacing w:val="-2"/>
          <w:sz w:val="20"/>
        </w:rPr>
        <w:t>………………</w:t>
      </w:r>
    </w:p>
    <w:p w:rsidR="0033123A" w:rsidRDefault="006D1741">
      <w:pPr>
        <w:spacing w:before="107"/>
        <w:ind w:left="1358"/>
        <w:rPr>
          <w:b/>
          <w:sz w:val="20"/>
        </w:rPr>
      </w:pPr>
      <w:r>
        <w:rPr>
          <w:b/>
          <w:spacing w:val="-2"/>
          <w:sz w:val="20"/>
          <w:u w:val="single"/>
        </w:rPr>
        <w:t>Nom</w:t>
      </w:r>
      <w:r>
        <w:rPr>
          <w:b/>
          <w:spacing w:val="-3"/>
          <w:sz w:val="20"/>
          <w:u w:val="single"/>
        </w:rPr>
        <w:t xml:space="preserve"> </w:t>
      </w:r>
      <w:r>
        <w:rPr>
          <w:b/>
          <w:spacing w:val="-2"/>
          <w:sz w:val="20"/>
          <w:u w:val="single"/>
        </w:rPr>
        <w:t>et signature</w:t>
      </w:r>
      <w:r>
        <w:rPr>
          <w:b/>
          <w:spacing w:val="-3"/>
          <w:sz w:val="20"/>
          <w:u w:val="single"/>
        </w:rPr>
        <w:t xml:space="preserve"> </w:t>
      </w:r>
      <w:r>
        <w:rPr>
          <w:b/>
          <w:spacing w:val="-2"/>
          <w:sz w:val="20"/>
          <w:u w:val="single"/>
        </w:rPr>
        <w:t>manuscrite</w:t>
      </w:r>
      <w:r>
        <w:rPr>
          <w:b/>
          <w:spacing w:val="-5"/>
          <w:sz w:val="20"/>
          <w:u w:val="single"/>
        </w:rPr>
        <w:t xml:space="preserve"> </w:t>
      </w:r>
      <w:r>
        <w:rPr>
          <w:b/>
          <w:spacing w:val="-2"/>
          <w:sz w:val="20"/>
          <w:u w:val="single"/>
        </w:rPr>
        <w:t>originale (avec</w:t>
      </w:r>
      <w:r>
        <w:rPr>
          <w:b/>
          <w:spacing w:val="-3"/>
          <w:sz w:val="20"/>
          <w:u w:val="single"/>
        </w:rPr>
        <w:t xml:space="preserve"> </w:t>
      </w:r>
      <w:r>
        <w:rPr>
          <w:b/>
          <w:spacing w:val="-2"/>
          <w:sz w:val="20"/>
          <w:u w:val="single"/>
        </w:rPr>
        <w:t>la</w:t>
      </w:r>
      <w:r>
        <w:rPr>
          <w:b/>
          <w:spacing w:val="-1"/>
          <w:sz w:val="20"/>
          <w:u w:val="single"/>
        </w:rPr>
        <w:t xml:space="preserve"> </w:t>
      </w:r>
      <w:r>
        <w:rPr>
          <w:b/>
          <w:spacing w:val="-2"/>
          <w:sz w:val="20"/>
          <w:u w:val="single"/>
        </w:rPr>
        <w:t>mention</w:t>
      </w:r>
      <w:r>
        <w:rPr>
          <w:b/>
          <w:sz w:val="20"/>
          <w:u w:val="single"/>
        </w:rPr>
        <w:t xml:space="preserve"> </w:t>
      </w:r>
      <w:r>
        <w:rPr>
          <w:b/>
          <w:spacing w:val="-2"/>
          <w:sz w:val="20"/>
          <w:u w:val="single"/>
        </w:rPr>
        <w:t>manuscrite</w:t>
      </w:r>
      <w:r>
        <w:rPr>
          <w:b/>
          <w:spacing w:val="5"/>
          <w:sz w:val="20"/>
          <w:u w:val="single"/>
        </w:rPr>
        <w:t xml:space="preserve"> </w:t>
      </w:r>
      <w:r>
        <w:rPr>
          <w:b/>
          <w:spacing w:val="-2"/>
          <w:sz w:val="20"/>
          <w:u w:val="single"/>
        </w:rPr>
        <w:t>‘’lu</w:t>
      </w:r>
      <w:r>
        <w:rPr>
          <w:b/>
          <w:sz w:val="20"/>
          <w:u w:val="single"/>
        </w:rPr>
        <w:t xml:space="preserve"> </w:t>
      </w:r>
      <w:r>
        <w:rPr>
          <w:b/>
          <w:spacing w:val="-2"/>
          <w:sz w:val="20"/>
          <w:u w:val="single"/>
        </w:rPr>
        <w:t>et</w:t>
      </w:r>
      <w:r>
        <w:rPr>
          <w:b/>
          <w:sz w:val="20"/>
          <w:u w:val="single"/>
        </w:rPr>
        <w:t xml:space="preserve"> </w:t>
      </w:r>
      <w:r>
        <w:rPr>
          <w:b/>
          <w:spacing w:val="-2"/>
          <w:sz w:val="20"/>
          <w:u w:val="single"/>
        </w:rPr>
        <w:t>approuvé’’)</w:t>
      </w:r>
      <w:r>
        <w:rPr>
          <w:b/>
          <w:spacing w:val="-2"/>
          <w:sz w:val="20"/>
        </w:rPr>
        <w:t xml:space="preserve"> </w:t>
      </w:r>
      <w:r>
        <w:rPr>
          <w:b/>
          <w:spacing w:val="-10"/>
          <w:sz w:val="20"/>
          <w:u w:val="single"/>
        </w:rPr>
        <w:t>:</w:t>
      </w:r>
    </w:p>
    <w:p w:rsidR="0033123A" w:rsidRDefault="0033123A">
      <w:pPr>
        <w:rPr>
          <w:sz w:val="20"/>
        </w:rPr>
        <w:sectPr w:rsidR="0033123A">
          <w:pgSz w:w="11920" w:h="16850"/>
          <w:pgMar w:top="1380" w:right="320" w:bottom="940" w:left="60" w:header="0" w:footer="757" w:gutter="0"/>
          <w:cols w:space="720"/>
        </w:sectPr>
      </w:pPr>
    </w:p>
    <w:p w:rsidR="0033123A" w:rsidRDefault="006D1741">
      <w:pPr>
        <w:pStyle w:val="Titre2"/>
        <w:numPr>
          <w:ilvl w:val="1"/>
          <w:numId w:val="45"/>
        </w:numPr>
        <w:tabs>
          <w:tab w:val="left" w:pos="1931"/>
        </w:tabs>
        <w:ind w:left="1931" w:hanging="573"/>
      </w:pPr>
      <w:bookmarkStart w:id="77" w:name="_bookmark76"/>
      <w:bookmarkEnd w:id="77"/>
      <w:r>
        <w:rPr>
          <w:color w:val="D61A1A"/>
        </w:rPr>
        <w:t>Documents</w:t>
      </w:r>
      <w:r>
        <w:rPr>
          <w:color w:val="D61A1A"/>
          <w:spacing w:val="-14"/>
        </w:rPr>
        <w:t xml:space="preserve"> </w:t>
      </w:r>
      <w:r>
        <w:rPr>
          <w:color w:val="D61A1A"/>
        </w:rPr>
        <w:t>à</w:t>
      </w:r>
      <w:r>
        <w:rPr>
          <w:color w:val="D61A1A"/>
          <w:spacing w:val="-5"/>
        </w:rPr>
        <w:t xml:space="preserve"> </w:t>
      </w:r>
      <w:r>
        <w:rPr>
          <w:color w:val="D61A1A"/>
        </w:rPr>
        <w:t>remettre</w:t>
      </w:r>
      <w:r>
        <w:rPr>
          <w:color w:val="D61A1A"/>
          <w:spacing w:val="-5"/>
        </w:rPr>
        <w:t xml:space="preserve"> </w:t>
      </w:r>
      <w:r>
        <w:rPr>
          <w:color w:val="D61A1A"/>
        </w:rPr>
        <w:t>–</w:t>
      </w:r>
      <w:r>
        <w:rPr>
          <w:color w:val="D61A1A"/>
          <w:spacing w:val="-6"/>
        </w:rPr>
        <w:t xml:space="preserve"> </w:t>
      </w:r>
      <w:r>
        <w:rPr>
          <w:color w:val="D61A1A"/>
        </w:rPr>
        <w:t>liste</w:t>
      </w:r>
      <w:r>
        <w:rPr>
          <w:color w:val="D61A1A"/>
          <w:spacing w:val="-9"/>
        </w:rPr>
        <w:t xml:space="preserve"> </w:t>
      </w:r>
      <w:r>
        <w:rPr>
          <w:color w:val="D61A1A"/>
          <w:spacing w:val="-2"/>
        </w:rPr>
        <w:t>exhaustive</w:t>
      </w:r>
    </w:p>
    <w:p w:rsidR="0033123A" w:rsidRDefault="006D1741">
      <w:pPr>
        <w:pStyle w:val="Paragraphedeliste"/>
        <w:numPr>
          <w:ilvl w:val="0"/>
          <w:numId w:val="25"/>
        </w:numPr>
        <w:tabs>
          <w:tab w:val="left" w:pos="2078"/>
        </w:tabs>
        <w:spacing w:before="120"/>
        <w:rPr>
          <w:i/>
          <w:sz w:val="21"/>
        </w:rPr>
      </w:pPr>
      <w:r>
        <w:rPr>
          <w:i/>
          <w:color w:val="565554"/>
          <w:spacing w:val="-2"/>
          <w:sz w:val="21"/>
        </w:rPr>
        <w:t>Fiche</w:t>
      </w:r>
      <w:r>
        <w:rPr>
          <w:i/>
          <w:color w:val="565554"/>
          <w:spacing w:val="-5"/>
          <w:sz w:val="21"/>
        </w:rPr>
        <w:t xml:space="preserve"> </w:t>
      </w:r>
      <w:r>
        <w:rPr>
          <w:i/>
          <w:color w:val="565554"/>
          <w:spacing w:val="-2"/>
          <w:sz w:val="21"/>
        </w:rPr>
        <w:t>d’identification</w:t>
      </w:r>
      <w:r>
        <w:rPr>
          <w:i/>
          <w:color w:val="565554"/>
          <w:sz w:val="21"/>
        </w:rPr>
        <w:t xml:space="preserve"> </w:t>
      </w:r>
      <w:r>
        <w:rPr>
          <w:i/>
          <w:color w:val="565554"/>
          <w:spacing w:val="-2"/>
          <w:sz w:val="21"/>
        </w:rPr>
        <w:t>(formulaire</w:t>
      </w:r>
      <w:r>
        <w:rPr>
          <w:i/>
          <w:color w:val="565554"/>
          <w:spacing w:val="3"/>
          <w:sz w:val="21"/>
        </w:rPr>
        <w:t xml:space="preserve"> </w:t>
      </w:r>
      <w:r>
        <w:rPr>
          <w:i/>
          <w:color w:val="565554"/>
          <w:spacing w:val="-4"/>
          <w:sz w:val="21"/>
        </w:rPr>
        <w:t>6.1)</w:t>
      </w:r>
    </w:p>
    <w:p w:rsidR="0033123A" w:rsidRDefault="006D1741">
      <w:pPr>
        <w:pStyle w:val="Paragraphedeliste"/>
        <w:numPr>
          <w:ilvl w:val="0"/>
          <w:numId w:val="25"/>
        </w:numPr>
        <w:tabs>
          <w:tab w:val="left" w:pos="2078"/>
        </w:tabs>
        <w:spacing w:before="35"/>
        <w:rPr>
          <w:i/>
          <w:sz w:val="21"/>
        </w:rPr>
      </w:pPr>
      <w:r>
        <w:rPr>
          <w:i/>
          <w:color w:val="565554"/>
          <w:spacing w:val="-6"/>
          <w:sz w:val="21"/>
        </w:rPr>
        <w:t>Coordonnées</w:t>
      </w:r>
      <w:r>
        <w:rPr>
          <w:i/>
          <w:color w:val="565554"/>
          <w:spacing w:val="4"/>
          <w:sz w:val="21"/>
        </w:rPr>
        <w:t xml:space="preserve"> </w:t>
      </w:r>
      <w:r>
        <w:rPr>
          <w:i/>
          <w:color w:val="565554"/>
          <w:spacing w:val="-6"/>
          <w:sz w:val="21"/>
        </w:rPr>
        <w:t>bancaires</w:t>
      </w:r>
      <w:r>
        <w:rPr>
          <w:i/>
          <w:color w:val="565554"/>
          <w:spacing w:val="4"/>
          <w:sz w:val="21"/>
        </w:rPr>
        <w:t xml:space="preserve"> </w:t>
      </w:r>
      <w:r>
        <w:rPr>
          <w:i/>
          <w:color w:val="565554"/>
          <w:spacing w:val="-6"/>
          <w:sz w:val="21"/>
        </w:rPr>
        <w:t>pour</w:t>
      </w:r>
      <w:r>
        <w:rPr>
          <w:i/>
          <w:color w:val="565554"/>
          <w:spacing w:val="5"/>
          <w:sz w:val="21"/>
        </w:rPr>
        <w:t xml:space="preserve"> </w:t>
      </w:r>
      <w:r>
        <w:rPr>
          <w:i/>
          <w:color w:val="565554"/>
          <w:spacing w:val="-6"/>
          <w:sz w:val="21"/>
        </w:rPr>
        <w:t>les</w:t>
      </w:r>
      <w:r>
        <w:rPr>
          <w:i/>
          <w:color w:val="565554"/>
          <w:spacing w:val="4"/>
          <w:sz w:val="21"/>
        </w:rPr>
        <w:t xml:space="preserve"> </w:t>
      </w:r>
      <w:r>
        <w:rPr>
          <w:i/>
          <w:color w:val="565554"/>
          <w:spacing w:val="-6"/>
          <w:sz w:val="21"/>
        </w:rPr>
        <w:t>payements</w:t>
      </w:r>
      <w:r>
        <w:rPr>
          <w:i/>
          <w:color w:val="565554"/>
          <w:spacing w:val="4"/>
          <w:sz w:val="21"/>
        </w:rPr>
        <w:t xml:space="preserve"> </w:t>
      </w:r>
      <w:r>
        <w:rPr>
          <w:i/>
          <w:color w:val="565554"/>
          <w:spacing w:val="-6"/>
          <w:sz w:val="21"/>
        </w:rPr>
        <w:t>(formulaire</w:t>
      </w:r>
      <w:r>
        <w:rPr>
          <w:i/>
          <w:color w:val="565554"/>
          <w:spacing w:val="6"/>
          <w:sz w:val="21"/>
        </w:rPr>
        <w:t xml:space="preserve"> </w:t>
      </w:r>
      <w:r>
        <w:rPr>
          <w:i/>
          <w:color w:val="565554"/>
          <w:spacing w:val="-6"/>
          <w:sz w:val="21"/>
        </w:rPr>
        <w:t>6.1.4)</w:t>
      </w:r>
    </w:p>
    <w:p w:rsidR="0033123A" w:rsidRDefault="006D1741">
      <w:pPr>
        <w:pStyle w:val="Paragraphedeliste"/>
        <w:numPr>
          <w:ilvl w:val="0"/>
          <w:numId w:val="25"/>
        </w:numPr>
        <w:tabs>
          <w:tab w:val="left" w:pos="2078"/>
        </w:tabs>
        <w:spacing w:before="38"/>
        <w:rPr>
          <w:i/>
          <w:sz w:val="21"/>
        </w:rPr>
      </w:pPr>
      <w:r>
        <w:rPr>
          <w:i/>
          <w:color w:val="565554"/>
          <w:spacing w:val="-2"/>
          <w:sz w:val="21"/>
        </w:rPr>
        <w:t>Formulaire</w:t>
      </w:r>
      <w:r>
        <w:rPr>
          <w:i/>
          <w:color w:val="565554"/>
          <w:spacing w:val="-3"/>
          <w:sz w:val="21"/>
        </w:rPr>
        <w:t xml:space="preserve"> </w:t>
      </w:r>
      <w:r>
        <w:rPr>
          <w:i/>
          <w:color w:val="565554"/>
          <w:spacing w:val="-2"/>
          <w:sz w:val="21"/>
        </w:rPr>
        <w:t>de</w:t>
      </w:r>
      <w:r>
        <w:rPr>
          <w:i/>
          <w:color w:val="565554"/>
          <w:spacing w:val="-1"/>
          <w:sz w:val="21"/>
        </w:rPr>
        <w:t xml:space="preserve"> </w:t>
      </w:r>
      <w:r>
        <w:rPr>
          <w:i/>
          <w:color w:val="565554"/>
          <w:spacing w:val="-2"/>
          <w:sz w:val="21"/>
        </w:rPr>
        <w:t>sous-traitance</w:t>
      </w:r>
      <w:r>
        <w:rPr>
          <w:i/>
          <w:color w:val="565554"/>
          <w:spacing w:val="-1"/>
          <w:sz w:val="21"/>
        </w:rPr>
        <w:t xml:space="preserve"> </w:t>
      </w:r>
      <w:r>
        <w:rPr>
          <w:i/>
          <w:color w:val="565554"/>
          <w:spacing w:val="-2"/>
          <w:sz w:val="21"/>
        </w:rPr>
        <w:t>(formulaire</w:t>
      </w:r>
      <w:r>
        <w:rPr>
          <w:i/>
          <w:color w:val="565554"/>
          <w:spacing w:val="4"/>
          <w:sz w:val="21"/>
        </w:rPr>
        <w:t xml:space="preserve"> </w:t>
      </w:r>
      <w:r>
        <w:rPr>
          <w:i/>
          <w:color w:val="565554"/>
          <w:spacing w:val="-4"/>
          <w:sz w:val="21"/>
        </w:rPr>
        <w:t>6.2)</w:t>
      </w:r>
    </w:p>
    <w:p w:rsidR="0033123A" w:rsidRDefault="006D1741">
      <w:pPr>
        <w:pStyle w:val="Paragraphedeliste"/>
        <w:numPr>
          <w:ilvl w:val="0"/>
          <w:numId w:val="25"/>
        </w:numPr>
        <w:tabs>
          <w:tab w:val="left" w:pos="2078"/>
        </w:tabs>
        <w:spacing w:before="35"/>
        <w:rPr>
          <w:i/>
          <w:sz w:val="21"/>
        </w:rPr>
      </w:pPr>
      <w:r>
        <w:rPr>
          <w:i/>
          <w:color w:val="565554"/>
          <w:spacing w:val="-2"/>
          <w:sz w:val="21"/>
        </w:rPr>
        <w:t>Formulaire</w:t>
      </w:r>
      <w:r>
        <w:rPr>
          <w:i/>
          <w:color w:val="565554"/>
          <w:spacing w:val="-3"/>
          <w:sz w:val="21"/>
        </w:rPr>
        <w:t xml:space="preserve"> </w:t>
      </w:r>
      <w:r>
        <w:rPr>
          <w:i/>
          <w:color w:val="565554"/>
          <w:spacing w:val="-2"/>
          <w:sz w:val="21"/>
        </w:rPr>
        <w:t>d’offre-prix</w:t>
      </w:r>
      <w:r>
        <w:rPr>
          <w:i/>
          <w:color w:val="565554"/>
          <w:spacing w:val="2"/>
          <w:sz w:val="21"/>
        </w:rPr>
        <w:t xml:space="preserve"> </w:t>
      </w:r>
      <w:r>
        <w:rPr>
          <w:i/>
          <w:color w:val="565554"/>
          <w:spacing w:val="-2"/>
          <w:sz w:val="21"/>
        </w:rPr>
        <w:t>(formulaire</w:t>
      </w:r>
      <w:r>
        <w:rPr>
          <w:i/>
          <w:color w:val="565554"/>
          <w:spacing w:val="3"/>
          <w:sz w:val="21"/>
        </w:rPr>
        <w:t xml:space="preserve"> </w:t>
      </w:r>
      <w:r>
        <w:rPr>
          <w:i/>
          <w:color w:val="565554"/>
          <w:spacing w:val="-4"/>
          <w:sz w:val="21"/>
        </w:rPr>
        <w:t>6.3)</w:t>
      </w:r>
    </w:p>
    <w:p w:rsidR="0033123A" w:rsidRDefault="006D1741">
      <w:pPr>
        <w:pStyle w:val="Paragraphedeliste"/>
        <w:numPr>
          <w:ilvl w:val="0"/>
          <w:numId w:val="25"/>
        </w:numPr>
        <w:tabs>
          <w:tab w:val="left" w:pos="2078"/>
        </w:tabs>
        <w:spacing w:before="35"/>
        <w:rPr>
          <w:i/>
          <w:sz w:val="21"/>
        </w:rPr>
      </w:pPr>
      <w:r>
        <w:rPr>
          <w:i/>
          <w:color w:val="565554"/>
          <w:spacing w:val="-2"/>
          <w:sz w:val="21"/>
        </w:rPr>
        <w:t>Offre financière</w:t>
      </w:r>
      <w:r>
        <w:rPr>
          <w:i/>
          <w:color w:val="565554"/>
          <w:sz w:val="21"/>
        </w:rPr>
        <w:t xml:space="preserve"> </w:t>
      </w:r>
      <w:r>
        <w:rPr>
          <w:i/>
          <w:color w:val="565554"/>
          <w:spacing w:val="-2"/>
          <w:sz w:val="21"/>
        </w:rPr>
        <w:t>(formulaire</w:t>
      </w:r>
      <w:r>
        <w:rPr>
          <w:i/>
          <w:color w:val="565554"/>
          <w:spacing w:val="-1"/>
          <w:sz w:val="21"/>
        </w:rPr>
        <w:t xml:space="preserve"> </w:t>
      </w:r>
      <w:r>
        <w:rPr>
          <w:i/>
          <w:color w:val="565554"/>
          <w:spacing w:val="-2"/>
          <w:sz w:val="21"/>
        </w:rPr>
        <w:t>6.3.1)</w:t>
      </w:r>
    </w:p>
    <w:p w:rsidR="0033123A" w:rsidRDefault="006D1741">
      <w:pPr>
        <w:pStyle w:val="Paragraphedeliste"/>
        <w:numPr>
          <w:ilvl w:val="0"/>
          <w:numId w:val="25"/>
        </w:numPr>
        <w:tabs>
          <w:tab w:val="left" w:pos="2078"/>
        </w:tabs>
        <w:spacing w:before="37" w:line="276" w:lineRule="auto"/>
        <w:ind w:right="1580"/>
        <w:rPr>
          <w:i/>
          <w:sz w:val="21"/>
        </w:rPr>
      </w:pPr>
      <w:r>
        <w:rPr>
          <w:i/>
          <w:color w:val="565554"/>
          <w:sz w:val="21"/>
        </w:rPr>
        <w:t>Déclaration</w:t>
      </w:r>
      <w:r>
        <w:rPr>
          <w:i/>
          <w:color w:val="565554"/>
          <w:spacing w:val="-4"/>
          <w:sz w:val="21"/>
        </w:rPr>
        <w:t xml:space="preserve"> </w:t>
      </w:r>
      <w:r>
        <w:rPr>
          <w:i/>
          <w:color w:val="565554"/>
          <w:sz w:val="21"/>
        </w:rPr>
        <w:t>sur</w:t>
      </w:r>
      <w:r>
        <w:rPr>
          <w:i/>
          <w:color w:val="565554"/>
          <w:spacing w:val="-3"/>
          <w:sz w:val="21"/>
        </w:rPr>
        <w:t xml:space="preserve"> </w:t>
      </w:r>
      <w:r>
        <w:rPr>
          <w:i/>
          <w:color w:val="565554"/>
          <w:sz w:val="21"/>
        </w:rPr>
        <w:t>l’honneur</w:t>
      </w:r>
      <w:r>
        <w:rPr>
          <w:i/>
          <w:color w:val="565554"/>
          <w:spacing w:val="-9"/>
          <w:sz w:val="21"/>
        </w:rPr>
        <w:t xml:space="preserve"> </w:t>
      </w:r>
      <w:r>
        <w:rPr>
          <w:i/>
          <w:color w:val="565554"/>
          <w:sz w:val="21"/>
        </w:rPr>
        <w:t>relative</w:t>
      </w:r>
      <w:r>
        <w:rPr>
          <w:i/>
          <w:color w:val="565554"/>
          <w:spacing w:val="-3"/>
          <w:sz w:val="21"/>
        </w:rPr>
        <w:t xml:space="preserve"> </w:t>
      </w:r>
      <w:r>
        <w:rPr>
          <w:i/>
          <w:color w:val="565554"/>
          <w:sz w:val="21"/>
        </w:rPr>
        <w:t>aux</w:t>
      </w:r>
      <w:r>
        <w:rPr>
          <w:i/>
          <w:color w:val="565554"/>
          <w:spacing w:val="-7"/>
          <w:sz w:val="21"/>
        </w:rPr>
        <w:t xml:space="preserve"> </w:t>
      </w:r>
      <w:r>
        <w:rPr>
          <w:i/>
          <w:color w:val="565554"/>
          <w:sz w:val="21"/>
        </w:rPr>
        <w:t>motifs</w:t>
      </w:r>
      <w:r>
        <w:rPr>
          <w:i/>
          <w:color w:val="565554"/>
          <w:spacing w:val="-9"/>
          <w:sz w:val="21"/>
        </w:rPr>
        <w:t xml:space="preserve"> </w:t>
      </w:r>
      <w:r>
        <w:rPr>
          <w:i/>
          <w:color w:val="565554"/>
          <w:sz w:val="21"/>
        </w:rPr>
        <w:t>d’exclusion</w:t>
      </w:r>
      <w:r>
        <w:rPr>
          <w:i/>
          <w:color w:val="565554"/>
          <w:spacing w:val="-9"/>
          <w:sz w:val="21"/>
        </w:rPr>
        <w:t xml:space="preserve"> </w:t>
      </w:r>
      <w:r>
        <w:rPr>
          <w:i/>
          <w:color w:val="565554"/>
          <w:sz w:val="21"/>
        </w:rPr>
        <w:t>+</w:t>
      </w:r>
      <w:r>
        <w:rPr>
          <w:i/>
          <w:color w:val="565554"/>
          <w:spacing w:val="-7"/>
          <w:sz w:val="21"/>
        </w:rPr>
        <w:t xml:space="preserve"> </w:t>
      </w:r>
      <w:r>
        <w:rPr>
          <w:i/>
          <w:color w:val="565554"/>
          <w:sz w:val="21"/>
        </w:rPr>
        <w:t>joindre</w:t>
      </w:r>
      <w:r>
        <w:rPr>
          <w:i/>
          <w:color w:val="565554"/>
          <w:spacing w:val="-3"/>
          <w:sz w:val="21"/>
        </w:rPr>
        <w:t xml:space="preserve"> </w:t>
      </w:r>
      <w:r>
        <w:rPr>
          <w:i/>
          <w:color w:val="565554"/>
          <w:sz w:val="21"/>
        </w:rPr>
        <w:t>l’extrait</w:t>
      </w:r>
      <w:r>
        <w:rPr>
          <w:i/>
          <w:color w:val="565554"/>
          <w:spacing w:val="-9"/>
          <w:sz w:val="21"/>
        </w:rPr>
        <w:t xml:space="preserve"> </w:t>
      </w:r>
      <w:r>
        <w:rPr>
          <w:i/>
          <w:color w:val="565554"/>
          <w:sz w:val="21"/>
        </w:rPr>
        <w:t>de</w:t>
      </w:r>
      <w:r>
        <w:rPr>
          <w:i/>
          <w:color w:val="565554"/>
          <w:spacing w:val="-4"/>
          <w:sz w:val="21"/>
        </w:rPr>
        <w:t xml:space="preserve"> </w:t>
      </w:r>
      <w:r>
        <w:rPr>
          <w:i/>
          <w:color w:val="565554"/>
          <w:sz w:val="21"/>
        </w:rPr>
        <w:t>casier judiciaire du gérant, l’attestation de régularité des cotisations fiscales et sociales (formulaire 6.4)</w:t>
      </w:r>
    </w:p>
    <w:p w:rsidR="0033123A" w:rsidRDefault="006D1741">
      <w:pPr>
        <w:pStyle w:val="Paragraphedeliste"/>
        <w:numPr>
          <w:ilvl w:val="0"/>
          <w:numId w:val="25"/>
        </w:numPr>
        <w:tabs>
          <w:tab w:val="left" w:pos="2078"/>
        </w:tabs>
        <w:spacing w:before="0" w:line="236" w:lineRule="exact"/>
        <w:rPr>
          <w:i/>
          <w:sz w:val="21"/>
        </w:rPr>
      </w:pPr>
      <w:r>
        <w:rPr>
          <w:i/>
          <w:color w:val="565554"/>
          <w:spacing w:val="-2"/>
          <w:sz w:val="21"/>
        </w:rPr>
        <w:t>Déclaration</w:t>
      </w:r>
      <w:r>
        <w:rPr>
          <w:i/>
          <w:color w:val="565554"/>
          <w:spacing w:val="-6"/>
          <w:sz w:val="21"/>
        </w:rPr>
        <w:t xml:space="preserve"> </w:t>
      </w:r>
      <w:r>
        <w:rPr>
          <w:i/>
          <w:color w:val="565554"/>
          <w:spacing w:val="-2"/>
          <w:sz w:val="21"/>
        </w:rPr>
        <w:t>d’intégrité</w:t>
      </w:r>
      <w:r>
        <w:rPr>
          <w:i/>
          <w:color w:val="565554"/>
          <w:sz w:val="21"/>
        </w:rPr>
        <w:t xml:space="preserve"> </w:t>
      </w:r>
      <w:r>
        <w:rPr>
          <w:i/>
          <w:color w:val="565554"/>
          <w:spacing w:val="-2"/>
          <w:sz w:val="21"/>
        </w:rPr>
        <w:t>(formulaire</w:t>
      </w:r>
      <w:r>
        <w:rPr>
          <w:i/>
          <w:color w:val="565554"/>
          <w:spacing w:val="2"/>
          <w:sz w:val="21"/>
        </w:rPr>
        <w:t xml:space="preserve"> </w:t>
      </w:r>
      <w:r>
        <w:rPr>
          <w:i/>
          <w:color w:val="565554"/>
          <w:spacing w:val="-4"/>
          <w:sz w:val="21"/>
        </w:rPr>
        <w:t>6.5)</w:t>
      </w:r>
    </w:p>
    <w:p w:rsidR="0033123A" w:rsidRDefault="006D1741">
      <w:pPr>
        <w:pStyle w:val="Paragraphedeliste"/>
        <w:numPr>
          <w:ilvl w:val="0"/>
          <w:numId w:val="25"/>
        </w:numPr>
        <w:tabs>
          <w:tab w:val="left" w:pos="2078"/>
        </w:tabs>
        <w:spacing w:before="35"/>
        <w:rPr>
          <w:i/>
          <w:sz w:val="21"/>
        </w:rPr>
      </w:pPr>
      <w:r>
        <w:rPr>
          <w:i/>
          <w:color w:val="565554"/>
          <w:spacing w:val="-2"/>
          <w:sz w:val="21"/>
        </w:rPr>
        <w:t>Données</w:t>
      </w:r>
      <w:r>
        <w:rPr>
          <w:i/>
          <w:color w:val="565554"/>
          <w:spacing w:val="-3"/>
          <w:sz w:val="21"/>
        </w:rPr>
        <w:t xml:space="preserve"> </w:t>
      </w:r>
      <w:r>
        <w:rPr>
          <w:i/>
          <w:color w:val="565554"/>
          <w:spacing w:val="-2"/>
          <w:sz w:val="21"/>
        </w:rPr>
        <w:t>capacité</w:t>
      </w:r>
      <w:r>
        <w:rPr>
          <w:i/>
          <w:color w:val="565554"/>
          <w:spacing w:val="-3"/>
          <w:sz w:val="21"/>
        </w:rPr>
        <w:t xml:space="preserve"> </w:t>
      </w:r>
      <w:r>
        <w:rPr>
          <w:i/>
          <w:color w:val="565554"/>
          <w:spacing w:val="-2"/>
          <w:sz w:val="21"/>
        </w:rPr>
        <w:t>économique et</w:t>
      </w:r>
      <w:r>
        <w:rPr>
          <w:i/>
          <w:color w:val="565554"/>
          <w:spacing w:val="-1"/>
          <w:sz w:val="21"/>
        </w:rPr>
        <w:t xml:space="preserve"> </w:t>
      </w:r>
      <w:r>
        <w:rPr>
          <w:i/>
          <w:color w:val="565554"/>
          <w:spacing w:val="-2"/>
          <w:sz w:val="21"/>
        </w:rPr>
        <w:t>financière</w:t>
      </w:r>
      <w:r>
        <w:rPr>
          <w:i/>
          <w:color w:val="565554"/>
          <w:sz w:val="21"/>
        </w:rPr>
        <w:t xml:space="preserve"> </w:t>
      </w:r>
      <w:r>
        <w:rPr>
          <w:i/>
          <w:color w:val="565554"/>
          <w:spacing w:val="-2"/>
          <w:sz w:val="21"/>
        </w:rPr>
        <w:t>(formulaire</w:t>
      </w:r>
      <w:r>
        <w:rPr>
          <w:i/>
          <w:color w:val="565554"/>
          <w:spacing w:val="-3"/>
          <w:sz w:val="21"/>
        </w:rPr>
        <w:t xml:space="preserve"> </w:t>
      </w:r>
      <w:r>
        <w:rPr>
          <w:i/>
          <w:color w:val="565554"/>
          <w:spacing w:val="-2"/>
          <w:sz w:val="21"/>
        </w:rPr>
        <w:t>6.7.2)</w:t>
      </w:r>
    </w:p>
    <w:p w:rsidR="0033123A" w:rsidRDefault="006D1741">
      <w:pPr>
        <w:pStyle w:val="Paragraphedeliste"/>
        <w:numPr>
          <w:ilvl w:val="0"/>
          <w:numId w:val="25"/>
        </w:numPr>
        <w:tabs>
          <w:tab w:val="left" w:pos="2078"/>
        </w:tabs>
        <w:spacing w:before="36"/>
        <w:rPr>
          <w:i/>
          <w:sz w:val="21"/>
        </w:rPr>
      </w:pPr>
      <w:r>
        <w:rPr>
          <w:i/>
          <w:color w:val="565554"/>
          <w:sz w:val="21"/>
        </w:rPr>
        <w:t>Informations</w:t>
      </w:r>
      <w:r>
        <w:rPr>
          <w:i/>
          <w:color w:val="565554"/>
          <w:spacing w:val="-13"/>
          <w:sz w:val="21"/>
        </w:rPr>
        <w:t xml:space="preserve"> </w:t>
      </w:r>
      <w:r>
        <w:rPr>
          <w:i/>
          <w:color w:val="565554"/>
          <w:sz w:val="21"/>
        </w:rPr>
        <w:t>sur</w:t>
      </w:r>
      <w:r>
        <w:rPr>
          <w:i/>
          <w:color w:val="565554"/>
          <w:spacing w:val="-13"/>
          <w:sz w:val="21"/>
        </w:rPr>
        <w:t xml:space="preserve"> </w:t>
      </w:r>
      <w:r>
        <w:rPr>
          <w:i/>
          <w:color w:val="565554"/>
          <w:sz w:val="21"/>
        </w:rPr>
        <w:t>les</w:t>
      </w:r>
      <w:r>
        <w:rPr>
          <w:i/>
          <w:color w:val="565554"/>
          <w:spacing w:val="-12"/>
          <w:sz w:val="21"/>
        </w:rPr>
        <w:t xml:space="preserve"> </w:t>
      </w:r>
      <w:r>
        <w:rPr>
          <w:i/>
          <w:color w:val="565554"/>
          <w:sz w:val="21"/>
        </w:rPr>
        <w:t>experts</w:t>
      </w:r>
      <w:r>
        <w:rPr>
          <w:i/>
          <w:color w:val="565554"/>
          <w:spacing w:val="-13"/>
          <w:sz w:val="21"/>
        </w:rPr>
        <w:t xml:space="preserve"> </w:t>
      </w:r>
      <w:r>
        <w:rPr>
          <w:i/>
          <w:color w:val="565554"/>
          <w:sz w:val="21"/>
        </w:rPr>
        <w:t>et</w:t>
      </w:r>
      <w:r>
        <w:rPr>
          <w:i/>
          <w:color w:val="565554"/>
          <w:spacing w:val="-13"/>
          <w:sz w:val="21"/>
        </w:rPr>
        <w:t xml:space="preserve"> </w:t>
      </w:r>
      <w:r>
        <w:rPr>
          <w:i/>
          <w:color w:val="565554"/>
          <w:sz w:val="21"/>
        </w:rPr>
        <w:t>CV</w:t>
      </w:r>
      <w:r>
        <w:rPr>
          <w:i/>
          <w:color w:val="565554"/>
          <w:spacing w:val="-12"/>
          <w:sz w:val="21"/>
        </w:rPr>
        <w:t xml:space="preserve"> </w:t>
      </w:r>
      <w:r>
        <w:rPr>
          <w:i/>
          <w:color w:val="565554"/>
          <w:sz w:val="21"/>
        </w:rPr>
        <w:t>(formulaire</w:t>
      </w:r>
      <w:r>
        <w:rPr>
          <w:i/>
          <w:color w:val="565554"/>
          <w:spacing w:val="-12"/>
          <w:sz w:val="21"/>
        </w:rPr>
        <w:t xml:space="preserve"> </w:t>
      </w:r>
      <w:r>
        <w:rPr>
          <w:i/>
          <w:color w:val="565554"/>
          <w:spacing w:val="-2"/>
          <w:sz w:val="21"/>
        </w:rPr>
        <w:t>6.7.3)</w:t>
      </w:r>
    </w:p>
    <w:p w:rsidR="0033123A" w:rsidRDefault="006D1741">
      <w:pPr>
        <w:pStyle w:val="Paragraphedeliste"/>
        <w:numPr>
          <w:ilvl w:val="0"/>
          <w:numId w:val="25"/>
        </w:numPr>
        <w:tabs>
          <w:tab w:val="left" w:pos="2078"/>
        </w:tabs>
        <w:spacing w:before="37"/>
        <w:rPr>
          <w:i/>
          <w:sz w:val="21"/>
        </w:rPr>
      </w:pPr>
      <w:r>
        <w:rPr>
          <w:i/>
          <w:color w:val="565554"/>
          <w:spacing w:val="-2"/>
          <w:sz w:val="21"/>
        </w:rPr>
        <w:t>Expériences/références</w:t>
      </w:r>
      <w:r>
        <w:rPr>
          <w:i/>
          <w:color w:val="565554"/>
          <w:spacing w:val="-7"/>
          <w:sz w:val="21"/>
        </w:rPr>
        <w:t xml:space="preserve"> </w:t>
      </w:r>
      <w:r>
        <w:rPr>
          <w:i/>
          <w:color w:val="565554"/>
          <w:spacing w:val="-2"/>
          <w:sz w:val="21"/>
        </w:rPr>
        <w:t>du</w:t>
      </w:r>
      <w:r>
        <w:rPr>
          <w:i/>
          <w:color w:val="565554"/>
          <w:spacing w:val="-3"/>
          <w:sz w:val="21"/>
        </w:rPr>
        <w:t xml:space="preserve"> </w:t>
      </w:r>
      <w:r>
        <w:rPr>
          <w:i/>
          <w:color w:val="565554"/>
          <w:spacing w:val="-2"/>
          <w:sz w:val="21"/>
        </w:rPr>
        <w:t>soumissionnaire</w:t>
      </w:r>
      <w:r>
        <w:rPr>
          <w:i/>
          <w:color w:val="565554"/>
          <w:spacing w:val="-1"/>
          <w:sz w:val="21"/>
        </w:rPr>
        <w:t xml:space="preserve"> </w:t>
      </w:r>
      <w:r>
        <w:rPr>
          <w:i/>
          <w:color w:val="565554"/>
          <w:spacing w:val="-2"/>
          <w:sz w:val="21"/>
        </w:rPr>
        <w:t>(formulaire</w:t>
      </w:r>
      <w:r>
        <w:rPr>
          <w:i/>
          <w:color w:val="565554"/>
          <w:spacing w:val="-1"/>
          <w:sz w:val="21"/>
        </w:rPr>
        <w:t xml:space="preserve"> </w:t>
      </w:r>
      <w:r>
        <w:rPr>
          <w:i/>
          <w:color w:val="565554"/>
          <w:spacing w:val="-2"/>
          <w:sz w:val="21"/>
        </w:rPr>
        <w:t>6.7.4)</w:t>
      </w:r>
    </w:p>
    <w:p w:rsidR="0033123A" w:rsidRDefault="006D1741">
      <w:pPr>
        <w:pStyle w:val="Paragraphedeliste"/>
        <w:numPr>
          <w:ilvl w:val="0"/>
          <w:numId w:val="25"/>
        </w:numPr>
        <w:tabs>
          <w:tab w:val="left" w:pos="2078"/>
        </w:tabs>
        <w:spacing w:before="38"/>
        <w:rPr>
          <w:i/>
          <w:sz w:val="21"/>
        </w:rPr>
      </w:pPr>
      <w:r>
        <w:rPr>
          <w:i/>
          <w:color w:val="565554"/>
          <w:spacing w:val="-2"/>
          <w:sz w:val="21"/>
        </w:rPr>
        <w:t>Offre</w:t>
      </w:r>
      <w:r>
        <w:rPr>
          <w:i/>
          <w:color w:val="565554"/>
          <w:spacing w:val="-3"/>
          <w:sz w:val="21"/>
        </w:rPr>
        <w:t xml:space="preserve"> </w:t>
      </w:r>
      <w:r>
        <w:rPr>
          <w:i/>
          <w:color w:val="565554"/>
          <w:spacing w:val="-2"/>
          <w:sz w:val="21"/>
        </w:rPr>
        <w:t>technique</w:t>
      </w:r>
      <w:r>
        <w:rPr>
          <w:i/>
          <w:color w:val="565554"/>
          <w:spacing w:val="-3"/>
          <w:sz w:val="21"/>
        </w:rPr>
        <w:t xml:space="preserve"> </w:t>
      </w:r>
      <w:r>
        <w:rPr>
          <w:i/>
          <w:color w:val="565554"/>
          <w:spacing w:val="-2"/>
          <w:sz w:val="21"/>
        </w:rPr>
        <w:t>: Proposition technique</w:t>
      </w:r>
      <w:r>
        <w:rPr>
          <w:i/>
          <w:color w:val="565554"/>
          <w:spacing w:val="3"/>
          <w:sz w:val="21"/>
        </w:rPr>
        <w:t xml:space="preserve"> </w:t>
      </w:r>
      <w:r>
        <w:rPr>
          <w:i/>
          <w:color w:val="565554"/>
          <w:spacing w:val="-2"/>
          <w:sz w:val="21"/>
        </w:rPr>
        <w:t>et profil</w:t>
      </w:r>
      <w:r>
        <w:rPr>
          <w:i/>
          <w:color w:val="565554"/>
          <w:spacing w:val="-5"/>
          <w:sz w:val="21"/>
        </w:rPr>
        <w:t xml:space="preserve"> </w:t>
      </w:r>
      <w:r>
        <w:rPr>
          <w:i/>
          <w:color w:val="565554"/>
          <w:spacing w:val="-2"/>
          <w:sz w:val="21"/>
        </w:rPr>
        <w:t>des</w:t>
      </w:r>
      <w:r>
        <w:rPr>
          <w:i/>
          <w:color w:val="565554"/>
          <w:spacing w:val="-7"/>
          <w:sz w:val="21"/>
        </w:rPr>
        <w:t xml:space="preserve"> </w:t>
      </w:r>
      <w:r>
        <w:rPr>
          <w:i/>
          <w:color w:val="565554"/>
          <w:spacing w:val="-2"/>
          <w:sz w:val="21"/>
        </w:rPr>
        <w:t>experts.</w:t>
      </w:r>
    </w:p>
    <w:p w:rsidR="0033123A" w:rsidRDefault="0033123A">
      <w:pPr>
        <w:rPr>
          <w:sz w:val="21"/>
        </w:rPr>
        <w:sectPr w:rsidR="0033123A">
          <w:pgSz w:w="11920" w:h="16850"/>
          <w:pgMar w:top="1320" w:right="320" w:bottom="940" w:left="60" w:header="0" w:footer="757" w:gutter="0"/>
          <w:cols w:space="720"/>
        </w:sectPr>
      </w:pPr>
    </w:p>
    <w:p w:rsidR="0033123A" w:rsidRDefault="006D1741">
      <w:pPr>
        <w:pStyle w:val="Corpsdetexte"/>
        <w:ind w:left="1251"/>
        <w:rPr>
          <w:sz w:val="20"/>
        </w:rPr>
      </w:pPr>
      <w:r>
        <w:rPr>
          <w:noProof/>
          <w:sz w:val="20"/>
          <w:lang w:val="en-US"/>
        </w:rPr>
        <mc:AlternateContent>
          <mc:Choice Requires="wps">
            <w:drawing>
              <wp:inline distT="0" distB="0" distL="0" distR="0">
                <wp:extent cx="5903595" cy="553720"/>
                <wp:effectExtent l="9525" t="0" r="1904" b="8254"/>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3595" cy="553720"/>
                        </a:xfrm>
                        <a:prstGeom prst="rect">
                          <a:avLst/>
                        </a:prstGeom>
                        <a:ln w="6094">
                          <a:solidFill>
                            <a:srgbClr val="000000"/>
                          </a:solidFill>
                          <a:prstDash val="solid"/>
                        </a:ln>
                      </wps:spPr>
                      <wps:txbx>
                        <w:txbxContent>
                          <w:p w:rsidR="006D1741" w:rsidRDefault="006D1741">
                            <w:pPr>
                              <w:spacing w:before="20" w:line="278" w:lineRule="auto"/>
                              <w:ind w:left="11" w:right="9"/>
                              <w:jc w:val="center"/>
                              <w:rPr>
                                <w:b/>
                                <w:sz w:val="21"/>
                              </w:rPr>
                            </w:pPr>
                            <w:r>
                              <w:rPr>
                                <w:b/>
                                <w:sz w:val="21"/>
                              </w:rPr>
                              <w:t>Annexe</w:t>
                            </w:r>
                            <w:r>
                              <w:rPr>
                                <w:b/>
                                <w:spacing w:val="-4"/>
                                <w:sz w:val="21"/>
                              </w:rPr>
                              <w:t xml:space="preserve"> </w:t>
                            </w:r>
                            <w:r>
                              <w:rPr>
                                <w:b/>
                                <w:sz w:val="21"/>
                              </w:rPr>
                              <w:t>I</w:t>
                            </w:r>
                            <w:r>
                              <w:rPr>
                                <w:b/>
                                <w:spacing w:val="-5"/>
                                <w:sz w:val="21"/>
                              </w:rPr>
                              <w:t xml:space="preserve"> </w:t>
                            </w:r>
                            <w:r>
                              <w:rPr>
                                <w:b/>
                                <w:sz w:val="21"/>
                              </w:rPr>
                              <w:t>:</w:t>
                            </w:r>
                            <w:r>
                              <w:rPr>
                                <w:b/>
                                <w:spacing w:val="-10"/>
                                <w:sz w:val="21"/>
                              </w:rPr>
                              <w:t xml:space="preserve"> </w:t>
                            </w:r>
                            <w:r>
                              <w:rPr>
                                <w:b/>
                                <w:sz w:val="21"/>
                              </w:rPr>
                              <w:t>Exemple</w:t>
                            </w:r>
                            <w:r>
                              <w:rPr>
                                <w:b/>
                                <w:spacing w:val="-7"/>
                                <w:sz w:val="21"/>
                              </w:rPr>
                              <w:t xml:space="preserve"> </w:t>
                            </w:r>
                            <w:r>
                              <w:rPr>
                                <w:b/>
                                <w:sz w:val="21"/>
                              </w:rPr>
                              <w:t>de</w:t>
                            </w:r>
                            <w:r>
                              <w:rPr>
                                <w:b/>
                                <w:spacing w:val="-5"/>
                                <w:sz w:val="21"/>
                              </w:rPr>
                              <w:t xml:space="preserve"> </w:t>
                            </w:r>
                            <w:r>
                              <w:rPr>
                                <w:b/>
                                <w:sz w:val="21"/>
                              </w:rPr>
                              <w:t>clauses</w:t>
                            </w:r>
                            <w:r>
                              <w:rPr>
                                <w:b/>
                                <w:spacing w:val="-9"/>
                                <w:sz w:val="21"/>
                              </w:rPr>
                              <w:t xml:space="preserve"> </w:t>
                            </w:r>
                            <w:r>
                              <w:rPr>
                                <w:b/>
                                <w:sz w:val="21"/>
                              </w:rPr>
                              <w:t>contractuelles</w:t>
                            </w:r>
                            <w:r>
                              <w:rPr>
                                <w:b/>
                                <w:spacing w:val="-3"/>
                                <w:sz w:val="21"/>
                              </w:rPr>
                              <w:t xml:space="preserve"> </w:t>
                            </w:r>
                            <w:r>
                              <w:rPr>
                                <w:b/>
                                <w:sz w:val="21"/>
                              </w:rPr>
                              <w:t>:</w:t>
                            </w:r>
                            <w:r>
                              <w:rPr>
                                <w:b/>
                                <w:spacing w:val="-8"/>
                                <w:sz w:val="21"/>
                              </w:rPr>
                              <w:t xml:space="preserve"> </w:t>
                            </w:r>
                            <w:r>
                              <w:rPr>
                                <w:b/>
                                <w:sz w:val="21"/>
                              </w:rPr>
                              <w:t>obligations</w:t>
                            </w:r>
                            <w:r>
                              <w:rPr>
                                <w:b/>
                                <w:spacing w:val="-5"/>
                                <w:sz w:val="21"/>
                              </w:rPr>
                              <w:t xml:space="preserve"> </w:t>
                            </w:r>
                            <w:r>
                              <w:rPr>
                                <w:b/>
                                <w:sz w:val="21"/>
                              </w:rPr>
                              <w:t>de</w:t>
                            </w:r>
                            <w:r>
                              <w:rPr>
                                <w:b/>
                                <w:spacing w:val="-7"/>
                                <w:sz w:val="21"/>
                              </w:rPr>
                              <w:t xml:space="preserve"> </w:t>
                            </w:r>
                            <w:r>
                              <w:rPr>
                                <w:b/>
                                <w:sz w:val="21"/>
                              </w:rPr>
                              <w:t>l’adjudicataire</w:t>
                            </w:r>
                            <w:r>
                              <w:rPr>
                                <w:b/>
                                <w:spacing w:val="-7"/>
                                <w:sz w:val="21"/>
                              </w:rPr>
                              <w:t xml:space="preserve"> </w:t>
                            </w:r>
                            <w:r>
                              <w:rPr>
                                <w:b/>
                                <w:sz w:val="21"/>
                              </w:rPr>
                              <w:t>(«</w:t>
                            </w:r>
                            <w:r>
                              <w:rPr>
                                <w:b/>
                                <w:spacing w:val="-4"/>
                                <w:sz w:val="21"/>
                              </w:rPr>
                              <w:t xml:space="preserve"> </w:t>
                            </w:r>
                            <w:r>
                              <w:rPr>
                                <w:b/>
                                <w:sz w:val="21"/>
                              </w:rPr>
                              <w:t>sous- traitant ou processor ») vis-à-vis du pouvoir adjudicateur (« responsable du traitement »)</w:t>
                            </w:r>
                          </w:p>
                        </w:txbxContent>
                      </wps:txbx>
                      <wps:bodyPr wrap="square" lIns="0" tIns="0" rIns="0" bIns="0" rtlCol="0">
                        <a:noAutofit/>
                      </wps:bodyPr>
                    </wps:wsp>
                  </a:graphicData>
                </a:graphic>
              </wp:inline>
            </w:drawing>
          </mc:Choice>
          <mc:Fallback>
            <w:pict>
              <v:shape id="Textbox 31" o:spid="_x0000_s1036" type="#_x0000_t202" style="width:464.85pt;height:4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" filled="f" strokeweight=".16928mm">
                <v:path arrowok="t"/>
                <v:textbox inset="0,0,0,0">
                  <w:txbxContent>
                    <w:p w:rsidR="006D1741" w:rsidRDefault="006D1741">
                      <w:pPr>
                        <w:spacing w:before="20" w:line="278" w:lineRule="auto"/>
                        <w:ind w:left="11" w:right="9"/>
                        <w:jc w:val="center"/>
                        <w:rPr>
                          <w:b/>
                          <w:sz w:val="21"/>
                        </w:rPr>
                      </w:pPr>
                      <w:r>
                        <w:rPr>
                          <w:b/>
                          <w:sz w:val="21"/>
                        </w:rPr>
                        <w:t>Annexe</w:t>
                      </w:r>
                      <w:r>
                        <w:rPr>
                          <w:b/>
                          <w:spacing w:val="-4"/>
                          <w:sz w:val="21"/>
                        </w:rPr>
                        <w:t xml:space="preserve"> </w:t>
                      </w:r>
                      <w:r>
                        <w:rPr>
                          <w:b/>
                          <w:sz w:val="21"/>
                        </w:rPr>
                        <w:t>I</w:t>
                      </w:r>
                      <w:r>
                        <w:rPr>
                          <w:b/>
                          <w:spacing w:val="-5"/>
                          <w:sz w:val="21"/>
                        </w:rPr>
                        <w:t xml:space="preserve"> </w:t>
                      </w:r>
                      <w:r>
                        <w:rPr>
                          <w:b/>
                          <w:sz w:val="21"/>
                        </w:rPr>
                        <w:t>:</w:t>
                      </w:r>
                      <w:r>
                        <w:rPr>
                          <w:b/>
                          <w:spacing w:val="-10"/>
                          <w:sz w:val="21"/>
                        </w:rPr>
                        <w:t xml:space="preserve"> </w:t>
                      </w:r>
                      <w:r>
                        <w:rPr>
                          <w:b/>
                          <w:sz w:val="21"/>
                        </w:rPr>
                        <w:t>Exemple</w:t>
                      </w:r>
                      <w:r>
                        <w:rPr>
                          <w:b/>
                          <w:spacing w:val="-7"/>
                          <w:sz w:val="21"/>
                        </w:rPr>
                        <w:t xml:space="preserve"> </w:t>
                      </w:r>
                      <w:r>
                        <w:rPr>
                          <w:b/>
                          <w:sz w:val="21"/>
                        </w:rPr>
                        <w:t>de</w:t>
                      </w:r>
                      <w:r>
                        <w:rPr>
                          <w:b/>
                          <w:spacing w:val="-5"/>
                          <w:sz w:val="21"/>
                        </w:rPr>
                        <w:t xml:space="preserve"> </w:t>
                      </w:r>
                      <w:r>
                        <w:rPr>
                          <w:b/>
                          <w:sz w:val="21"/>
                        </w:rPr>
                        <w:t>clauses</w:t>
                      </w:r>
                      <w:r>
                        <w:rPr>
                          <w:b/>
                          <w:spacing w:val="-9"/>
                          <w:sz w:val="21"/>
                        </w:rPr>
                        <w:t xml:space="preserve"> </w:t>
                      </w:r>
                      <w:r>
                        <w:rPr>
                          <w:b/>
                          <w:sz w:val="21"/>
                        </w:rPr>
                        <w:t>contractuelles</w:t>
                      </w:r>
                      <w:r>
                        <w:rPr>
                          <w:b/>
                          <w:spacing w:val="-3"/>
                          <w:sz w:val="21"/>
                        </w:rPr>
                        <w:t xml:space="preserve"> </w:t>
                      </w:r>
                      <w:r>
                        <w:rPr>
                          <w:b/>
                          <w:sz w:val="21"/>
                        </w:rPr>
                        <w:t>:</w:t>
                      </w:r>
                      <w:r>
                        <w:rPr>
                          <w:b/>
                          <w:spacing w:val="-8"/>
                          <w:sz w:val="21"/>
                        </w:rPr>
                        <w:t xml:space="preserve"> </w:t>
                      </w:r>
                      <w:r>
                        <w:rPr>
                          <w:b/>
                          <w:sz w:val="21"/>
                        </w:rPr>
                        <w:t>obligations</w:t>
                      </w:r>
                      <w:r>
                        <w:rPr>
                          <w:b/>
                          <w:spacing w:val="-5"/>
                          <w:sz w:val="21"/>
                        </w:rPr>
                        <w:t xml:space="preserve"> </w:t>
                      </w:r>
                      <w:r>
                        <w:rPr>
                          <w:b/>
                          <w:sz w:val="21"/>
                        </w:rPr>
                        <w:t>de</w:t>
                      </w:r>
                      <w:r>
                        <w:rPr>
                          <w:b/>
                          <w:spacing w:val="-7"/>
                          <w:sz w:val="21"/>
                        </w:rPr>
                        <w:t xml:space="preserve"> </w:t>
                      </w:r>
                      <w:r>
                        <w:rPr>
                          <w:b/>
                          <w:sz w:val="21"/>
                        </w:rPr>
                        <w:t>l’adjudicataire</w:t>
                      </w:r>
                      <w:r>
                        <w:rPr>
                          <w:b/>
                          <w:spacing w:val="-7"/>
                          <w:sz w:val="21"/>
                        </w:rPr>
                        <w:t xml:space="preserve"> </w:t>
                      </w:r>
                      <w:r>
                        <w:rPr>
                          <w:b/>
                          <w:sz w:val="21"/>
                        </w:rPr>
                        <w:t>(«</w:t>
                      </w:r>
                      <w:r>
                        <w:rPr>
                          <w:b/>
                          <w:spacing w:val="-4"/>
                          <w:sz w:val="21"/>
                        </w:rPr>
                        <w:t xml:space="preserve"> </w:t>
                      </w:r>
                      <w:r>
                        <w:rPr>
                          <w:b/>
                          <w:sz w:val="21"/>
                        </w:rPr>
                        <w:t>sous- traitant ou processor ») vis-à-vis du pouvoir adjudicateur (« responsable du traitement »)</w:t>
                      </w:r>
                    </w:p>
                  </w:txbxContent>
                </v:textbox>
                <w10:anchorlock/>
              </v:shape>
            </w:pict>
          </mc:Fallback>
        </mc:AlternateContent>
      </w:r>
    </w:p>
    <w:p w:rsidR="0033123A" w:rsidRDefault="006D1741">
      <w:pPr>
        <w:pStyle w:val="Corpsdetexte"/>
        <w:spacing w:before="108"/>
        <w:ind w:left="1358"/>
      </w:pPr>
      <w:r>
        <w:rPr>
          <w:spacing w:val="-2"/>
        </w:rPr>
        <w:t>Le</w:t>
      </w:r>
      <w:r>
        <w:rPr>
          <w:spacing w:val="-3"/>
        </w:rPr>
        <w:t xml:space="preserve"> </w:t>
      </w:r>
      <w:r>
        <w:rPr>
          <w:spacing w:val="-2"/>
        </w:rPr>
        <w:t>sous-traitant s'engage</w:t>
      </w:r>
      <w:r>
        <w:rPr>
          <w:spacing w:val="1"/>
        </w:rPr>
        <w:t xml:space="preserve"> </w:t>
      </w:r>
      <w:r>
        <w:rPr>
          <w:spacing w:val="-2"/>
        </w:rPr>
        <w:t>à</w:t>
      </w:r>
      <w:r>
        <w:rPr>
          <w:spacing w:val="-4"/>
        </w:rPr>
        <w:t xml:space="preserve"> </w:t>
      </w:r>
      <w:r>
        <w:rPr>
          <w:spacing w:val="-10"/>
        </w:rPr>
        <w:t>:</w:t>
      </w:r>
    </w:p>
    <w:p w:rsidR="0033123A" w:rsidRDefault="006D1741">
      <w:pPr>
        <w:pStyle w:val="Paragraphedeliste"/>
        <w:numPr>
          <w:ilvl w:val="0"/>
          <w:numId w:val="24"/>
        </w:numPr>
        <w:tabs>
          <w:tab w:val="left" w:pos="2077"/>
        </w:tabs>
        <w:spacing w:before="195"/>
        <w:ind w:left="2077" w:hanging="359"/>
        <w:rPr>
          <w:sz w:val="21"/>
        </w:rPr>
      </w:pPr>
      <w:r>
        <w:rPr>
          <w:sz w:val="21"/>
        </w:rPr>
        <w:t>traiter</w:t>
      </w:r>
      <w:r>
        <w:rPr>
          <w:spacing w:val="-10"/>
          <w:sz w:val="21"/>
        </w:rPr>
        <w:t xml:space="preserve"> </w:t>
      </w:r>
      <w:r>
        <w:rPr>
          <w:sz w:val="21"/>
        </w:rPr>
        <w:t>les</w:t>
      </w:r>
      <w:r>
        <w:rPr>
          <w:spacing w:val="-7"/>
          <w:sz w:val="21"/>
        </w:rPr>
        <w:t xml:space="preserve"> </w:t>
      </w:r>
      <w:r>
        <w:rPr>
          <w:sz w:val="21"/>
        </w:rPr>
        <w:t>données</w:t>
      </w:r>
      <w:r>
        <w:rPr>
          <w:spacing w:val="-11"/>
          <w:sz w:val="21"/>
        </w:rPr>
        <w:t xml:space="preserve"> </w:t>
      </w:r>
      <w:r>
        <w:rPr>
          <w:b/>
          <w:sz w:val="21"/>
        </w:rPr>
        <w:t>uniquement</w:t>
      </w:r>
      <w:r>
        <w:rPr>
          <w:b/>
          <w:spacing w:val="-8"/>
          <w:sz w:val="21"/>
        </w:rPr>
        <w:t xml:space="preserve"> </w:t>
      </w:r>
      <w:r>
        <w:rPr>
          <w:b/>
          <w:sz w:val="21"/>
        </w:rPr>
        <w:t>pour</w:t>
      </w:r>
      <w:r>
        <w:rPr>
          <w:b/>
          <w:spacing w:val="-6"/>
          <w:sz w:val="21"/>
        </w:rPr>
        <w:t xml:space="preserve"> </w:t>
      </w:r>
      <w:r>
        <w:rPr>
          <w:b/>
          <w:sz w:val="21"/>
        </w:rPr>
        <w:t>la</w:t>
      </w:r>
      <w:r>
        <w:rPr>
          <w:b/>
          <w:spacing w:val="-12"/>
          <w:sz w:val="21"/>
        </w:rPr>
        <w:t xml:space="preserve"> </w:t>
      </w:r>
      <w:r>
        <w:rPr>
          <w:b/>
          <w:sz w:val="21"/>
        </w:rPr>
        <w:t>ou</w:t>
      </w:r>
      <w:r>
        <w:rPr>
          <w:b/>
          <w:spacing w:val="-6"/>
          <w:sz w:val="21"/>
        </w:rPr>
        <w:t xml:space="preserve"> </w:t>
      </w:r>
      <w:r>
        <w:rPr>
          <w:b/>
          <w:sz w:val="21"/>
        </w:rPr>
        <w:t>les</w:t>
      </w:r>
      <w:r>
        <w:rPr>
          <w:b/>
          <w:spacing w:val="-9"/>
          <w:sz w:val="21"/>
        </w:rPr>
        <w:t xml:space="preserve"> </w:t>
      </w:r>
      <w:r>
        <w:rPr>
          <w:b/>
          <w:sz w:val="21"/>
        </w:rPr>
        <w:t>seule(s)</w:t>
      </w:r>
      <w:r>
        <w:rPr>
          <w:b/>
          <w:spacing w:val="-11"/>
          <w:sz w:val="21"/>
        </w:rPr>
        <w:t xml:space="preserve"> </w:t>
      </w:r>
      <w:r>
        <w:rPr>
          <w:b/>
          <w:sz w:val="21"/>
        </w:rPr>
        <w:t>finalité</w:t>
      </w:r>
      <w:r>
        <w:rPr>
          <w:sz w:val="21"/>
        </w:rPr>
        <w:t>(s)</w:t>
      </w:r>
      <w:r>
        <w:rPr>
          <w:spacing w:val="-7"/>
          <w:sz w:val="21"/>
        </w:rPr>
        <w:t xml:space="preserve"> </w:t>
      </w:r>
      <w:r>
        <w:rPr>
          <w:sz w:val="21"/>
        </w:rPr>
        <w:t>qui</w:t>
      </w:r>
      <w:r>
        <w:rPr>
          <w:spacing w:val="-9"/>
          <w:sz w:val="21"/>
        </w:rPr>
        <w:t xml:space="preserve"> </w:t>
      </w:r>
      <w:r>
        <w:rPr>
          <w:spacing w:val="-2"/>
          <w:sz w:val="21"/>
        </w:rPr>
        <w:t>fait/font</w:t>
      </w:r>
    </w:p>
    <w:p w:rsidR="0033123A" w:rsidRDefault="006D1741">
      <w:pPr>
        <w:pStyle w:val="Corpsdetexte"/>
        <w:spacing w:before="40"/>
        <w:ind w:left="2078"/>
      </w:pPr>
      <w:r>
        <w:t>l’objet</w:t>
      </w:r>
      <w:r>
        <w:rPr>
          <w:spacing w:val="-8"/>
        </w:rPr>
        <w:t xml:space="preserve"> </w:t>
      </w:r>
      <w:r>
        <w:t>de</w:t>
      </w:r>
      <w:r>
        <w:rPr>
          <w:spacing w:val="-2"/>
        </w:rPr>
        <w:t xml:space="preserve"> </w:t>
      </w:r>
      <w:r>
        <w:t>la</w:t>
      </w:r>
      <w:r>
        <w:rPr>
          <w:spacing w:val="-4"/>
        </w:rPr>
        <w:t xml:space="preserve"> </w:t>
      </w:r>
      <w:r>
        <w:t>sous-</w:t>
      </w:r>
      <w:r>
        <w:rPr>
          <w:spacing w:val="-2"/>
        </w:rPr>
        <w:t>traitance</w:t>
      </w:r>
    </w:p>
    <w:p w:rsidR="0033123A" w:rsidRDefault="006D1741">
      <w:pPr>
        <w:pStyle w:val="Paragraphedeliste"/>
        <w:numPr>
          <w:ilvl w:val="0"/>
          <w:numId w:val="24"/>
        </w:numPr>
        <w:tabs>
          <w:tab w:val="left" w:pos="2074"/>
          <w:tab w:val="left" w:pos="2078"/>
        </w:tabs>
        <w:spacing w:before="230" w:line="276" w:lineRule="auto"/>
        <w:ind w:right="1222"/>
        <w:rPr>
          <w:sz w:val="21"/>
        </w:rPr>
      </w:pPr>
      <w:r>
        <w:rPr>
          <w:sz w:val="21"/>
        </w:rPr>
        <w:t xml:space="preserve">traiter les données </w:t>
      </w:r>
      <w:r>
        <w:rPr>
          <w:b/>
          <w:sz w:val="21"/>
        </w:rPr>
        <w:t xml:space="preserve">conformément aux instructions documentées </w:t>
      </w:r>
      <w:r>
        <w:rPr>
          <w:sz w:val="21"/>
        </w:rPr>
        <w:t>du responsable de traitement figurant en</w:t>
      </w:r>
      <w:r>
        <w:rPr>
          <w:spacing w:val="-1"/>
          <w:sz w:val="21"/>
        </w:rPr>
        <w:t xml:space="preserve"> </w:t>
      </w:r>
      <w:r>
        <w:rPr>
          <w:sz w:val="21"/>
        </w:rPr>
        <w:t>annexe du présent contrat. Si le sous-traitant considère qu’une instruction constitue une violation du règlement européen sur la protection des données ou</w:t>
      </w:r>
      <w:r>
        <w:rPr>
          <w:spacing w:val="-3"/>
          <w:sz w:val="21"/>
        </w:rPr>
        <w:t xml:space="preserve"> </w:t>
      </w:r>
      <w:r>
        <w:rPr>
          <w:sz w:val="21"/>
        </w:rPr>
        <w:t>de</w:t>
      </w:r>
      <w:r>
        <w:rPr>
          <w:spacing w:val="-3"/>
          <w:sz w:val="21"/>
        </w:rPr>
        <w:t xml:space="preserve"> </w:t>
      </w:r>
      <w:r>
        <w:rPr>
          <w:sz w:val="21"/>
        </w:rPr>
        <w:t>toute</w:t>
      </w:r>
      <w:r>
        <w:rPr>
          <w:spacing w:val="-3"/>
          <w:sz w:val="21"/>
        </w:rPr>
        <w:t xml:space="preserve"> </w:t>
      </w:r>
      <w:r>
        <w:rPr>
          <w:sz w:val="21"/>
        </w:rPr>
        <w:t>autre</w:t>
      </w:r>
      <w:r>
        <w:rPr>
          <w:spacing w:val="-2"/>
          <w:sz w:val="21"/>
        </w:rPr>
        <w:t xml:space="preserve"> </w:t>
      </w:r>
      <w:r>
        <w:rPr>
          <w:sz w:val="21"/>
        </w:rPr>
        <w:t>disposition</w:t>
      </w:r>
      <w:r>
        <w:rPr>
          <w:spacing w:val="-4"/>
          <w:sz w:val="21"/>
        </w:rPr>
        <w:t xml:space="preserve"> </w:t>
      </w:r>
      <w:r>
        <w:rPr>
          <w:sz w:val="21"/>
        </w:rPr>
        <w:t>du</w:t>
      </w:r>
      <w:r>
        <w:rPr>
          <w:spacing w:val="-8"/>
          <w:sz w:val="21"/>
        </w:rPr>
        <w:t xml:space="preserve"> </w:t>
      </w:r>
      <w:r>
        <w:rPr>
          <w:sz w:val="21"/>
        </w:rPr>
        <w:t>droit</w:t>
      </w:r>
      <w:r>
        <w:rPr>
          <w:spacing w:val="-6"/>
          <w:sz w:val="21"/>
        </w:rPr>
        <w:t xml:space="preserve"> </w:t>
      </w:r>
      <w:r>
        <w:rPr>
          <w:sz w:val="21"/>
        </w:rPr>
        <w:t>de</w:t>
      </w:r>
      <w:r>
        <w:rPr>
          <w:spacing w:val="-1"/>
          <w:sz w:val="21"/>
        </w:rPr>
        <w:t xml:space="preserve"> </w:t>
      </w:r>
      <w:r>
        <w:rPr>
          <w:sz w:val="21"/>
        </w:rPr>
        <w:t>l’Union</w:t>
      </w:r>
      <w:r>
        <w:rPr>
          <w:spacing w:val="-5"/>
          <w:sz w:val="21"/>
        </w:rPr>
        <w:t xml:space="preserve"> </w:t>
      </w:r>
      <w:r>
        <w:rPr>
          <w:sz w:val="21"/>
        </w:rPr>
        <w:t>ou</w:t>
      </w:r>
      <w:r>
        <w:rPr>
          <w:spacing w:val="-3"/>
          <w:sz w:val="21"/>
        </w:rPr>
        <w:t xml:space="preserve"> </w:t>
      </w:r>
      <w:r>
        <w:rPr>
          <w:sz w:val="21"/>
        </w:rPr>
        <w:t>du</w:t>
      </w:r>
      <w:r>
        <w:rPr>
          <w:spacing w:val="-8"/>
          <w:sz w:val="21"/>
        </w:rPr>
        <w:t xml:space="preserve"> </w:t>
      </w:r>
      <w:r>
        <w:rPr>
          <w:sz w:val="21"/>
        </w:rPr>
        <w:t>droit</w:t>
      </w:r>
      <w:r>
        <w:rPr>
          <w:spacing w:val="-9"/>
          <w:sz w:val="21"/>
        </w:rPr>
        <w:t xml:space="preserve"> </w:t>
      </w:r>
      <w:r>
        <w:rPr>
          <w:sz w:val="21"/>
        </w:rPr>
        <w:t>des</w:t>
      </w:r>
      <w:r>
        <w:rPr>
          <w:spacing w:val="-6"/>
          <w:sz w:val="21"/>
        </w:rPr>
        <w:t xml:space="preserve"> </w:t>
      </w:r>
      <w:r>
        <w:rPr>
          <w:sz w:val="21"/>
        </w:rPr>
        <w:t>Etats</w:t>
      </w:r>
      <w:r>
        <w:rPr>
          <w:spacing w:val="-4"/>
          <w:sz w:val="21"/>
        </w:rPr>
        <w:t xml:space="preserve"> </w:t>
      </w:r>
      <w:r>
        <w:rPr>
          <w:sz w:val="21"/>
        </w:rPr>
        <w:t>membres</w:t>
      </w:r>
      <w:r>
        <w:rPr>
          <w:spacing w:val="-4"/>
          <w:sz w:val="21"/>
        </w:rPr>
        <w:t xml:space="preserve"> </w:t>
      </w:r>
      <w:r>
        <w:rPr>
          <w:sz w:val="21"/>
        </w:rPr>
        <w:t>relative à la</w:t>
      </w:r>
      <w:r>
        <w:rPr>
          <w:spacing w:val="-5"/>
          <w:sz w:val="21"/>
        </w:rPr>
        <w:t xml:space="preserve"> </w:t>
      </w:r>
      <w:r>
        <w:rPr>
          <w:sz w:val="21"/>
        </w:rPr>
        <w:t>protection</w:t>
      </w:r>
      <w:r>
        <w:rPr>
          <w:spacing w:val="-4"/>
          <w:sz w:val="21"/>
        </w:rPr>
        <w:t xml:space="preserve"> </w:t>
      </w:r>
      <w:r>
        <w:rPr>
          <w:sz w:val="21"/>
        </w:rPr>
        <w:t>des</w:t>
      </w:r>
      <w:r>
        <w:rPr>
          <w:spacing w:val="-6"/>
          <w:sz w:val="21"/>
        </w:rPr>
        <w:t xml:space="preserve"> </w:t>
      </w:r>
      <w:r>
        <w:rPr>
          <w:sz w:val="21"/>
        </w:rPr>
        <w:t>données,</w:t>
      </w:r>
      <w:r>
        <w:rPr>
          <w:spacing w:val="-5"/>
          <w:sz w:val="21"/>
        </w:rPr>
        <w:t xml:space="preserve"> </w:t>
      </w:r>
      <w:r>
        <w:rPr>
          <w:sz w:val="21"/>
        </w:rPr>
        <w:t>il</w:t>
      </w:r>
      <w:r>
        <w:rPr>
          <w:spacing w:val="-5"/>
          <w:sz w:val="21"/>
        </w:rPr>
        <w:t xml:space="preserve"> </w:t>
      </w:r>
      <w:r>
        <w:rPr>
          <w:sz w:val="21"/>
        </w:rPr>
        <w:t>en</w:t>
      </w:r>
      <w:r>
        <w:rPr>
          <w:spacing w:val="-4"/>
          <w:sz w:val="21"/>
        </w:rPr>
        <w:t xml:space="preserve"> </w:t>
      </w:r>
      <w:r>
        <w:rPr>
          <w:sz w:val="21"/>
        </w:rPr>
        <w:t>informe</w:t>
      </w:r>
      <w:r>
        <w:rPr>
          <w:spacing w:val="-3"/>
          <w:sz w:val="21"/>
        </w:rPr>
        <w:t xml:space="preserve"> </w:t>
      </w:r>
      <w:r>
        <w:rPr>
          <w:sz w:val="21"/>
        </w:rPr>
        <w:t>immédiatement</w:t>
      </w:r>
      <w:r>
        <w:rPr>
          <w:spacing w:val="-4"/>
          <w:sz w:val="21"/>
        </w:rPr>
        <w:t xml:space="preserve"> </w:t>
      </w:r>
      <w:r>
        <w:rPr>
          <w:sz w:val="21"/>
        </w:rPr>
        <w:t>le</w:t>
      </w:r>
      <w:r>
        <w:rPr>
          <w:spacing w:val="-1"/>
          <w:sz w:val="21"/>
        </w:rPr>
        <w:t xml:space="preserve"> </w:t>
      </w:r>
      <w:r>
        <w:rPr>
          <w:sz w:val="21"/>
        </w:rPr>
        <w:t>responsable</w:t>
      </w:r>
      <w:r>
        <w:rPr>
          <w:spacing w:val="-5"/>
          <w:sz w:val="21"/>
        </w:rPr>
        <w:t xml:space="preserve"> </w:t>
      </w:r>
      <w:r>
        <w:rPr>
          <w:sz w:val="21"/>
        </w:rPr>
        <w:t>de traitement.</w:t>
      </w:r>
      <w:r>
        <w:rPr>
          <w:spacing w:val="-3"/>
          <w:sz w:val="21"/>
        </w:rPr>
        <w:t xml:space="preserve"> </w:t>
      </w:r>
      <w:r>
        <w:rPr>
          <w:sz w:val="21"/>
        </w:rPr>
        <w:t>En outre, si le sous-traitant</w:t>
      </w:r>
      <w:r>
        <w:rPr>
          <w:spacing w:val="-1"/>
          <w:sz w:val="21"/>
        </w:rPr>
        <w:t xml:space="preserve"> </w:t>
      </w:r>
      <w:r>
        <w:rPr>
          <w:sz w:val="21"/>
        </w:rPr>
        <w:t>est</w:t>
      </w:r>
      <w:r>
        <w:rPr>
          <w:spacing w:val="-1"/>
          <w:sz w:val="21"/>
        </w:rPr>
        <w:t xml:space="preserve"> </w:t>
      </w:r>
      <w:r>
        <w:rPr>
          <w:sz w:val="21"/>
        </w:rPr>
        <w:t>tenu</w:t>
      </w:r>
      <w:r>
        <w:rPr>
          <w:spacing w:val="-4"/>
          <w:sz w:val="21"/>
        </w:rPr>
        <w:t xml:space="preserve"> </w:t>
      </w:r>
      <w:r>
        <w:rPr>
          <w:sz w:val="21"/>
        </w:rPr>
        <w:t>de procéder</w:t>
      </w:r>
      <w:r>
        <w:rPr>
          <w:spacing w:val="-1"/>
          <w:sz w:val="21"/>
        </w:rPr>
        <w:t xml:space="preserve"> </w:t>
      </w:r>
      <w:r>
        <w:rPr>
          <w:sz w:val="21"/>
        </w:rPr>
        <w:t>à</w:t>
      </w:r>
      <w:r>
        <w:rPr>
          <w:spacing w:val="-1"/>
          <w:sz w:val="21"/>
        </w:rPr>
        <w:t xml:space="preserve"> </w:t>
      </w:r>
      <w:r>
        <w:rPr>
          <w:sz w:val="21"/>
        </w:rPr>
        <w:t>un transfert</w:t>
      </w:r>
      <w:r>
        <w:rPr>
          <w:spacing w:val="-1"/>
          <w:sz w:val="21"/>
        </w:rPr>
        <w:t xml:space="preserve"> </w:t>
      </w:r>
      <w:r>
        <w:rPr>
          <w:sz w:val="21"/>
        </w:rPr>
        <w:t>de données</w:t>
      </w:r>
      <w:r>
        <w:rPr>
          <w:spacing w:val="-3"/>
          <w:sz w:val="21"/>
        </w:rPr>
        <w:t xml:space="preserve"> </w:t>
      </w:r>
      <w:r>
        <w:rPr>
          <w:sz w:val="21"/>
        </w:rPr>
        <w:t>vers</w:t>
      </w:r>
      <w:r>
        <w:rPr>
          <w:spacing w:val="-3"/>
          <w:sz w:val="21"/>
        </w:rPr>
        <w:t xml:space="preserve"> </w:t>
      </w:r>
      <w:r>
        <w:rPr>
          <w:sz w:val="21"/>
        </w:rPr>
        <w:t>un</w:t>
      </w:r>
      <w:r>
        <w:rPr>
          <w:spacing w:val="-3"/>
          <w:sz w:val="21"/>
        </w:rPr>
        <w:t xml:space="preserve"> </w:t>
      </w:r>
      <w:r>
        <w:rPr>
          <w:sz w:val="21"/>
        </w:rPr>
        <w:t>pays tiers ou à une organisation internationale, en vertu du droit de l’Union ou du droit de l’Etat membre auquel il est soumis, il doit informer le responsable du traitement de cette obligation juridique avant le traitement, sauf si le droit concerné interdit une telle information pour des motifs importants d'intérêt public</w:t>
      </w:r>
    </w:p>
    <w:p w:rsidR="0033123A" w:rsidRDefault="006D1741">
      <w:pPr>
        <w:pStyle w:val="Paragraphedeliste"/>
        <w:numPr>
          <w:ilvl w:val="0"/>
          <w:numId w:val="24"/>
        </w:numPr>
        <w:tabs>
          <w:tab w:val="left" w:pos="2074"/>
          <w:tab w:val="left" w:pos="2078"/>
        </w:tabs>
        <w:spacing w:before="201" w:line="278" w:lineRule="auto"/>
        <w:ind w:right="1186"/>
        <w:rPr>
          <w:sz w:val="21"/>
        </w:rPr>
      </w:pPr>
      <w:r>
        <w:rPr>
          <w:b/>
          <w:sz w:val="21"/>
        </w:rPr>
        <w:t>garantir</w:t>
      </w:r>
      <w:r>
        <w:rPr>
          <w:b/>
          <w:spacing w:val="-4"/>
          <w:sz w:val="21"/>
        </w:rPr>
        <w:t xml:space="preserve"> </w:t>
      </w:r>
      <w:r>
        <w:rPr>
          <w:b/>
          <w:sz w:val="21"/>
        </w:rPr>
        <w:t>la</w:t>
      </w:r>
      <w:r>
        <w:rPr>
          <w:b/>
          <w:spacing w:val="-7"/>
          <w:sz w:val="21"/>
        </w:rPr>
        <w:t xml:space="preserve"> </w:t>
      </w:r>
      <w:r>
        <w:rPr>
          <w:b/>
          <w:sz w:val="21"/>
        </w:rPr>
        <w:t>confidentialité</w:t>
      </w:r>
      <w:r>
        <w:rPr>
          <w:b/>
          <w:spacing w:val="-7"/>
          <w:sz w:val="21"/>
        </w:rPr>
        <w:t xml:space="preserve"> </w:t>
      </w:r>
      <w:r>
        <w:rPr>
          <w:sz w:val="21"/>
        </w:rPr>
        <w:t>des</w:t>
      </w:r>
      <w:r>
        <w:rPr>
          <w:spacing w:val="-4"/>
          <w:sz w:val="21"/>
        </w:rPr>
        <w:t xml:space="preserve"> </w:t>
      </w:r>
      <w:r>
        <w:rPr>
          <w:sz w:val="21"/>
        </w:rPr>
        <w:t>données</w:t>
      </w:r>
      <w:r>
        <w:rPr>
          <w:spacing w:val="-3"/>
          <w:sz w:val="21"/>
        </w:rPr>
        <w:t xml:space="preserve"> </w:t>
      </w:r>
      <w:r>
        <w:rPr>
          <w:sz w:val="21"/>
        </w:rPr>
        <w:t>à</w:t>
      </w:r>
      <w:r>
        <w:rPr>
          <w:spacing w:val="-7"/>
          <w:sz w:val="21"/>
        </w:rPr>
        <w:t xml:space="preserve"> </w:t>
      </w:r>
      <w:r>
        <w:rPr>
          <w:sz w:val="21"/>
        </w:rPr>
        <w:t>caractère</w:t>
      </w:r>
      <w:r>
        <w:rPr>
          <w:spacing w:val="-1"/>
          <w:sz w:val="21"/>
        </w:rPr>
        <w:t xml:space="preserve"> </w:t>
      </w:r>
      <w:r>
        <w:rPr>
          <w:sz w:val="21"/>
        </w:rPr>
        <w:t>personnel</w:t>
      </w:r>
      <w:r>
        <w:rPr>
          <w:spacing w:val="-4"/>
          <w:sz w:val="21"/>
        </w:rPr>
        <w:t xml:space="preserve"> </w:t>
      </w:r>
      <w:r>
        <w:rPr>
          <w:sz w:val="21"/>
        </w:rPr>
        <w:t>traitées</w:t>
      </w:r>
      <w:r>
        <w:rPr>
          <w:spacing w:val="-9"/>
          <w:sz w:val="21"/>
        </w:rPr>
        <w:t xml:space="preserve"> </w:t>
      </w:r>
      <w:r>
        <w:rPr>
          <w:sz w:val="21"/>
        </w:rPr>
        <w:t>dans</w:t>
      </w:r>
      <w:r>
        <w:rPr>
          <w:spacing w:val="-9"/>
          <w:sz w:val="21"/>
        </w:rPr>
        <w:t xml:space="preserve"> </w:t>
      </w:r>
      <w:r>
        <w:rPr>
          <w:sz w:val="21"/>
        </w:rPr>
        <w:t>le</w:t>
      </w:r>
      <w:r>
        <w:rPr>
          <w:spacing w:val="-3"/>
          <w:sz w:val="21"/>
        </w:rPr>
        <w:t xml:space="preserve"> </w:t>
      </w:r>
      <w:r>
        <w:rPr>
          <w:sz w:val="21"/>
        </w:rPr>
        <w:t>cadre</w:t>
      </w:r>
      <w:r>
        <w:rPr>
          <w:spacing w:val="-5"/>
          <w:sz w:val="21"/>
        </w:rPr>
        <w:t xml:space="preserve"> </w:t>
      </w:r>
      <w:r>
        <w:rPr>
          <w:sz w:val="21"/>
        </w:rPr>
        <w:t>du présent contrat</w:t>
      </w:r>
    </w:p>
    <w:p w:rsidR="0033123A" w:rsidRDefault="006D1741">
      <w:pPr>
        <w:pStyle w:val="Paragraphedeliste"/>
        <w:numPr>
          <w:ilvl w:val="0"/>
          <w:numId w:val="24"/>
        </w:numPr>
        <w:tabs>
          <w:tab w:val="left" w:pos="2074"/>
          <w:tab w:val="left" w:pos="2078"/>
        </w:tabs>
        <w:spacing w:before="195" w:line="278" w:lineRule="auto"/>
        <w:ind w:right="1956"/>
        <w:rPr>
          <w:sz w:val="21"/>
        </w:rPr>
      </w:pPr>
      <w:r>
        <w:rPr>
          <w:sz w:val="21"/>
        </w:rPr>
        <w:t>veiller</w:t>
      </w:r>
      <w:r>
        <w:rPr>
          <w:spacing w:val="-7"/>
          <w:sz w:val="21"/>
        </w:rPr>
        <w:t xml:space="preserve"> </w:t>
      </w:r>
      <w:r>
        <w:rPr>
          <w:sz w:val="21"/>
        </w:rPr>
        <w:t>à</w:t>
      </w:r>
      <w:r>
        <w:rPr>
          <w:spacing w:val="-6"/>
          <w:sz w:val="21"/>
        </w:rPr>
        <w:t xml:space="preserve"> </w:t>
      </w:r>
      <w:r>
        <w:rPr>
          <w:sz w:val="21"/>
        </w:rPr>
        <w:t>ce</w:t>
      </w:r>
      <w:r>
        <w:rPr>
          <w:spacing w:val="-2"/>
          <w:sz w:val="21"/>
        </w:rPr>
        <w:t xml:space="preserve"> </w:t>
      </w:r>
      <w:r>
        <w:rPr>
          <w:sz w:val="21"/>
        </w:rPr>
        <w:t>que</w:t>
      </w:r>
      <w:r>
        <w:rPr>
          <w:spacing w:val="-3"/>
          <w:sz w:val="21"/>
        </w:rPr>
        <w:t xml:space="preserve"> </w:t>
      </w:r>
      <w:r>
        <w:rPr>
          <w:sz w:val="21"/>
        </w:rPr>
        <w:t>les</w:t>
      </w:r>
      <w:r>
        <w:rPr>
          <w:spacing w:val="-5"/>
          <w:sz w:val="21"/>
        </w:rPr>
        <w:t xml:space="preserve"> </w:t>
      </w:r>
      <w:r>
        <w:rPr>
          <w:b/>
          <w:sz w:val="21"/>
        </w:rPr>
        <w:t>personnes</w:t>
      </w:r>
      <w:r>
        <w:rPr>
          <w:b/>
          <w:spacing w:val="-5"/>
          <w:sz w:val="21"/>
        </w:rPr>
        <w:t xml:space="preserve"> </w:t>
      </w:r>
      <w:r>
        <w:rPr>
          <w:b/>
          <w:sz w:val="21"/>
        </w:rPr>
        <w:t>autorisées</w:t>
      </w:r>
      <w:r>
        <w:rPr>
          <w:b/>
          <w:spacing w:val="-5"/>
          <w:sz w:val="21"/>
        </w:rPr>
        <w:t xml:space="preserve"> </w:t>
      </w:r>
      <w:r>
        <w:rPr>
          <w:b/>
          <w:sz w:val="21"/>
        </w:rPr>
        <w:t>à</w:t>
      </w:r>
      <w:r>
        <w:rPr>
          <w:b/>
          <w:spacing w:val="-9"/>
          <w:sz w:val="21"/>
        </w:rPr>
        <w:t xml:space="preserve"> </w:t>
      </w:r>
      <w:r>
        <w:rPr>
          <w:b/>
          <w:sz w:val="21"/>
        </w:rPr>
        <w:t>traiter</w:t>
      </w:r>
      <w:r>
        <w:rPr>
          <w:b/>
          <w:spacing w:val="-5"/>
          <w:sz w:val="21"/>
        </w:rPr>
        <w:t xml:space="preserve"> </w:t>
      </w:r>
      <w:r>
        <w:rPr>
          <w:b/>
          <w:sz w:val="21"/>
        </w:rPr>
        <w:t>les</w:t>
      </w:r>
      <w:r>
        <w:rPr>
          <w:b/>
          <w:spacing w:val="-6"/>
          <w:sz w:val="21"/>
        </w:rPr>
        <w:t xml:space="preserve"> </w:t>
      </w:r>
      <w:r>
        <w:rPr>
          <w:b/>
          <w:sz w:val="21"/>
        </w:rPr>
        <w:t>données</w:t>
      </w:r>
      <w:r>
        <w:rPr>
          <w:b/>
          <w:spacing w:val="-5"/>
          <w:sz w:val="21"/>
        </w:rPr>
        <w:t xml:space="preserve"> </w:t>
      </w:r>
      <w:r>
        <w:rPr>
          <w:b/>
          <w:sz w:val="21"/>
        </w:rPr>
        <w:t>à</w:t>
      </w:r>
      <w:r>
        <w:rPr>
          <w:b/>
          <w:spacing w:val="-9"/>
          <w:sz w:val="21"/>
        </w:rPr>
        <w:t xml:space="preserve"> </w:t>
      </w:r>
      <w:r>
        <w:rPr>
          <w:b/>
          <w:sz w:val="21"/>
        </w:rPr>
        <w:t xml:space="preserve">caractère personnel </w:t>
      </w:r>
      <w:r>
        <w:rPr>
          <w:sz w:val="21"/>
        </w:rPr>
        <w:t>en vertu du présent contrat :</w:t>
      </w:r>
    </w:p>
    <w:p w:rsidR="0033123A" w:rsidRDefault="006D1741">
      <w:pPr>
        <w:pStyle w:val="Paragraphedeliste"/>
        <w:numPr>
          <w:ilvl w:val="1"/>
          <w:numId w:val="24"/>
        </w:numPr>
        <w:tabs>
          <w:tab w:val="left" w:pos="2798"/>
        </w:tabs>
        <w:spacing w:before="196" w:line="271" w:lineRule="auto"/>
        <w:ind w:right="1177"/>
        <w:rPr>
          <w:sz w:val="21"/>
        </w:rPr>
      </w:pPr>
      <w:r>
        <w:rPr>
          <w:sz w:val="21"/>
        </w:rPr>
        <w:t>s’engagent</w:t>
      </w:r>
      <w:r>
        <w:rPr>
          <w:spacing w:val="-7"/>
          <w:sz w:val="21"/>
        </w:rPr>
        <w:t xml:space="preserve"> </w:t>
      </w:r>
      <w:r>
        <w:rPr>
          <w:sz w:val="21"/>
        </w:rPr>
        <w:t>à</w:t>
      </w:r>
      <w:r>
        <w:rPr>
          <w:spacing w:val="-8"/>
          <w:sz w:val="21"/>
        </w:rPr>
        <w:t xml:space="preserve"> </w:t>
      </w:r>
      <w:r>
        <w:rPr>
          <w:sz w:val="21"/>
        </w:rPr>
        <w:t>respecter</w:t>
      </w:r>
      <w:r>
        <w:rPr>
          <w:spacing w:val="-7"/>
          <w:sz w:val="21"/>
        </w:rPr>
        <w:t xml:space="preserve"> </w:t>
      </w:r>
      <w:r>
        <w:rPr>
          <w:sz w:val="21"/>
        </w:rPr>
        <w:t>la</w:t>
      </w:r>
      <w:r>
        <w:rPr>
          <w:spacing w:val="-8"/>
          <w:sz w:val="21"/>
        </w:rPr>
        <w:t xml:space="preserve"> </w:t>
      </w:r>
      <w:r>
        <w:rPr>
          <w:sz w:val="21"/>
        </w:rPr>
        <w:t>confidentialité</w:t>
      </w:r>
      <w:r>
        <w:rPr>
          <w:spacing w:val="-3"/>
          <w:sz w:val="21"/>
        </w:rPr>
        <w:t xml:space="preserve"> </w:t>
      </w:r>
      <w:r>
        <w:rPr>
          <w:sz w:val="21"/>
        </w:rPr>
        <w:t>ou</w:t>
      </w:r>
      <w:r>
        <w:rPr>
          <w:spacing w:val="-4"/>
          <w:sz w:val="21"/>
        </w:rPr>
        <w:t xml:space="preserve"> </w:t>
      </w:r>
      <w:r>
        <w:rPr>
          <w:sz w:val="21"/>
        </w:rPr>
        <w:t>soient</w:t>
      </w:r>
      <w:r>
        <w:rPr>
          <w:spacing w:val="-8"/>
          <w:sz w:val="21"/>
        </w:rPr>
        <w:t xml:space="preserve"> </w:t>
      </w:r>
      <w:r>
        <w:rPr>
          <w:sz w:val="21"/>
        </w:rPr>
        <w:t>soumises</w:t>
      </w:r>
      <w:r>
        <w:rPr>
          <w:spacing w:val="-4"/>
          <w:sz w:val="21"/>
        </w:rPr>
        <w:t xml:space="preserve"> </w:t>
      </w:r>
      <w:r>
        <w:rPr>
          <w:sz w:val="21"/>
        </w:rPr>
        <w:t>à</w:t>
      </w:r>
      <w:r>
        <w:rPr>
          <w:spacing w:val="-10"/>
          <w:sz w:val="21"/>
        </w:rPr>
        <w:t xml:space="preserve"> </w:t>
      </w:r>
      <w:r>
        <w:rPr>
          <w:sz w:val="21"/>
        </w:rPr>
        <w:t>une</w:t>
      </w:r>
      <w:r>
        <w:rPr>
          <w:spacing w:val="-4"/>
          <w:sz w:val="21"/>
        </w:rPr>
        <w:t xml:space="preserve"> </w:t>
      </w:r>
      <w:r>
        <w:rPr>
          <w:sz w:val="21"/>
        </w:rPr>
        <w:t>obligation</w:t>
      </w:r>
      <w:r>
        <w:rPr>
          <w:spacing w:val="-8"/>
          <w:sz w:val="21"/>
        </w:rPr>
        <w:t xml:space="preserve"> </w:t>
      </w:r>
      <w:r>
        <w:rPr>
          <w:sz w:val="21"/>
        </w:rPr>
        <w:t>légale appropriée de confidentialité</w:t>
      </w:r>
    </w:p>
    <w:p w:rsidR="0033123A" w:rsidRDefault="006D1741">
      <w:pPr>
        <w:pStyle w:val="Paragraphedeliste"/>
        <w:numPr>
          <w:ilvl w:val="1"/>
          <w:numId w:val="24"/>
        </w:numPr>
        <w:tabs>
          <w:tab w:val="left" w:pos="2798"/>
        </w:tabs>
        <w:spacing w:before="206" w:line="268" w:lineRule="auto"/>
        <w:ind w:right="2017"/>
        <w:rPr>
          <w:sz w:val="21"/>
        </w:rPr>
      </w:pPr>
      <w:r>
        <w:rPr>
          <w:sz w:val="21"/>
        </w:rPr>
        <w:t>reçoivent</w:t>
      </w:r>
      <w:r>
        <w:rPr>
          <w:spacing w:val="-5"/>
          <w:sz w:val="21"/>
        </w:rPr>
        <w:t xml:space="preserve"> </w:t>
      </w:r>
      <w:r>
        <w:rPr>
          <w:sz w:val="21"/>
        </w:rPr>
        <w:t>la</w:t>
      </w:r>
      <w:r>
        <w:rPr>
          <w:spacing w:val="-6"/>
          <w:sz w:val="21"/>
        </w:rPr>
        <w:t xml:space="preserve"> </w:t>
      </w:r>
      <w:r>
        <w:rPr>
          <w:sz w:val="21"/>
        </w:rPr>
        <w:t>formation</w:t>
      </w:r>
      <w:r>
        <w:rPr>
          <w:spacing w:val="-8"/>
          <w:sz w:val="21"/>
        </w:rPr>
        <w:t xml:space="preserve"> </w:t>
      </w:r>
      <w:r>
        <w:rPr>
          <w:sz w:val="21"/>
        </w:rPr>
        <w:t>nécessaire</w:t>
      </w:r>
      <w:r>
        <w:rPr>
          <w:spacing w:val="-6"/>
          <w:sz w:val="21"/>
        </w:rPr>
        <w:t xml:space="preserve"> </w:t>
      </w:r>
      <w:r>
        <w:rPr>
          <w:sz w:val="21"/>
        </w:rPr>
        <w:t>en</w:t>
      </w:r>
      <w:r>
        <w:rPr>
          <w:spacing w:val="-9"/>
          <w:sz w:val="21"/>
        </w:rPr>
        <w:t xml:space="preserve"> </w:t>
      </w:r>
      <w:r>
        <w:rPr>
          <w:sz w:val="21"/>
        </w:rPr>
        <w:t>matière</w:t>
      </w:r>
      <w:r>
        <w:rPr>
          <w:spacing w:val="-4"/>
          <w:sz w:val="21"/>
        </w:rPr>
        <w:t xml:space="preserve"> </w:t>
      </w:r>
      <w:r>
        <w:rPr>
          <w:sz w:val="21"/>
        </w:rPr>
        <w:t>de</w:t>
      </w:r>
      <w:r>
        <w:rPr>
          <w:spacing w:val="-2"/>
          <w:sz w:val="21"/>
        </w:rPr>
        <w:t xml:space="preserve"> </w:t>
      </w:r>
      <w:r>
        <w:rPr>
          <w:sz w:val="21"/>
        </w:rPr>
        <w:t>protection</w:t>
      </w:r>
      <w:r>
        <w:rPr>
          <w:spacing w:val="-9"/>
          <w:sz w:val="21"/>
        </w:rPr>
        <w:t xml:space="preserve"> </w:t>
      </w:r>
      <w:r>
        <w:rPr>
          <w:sz w:val="21"/>
        </w:rPr>
        <w:t>des</w:t>
      </w:r>
      <w:r>
        <w:rPr>
          <w:spacing w:val="-5"/>
          <w:sz w:val="21"/>
        </w:rPr>
        <w:t xml:space="preserve"> </w:t>
      </w:r>
      <w:r>
        <w:rPr>
          <w:sz w:val="21"/>
        </w:rPr>
        <w:t>données</w:t>
      </w:r>
      <w:r>
        <w:rPr>
          <w:spacing w:val="-5"/>
          <w:sz w:val="21"/>
        </w:rPr>
        <w:t xml:space="preserve"> </w:t>
      </w:r>
      <w:r>
        <w:rPr>
          <w:sz w:val="21"/>
        </w:rPr>
        <w:t>à caractère personnel</w:t>
      </w:r>
    </w:p>
    <w:p w:rsidR="0033123A" w:rsidRDefault="006D1741">
      <w:pPr>
        <w:pStyle w:val="Paragraphedeliste"/>
        <w:numPr>
          <w:ilvl w:val="0"/>
          <w:numId w:val="24"/>
        </w:numPr>
        <w:tabs>
          <w:tab w:val="left" w:pos="2074"/>
          <w:tab w:val="left" w:pos="2078"/>
        </w:tabs>
        <w:spacing w:before="207" w:line="276" w:lineRule="auto"/>
        <w:ind w:right="1686"/>
        <w:rPr>
          <w:b/>
          <w:sz w:val="21"/>
        </w:rPr>
      </w:pPr>
      <w:r>
        <w:rPr>
          <w:sz w:val="21"/>
        </w:rPr>
        <w:t>prendre en compte, s’agissant de ses outils, produits, applications ou services, les principes</w:t>
      </w:r>
      <w:r>
        <w:rPr>
          <w:spacing w:val="-9"/>
          <w:sz w:val="21"/>
        </w:rPr>
        <w:t xml:space="preserve"> </w:t>
      </w:r>
      <w:r>
        <w:rPr>
          <w:sz w:val="21"/>
        </w:rPr>
        <w:t>de</w:t>
      </w:r>
      <w:r>
        <w:rPr>
          <w:spacing w:val="-3"/>
          <w:sz w:val="21"/>
        </w:rPr>
        <w:t xml:space="preserve"> </w:t>
      </w:r>
      <w:r>
        <w:rPr>
          <w:b/>
          <w:sz w:val="21"/>
        </w:rPr>
        <w:t>protection</w:t>
      </w:r>
      <w:r>
        <w:rPr>
          <w:b/>
          <w:spacing w:val="-8"/>
          <w:sz w:val="21"/>
        </w:rPr>
        <w:t xml:space="preserve"> </w:t>
      </w:r>
      <w:r>
        <w:rPr>
          <w:b/>
          <w:sz w:val="21"/>
        </w:rPr>
        <w:t>des</w:t>
      </w:r>
      <w:r>
        <w:rPr>
          <w:b/>
          <w:spacing w:val="-5"/>
          <w:sz w:val="21"/>
        </w:rPr>
        <w:t xml:space="preserve"> </w:t>
      </w:r>
      <w:r>
        <w:rPr>
          <w:b/>
          <w:sz w:val="21"/>
        </w:rPr>
        <w:t>données</w:t>
      </w:r>
      <w:r>
        <w:rPr>
          <w:b/>
          <w:spacing w:val="-4"/>
          <w:sz w:val="21"/>
        </w:rPr>
        <w:t xml:space="preserve"> </w:t>
      </w:r>
      <w:r>
        <w:rPr>
          <w:b/>
          <w:sz w:val="21"/>
        </w:rPr>
        <w:t>dès</w:t>
      </w:r>
      <w:r>
        <w:rPr>
          <w:b/>
          <w:spacing w:val="-5"/>
          <w:sz w:val="21"/>
        </w:rPr>
        <w:t xml:space="preserve"> </w:t>
      </w:r>
      <w:r>
        <w:rPr>
          <w:b/>
          <w:sz w:val="21"/>
        </w:rPr>
        <w:t>la</w:t>
      </w:r>
      <w:r>
        <w:rPr>
          <w:b/>
          <w:spacing w:val="-8"/>
          <w:sz w:val="21"/>
        </w:rPr>
        <w:t xml:space="preserve"> </w:t>
      </w:r>
      <w:r>
        <w:rPr>
          <w:b/>
          <w:sz w:val="21"/>
        </w:rPr>
        <w:t>conception</w:t>
      </w:r>
      <w:r>
        <w:rPr>
          <w:b/>
          <w:spacing w:val="-3"/>
          <w:sz w:val="21"/>
        </w:rPr>
        <w:t xml:space="preserve"> </w:t>
      </w:r>
      <w:r>
        <w:rPr>
          <w:b/>
          <w:sz w:val="21"/>
        </w:rPr>
        <w:t>et</w:t>
      </w:r>
      <w:r>
        <w:rPr>
          <w:b/>
          <w:spacing w:val="-4"/>
          <w:sz w:val="21"/>
        </w:rPr>
        <w:t xml:space="preserve"> </w:t>
      </w:r>
      <w:r>
        <w:rPr>
          <w:b/>
          <w:sz w:val="21"/>
        </w:rPr>
        <w:t>de</w:t>
      </w:r>
      <w:r>
        <w:rPr>
          <w:b/>
          <w:spacing w:val="-8"/>
          <w:sz w:val="21"/>
        </w:rPr>
        <w:t xml:space="preserve"> </w:t>
      </w:r>
      <w:r>
        <w:rPr>
          <w:b/>
          <w:sz w:val="21"/>
        </w:rPr>
        <w:t>protection</w:t>
      </w:r>
      <w:r>
        <w:rPr>
          <w:b/>
          <w:spacing w:val="-4"/>
          <w:sz w:val="21"/>
        </w:rPr>
        <w:t xml:space="preserve"> </w:t>
      </w:r>
      <w:r>
        <w:rPr>
          <w:b/>
          <w:sz w:val="21"/>
        </w:rPr>
        <w:t>des données par défaut</w:t>
      </w:r>
    </w:p>
    <w:p w:rsidR="0033123A" w:rsidRDefault="006D1741">
      <w:pPr>
        <w:pStyle w:val="Titre4"/>
        <w:numPr>
          <w:ilvl w:val="0"/>
          <w:numId w:val="24"/>
        </w:numPr>
        <w:tabs>
          <w:tab w:val="left" w:pos="2074"/>
        </w:tabs>
        <w:spacing w:before="202"/>
        <w:ind w:left="2074" w:hanging="356"/>
      </w:pPr>
      <w:r>
        <w:rPr>
          <w:spacing w:val="-3"/>
        </w:rPr>
        <w:t>Sous-</w:t>
      </w:r>
      <w:r>
        <w:rPr>
          <w:spacing w:val="-2"/>
        </w:rPr>
        <w:t>traitance</w:t>
      </w:r>
    </w:p>
    <w:p w:rsidR="0033123A" w:rsidRDefault="006D1741">
      <w:pPr>
        <w:pStyle w:val="Corpsdetexte"/>
        <w:spacing w:before="234" w:line="276" w:lineRule="auto"/>
        <w:ind w:left="2066" w:right="1221"/>
      </w:pPr>
      <w:r>
        <w:t>Le sous-traitant peut faire appel à un autre sous-traitant (ci-après, « le sous-traitant ultérieur ») pour mener des activités de traitement spécifiques. Dans ce cas, il informe préalablement et par écrit le responsable de traitement de tout changement envisagé concernant l’ajout ou le remplacement d’autres sous-traitants. Cette information doit indiquer</w:t>
      </w:r>
      <w:r>
        <w:rPr>
          <w:spacing w:val="-7"/>
        </w:rPr>
        <w:t xml:space="preserve"> </w:t>
      </w:r>
      <w:r>
        <w:t>clairement</w:t>
      </w:r>
      <w:r>
        <w:rPr>
          <w:spacing w:val="-8"/>
        </w:rPr>
        <w:t xml:space="preserve"> </w:t>
      </w:r>
      <w:r>
        <w:t>les</w:t>
      </w:r>
      <w:r>
        <w:rPr>
          <w:spacing w:val="-5"/>
        </w:rPr>
        <w:t xml:space="preserve"> </w:t>
      </w:r>
      <w:r>
        <w:t>activités</w:t>
      </w:r>
      <w:r>
        <w:rPr>
          <w:spacing w:val="-7"/>
        </w:rPr>
        <w:t xml:space="preserve"> </w:t>
      </w:r>
      <w:r>
        <w:t>de</w:t>
      </w:r>
      <w:r>
        <w:rPr>
          <w:spacing w:val="-4"/>
        </w:rPr>
        <w:t xml:space="preserve"> </w:t>
      </w:r>
      <w:r>
        <w:t>traitement</w:t>
      </w:r>
      <w:r>
        <w:rPr>
          <w:spacing w:val="-8"/>
        </w:rPr>
        <w:t xml:space="preserve"> </w:t>
      </w:r>
      <w:r>
        <w:t>sous-traitées,</w:t>
      </w:r>
      <w:r>
        <w:rPr>
          <w:spacing w:val="-4"/>
        </w:rPr>
        <w:t xml:space="preserve"> </w:t>
      </w:r>
      <w:r>
        <w:t>l’identité</w:t>
      </w:r>
      <w:r>
        <w:rPr>
          <w:spacing w:val="-6"/>
        </w:rPr>
        <w:t xml:space="preserve"> </w:t>
      </w:r>
      <w:r>
        <w:t>et</w:t>
      </w:r>
      <w:r>
        <w:rPr>
          <w:spacing w:val="-8"/>
        </w:rPr>
        <w:t xml:space="preserve"> </w:t>
      </w:r>
      <w:r>
        <w:t>les</w:t>
      </w:r>
      <w:r>
        <w:rPr>
          <w:spacing w:val="-5"/>
        </w:rPr>
        <w:t xml:space="preserve"> </w:t>
      </w:r>
      <w:r>
        <w:t>coordonnées du sous-traitant et les dates du contrat de sous-traitance. Le responsable de traitement dispose</w:t>
      </w:r>
      <w:r>
        <w:rPr>
          <w:spacing w:val="-3"/>
        </w:rPr>
        <w:t xml:space="preserve"> </w:t>
      </w:r>
      <w:r>
        <w:t>d’un</w:t>
      </w:r>
      <w:r>
        <w:rPr>
          <w:spacing w:val="-4"/>
        </w:rPr>
        <w:t xml:space="preserve"> </w:t>
      </w:r>
      <w:r>
        <w:t>délai</w:t>
      </w:r>
      <w:r>
        <w:rPr>
          <w:spacing w:val="-3"/>
        </w:rPr>
        <w:t xml:space="preserve"> </w:t>
      </w:r>
      <w:r>
        <w:t>minium</w:t>
      </w:r>
      <w:r>
        <w:rPr>
          <w:spacing w:val="-2"/>
        </w:rPr>
        <w:t xml:space="preserve"> </w:t>
      </w:r>
      <w:r>
        <w:t>de […]</w:t>
      </w:r>
      <w:r>
        <w:rPr>
          <w:spacing w:val="-1"/>
        </w:rPr>
        <w:t xml:space="preserve"> </w:t>
      </w:r>
      <w:r>
        <w:t>à</w:t>
      </w:r>
      <w:r>
        <w:rPr>
          <w:spacing w:val="-3"/>
        </w:rPr>
        <w:t xml:space="preserve"> </w:t>
      </w:r>
      <w:r>
        <w:t>compter</w:t>
      </w:r>
      <w:r>
        <w:rPr>
          <w:spacing w:val="-3"/>
        </w:rPr>
        <w:t xml:space="preserve"> </w:t>
      </w:r>
      <w:r>
        <w:t>de la</w:t>
      </w:r>
      <w:r>
        <w:rPr>
          <w:spacing w:val="-2"/>
        </w:rPr>
        <w:t xml:space="preserve"> </w:t>
      </w:r>
      <w:r>
        <w:t>date de réception</w:t>
      </w:r>
      <w:r>
        <w:rPr>
          <w:spacing w:val="-2"/>
        </w:rPr>
        <w:t xml:space="preserve"> </w:t>
      </w:r>
      <w:r>
        <w:t>de cette</w:t>
      </w:r>
      <w:r>
        <w:rPr>
          <w:spacing w:val="-1"/>
        </w:rPr>
        <w:t xml:space="preserve"> </w:t>
      </w:r>
      <w:r>
        <w:t>information pour présenter ses objections. Cette sous-traitance ne peut être effectuée que si le responsable de traitement n'a pas émis d'objection pendant le délai convenu.</w:t>
      </w:r>
    </w:p>
    <w:p w:rsidR="0033123A" w:rsidRDefault="0033123A">
      <w:pPr>
        <w:spacing w:line="276" w:lineRule="auto"/>
        <w:sectPr w:rsidR="0033123A">
          <w:pgSz w:w="11920" w:h="16850"/>
          <w:pgMar w:top="1400" w:right="320" w:bottom="940" w:left="60" w:header="0" w:footer="757" w:gutter="0"/>
          <w:cols w:space="720"/>
        </w:sectPr>
      </w:pPr>
    </w:p>
    <w:p w:rsidR="0033123A" w:rsidRDefault="006D1741">
      <w:pPr>
        <w:pStyle w:val="Corpsdetexte"/>
        <w:spacing w:before="83" w:line="276" w:lineRule="auto"/>
        <w:ind w:left="2066" w:right="1354"/>
      </w:pPr>
      <w:r>
        <w:t>Le</w:t>
      </w:r>
      <w:r>
        <w:rPr>
          <w:spacing w:val="-3"/>
        </w:rPr>
        <w:t xml:space="preserve"> </w:t>
      </w:r>
      <w:r>
        <w:t>sous-traitant</w:t>
      </w:r>
      <w:r>
        <w:rPr>
          <w:spacing w:val="-7"/>
        </w:rPr>
        <w:t xml:space="preserve"> </w:t>
      </w:r>
      <w:r>
        <w:t>ultérieur</w:t>
      </w:r>
      <w:r>
        <w:rPr>
          <w:spacing w:val="-9"/>
        </w:rPr>
        <w:t xml:space="preserve"> </w:t>
      </w:r>
      <w:r>
        <w:t>est</w:t>
      </w:r>
      <w:r>
        <w:rPr>
          <w:spacing w:val="-5"/>
        </w:rPr>
        <w:t xml:space="preserve"> </w:t>
      </w:r>
      <w:r>
        <w:t>tenu</w:t>
      </w:r>
      <w:r>
        <w:rPr>
          <w:spacing w:val="-8"/>
        </w:rPr>
        <w:t xml:space="preserve"> </w:t>
      </w:r>
      <w:r>
        <w:t>de</w:t>
      </w:r>
      <w:r>
        <w:rPr>
          <w:spacing w:val="-3"/>
        </w:rPr>
        <w:t xml:space="preserve"> </w:t>
      </w:r>
      <w:r>
        <w:t>respecter</w:t>
      </w:r>
      <w:r>
        <w:rPr>
          <w:spacing w:val="-3"/>
        </w:rPr>
        <w:t xml:space="preserve"> </w:t>
      </w:r>
      <w:r>
        <w:t>les</w:t>
      </w:r>
      <w:r>
        <w:rPr>
          <w:spacing w:val="-4"/>
        </w:rPr>
        <w:t xml:space="preserve"> </w:t>
      </w:r>
      <w:r>
        <w:t>obligations</w:t>
      </w:r>
      <w:r>
        <w:rPr>
          <w:spacing w:val="-9"/>
        </w:rPr>
        <w:t xml:space="preserve"> </w:t>
      </w:r>
      <w:r>
        <w:t>du présent</w:t>
      </w:r>
      <w:r>
        <w:rPr>
          <w:spacing w:val="-5"/>
        </w:rPr>
        <w:t xml:space="preserve"> </w:t>
      </w:r>
      <w:r>
        <w:t>contrat</w:t>
      </w:r>
      <w:r>
        <w:rPr>
          <w:spacing w:val="-5"/>
        </w:rPr>
        <w:t xml:space="preserve"> </w:t>
      </w:r>
      <w:r>
        <w:t>pour</w:t>
      </w:r>
      <w:r>
        <w:rPr>
          <w:spacing w:val="-4"/>
        </w:rPr>
        <w:t xml:space="preserve"> </w:t>
      </w:r>
      <w:r>
        <w:t>le compte et selon les instructions du responsable de traitement. Il appartient au sous- traitant initial de s’assurer que le sous-traitant ultérieur présente les mêmes garanties suffisantes quant à la mise en œuvre de mesures techniques et organisationnelles appropriées de manière à ce que le traitement réponde aux exigences du règlement européen sur la protection des données. Si le sous-traitant ultérieur ne remplit pas ses obligations en matière de protection des données, le sous-traitant initial demeure pleinement responsable devant le responsable de traitement de l’exécution par l’autre sous-traitant de ses obligations.</w:t>
      </w:r>
    </w:p>
    <w:p w:rsidR="0033123A" w:rsidRDefault="006D1741">
      <w:pPr>
        <w:pStyle w:val="Titre4"/>
        <w:numPr>
          <w:ilvl w:val="0"/>
          <w:numId w:val="24"/>
        </w:numPr>
        <w:tabs>
          <w:tab w:val="left" w:pos="2077"/>
        </w:tabs>
        <w:spacing w:before="161"/>
        <w:ind w:left="2077" w:hanging="359"/>
      </w:pPr>
      <w:r>
        <w:rPr>
          <w:spacing w:val="-2"/>
        </w:rPr>
        <w:t>Droit</w:t>
      </w:r>
      <w:r>
        <w:t xml:space="preserve"> </w:t>
      </w:r>
      <w:r>
        <w:rPr>
          <w:spacing w:val="-2"/>
        </w:rPr>
        <w:t>d’information</w:t>
      </w:r>
      <w:r>
        <w:rPr>
          <w:spacing w:val="1"/>
        </w:rPr>
        <w:t xml:space="preserve"> </w:t>
      </w:r>
      <w:r>
        <w:rPr>
          <w:spacing w:val="-2"/>
        </w:rPr>
        <w:t>des</w:t>
      </w:r>
      <w:r>
        <w:rPr>
          <w:spacing w:val="-1"/>
        </w:rPr>
        <w:t xml:space="preserve"> </w:t>
      </w:r>
      <w:r>
        <w:rPr>
          <w:spacing w:val="-2"/>
        </w:rPr>
        <w:t>personnes</w:t>
      </w:r>
      <w:r>
        <w:t xml:space="preserve"> </w:t>
      </w:r>
      <w:r>
        <w:rPr>
          <w:spacing w:val="-2"/>
        </w:rPr>
        <w:t>concernées</w:t>
      </w:r>
    </w:p>
    <w:p w:rsidR="0033123A" w:rsidRDefault="006D1741">
      <w:pPr>
        <w:pStyle w:val="Corpsdetexte"/>
        <w:spacing w:before="234" w:line="276" w:lineRule="auto"/>
        <w:ind w:left="2066" w:right="1126"/>
      </w:pPr>
      <w:r>
        <w:t>Le sous-traitant, au moment de la collecte des données, doit fournir aux personnes concernées par les opérations de traitement l’information relative aux traitements de données</w:t>
      </w:r>
      <w:r>
        <w:rPr>
          <w:spacing w:val="-4"/>
        </w:rPr>
        <w:t xml:space="preserve"> </w:t>
      </w:r>
      <w:r>
        <w:t>qu’il</w:t>
      </w:r>
      <w:r>
        <w:rPr>
          <w:spacing w:val="-3"/>
        </w:rPr>
        <w:t xml:space="preserve"> </w:t>
      </w:r>
      <w:r>
        <w:t>réalise.</w:t>
      </w:r>
      <w:r>
        <w:rPr>
          <w:spacing w:val="-3"/>
        </w:rPr>
        <w:t xml:space="preserve"> </w:t>
      </w:r>
      <w:r>
        <w:t>La</w:t>
      </w:r>
      <w:r>
        <w:rPr>
          <w:spacing w:val="-10"/>
        </w:rPr>
        <w:t xml:space="preserve"> </w:t>
      </w:r>
      <w:r>
        <w:t>formulation</w:t>
      </w:r>
      <w:r>
        <w:rPr>
          <w:spacing w:val="-7"/>
        </w:rPr>
        <w:t xml:space="preserve"> </w:t>
      </w:r>
      <w:r>
        <w:t>et</w:t>
      </w:r>
      <w:r>
        <w:rPr>
          <w:spacing w:val="-5"/>
        </w:rPr>
        <w:t xml:space="preserve"> </w:t>
      </w:r>
      <w:r>
        <w:t>le</w:t>
      </w:r>
      <w:r>
        <w:rPr>
          <w:spacing w:val="-3"/>
        </w:rPr>
        <w:t xml:space="preserve"> </w:t>
      </w:r>
      <w:r>
        <w:t>format</w:t>
      </w:r>
      <w:r>
        <w:rPr>
          <w:spacing w:val="-7"/>
        </w:rPr>
        <w:t xml:space="preserve"> </w:t>
      </w:r>
      <w:r>
        <w:t>de</w:t>
      </w:r>
      <w:r>
        <w:rPr>
          <w:spacing w:val="-5"/>
        </w:rPr>
        <w:t xml:space="preserve"> </w:t>
      </w:r>
      <w:r>
        <w:t>l’information</w:t>
      </w:r>
      <w:r>
        <w:rPr>
          <w:spacing w:val="-11"/>
        </w:rPr>
        <w:t xml:space="preserve"> </w:t>
      </w:r>
      <w:r>
        <w:t>doit</w:t>
      </w:r>
      <w:r>
        <w:rPr>
          <w:spacing w:val="-7"/>
        </w:rPr>
        <w:t xml:space="preserve"> </w:t>
      </w:r>
      <w:r>
        <w:t>être</w:t>
      </w:r>
      <w:r>
        <w:rPr>
          <w:spacing w:val="-1"/>
        </w:rPr>
        <w:t xml:space="preserve"> </w:t>
      </w:r>
      <w:r>
        <w:t>convenue avec le responsable de traitement avant la collecte de données.</w:t>
      </w:r>
    </w:p>
    <w:p w:rsidR="0033123A" w:rsidRDefault="006D1741">
      <w:pPr>
        <w:pStyle w:val="Titre4"/>
        <w:numPr>
          <w:ilvl w:val="0"/>
          <w:numId w:val="24"/>
        </w:numPr>
        <w:tabs>
          <w:tab w:val="left" w:pos="2077"/>
        </w:tabs>
        <w:spacing w:before="163"/>
        <w:ind w:left="2077" w:hanging="359"/>
      </w:pPr>
      <w:r>
        <w:t>Exercice</w:t>
      </w:r>
      <w:r>
        <w:rPr>
          <w:spacing w:val="-11"/>
        </w:rPr>
        <w:t xml:space="preserve"> </w:t>
      </w:r>
      <w:r>
        <w:t>des</w:t>
      </w:r>
      <w:r>
        <w:rPr>
          <w:spacing w:val="-10"/>
        </w:rPr>
        <w:t xml:space="preserve"> </w:t>
      </w:r>
      <w:r>
        <w:t>droits</w:t>
      </w:r>
      <w:r>
        <w:rPr>
          <w:spacing w:val="-12"/>
        </w:rPr>
        <w:t xml:space="preserve"> </w:t>
      </w:r>
      <w:r>
        <w:t>des</w:t>
      </w:r>
      <w:r>
        <w:rPr>
          <w:spacing w:val="-11"/>
        </w:rPr>
        <w:t xml:space="preserve"> </w:t>
      </w:r>
      <w:r>
        <w:rPr>
          <w:spacing w:val="-2"/>
        </w:rPr>
        <w:t>personnes</w:t>
      </w:r>
    </w:p>
    <w:p w:rsidR="0033123A" w:rsidRDefault="006D1741">
      <w:pPr>
        <w:pStyle w:val="Corpsdetexte"/>
        <w:spacing w:before="234" w:line="276" w:lineRule="auto"/>
        <w:ind w:left="2078" w:right="1126"/>
      </w:pPr>
      <w:r>
        <w:t>Dans la mesure du possible, le sous-traitant doit aider le responsable de traitement à s’acquitter de son obligation de donner suite aux demandes d’exercice des droits des personnes</w:t>
      </w:r>
      <w:r>
        <w:rPr>
          <w:spacing w:val="-10"/>
        </w:rPr>
        <w:t xml:space="preserve"> </w:t>
      </w:r>
      <w:r>
        <w:t>concernées</w:t>
      </w:r>
      <w:r>
        <w:rPr>
          <w:spacing w:val="-4"/>
        </w:rPr>
        <w:t xml:space="preserve"> </w:t>
      </w:r>
      <w:r>
        <w:t>:</w:t>
      </w:r>
      <w:r>
        <w:rPr>
          <w:spacing w:val="-6"/>
        </w:rPr>
        <w:t xml:space="preserve"> </w:t>
      </w:r>
      <w:r>
        <w:t>droit</w:t>
      </w:r>
      <w:r>
        <w:rPr>
          <w:spacing w:val="-5"/>
        </w:rPr>
        <w:t xml:space="preserve"> </w:t>
      </w:r>
      <w:r>
        <w:t>d’accès,</w:t>
      </w:r>
      <w:r>
        <w:rPr>
          <w:spacing w:val="-4"/>
        </w:rPr>
        <w:t xml:space="preserve"> </w:t>
      </w:r>
      <w:r>
        <w:t>de</w:t>
      </w:r>
      <w:r>
        <w:rPr>
          <w:spacing w:val="-2"/>
        </w:rPr>
        <w:t xml:space="preserve"> </w:t>
      </w:r>
      <w:r>
        <w:t>rectification,</w:t>
      </w:r>
      <w:r>
        <w:rPr>
          <w:spacing w:val="-4"/>
        </w:rPr>
        <w:t xml:space="preserve"> </w:t>
      </w:r>
      <w:r>
        <w:t>d’effacement</w:t>
      </w:r>
      <w:r>
        <w:rPr>
          <w:spacing w:val="-5"/>
        </w:rPr>
        <w:t xml:space="preserve"> </w:t>
      </w:r>
      <w:r>
        <w:t>et</w:t>
      </w:r>
      <w:r>
        <w:rPr>
          <w:spacing w:val="-11"/>
        </w:rPr>
        <w:t xml:space="preserve"> </w:t>
      </w:r>
      <w:r>
        <w:t>d’opposition,</w:t>
      </w:r>
      <w:r>
        <w:rPr>
          <w:spacing w:val="-9"/>
        </w:rPr>
        <w:t xml:space="preserve"> </w:t>
      </w:r>
      <w:r>
        <w:t>droit</w:t>
      </w:r>
      <w:r>
        <w:rPr>
          <w:spacing w:val="-5"/>
        </w:rPr>
        <w:t xml:space="preserve"> </w:t>
      </w:r>
      <w:r>
        <w:t>à la limitation du traitement, droit à la portabilité des données, droit de ne pas faire l’objet d’une décision individuelle automatisée (y compris le profilage).</w:t>
      </w:r>
    </w:p>
    <w:p w:rsidR="0033123A" w:rsidRDefault="006D1741">
      <w:pPr>
        <w:pStyle w:val="Corpsdetexte"/>
        <w:spacing w:before="160" w:line="276" w:lineRule="auto"/>
        <w:ind w:left="2078" w:right="1221"/>
      </w:pPr>
      <w:r>
        <w:t>Le</w:t>
      </w:r>
      <w:r>
        <w:rPr>
          <w:spacing w:val="-4"/>
        </w:rPr>
        <w:t xml:space="preserve"> </w:t>
      </w:r>
      <w:r>
        <w:t>sous-traitant</w:t>
      </w:r>
      <w:r>
        <w:rPr>
          <w:spacing w:val="-10"/>
        </w:rPr>
        <w:t xml:space="preserve"> </w:t>
      </w:r>
      <w:r>
        <w:t>doit</w:t>
      </w:r>
      <w:r>
        <w:rPr>
          <w:spacing w:val="-5"/>
        </w:rPr>
        <w:t xml:space="preserve"> </w:t>
      </w:r>
      <w:r>
        <w:t>répondre,</w:t>
      </w:r>
      <w:r>
        <w:rPr>
          <w:spacing w:val="-4"/>
        </w:rPr>
        <w:t xml:space="preserve"> </w:t>
      </w:r>
      <w:r>
        <w:t>au</w:t>
      </w:r>
      <w:r>
        <w:rPr>
          <w:spacing w:val="-2"/>
        </w:rPr>
        <w:t xml:space="preserve"> </w:t>
      </w:r>
      <w:r>
        <w:t>nom</w:t>
      </w:r>
      <w:r>
        <w:rPr>
          <w:spacing w:val="-4"/>
        </w:rPr>
        <w:t xml:space="preserve"> </w:t>
      </w:r>
      <w:r>
        <w:t>et</w:t>
      </w:r>
      <w:r>
        <w:rPr>
          <w:spacing w:val="-6"/>
        </w:rPr>
        <w:t xml:space="preserve"> </w:t>
      </w:r>
      <w:r>
        <w:t>pour</w:t>
      </w:r>
      <w:r>
        <w:rPr>
          <w:spacing w:val="-5"/>
        </w:rPr>
        <w:t xml:space="preserve"> </w:t>
      </w:r>
      <w:r>
        <w:t>le</w:t>
      </w:r>
      <w:r>
        <w:rPr>
          <w:spacing w:val="-4"/>
        </w:rPr>
        <w:t xml:space="preserve"> </w:t>
      </w:r>
      <w:r>
        <w:t>compte</w:t>
      </w:r>
      <w:r>
        <w:rPr>
          <w:spacing w:val="-8"/>
        </w:rPr>
        <w:t xml:space="preserve"> </w:t>
      </w:r>
      <w:r>
        <w:t>du</w:t>
      </w:r>
      <w:r>
        <w:rPr>
          <w:spacing w:val="-4"/>
        </w:rPr>
        <w:t xml:space="preserve"> </w:t>
      </w:r>
      <w:r>
        <w:t>responsable</w:t>
      </w:r>
      <w:r>
        <w:rPr>
          <w:spacing w:val="-3"/>
        </w:rPr>
        <w:t xml:space="preserve"> </w:t>
      </w:r>
      <w:r>
        <w:t>de</w:t>
      </w:r>
      <w:r>
        <w:rPr>
          <w:spacing w:val="-4"/>
        </w:rPr>
        <w:t xml:space="preserve"> </w:t>
      </w:r>
      <w:r>
        <w:t>traitement</w:t>
      </w:r>
      <w:r>
        <w:rPr>
          <w:spacing w:val="-5"/>
        </w:rPr>
        <w:t xml:space="preserve"> </w:t>
      </w:r>
      <w:r>
        <w:t>et dans les délais prévus par le règlement européen sur la protection des données aux demandes des personnes concernées en cas d’exercice de leurs droits, s’agissant des données faisant l’objet de la sous-traitance prévue par le présent contrat.</w:t>
      </w:r>
    </w:p>
    <w:p w:rsidR="0033123A" w:rsidRDefault="006D1741">
      <w:pPr>
        <w:pStyle w:val="Titre4"/>
        <w:numPr>
          <w:ilvl w:val="0"/>
          <w:numId w:val="24"/>
        </w:numPr>
        <w:tabs>
          <w:tab w:val="left" w:pos="2074"/>
        </w:tabs>
        <w:spacing w:before="162"/>
        <w:ind w:left="2074" w:hanging="356"/>
      </w:pPr>
      <w:r>
        <w:t>Notification</w:t>
      </w:r>
      <w:r>
        <w:rPr>
          <w:spacing w:val="-14"/>
        </w:rPr>
        <w:t xml:space="preserve"> </w:t>
      </w:r>
      <w:r>
        <w:t>des</w:t>
      </w:r>
      <w:r>
        <w:rPr>
          <w:spacing w:val="-14"/>
        </w:rPr>
        <w:t xml:space="preserve"> </w:t>
      </w:r>
      <w:r>
        <w:t>violations</w:t>
      </w:r>
      <w:r>
        <w:rPr>
          <w:spacing w:val="-12"/>
        </w:rPr>
        <w:t xml:space="preserve"> </w:t>
      </w:r>
      <w:r>
        <w:t>de</w:t>
      </w:r>
      <w:r>
        <w:rPr>
          <w:spacing w:val="-14"/>
        </w:rPr>
        <w:t xml:space="preserve"> </w:t>
      </w:r>
      <w:r>
        <w:t>données</w:t>
      </w:r>
      <w:r>
        <w:rPr>
          <w:spacing w:val="-12"/>
        </w:rPr>
        <w:t xml:space="preserve"> </w:t>
      </w:r>
      <w:r>
        <w:t>à</w:t>
      </w:r>
      <w:r>
        <w:rPr>
          <w:spacing w:val="-14"/>
        </w:rPr>
        <w:t xml:space="preserve"> </w:t>
      </w:r>
      <w:r>
        <w:t>caractère</w:t>
      </w:r>
      <w:r>
        <w:rPr>
          <w:spacing w:val="-12"/>
        </w:rPr>
        <w:t xml:space="preserve"> </w:t>
      </w:r>
      <w:r>
        <w:rPr>
          <w:spacing w:val="-2"/>
        </w:rPr>
        <w:t>personnel</w:t>
      </w:r>
    </w:p>
    <w:p w:rsidR="0033123A" w:rsidRDefault="006D1741">
      <w:pPr>
        <w:pStyle w:val="Corpsdetexte"/>
        <w:spacing w:before="234" w:line="276" w:lineRule="auto"/>
        <w:ind w:left="2078" w:right="1221"/>
      </w:pPr>
      <w:r>
        <w:t>Le sous-traitant notifie au responsable de traitement toute violation de données à caractère personnel dans un délai maximum de […] heures après en avoir pris connaissance</w:t>
      </w:r>
      <w:r>
        <w:rPr>
          <w:spacing w:val="-8"/>
        </w:rPr>
        <w:t xml:space="preserve"> </w:t>
      </w:r>
      <w:r>
        <w:t>et</w:t>
      </w:r>
      <w:r>
        <w:rPr>
          <w:spacing w:val="-6"/>
        </w:rPr>
        <w:t xml:space="preserve"> </w:t>
      </w:r>
      <w:r>
        <w:t>par</w:t>
      </w:r>
      <w:r>
        <w:rPr>
          <w:spacing w:val="-5"/>
        </w:rPr>
        <w:t xml:space="preserve"> </w:t>
      </w:r>
      <w:r>
        <w:t>le</w:t>
      </w:r>
      <w:r>
        <w:rPr>
          <w:spacing w:val="-6"/>
        </w:rPr>
        <w:t xml:space="preserve"> </w:t>
      </w:r>
      <w:r>
        <w:t>moyen</w:t>
      </w:r>
      <w:r>
        <w:rPr>
          <w:spacing w:val="-5"/>
        </w:rPr>
        <w:t xml:space="preserve"> </w:t>
      </w:r>
      <w:r>
        <w:t>suivant</w:t>
      </w:r>
      <w:r>
        <w:rPr>
          <w:spacing w:val="-5"/>
        </w:rPr>
        <w:t xml:space="preserve"> </w:t>
      </w:r>
      <w:r>
        <w:t>[…].</w:t>
      </w:r>
      <w:r>
        <w:rPr>
          <w:spacing w:val="-4"/>
        </w:rPr>
        <w:t xml:space="preserve"> </w:t>
      </w:r>
      <w:r>
        <w:t>Cette</w:t>
      </w:r>
      <w:r>
        <w:rPr>
          <w:spacing w:val="-6"/>
        </w:rPr>
        <w:t xml:space="preserve"> </w:t>
      </w:r>
      <w:r>
        <w:t>notification</w:t>
      </w:r>
      <w:r>
        <w:rPr>
          <w:spacing w:val="-10"/>
        </w:rPr>
        <w:t xml:space="preserve"> </w:t>
      </w:r>
      <w:r>
        <w:t>est</w:t>
      </w:r>
      <w:r>
        <w:rPr>
          <w:spacing w:val="-5"/>
        </w:rPr>
        <w:t xml:space="preserve"> </w:t>
      </w:r>
      <w:r>
        <w:t>accompagnée</w:t>
      </w:r>
      <w:r>
        <w:rPr>
          <w:spacing w:val="-6"/>
        </w:rPr>
        <w:t xml:space="preserve"> </w:t>
      </w:r>
      <w:r>
        <w:t>de</w:t>
      </w:r>
      <w:r>
        <w:rPr>
          <w:spacing w:val="-4"/>
        </w:rPr>
        <w:t xml:space="preserve"> </w:t>
      </w:r>
      <w:r>
        <w:t>toute documentation</w:t>
      </w:r>
      <w:r>
        <w:rPr>
          <w:spacing w:val="-2"/>
        </w:rPr>
        <w:t xml:space="preserve"> </w:t>
      </w:r>
      <w:r>
        <w:t>utile afin</w:t>
      </w:r>
      <w:r>
        <w:rPr>
          <w:spacing w:val="-2"/>
        </w:rPr>
        <w:t xml:space="preserve"> </w:t>
      </w:r>
      <w:r>
        <w:t>de permettre au responsable de traitement, si nécessaire, de notifier cette violation à l’autorité de contrôle compétente.</w:t>
      </w:r>
    </w:p>
    <w:p w:rsidR="0033123A" w:rsidRDefault="006D1741">
      <w:pPr>
        <w:pStyle w:val="Corpsdetexte"/>
        <w:spacing w:before="160"/>
        <w:ind w:left="2078"/>
      </w:pPr>
      <w:r>
        <w:rPr>
          <w:spacing w:val="-2"/>
        </w:rPr>
        <w:t>La</w:t>
      </w:r>
      <w:r>
        <w:rPr>
          <w:spacing w:val="-3"/>
        </w:rPr>
        <w:t xml:space="preserve"> </w:t>
      </w:r>
      <w:r>
        <w:rPr>
          <w:spacing w:val="-2"/>
        </w:rPr>
        <w:t>notification</w:t>
      </w:r>
      <w:r>
        <w:rPr>
          <w:spacing w:val="4"/>
        </w:rPr>
        <w:t xml:space="preserve"> </w:t>
      </w:r>
      <w:r>
        <w:rPr>
          <w:spacing w:val="-2"/>
        </w:rPr>
        <w:t>contient</w:t>
      </w:r>
      <w:r>
        <w:rPr>
          <w:spacing w:val="-3"/>
        </w:rPr>
        <w:t xml:space="preserve"> </w:t>
      </w:r>
      <w:r>
        <w:rPr>
          <w:spacing w:val="-2"/>
        </w:rPr>
        <w:t>au moins</w:t>
      </w:r>
      <w:r>
        <w:rPr>
          <w:spacing w:val="-3"/>
        </w:rPr>
        <w:t xml:space="preserve"> </w:t>
      </w:r>
      <w:r>
        <w:rPr>
          <w:spacing w:val="-10"/>
        </w:rPr>
        <w:t>:</w:t>
      </w:r>
    </w:p>
    <w:p w:rsidR="0033123A" w:rsidRDefault="006D1741">
      <w:pPr>
        <w:pStyle w:val="Paragraphedeliste"/>
        <w:numPr>
          <w:ilvl w:val="1"/>
          <w:numId w:val="24"/>
        </w:numPr>
        <w:tabs>
          <w:tab w:val="left" w:pos="3495"/>
        </w:tabs>
        <w:spacing w:before="196" w:line="276" w:lineRule="auto"/>
        <w:ind w:left="3495" w:right="1173" w:hanging="361"/>
        <w:rPr>
          <w:sz w:val="21"/>
        </w:rPr>
      </w:pPr>
      <w:r>
        <w:rPr>
          <w:sz w:val="21"/>
        </w:rPr>
        <w:t>la</w:t>
      </w:r>
      <w:r>
        <w:rPr>
          <w:spacing w:val="-5"/>
          <w:sz w:val="21"/>
        </w:rPr>
        <w:t xml:space="preserve"> </w:t>
      </w:r>
      <w:r>
        <w:rPr>
          <w:sz w:val="21"/>
        </w:rPr>
        <w:t>description</w:t>
      </w:r>
      <w:r>
        <w:rPr>
          <w:spacing w:val="-7"/>
          <w:sz w:val="21"/>
        </w:rPr>
        <w:t xml:space="preserve"> </w:t>
      </w:r>
      <w:r>
        <w:rPr>
          <w:sz w:val="21"/>
        </w:rPr>
        <w:t>de</w:t>
      </w:r>
      <w:r>
        <w:rPr>
          <w:spacing w:val="-1"/>
          <w:sz w:val="21"/>
        </w:rPr>
        <w:t xml:space="preserve"> </w:t>
      </w:r>
      <w:r>
        <w:rPr>
          <w:sz w:val="21"/>
        </w:rPr>
        <w:t>la</w:t>
      </w:r>
      <w:r>
        <w:rPr>
          <w:spacing w:val="-7"/>
          <w:sz w:val="21"/>
        </w:rPr>
        <w:t xml:space="preserve"> </w:t>
      </w:r>
      <w:r>
        <w:rPr>
          <w:sz w:val="21"/>
        </w:rPr>
        <w:t>nature</w:t>
      </w:r>
      <w:r>
        <w:rPr>
          <w:spacing w:val="-7"/>
          <w:sz w:val="21"/>
        </w:rPr>
        <w:t xml:space="preserve"> </w:t>
      </w:r>
      <w:r>
        <w:rPr>
          <w:sz w:val="21"/>
        </w:rPr>
        <w:t>de</w:t>
      </w:r>
      <w:r>
        <w:rPr>
          <w:spacing w:val="-3"/>
          <w:sz w:val="21"/>
        </w:rPr>
        <w:t xml:space="preserve"> </w:t>
      </w:r>
      <w:r>
        <w:rPr>
          <w:sz w:val="21"/>
        </w:rPr>
        <w:t>la</w:t>
      </w:r>
      <w:r>
        <w:rPr>
          <w:spacing w:val="-7"/>
          <w:sz w:val="21"/>
        </w:rPr>
        <w:t xml:space="preserve"> </w:t>
      </w:r>
      <w:r>
        <w:rPr>
          <w:sz w:val="21"/>
        </w:rPr>
        <w:t>violation</w:t>
      </w:r>
      <w:r>
        <w:rPr>
          <w:spacing w:val="-10"/>
          <w:sz w:val="21"/>
        </w:rPr>
        <w:t xml:space="preserve"> </w:t>
      </w:r>
      <w:r>
        <w:rPr>
          <w:sz w:val="21"/>
        </w:rPr>
        <w:t>de</w:t>
      </w:r>
      <w:r>
        <w:rPr>
          <w:spacing w:val="-8"/>
          <w:sz w:val="21"/>
        </w:rPr>
        <w:t xml:space="preserve"> </w:t>
      </w:r>
      <w:r>
        <w:rPr>
          <w:sz w:val="21"/>
        </w:rPr>
        <w:t>données</w:t>
      </w:r>
      <w:r>
        <w:rPr>
          <w:spacing w:val="-8"/>
          <w:sz w:val="21"/>
        </w:rPr>
        <w:t xml:space="preserve"> </w:t>
      </w:r>
      <w:r>
        <w:rPr>
          <w:sz w:val="21"/>
        </w:rPr>
        <w:t>à</w:t>
      </w:r>
      <w:r>
        <w:rPr>
          <w:spacing w:val="-5"/>
          <w:sz w:val="21"/>
        </w:rPr>
        <w:t xml:space="preserve"> </w:t>
      </w:r>
      <w:r>
        <w:rPr>
          <w:sz w:val="21"/>
        </w:rPr>
        <w:t>caractère</w:t>
      </w:r>
      <w:r>
        <w:rPr>
          <w:spacing w:val="-1"/>
          <w:sz w:val="21"/>
        </w:rPr>
        <w:t xml:space="preserve"> </w:t>
      </w:r>
      <w:r>
        <w:rPr>
          <w:sz w:val="21"/>
        </w:rPr>
        <w:t>personnel y compris, si possible, les catégories et le nombre approximatif de personnes concernées par la violation et les catégories et le nombre approximatif d'enregistrements de données à caractère personnel concernés ;</w:t>
      </w:r>
    </w:p>
    <w:p w:rsidR="0033123A" w:rsidRDefault="006D1741">
      <w:pPr>
        <w:pStyle w:val="Paragraphedeliste"/>
        <w:numPr>
          <w:ilvl w:val="1"/>
          <w:numId w:val="24"/>
        </w:numPr>
        <w:tabs>
          <w:tab w:val="left" w:pos="3495"/>
        </w:tabs>
        <w:spacing w:before="196" w:line="273" w:lineRule="auto"/>
        <w:ind w:left="3495" w:right="1296" w:hanging="361"/>
        <w:rPr>
          <w:sz w:val="21"/>
        </w:rPr>
      </w:pPr>
      <w:r>
        <w:rPr>
          <w:sz w:val="21"/>
        </w:rPr>
        <w:t>le</w:t>
      </w:r>
      <w:r>
        <w:rPr>
          <w:spacing w:val="-3"/>
          <w:sz w:val="21"/>
        </w:rPr>
        <w:t xml:space="preserve"> </w:t>
      </w:r>
      <w:r>
        <w:rPr>
          <w:sz w:val="21"/>
        </w:rPr>
        <w:t>nom</w:t>
      </w:r>
      <w:r>
        <w:rPr>
          <w:spacing w:val="-3"/>
          <w:sz w:val="21"/>
        </w:rPr>
        <w:t xml:space="preserve"> </w:t>
      </w:r>
      <w:r>
        <w:rPr>
          <w:sz w:val="21"/>
        </w:rPr>
        <w:t>et</w:t>
      </w:r>
      <w:r>
        <w:rPr>
          <w:spacing w:val="-5"/>
          <w:sz w:val="21"/>
        </w:rPr>
        <w:t xml:space="preserve"> </w:t>
      </w:r>
      <w:r>
        <w:rPr>
          <w:sz w:val="21"/>
        </w:rPr>
        <w:t>les</w:t>
      </w:r>
      <w:r>
        <w:rPr>
          <w:spacing w:val="-4"/>
          <w:sz w:val="21"/>
        </w:rPr>
        <w:t xml:space="preserve"> </w:t>
      </w:r>
      <w:r>
        <w:rPr>
          <w:sz w:val="21"/>
        </w:rPr>
        <w:t>coordonnées</w:t>
      </w:r>
      <w:r>
        <w:rPr>
          <w:spacing w:val="-8"/>
          <w:sz w:val="21"/>
        </w:rPr>
        <w:t xml:space="preserve"> </w:t>
      </w:r>
      <w:r>
        <w:rPr>
          <w:sz w:val="21"/>
        </w:rPr>
        <w:t>du</w:t>
      </w:r>
      <w:r>
        <w:rPr>
          <w:spacing w:val="-8"/>
          <w:sz w:val="21"/>
        </w:rPr>
        <w:t xml:space="preserve"> </w:t>
      </w:r>
      <w:r>
        <w:rPr>
          <w:sz w:val="21"/>
        </w:rPr>
        <w:t>délégué</w:t>
      </w:r>
      <w:r>
        <w:rPr>
          <w:spacing w:val="-1"/>
          <w:sz w:val="21"/>
        </w:rPr>
        <w:t xml:space="preserve"> </w:t>
      </w:r>
      <w:r>
        <w:rPr>
          <w:sz w:val="21"/>
        </w:rPr>
        <w:t>à</w:t>
      </w:r>
      <w:r>
        <w:rPr>
          <w:spacing w:val="-5"/>
          <w:sz w:val="21"/>
        </w:rPr>
        <w:t xml:space="preserve"> </w:t>
      </w:r>
      <w:r>
        <w:rPr>
          <w:sz w:val="21"/>
        </w:rPr>
        <w:t>la</w:t>
      </w:r>
      <w:r>
        <w:rPr>
          <w:spacing w:val="-5"/>
          <w:sz w:val="21"/>
        </w:rPr>
        <w:t xml:space="preserve"> </w:t>
      </w:r>
      <w:r>
        <w:rPr>
          <w:sz w:val="21"/>
        </w:rPr>
        <w:t>protection</w:t>
      </w:r>
      <w:r>
        <w:rPr>
          <w:spacing w:val="-11"/>
          <w:sz w:val="21"/>
        </w:rPr>
        <w:t xml:space="preserve"> </w:t>
      </w:r>
      <w:r>
        <w:rPr>
          <w:sz w:val="21"/>
        </w:rPr>
        <w:t>des</w:t>
      </w:r>
      <w:r>
        <w:rPr>
          <w:spacing w:val="-4"/>
          <w:sz w:val="21"/>
        </w:rPr>
        <w:t xml:space="preserve"> </w:t>
      </w:r>
      <w:r>
        <w:rPr>
          <w:sz w:val="21"/>
        </w:rPr>
        <w:t>données</w:t>
      </w:r>
      <w:r>
        <w:rPr>
          <w:spacing w:val="-4"/>
          <w:sz w:val="21"/>
        </w:rPr>
        <w:t xml:space="preserve"> </w:t>
      </w:r>
      <w:r>
        <w:rPr>
          <w:sz w:val="21"/>
        </w:rPr>
        <w:t>ou</w:t>
      </w:r>
      <w:r>
        <w:rPr>
          <w:spacing w:val="-3"/>
          <w:sz w:val="21"/>
        </w:rPr>
        <w:t xml:space="preserve"> </w:t>
      </w:r>
      <w:r>
        <w:rPr>
          <w:sz w:val="21"/>
        </w:rPr>
        <w:t>d'un autre point de contact auprès duquel des informations supplémentaires peuvent être obtenues ;</w:t>
      </w:r>
    </w:p>
    <w:p w:rsidR="0033123A" w:rsidRDefault="006D1741">
      <w:pPr>
        <w:pStyle w:val="Paragraphedeliste"/>
        <w:numPr>
          <w:ilvl w:val="1"/>
          <w:numId w:val="24"/>
        </w:numPr>
        <w:tabs>
          <w:tab w:val="left" w:pos="3495"/>
        </w:tabs>
        <w:spacing w:before="200" w:line="273" w:lineRule="auto"/>
        <w:ind w:left="3495" w:right="1535" w:hanging="361"/>
        <w:rPr>
          <w:sz w:val="21"/>
        </w:rPr>
      </w:pPr>
      <w:r>
        <w:rPr>
          <w:sz w:val="21"/>
        </w:rPr>
        <w:t>la</w:t>
      </w:r>
      <w:r>
        <w:rPr>
          <w:spacing w:val="-8"/>
          <w:sz w:val="21"/>
        </w:rPr>
        <w:t xml:space="preserve"> </w:t>
      </w:r>
      <w:r>
        <w:rPr>
          <w:sz w:val="21"/>
        </w:rPr>
        <w:t>description</w:t>
      </w:r>
      <w:r>
        <w:rPr>
          <w:spacing w:val="-12"/>
          <w:sz w:val="21"/>
        </w:rPr>
        <w:t xml:space="preserve"> </w:t>
      </w:r>
      <w:r>
        <w:rPr>
          <w:sz w:val="21"/>
        </w:rPr>
        <w:t>des</w:t>
      </w:r>
      <w:r>
        <w:rPr>
          <w:spacing w:val="-5"/>
          <w:sz w:val="21"/>
        </w:rPr>
        <w:t xml:space="preserve"> </w:t>
      </w:r>
      <w:r>
        <w:rPr>
          <w:sz w:val="21"/>
        </w:rPr>
        <w:t>conséquences</w:t>
      </w:r>
      <w:r>
        <w:rPr>
          <w:spacing w:val="-4"/>
          <w:sz w:val="21"/>
        </w:rPr>
        <w:t xml:space="preserve"> </w:t>
      </w:r>
      <w:r>
        <w:rPr>
          <w:sz w:val="21"/>
        </w:rPr>
        <w:t>probables</w:t>
      </w:r>
      <w:r>
        <w:rPr>
          <w:spacing w:val="-8"/>
          <w:sz w:val="21"/>
        </w:rPr>
        <w:t xml:space="preserve"> </w:t>
      </w:r>
      <w:r>
        <w:rPr>
          <w:sz w:val="21"/>
        </w:rPr>
        <w:t>de</w:t>
      </w:r>
      <w:r>
        <w:rPr>
          <w:spacing w:val="-4"/>
          <w:sz w:val="21"/>
        </w:rPr>
        <w:t xml:space="preserve"> </w:t>
      </w:r>
      <w:r>
        <w:rPr>
          <w:sz w:val="21"/>
        </w:rPr>
        <w:t>la</w:t>
      </w:r>
      <w:r>
        <w:rPr>
          <w:spacing w:val="-8"/>
          <w:sz w:val="21"/>
        </w:rPr>
        <w:t xml:space="preserve"> </w:t>
      </w:r>
      <w:r>
        <w:rPr>
          <w:sz w:val="21"/>
        </w:rPr>
        <w:t>violation</w:t>
      </w:r>
      <w:r>
        <w:rPr>
          <w:spacing w:val="-8"/>
          <w:sz w:val="21"/>
        </w:rPr>
        <w:t xml:space="preserve"> </w:t>
      </w:r>
      <w:r>
        <w:rPr>
          <w:sz w:val="21"/>
        </w:rPr>
        <w:t>de</w:t>
      </w:r>
      <w:r>
        <w:rPr>
          <w:spacing w:val="-6"/>
          <w:sz w:val="21"/>
        </w:rPr>
        <w:t xml:space="preserve"> </w:t>
      </w:r>
      <w:r>
        <w:rPr>
          <w:sz w:val="21"/>
        </w:rPr>
        <w:t>données</w:t>
      </w:r>
      <w:r>
        <w:rPr>
          <w:spacing w:val="-5"/>
          <w:sz w:val="21"/>
        </w:rPr>
        <w:t xml:space="preserve"> </w:t>
      </w:r>
      <w:r>
        <w:rPr>
          <w:sz w:val="21"/>
        </w:rPr>
        <w:t>à caractère personnel ;</w:t>
      </w:r>
    </w:p>
    <w:p w:rsidR="0033123A" w:rsidRDefault="006D1741">
      <w:pPr>
        <w:pStyle w:val="Paragraphedeliste"/>
        <w:numPr>
          <w:ilvl w:val="1"/>
          <w:numId w:val="24"/>
        </w:numPr>
        <w:tabs>
          <w:tab w:val="left" w:pos="3495"/>
        </w:tabs>
        <w:spacing w:before="200" w:line="271" w:lineRule="auto"/>
        <w:ind w:left="3495" w:right="1479" w:hanging="361"/>
        <w:rPr>
          <w:sz w:val="21"/>
        </w:rPr>
      </w:pPr>
      <w:r>
        <w:rPr>
          <w:sz w:val="21"/>
        </w:rPr>
        <w:t>la description des mesures prises ou que le responsable du traitement propose</w:t>
      </w:r>
      <w:r>
        <w:rPr>
          <w:spacing w:val="-4"/>
          <w:sz w:val="21"/>
        </w:rPr>
        <w:t xml:space="preserve"> </w:t>
      </w:r>
      <w:r>
        <w:rPr>
          <w:sz w:val="21"/>
        </w:rPr>
        <w:t>de</w:t>
      </w:r>
      <w:r>
        <w:rPr>
          <w:spacing w:val="-4"/>
          <w:sz w:val="21"/>
        </w:rPr>
        <w:t xml:space="preserve"> </w:t>
      </w:r>
      <w:r>
        <w:rPr>
          <w:sz w:val="21"/>
        </w:rPr>
        <w:t>prendre</w:t>
      </w:r>
      <w:r>
        <w:rPr>
          <w:spacing w:val="-4"/>
          <w:sz w:val="21"/>
        </w:rPr>
        <w:t xml:space="preserve"> </w:t>
      </w:r>
      <w:r>
        <w:rPr>
          <w:sz w:val="21"/>
        </w:rPr>
        <w:t>pour</w:t>
      </w:r>
      <w:r>
        <w:rPr>
          <w:spacing w:val="-7"/>
          <w:sz w:val="21"/>
        </w:rPr>
        <w:t xml:space="preserve"> </w:t>
      </w:r>
      <w:r>
        <w:rPr>
          <w:sz w:val="21"/>
        </w:rPr>
        <w:t>remédier</w:t>
      </w:r>
      <w:r>
        <w:rPr>
          <w:spacing w:val="-7"/>
          <w:sz w:val="21"/>
        </w:rPr>
        <w:t xml:space="preserve"> </w:t>
      </w:r>
      <w:r>
        <w:rPr>
          <w:sz w:val="21"/>
        </w:rPr>
        <w:t>à</w:t>
      </w:r>
      <w:r>
        <w:rPr>
          <w:spacing w:val="-8"/>
          <w:sz w:val="21"/>
        </w:rPr>
        <w:t xml:space="preserve"> </w:t>
      </w:r>
      <w:r>
        <w:rPr>
          <w:sz w:val="21"/>
        </w:rPr>
        <w:t>la</w:t>
      </w:r>
      <w:r>
        <w:rPr>
          <w:spacing w:val="-8"/>
          <w:sz w:val="21"/>
        </w:rPr>
        <w:t xml:space="preserve"> </w:t>
      </w:r>
      <w:r>
        <w:rPr>
          <w:sz w:val="21"/>
        </w:rPr>
        <w:t>violation</w:t>
      </w:r>
      <w:r>
        <w:rPr>
          <w:spacing w:val="-7"/>
          <w:sz w:val="21"/>
        </w:rPr>
        <w:t xml:space="preserve"> </w:t>
      </w:r>
      <w:r>
        <w:rPr>
          <w:sz w:val="21"/>
        </w:rPr>
        <w:t>de</w:t>
      </w:r>
      <w:r>
        <w:rPr>
          <w:spacing w:val="-6"/>
          <w:sz w:val="21"/>
        </w:rPr>
        <w:t xml:space="preserve"> </w:t>
      </w:r>
      <w:r>
        <w:rPr>
          <w:sz w:val="21"/>
        </w:rPr>
        <w:t>données</w:t>
      </w:r>
      <w:r>
        <w:rPr>
          <w:spacing w:val="-5"/>
          <w:sz w:val="21"/>
        </w:rPr>
        <w:t xml:space="preserve"> </w:t>
      </w:r>
      <w:r>
        <w:rPr>
          <w:sz w:val="21"/>
        </w:rPr>
        <w:t>à</w:t>
      </w:r>
      <w:r>
        <w:rPr>
          <w:spacing w:val="-8"/>
          <w:sz w:val="21"/>
        </w:rPr>
        <w:t xml:space="preserve"> </w:t>
      </w:r>
      <w:r>
        <w:rPr>
          <w:sz w:val="21"/>
        </w:rPr>
        <w:t>caractère</w:t>
      </w:r>
    </w:p>
    <w:p w:rsidR="0033123A" w:rsidRDefault="0033123A">
      <w:pPr>
        <w:spacing w:line="271" w:lineRule="auto"/>
        <w:rPr>
          <w:sz w:val="21"/>
        </w:rPr>
        <w:sectPr w:rsidR="0033123A">
          <w:pgSz w:w="11920" w:h="16850"/>
          <w:pgMar w:top="1320" w:right="320" w:bottom="940" w:left="60" w:header="0" w:footer="757" w:gutter="0"/>
          <w:cols w:space="720"/>
        </w:sectPr>
      </w:pPr>
    </w:p>
    <w:p w:rsidR="0033123A" w:rsidRDefault="006D1741">
      <w:pPr>
        <w:pStyle w:val="Corpsdetexte"/>
        <w:spacing w:before="80" w:line="278" w:lineRule="auto"/>
        <w:ind w:left="3495" w:right="1221"/>
      </w:pPr>
      <w:r>
        <w:t>personnel,</w:t>
      </w:r>
      <w:r>
        <w:rPr>
          <w:spacing w:val="-4"/>
        </w:rPr>
        <w:t xml:space="preserve"> </w:t>
      </w:r>
      <w:r>
        <w:t>y</w:t>
      </w:r>
      <w:r>
        <w:rPr>
          <w:spacing w:val="-8"/>
        </w:rPr>
        <w:t xml:space="preserve"> </w:t>
      </w:r>
      <w:r>
        <w:t>compris,</w:t>
      </w:r>
      <w:r>
        <w:rPr>
          <w:spacing w:val="-4"/>
        </w:rPr>
        <w:t xml:space="preserve"> </w:t>
      </w:r>
      <w:r>
        <w:t>le</w:t>
      </w:r>
      <w:r>
        <w:rPr>
          <w:spacing w:val="-4"/>
        </w:rPr>
        <w:t xml:space="preserve"> </w:t>
      </w:r>
      <w:r>
        <w:t>cas</w:t>
      </w:r>
      <w:r>
        <w:rPr>
          <w:spacing w:val="-5"/>
        </w:rPr>
        <w:t xml:space="preserve"> </w:t>
      </w:r>
      <w:r>
        <w:t>échéant,</w:t>
      </w:r>
      <w:r>
        <w:rPr>
          <w:spacing w:val="-7"/>
        </w:rPr>
        <w:t xml:space="preserve"> </w:t>
      </w:r>
      <w:r>
        <w:t>les</w:t>
      </w:r>
      <w:r>
        <w:rPr>
          <w:spacing w:val="-12"/>
        </w:rPr>
        <w:t xml:space="preserve"> </w:t>
      </w:r>
      <w:r>
        <w:t>mesures</w:t>
      </w:r>
      <w:r>
        <w:rPr>
          <w:spacing w:val="-6"/>
        </w:rPr>
        <w:t xml:space="preserve"> </w:t>
      </w:r>
      <w:r>
        <w:t>pour</w:t>
      </w:r>
      <w:r>
        <w:rPr>
          <w:spacing w:val="-8"/>
        </w:rPr>
        <w:t xml:space="preserve"> </w:t>
      </w:r>
      <w:r>
        <w:t>en</w:t>
      </w:r>
      <w:r>
        <w:rPr>
          <w:spacing w:val="-5"/>
        </w:rPr>
        <w:t xml:space="preserve"> </w:t>
      </w:r>
      <w:r>
        <w:t>atténuer</w:t>
      </w:r>
      <w:r>
        <w:rPr>
          <w:spacing w:val="-7"/>
        </w:rPr>
        <w:t xml:space="preserve"> </w:t>
      </w:r>
      <w:r>
        <w:t>les éventuelles conséquences négatives.</w:t>
      </w:r>
    </w:p>
    <w:p w:rsidR="0033123A" w:rsidRDefault="006D1741">
      <w:pPr>
        <w:pStyle w:val="Titre4"/>
        <w:numPr>
          <w:ilvl w:val="0"/>
          <w:numId w:val="24"/>
        </w:numPr>
        <w:tabs>
          <w:tab w:val="left" w:pos="2074"/>
          <w:tab w:val="left" w:pos="2078"/>
        </w:tabs>
        <w:spacing w:before="193" w:line="280" w:lineRule="auto"/>
        <w:ind w:right="2203"/>
      </w:pPr>
      <w:r>
        <w:t>Aide</w:t>
      </w:r>
      <w:r>
        <w:rPr>
          <w:spacing w:val="-7"/>
        </w:rPr>
        <w:t xml:space="preserve"> </w:t>
      </w:r>
      <w:r>
        <w:t>du</w:t>
      </w:r>
      <w:r>
        <w:rPr>
          <w:spacing w:val="-3"/>
        </w:rPr>
        <w:t xml:space="preserve"> </w:t>
      </w:r>
      <w:r>
        <w:t>sous-traitant</w:t>
      </w:r>
      <w:r>
        <w:rPr>
          <w:spacing w:val="-9"/>
        </w:rPr>
        <w:t xml:space="preserve"> </w:t>
      </w:r>
      <w:r>
        <w:t>dans</w:t>
      </w:r>
      <w:r>
        <w:rPr>
          <w:spacing w:val="-4"/>
        </w:rPr>
        <w:t xml:space="preserve"> </w:t>
      </w:r>
      <w:r>
        <w:t>le</w:t>
      </w:r>
      <w:r>
        <w:rPr>
          <w:spacing w:val="-8"/>
        </w:rPr>
        <w:t xml:space="preserve"> </w:t>
      </w:r>
      <w:r>
        <w:t>cadre</w:t>
      </w:r>
      <w:r>
        <w:rPr>
          <w:spacing w:val="-4"/>
        </w:rPr>
        <w:t xml:space="preserve"> </w:t>
      </w:r>
      <w:r>
        <w:t>du</w:t>
      </w:r>
      <w:r>
        <w:rPr>
          <w:spacing w:val="-6"/>
        </w:rPr>
        <w:t xml:space="preserve"> </w:t>
      </w:r>
      <w:r>
        <w:t>respect</w:t>
      </w:r>
      <w:r>
        <w:rPr>
          <w:spacing w:val="-4"/>
        </w:rPr>
        <w:t xml:space="preserve"> </w:t>
      </w:r>
      <w:r>
        <w:t>par</w:t>
      </w:r>
      <w:r>
        <w:rPr>
          <w:spacing w:val="-4"/>
        </w:rPr>
        <w:t xml:space="preserve"> </w:t>
      </w:r>
      <w:r>
        <w:t>le</w:t>
      </w:r>
      <w:r>
        <w:rPr>
          <w:spacing w:val="-8"/>
        </w:rPr>
        <w:t xml:space="preserve"> </w:t>
      </w:r>
      <w:r>
        <w:t>responsable</w:t>
      </w:r>
      <w:r>
        <w:rPr>
          <w:spacing w:val="-7"/>
        </w:rPr>
        <w:t xml:space="preserve"> </w:t>
      </w:r>
      <w:r>
        <w:t>de traitement de ses obligations</w:t>
      </w:r>
    </w:p>
    <w:p w:rsidR="0033123A" w:rsidRDefault="006D1741">
      <w:pPr>
        <w:pStyle w:val="Corpsdetexte"/>
        <w:spacing w:before="193" w:line="276" w:lineRule="auto"/>
        <w:ind w:left="2078" w:right="1221"/>
      </w:pPr>
      <w:r>
        <w:t>Le</w:t>
      </w:r>
      <w:r>
        <w:rPr>
          <w:spacing w:val="-4"/>
        </w:rPr>
        <w:t xml:space="preserve"> </w:t>
      </w:r>
      <w:r>
        <w:t>sous-traitant</w:t>
      </w:r>
      <w:r>
        <w:rPr>
          <w:spacing w:val="-5"/>
        </w:rPr>
        <w:t xml:space="preserve"> </w:t>
      </w:r>
      <w:r>
        <w:t>aide</w:t>
      </w:r>
      <w:r>
        <w:rPr>
          <w:spacing w:val="-2"/>
        </w:rPr>
        <w:t xml:space="preserve"> </w:t>
      </w:r>
      <w:r>
        <w:t>le</w:t>
      </w:r>
      <w:r>
        <w:rPr>
          <w:spacing w:val="-2"/>
        </w:rPr>
        <w:t xml:space="preserve"> </w:t>
      </w:r>
      <w:r>
        <w:t>responsable</w:t>
      </w:r>
      <w:r>
        <w:rPr>
          <w:spacing w:val="-9"/>
        </w:rPr>
        <w:t xml:space="preserve"> </w:t>
      </w:r>
      <w:r>
        <w:t>de</w:t>
      </w:r>
      <w:r>
        <w:rPr>
          <w:spacing w:val="-4"/>
        </w:rPr>
        <w:t xml:space="preserve"> </w:t>
      </w:r>
      <w:r>
        <w:t>traitement</w:t>
      </w:r>
      <w:r>
        <w:rPr>
          <w:spacing w:val="-6"/>
        </w:rPr>
        <w:t xml:space="preserve"> </w:t>
      </w:r>
      <w:r>
        <w:t>pour</w:t>
      </w:r>
      <w:r>
        <w:rPr>
          <w:spacing w:val="-5"/>
        </w:rPr>
        <w:t xml:space="preserve"> </w:t>
      </w:r>
      <w:r>
        <w:t>la</w:t>
      </w:r>
      <w:r>
        <w:rPr>
          <w:spacing w:val="-6"/>
        </w:rPr>
        <w:t xml:space="preserve"> </w:t>
      </w:r>
      <w:r>
        <w:t>réalisation</w:t>
      </w:r>
      <w:r>
        <w:rPr>
          <w:spacing w:val="-12"/>
        </w:rPr>
        <w:t xml:space="preserve"> </w:t>
      </w:r>
      <w:r>
        <w:t>d’analyses</w:t>
      </w:r>
      <w:r>
        <w:rPr>
          <w:spacing w:val="-7"/>
        </w:rPr>
        <w:t xml:space="preserve"> </w:t>
      </w:r>
      <w:r>
        <w:t>d’impact relative à la protection des données. Le sous-traitant aide le responsable de traitement pour la réalisation de la consultation préalable de l’autorité de contrôle.</w:t>
      </w:r>
    </w:p>
    <w:p w:rsidR="0033123A" w:rsidRDefault="006D1741">
      <w:pPr>
        <w:pStyle w:val="Titre4"/>
        <w:numPr>
          <w:ilvl w:val="0"/>
          <w:numId w:val="24"/>
        </w:numPr>
        <w:tabs>
          <w:tab w:val="left" w:pos="2074"/>
        </w:tabs>
        <w:spacing w:before="161"/>
        <w:ind w:left="2074" w:hanging="356"/>
      </w:pPr>
      <w:r>
        <w:t>Mesures</w:t>
      </w:r>
      <w:r>
        <w:rPr>
          <w:spacing w:val="-9"/>
        </w:rPr>
        <w:t xml:space="preserve"> </w:t>
      </w:r>
      <w:r>
        <w:t>de</w:t>
      </w:r>
      <w:r>
        <w:rPr>
          <w:spacing w:val="-8"/>
        </w:rPr>
        <w:t xml:space="preserve"> </w:t>
      </w:r>
      <w:r>
        <w:rPr>
          <w:spacing w:val="-2"/>
        </w:rPr>
        <w:t>sécurité</w:t>
      </w:r>
    </w:p>
    <w:p w:rsidR="0033123A" w:rsidRDefault="006D1741">
      <w:pPr>
        <w:pStyle w:val="Corpsdetexte"/>
        <w:spacing w:before="234"/>
        <w:ind w:left="2078"/>
      </w:pPr>
      <w:r>
        <w:t>Le</w:t>
      </w:r>
      <w:r>
        <w:rPr>
          <w:spacing w:val="-15"/>
        </w:rPr>
        <w:t xml:space="preserve"> </w:t>
      </w:r>
      <w:r>
        <w:t>sous-traitant</w:t>
      </w:r>
      <w:r>
        <w:rPr>
          <w:spacing w:val="-13"/>
        </w:rPr>
        <w:t xml:space="preserve"> </w:t>
      </w:r>
      <w:r>
        <w:t>s’engage</w:t>
      </w:r>
      <w:r>
        <w:rPr>
          <w:spacing w:val="-12"/>
        </w:rPr>
        <w:t xml:space="preserve"> </w:t>
      </w:r>
      <w:r>
        <w:t>à</w:t>
      </w:r>
      <w:r>
        <w:rPr>
          <w:spacing w:val="-13"/>
        </w:rPr>
        <w:t xml:space="preserve"> </w:t>
      </w:r>
      <w:r>
        <w:t>mettre</w:t>
      </w:r>
      <w:r>
        <w:rPr>
          <w:spacing w:val="-12"/>
        </w:rPr>
        <w:t xml:space="preserve"> </w:t>
      </w:r>
      <w:r>
        <w:t>en</w:t>
      </w:r>
      <w:r>
        <w:rPr>
          <w:spacing w:val="-13"/>
        </w:rPr>
        <w:t xml:space="preserve"> </w:t>
      </w:r>
      <w:r>
        <w:t>œuvre</w:t>
      </w:r>
      <w:r>
        <w:rPr>
          <w:spacing w:val="-9"/>
        </w:rPr>
        <w:t xml:space="preserve"> </w:t>
      </w:r>
      <w:r>
        <w:t>les</w:t>
      </w:r>
      <w:r>
        <w:rPr>
          <w:spacing w:val="-13"/>
        </w:rPr>
        <w:t xml:space="preserve"> </w:t>
      </w:r>
      <w:r>
        <w:t>mesures</w:t>
      </w:r>
      <w:r>
        <w:rPr>
          <w:spacing w:val="-11"/>
        </w:rPr>
        <w:t xml:space="preserve"> </w:t>
      </w:r>
      <w:r>
        <w:t>de</w:t>
      </w:r>
      <w:r>
        <w:rPr>
          <w:spacing w:val="-9"/>
        </w:rPr>
        <w:t xml:space="preserve"> </w:t>
      </w:r>
      <w:r>
        <w:t>sécurité</w:t>
      </w:r>
      <w:r>
        <w:rPr>
          <w:spacing w:val="-9"/>
        </w:rPr>
        <w:t xml:space="preserve"> </w:t>
      </w:r>
      <w:r>
        <w:t>suivantes</w:t>
      </w:r>
      <w:r>
        <w:rPr>
          <w:spacing w:val="-13"/>
        </w:rPr>
        <w:t xml:space="preserve"> </w:t>
      </w:r>
      <w:r>
        <w:t>:</w:t>
      </w:r>
      <w:r>
        <w:rPr>
          <w:spacing w:val="-8"/>
        </w:rPr>
        <w:t xml:space="preserve"> </w:t>
      </w:r>
      <w:r>
        <w:rPr>
          <w:spacing w:val="-5"/>
        </w:rPr>
        <w:t>[…]</w:t>
      </w:r>
    </w:p>
    <w:p w:rsidR="0033123A" w:rsidRDefault="006D1741">
      <w:pPr>
        <w:pStyle w:val="Titre4"/>
        <w:numPr>
          <w:ilvl w:val="0"/>
          <w:numId w:val="24"/>
        </w:numPr>
        <w:tabs>
          <w:tab w:val="left" w:pos="2073"/>
        </w:tabs>
        <w:spacing w:before="199"/>
        <w:ind w:left="2073" w:hanging="355"/>
      </w:pPr>
      <w:r>
        <w:t>Sort</w:t>
      </w:r>
      <w:r>
        <w:rPr>
          <w:spacing w:val="-8"/>
        </w:rPr>
        <w:t xml:space="preserve"> </w:t>
      </w:r>
      <w:r>
        <w:t>des</w:t>
      </w:r>
      <w:r>
        <w:rPr>
          <w:spacing w:val="-6"/>
        </w:rPr>
        <w:t xml:space="preserve"> </w:t>
      </w:r>
      <w:r>
        <w:rPr>
          <w:spacing w:val="-2"/>
        </w:rPr>
        <w:t>données</w:t>
      </w:r>
    </w:p>
    <w:p w:rsidR="0033123A" w:rsidRDefault="006D1741">
      <w:pPr>
        <w:pStyle w:val="Corpsdetexte"/>
        <w:spacing w:before="234"/>
        <w:ind w:left="2078"/>
      </w:pPr>
      <w:r>
        <w:t>Au</w:t>
      </w:r>
      <w:r>
        <w:rPr>
          <w:spacing w:val="-11"/>
        </w:rPr>
        <w:t xml:space="preserve"> </w:t>
      </w:r>
      <w:r>
        <w:t>terme</w:t>
      </w:r>
      <w:r>
        <w:rPr>
          <w:spacing w:val="-8"/>
        </w:rPr>
        <w:t xml:space="preserve"> </w:t>
      </w:r>
      <w:r>
        <w:t>de</w:t>
      </w:r>
      <w:r>
        <w:rPr>
          <w:spacing w:val="-5"/>
        </w:rPr>
        <w:t xml:space="preserve"> </w:t>
      </w:r>
      <w:r>
        <w:t>la</w:t>
      </w:r>
      <w:r>
        <w:rPr>
          <w:spacing w:val="-7"/>
        </w:rPr>
        <w:t xml:space="preserve"> </w:t>
      </w:r>
      <w:r>
        <w:t>prestation</w:t>
      </w:r>
      <w:r>
        <w:rPr>
          <w:spacing w:val="-12"/>
        </w:rPr>
        <w:t xml:space="preserve"> </w:t>
      </w:r>
      <w:r>
        <w:t>de</w:t>
      </w:r>
      <w:r>
        <w:rPr>
          <w:spacing w:val="-9"/>
        </w:rPr>
        <w:t xml:space="preserve"> </w:t>
      </w:r>
      <w:r>
        <w:t>services</w:t>
      </w:r>
      <w:r>
        <w:rPr>
          <w:spacing w:val="-6"/>
        </w:rPr>
        <w:t xml:space="preserve"> </w:t>
      </w:r>
      <w:r>
        <w:t>relatifs</w:t>
      </w:r>
      <w:r>
        <w:rPr>
          <w:spacing w:val="-7"/>
        </w:rPr>
        <w:t xml:space="preserve"> </w:t>
      </w:r>
      <w:r>
        <w:t>au</w:t>
      </w:r>
      <w:r>
        <w:rPr>
          <w:spacing w:val="-5"/>
        </w:rPr>
        <w:t xml:space="preserve"> </w:t>
      </w:r>
      <w:r>
        <w:t>traitement</w:t>
      </w:r>
      <w:r>
        <w:rPr>
          <w:spacing w:val="-7"/>
        </w:rPr>
        <w:t xml:space="preserve"> </w:t>
      </w:r>
      <w:r>
        <w:t>de</w:t>
      </w:r>
      <w:r>
        <w:rPr>
          <w:spacing w:val="-6"/>
        </w:rPr>
        <w:t xml:space="preserve"> </w:t>
      </w:r>
      <w:r>
        <w:t>ces</w:t>
      </w:r>
      <w:r>
        <w:rPr>
          <w:spacing w:val="-9"/>
        </w:rPr>
        <w:t xml:space="preserve"> </w:t>
      </w:r>
      <w:r>
        <w:t>données,</w:t>
      </w:r>
      <w:r>
        <w:rPr>
          <w:spacing w:val="-6"/>
        </w:rPr>
        <w:t xml:space="preserve"> </w:t>
      </w:r>
      <w:r>
        <w:t>le</w:t>
      </w:r>
      <w:r>
        <w:rPr>
          <w:spacing w:val="-6"/>
        </w:rPr>
        <w:t xml:space="preserve"> </w:t>
      </w:r>
      <w:r>
        <w:rPr>
          <w:spacing w:val="-2"/>
        </w:rPr>
        <w:t>sous-</w:t>
      </w:r>
    </w:p>
    <w:p w:rsidR="0033123A" w:rsidRDefault="006D1741">
      <w:pPr>
        <w:pStyle w:val="Corpsdetexte"/>
        <w:spacing w:before="35"/>
        <w:ind w:left="2078"/>
      </w:pPr>
      <w:r>
        <w:t>traitant</w:t>
      </w:r>
      <w:r>
        <w:rPr>
          <w:spacing w:val="-7"/>
        </w:rPr>
        <w:t xml:space="preserve"> </w:t>
      </w:r>
      <w:r>
        <w:t>s’engage</w:t>
      </w:r>
      <w:r>
        <w:rPr>
          <w:spacing w:val="-4"/>
        </w:rPr>
        <w:t xml:space="preserve"> </w:t>
      </w:r>
      <w:r>
        <w:t>à</w:t>
      </w:r>
      <w:r>
        <w:rPr>
          <w:spacing w:val="-6"/>
        </w:rPr>
        <w:t xml:space="preserve"> </w:t>
      </w:r>
      <w:r>
        <w:rPr>
          <w:spacing w:val="-10"/>
        </w:rPr>
        <w:t>:</w:t>
      </w:r>
    </w:p>
    <w:p w:rsidR="0033123A" w:rsidRDefault="006D1741">
      <w:pPr>
        <w:pStyle w:val="Paragraphedeliste"/>
        <w:numPr>
          <w:ilvl w:val="1"/>
          <w:numId w:val="24"/>
        </w:numPr>
        <w:tabs>
          <w:tab w:val="left" w:pos="2798"/>
        </w:tabs>
        <w:spacing w:before="196"/>
        <w:rPr>
          <w:sz w:val="21"/>
        </w:rPr>
      </w:pPr>
      <w:r>
        <w:rPr>
          <w:spacing w:val="-2"/>
          <w:sz w:val="21"/>
        </w:rPr>
        <w:t>détruire</w:t>
      </w:r>
      <w:r>
        <w:rPr>
          <w:sz w:val="21"/>
        </w:rPr>
        <w:t xml:space="preserve"> </w:t>
      </w:r>
      <w:r>
        <w:rPr>
          <w:spacing w:val="-2"/>
          <w:sz w:val="21"/>
        </w:rPr>
        <w:t>toutes les</w:t>
      </w:r>
      <w:r>
        <w:rPr>
          <w:spacing w:val="-4"/>
          <w:sz w:val="21"/>
        </w:rPr>
        <w:t xml:space="preserve"> </w:t>
      </w:r>
      <w:r>
        <w:rPr>
          <w:spacing w:val="-2"/>
          <w:sz w:val="21"/>
        </w:rPr>
        <w:t>données à</w:t>
      </w:r>
      <w:r>
        <w:rPr>
          <w:spacing w:val="-3"/>
          <w:sz w:val="21"/>
        </w:rPr>
        <w:t xml:space="preserve"> </w:t>
      </w:r>
      <w:r>
        <w:rPr>
          <w:spacing w:val="-2"/>
          <w:sz w:val="21"/>
        </w:rPr>
        <w:t>caractère</w:t>
      </w:r>
      <w:r>
        <w:rPr>
          <w:spacing w:val="2"/>
          <w:sz w:val="21"/>
        </w:rPr>
        <w:t xml:space="preserve"> </w:t>
      </w:r>
      <w:r>
        <w:rPr>
          <w:spacing w:val="-2"/>
          <w:sz w:val="21"/>
        </w:rPr>
        <w:t>personnel</w:t>
      </w:r>
      <w:r>
        <w:rPr>
          <w:spacing w:val="-1"/>
          <w:sz w:val="21"/>
        </w:rPr>
        <w:t xml:space="preserve"> </w:t>
      </w:r>
      <w:r>
        <w:rPr>
          <w:spacing w:val="-5"/>
          <w:sz w:val="21"/>
        </w:rPr>
        <w:t>ou</w:t>
      </w:r>
    </w:p>
    <w:p w:rsidR="0033123A" w:rsidRDefault="006D1741">
      <w:pPr>
        <w:pStyle w:val="Paragraphedeliste"/>
        <w:numPr>
          <w:ilvl w:val="1"/>
          <w:numId w:val="24"/>
        </w:numPr>
        <w:tabs>
          <w:tab w:val="left" w:pos="2798"/>
        </w:tabs>
        <w:spacing w:before="238" w:line="271" w:lineRule="auto"/>
        <w:ind w:right="1257"/>
        <w:jc w:val="both"/>
        <w:rPr>
          <w:sz w:val="21"/>
        </w:rPr>
      </w:pPr>
      <w:r>
        <w:rPr>
          <w:sz w:val="21"/>
        </w:rPr>
        <w:t>à</w:t>
      </w:r>
      <w:r>
        <w:rPr>
          <w:spacing w:val="-6"/>
          <w:sz w:val="21"/>
        </w:rPr>
        <w:t xml:space="preserve"> </w:t>
      </w:r>
      <w:r>
        <w:rPr>
          <w:sz w:val="21"/>
        </w:rPr>
        <w:t>renvoyer</w:t>
      </w:r>
      <w:r>
        <w:rPr>
          <w:spacing w:val="-4"/>
          <w:sz w:val="21"/>
        </w:rPr>
        <w:t xml:space="preserve"> </w:t>
      </w:r>
      <w:r>
        <w:rPr>
          <w:sz w:val="21"/>
        </w:rPr>
        <w:t>toutes</w:t>
      </w:r>
      <w:r>
        <w:rPr>
          <w:spacing w:val="-5"/>
          <w:sz w:val="21"/>
        </w:rPr>
        <w:t xml:space="preserve"> </w:t>
      </w:r>
      <w:r>
        <w:rPr>
          <w:sz w:val="21"/>
        </w:rPr>
        <w:t>les</w:t>
      </w:r>
      <w:r>
        <w:rPr>
          <w:spacing w:val="-7"/>
          <w:sz w:val="21"/>
        </w:rPr>
        <w:t xml:space="preserve"> </w:t>
      </w:r>
      <w:r>
        <w:rPr>
          <w:sz w:val="21"/>
        </w:rPr>
        <w:t>données</w:t>
      </w:r>
      <w:r>
        <w:rPr>
          <w:spacing w:val="-4"/>
          <w:sz w:val="21"/>
        </w:rPr>
        <w:t xml:space="preserve"> </w:t>
      </w:r>
      <w:r>
        <w:rPr>
          <w:sz w:val="21"/>
        </w:rPr>
        <w:t>à</w:t>
      </w:r>
      <w:r>
        <w:rPr>
          <w:spacing w:val="-7"/>
          <w:sz w:val="21"/>
        </w:rPr>
        <w:t xml:space="preserve"> </w:t>
      </w:r>
      <w:r>
        <w:rPr>
          <w:sz w:val="21"/>
        </w:rPr>
        <w:t>caractère</w:t>
      </w:r>
      <w:r>
        <w:rPr>
          <w:spacing w:val="-4"/>
          <w:sz w:val="21"/>
        </w:rPr>
        <w:t xml:space="preserve"> </w:t>
      </w:r>
      <w:r>
        <w:rPr>
          <w:sz w:val="21"/>
        </w:rPr>
        <w:t>personnel</w:t>
      </w:r>
      <w:r>
        <w:rPr>
          <w:spacing w:val="-11"/>
          <w:sz w:val="21"/>
        </w:rPr>
        <w:t xml:space="preserve"> </w:t>
      </w:r>
      <w:r>
        <w:rPr>
          <w:sz w:val="21"/>
        </w:rPr>
        <w:t>au</w:t>
      </w:r>
      <w:r>
        <w:rPr>
          <w:spacing w:val="-4"/>
          <w:sz w:val="21"/>
        </w:rPr>
        <w:t xml:space="preserve"> </w:t>
      </w:r>
      <w:r>
        <w:rPr>
          <w:sz w:val="21"/>
        </w:rPr>
        <w:t>responsable</w:t>
      </w:r>
      <w:r>
        <w:rPr>
          <w:spacing w:val="-8"/>
          <w:sz w:val="21"/>
        </w:rPr>
        <w:t xml:space="preserve"> </w:t>
      </w:r>
      <w:r>
        <w:rPr>
          <w:sz w:val="21"/>
        </w:rPr>
        <w:t>de</w:t>
      </w:r>
      <w:r>
        <w:rPr>
          <w:spacing w:val="-4"/>
          <w:sz w:val="21"/>
        </w:rPr>
        <w:t xml:space="preserve"> </w:t>
      </w:r>
      <w:r>
        <w:rPr>
          <w:sz w:val="21"/>
        </w:rPr>
        <w:t xml:space="preserve">traitement </w:t>
      </w:r>
      <w:r>
        <w:rPr>
          <w:spacing w:val="-6"/>
          <w:sz w:val="21"/>
        </w:rPr>
        <w:t>ou</w:t>
      </w:r>
    </w:p>
    <w:p w:rsidR="0033123A" w:rsidRDefault="006D1741">
      <w:pPr>
        <w:pStyle w:val="Paragraphedeliste"/>
        <w:numPr>
          <w:ilvl w:val="1"/>
          <w:numId w:val="24"/>
        </w:numPr>
        <w:tabs>
          <w:tab w:val="left" w:pos="2798"/>
        </w:tabs>
        <w:spacing w:before="202" w:line="273" w:lineRule="auto"/>
        <w:ind w:right="1659"/>
        <w:jc w:val="both"/>
        <w:rPr>
          <w:sz w:val="21"/>
        </w:rPr>
      </w:pPr>
      <w:r>
        <w:rPr>
          <w:sz w:val="21"/>
        </w:rPr>
        <w:t>à renvoyer les données à caractère personnel au sous-traitant désigné par le responsable</w:t>
      </w:r>
      <w:r>
        <w:rPr>
          <w:spacing w:val="-2"/>
          <w:sz w:val="21"/>
        </w:rPr>
        <w:t xml:space="preserve"> </w:t>
      </w:r>
      <w:r>
        <w:rPr>
          <w:sz w:val="21"/>
        </w:rPr>
        <w:t>de traitement</w:t>
      </w:r>
      <w:r>
        <w:rPr>
          <w:spacing w:val="-5"/>
          <w:sz w:val="21"/>
        </w:rPr>
        <w:t xml:space="preserve"> </w:t>
      </w:r>
      <w:r>
        <w:rPr>
          <w:sz w:val="21"/>
        </w:rPr>
        <w:t>Le renvoi</w:t>
      </w:r>
      <w:r>
        <w:rPr>
          <w:spacing w:val="-2"/>
          <w:sz w:val="21"/>
        </w:rPr>
        <w:t xml:space="preserve"> </w:t>
      </w:r>
      <w:r>
        <w:rPr>
          <w:sz w:val="21"/>
        </w:rPr>
        <w:t>doit</w:t>
      </w:r>
      <w:r>
        <w:rPr>
          <w:spacing w:val="-1"/>
          <w:sz w:val="21"/>
        </w:rPr>
        <w:t xml:space="preserve"> </w:t>
      </w:r>
      <w:r>
        <w:rPr>
          <w:sz w:val="21"/>
        </w:rPr>
        <w:t>s’accompagner</w:t>
      </w:r>
      <w:r>
        <w:rPr>
          <w:spacing w:val="-2"/>
          <w:sz w:val="21"/>
        </w:rPr>
        <w:t xml:space="preserve"> </w:t>
      </w:r>
      <w:r>
        <w:rPr>
          <w:sz w:val="21"/>
        </w:rPr>
        <w:t>de la</w:t>
      </w:r>
      <w:r>
        <w:rPr>
          <w:spacing w:val="-4"/>
          <w:sz w:val="21"/>
        </w:rPr>
        <w:t xml:space="preserve"> </w:t>
      </w:r>
      <w:r>
        <w:rPr>
          <w:sz w:val="21"/>
        </w:rPr>
        <w:t>destruction</w:t>
      </w:r>
      <w:r>
        <w:rPr>
          <w:spacing w:val="-6"/>
          <w:sz w:val="21"/>
        </w:rPr>
        <w:t xml:space="preserve"> </w:t>
      </w:r>
      <w:r>
        <w:rPr>
          <w:sz w:val="21"/>
        </w:rPr>
        <w:t>de toutes</w:t>
      </w:r>
      <w:r>
        <w:rPr>
          <w:spacing w:val="-4"/>
          <w:sz w:val="21"/>
        </w:rPr>
        <w:t xml:space="preserve"> </w:t>
      </w:r>
      <w:r>
        <w:rPr>
          <w:sz w:val="21"/>
        </w:rPr>
        <w:t>les</w:t>
      </w:r>
      <w:r>
        <w:rPr>
          <w:spacing w:val="-5"/>
          <w:sz w:val="21"/>
        </w:rPr>
        <w:t xml:space="preserve"> </w:t>
      </w:r>
      <w:r>
        <w:rPr>
          <w:sz w:val="21"/>
        </w:rPr>
        <w:t>copies</w:t>
      </w:r>
      <w:r>
        <w:rPr>
          <w:spacing w:val="-8"/>
          <w:sz w:val="21"/>
        </w:rPr>
        <w:t xml:space="preserve"> </w:t>
      </w:r>
      <w:r>
        <w:rPr>
          <w:sz w:val="21"/>
        </w:rPr>
        <w:t>existantes</w:t>
      </w:r>
      <w:r>
        <w:rPr>
          <w:spacing w:val="-5"/>
          <w:sz w:val="21"/>
        </w:rPr>
        <w:t xml:space="preserve"> </w:t>
      </w:r>
      <w:r>
        <w:rPr>
          <w:sz w:val="21"/>
        </w:rPr>
        <w:t>dans</w:t>
      </w:r>
      <w:r>
        <w:rPr>
          <w:spacing w:val="-5"/>
          <w:sz w:val="21"/>
        </w:rPr>
        <w:t xml:space="preserve"> </w:t>
      </w:r>
      <w:r>
        <w:rPr>
          <w:sz w:val="21"/>
        </w:rPr>
        <w:t>les</w:t>
      </w:r>
      <w:r>
        <w:rPr>
          <w:spacing w:val="-5"/>
          <w:sz w:val="21"/>
        </w:rPr>
        <w:t xml:space="preserve"> </w:t>
      </w:r>
      <w:r>
        <w:rPr>
          <w:sz w:val="21"/>
        </w:rPr>
        <w:t>systèmes</w:t>
      </w:r>
      <w:r>
        <w:rPr>
          <w:spacing w:val="-10"/>
          <w:sz w:val="21"/>
        </w:rPr>
        <w:t xml:space="preserve"> </w:t>
      </w:r>
      <w:r>
        <w:rPr>
          <w:sz w:val="21"/>
        </w:rPr>
        <w:t>d’information</w:t>
      </w:r>
      <w:r>
        <w:rPr>
          <w:spacing w:val="-9"/>
          <w:sz w:val="21"/>
        </w:rPr>
        <w:t xml:space="preserve"> </w:t>
      </w:r>
      <w:r>
        <w:rPr>
          <w:sz w:val="21"/>
        </w:rPr>
        <w:t>du</w:t>
      </w:r>
      <w:r>
        <w:rPr>
          <w:spacing w:val="-3"/>
          <w:sz w:val="21"/>
        </w:rPr>
        <w:t xml:space="preserve"> </w:t>
      </w:r>
      <w:r>
        <w:rPr>
          <w:sz w:val="21"/>
        </w:rPr>
        <w:t>sous-traitant.</w:t>
      </w:r>
    </w:p>
    <w:p w:rsidR="0033123A" w:rsidRDefault="006D1741">
      <w:pPr>
        <w:pStyle w:val="Corpsdetexte"/>
        <w:spacing w:before="200"/>
        <w:ind w:left="2078"/>
      </w:pPr>
      <w:r>
        <w:t>Une</w:t>
      </w:r>
      <w:r>
        <w:rPr>
          <w:spacing w:val="-15"/>
        </w:rPr>
        <w:t xml:space="preserve"> </w:t>
      </w:r>
      <w:r>
        <w:t>fois</w:t>
      </w:r>
      <w:r>
        <w:rPr>
          <w:spacing w:val="-13"/>
        </w:rPr>
        <w:t xml:space="preserve"> </w:t>
      </w:r>
      <w:r>
        <w:t>détruites,</w:t>
      </w:r>
      <w:r>
        <w:rPr>
          <w:spacing w:val="-11"/>
        </w:rPr>
        <w:t xml:space="preserve"> </w:t>
      </w:r>
      <w:r>
        <w:t>le</w:t>
      </w:r>
      <w:r>
        <w:rPr>
          <w:spacing w:val="-8"/>
        </w:rPr>
        <w:t xml:space="preserve"> </w:t>
      </w:r>
      <w:r>
        <w:t>sous-traitant</w:t>
      </w:r>
      <w:r>
        <w:rPr>
          <w:spacing w:val="-11"/>
        </w:rPr>
        <w:t xml:space="preserve"> </w:t>
      </w:r>
      <w:r>
        <w:t>doit</w:t>
      </w:r>
      <w:r>
        <w:rPr>
          <w:spacing w:val="-12"/>
        </w:rPr>
        <w:t xml:space="preserve"> </w:t>
      </w:r>
      <w:r>
        <w:t>justifier</w:t>
      </w:r>
      <w:r>
        <w:rPr>
          <w:spacing w:val="-10"/>
        </w:rPr>
        <w:t xml:space="preserve"> </w:t>
      </w:r>
      <w:r>
        <w:t>par</w:t>
      </w:r>
      <w:r>
        <w:rPr>
          <w:spacing w:val="-13"/>
        </w:rPr>
        <w:t xml:space="preserve"> </w:t>
      </w:r>
      <w:r>
        <w:t>écrit</w:t>
      </w:r>
      <w:r>
        <w:rPr>
          <w:spacing w:val="-12"/>
        </w:rPr>
        <w:t xml:space="preserve"> </w:t>
      </w:r>
      <w:r>
        <w:t>de</w:t>
      </w:r>
      <w:r>
        <w:rPr>
          <w:spacing w:val="-9"/>
        </w:rPr>
        <w:t xml:space="preserve"> </w:t>
      </w:r>
      <w:r>
        <w:t>la</w:t>
      </w:r>
      <w:r>
        <w:rPr>
          <w:spacing w:val="-10"/>
        </w:rPr>
        <w:t xml:space="preserve"> </w:t>
      </w:r>
      <w:r>
        <w:rPr>
          <w:spacing w:val="-2"/>
        </w:rPr>
        <w:t>destruction.</w:t>
      </w:r>
    </w:p>
    <w:p w:rsidR="0033123A" w:rsidRDefault="006D1741">
      <w:pPr>
        <w:pStyle w:val="Titre4"/>
        <w:numPr>
          <w:ilvl w:val="0"/>
          <w:numId w:val="24"/>
        </w:numPr>
        <w:tabs>
          <w:tab w:val="left" w:pos="2074"/>
        </w:tabs>
        <w:spacing w:before="198"/>
        <w:ind w:left="2074" w:hanging="356"/>
      </w:pPr>
      <w:r>
        <w:t>Délégué</w:t>
      </w:r>
      <w:r>
        <w:rPr>
          <w:spacing w:val="-12"/>
        </w:rPr>
        <w:t xml:space="preserve"> </w:t>
      </w:r>
      <w:r>
        <w:t>à</w:t>
      </w:r>
      <w:r>
        <w:rPr>
          <w:spacing w:val="-9"/>
        </w:rPr>
        <w:t xml:space="preserve"> </w:t>
      </w:r>
      <w:r>
        <w:t>la</w:t>
      </w:r>
      <w:r>
        <w:rPr>
          <w:spacing w:val="-9"/>
        </w:rPr>
        <w:t xml:space="preserve"> </w:t>
      </w:r>
      <w:r>
        <w:t>protection</w:t>
      </w:r>
      <w:r>
        <w:rPr>
          <w:spacing w:val="-7"/>
        </w:rPr>
        <w:t xml:space="preserve"> </w:t>
      </w:r>
      <w:r>
        <w:t>des</w:t>
      </w:r>
      <w:r>
        <w:rPr>
          <w:spacing w:val="-8"/>
        </w:rPr>
        <w:t xml:space="preserve"> </w:t>
      </w:r>
      <w:r>
        <w:rPr>
          <w:spacing w:val="-2"/>
        </w:rPr>
        <w:t>données</w:t>
      </w:r>
    </w:p>
    <w:p w:rsidR="0033123A" w:rsidRDefault="006D1741">
      <w:pPr>
        <w:pStyle w:val="Corpsdetexte"/>
        <w:spacing w:before="236" w:line="276" w:lineRule="auto"/>
        <w:ind w:left="2078" w:right="1221"/>
      </w:pPr>
      <w:r>
        <w:t>Le</w:t>
      </w:r>
      <w:r>
        <w:rPr>
          <w:spacing w:val="-4"/>
        </w:rPr>
        <w:t xml:space="preserve"> </w:t>
      </w:r>
      <w:r>
        <w:t>sous-traitant</w:t>
      </w:r>
      <w:r>
        <w:rPr>
          <w:spacing w:val="-8"/>
        </w:rPr>
        <w:t xml:space="preserve"> </w:t>
      </w:r>
      <w:r>
        <w:t>communique</w:t>
      </w:r>
      <w:r>
        <w:rPr>
          <w:spacing w:val="-4"/>
        </w:rPr>
        <w:t xml:space="preserve"> </w:t>
      </w:r>
      <w:r>
        <w:t>au</w:t>
      </w:r>
      <w:r>
        <w:rPr>
          <w:spacing w:val="-4"/>
        </w:rPr>
        <w:t xml:space="preserve"> </w:t>
      </w:r>
      <w:r>
        <w:t>responsable</w:t>
      </w:r>
      <w:r>
        <w:rPr>
          <w:spacing w:val="-6"/>
        </w:rPr>
        <w:t xml:space="preserve"> </w:t>
      </w:r>
      <w:r>
        <w:t>de</w:t>
      </w:r>
      <w:r>
        <w:rPr>
          <w:spacing w:val="-4"/>
        </w:rPr>
        <w:t xml:space="preserve"> </w:t>
      </w:r>
      <w:r>
        <w:t>traitement</w:t>
      </w:r>
      <w:r>
        <w:rPr>
          <w:spacing w:val="-8"/>
        </w:rPr>
        <w:t xml:space="preserve"> </w:t>
      </w:r>
      <w:r>
        <w:t>le</w:t>
      </w:r>
      <w:r>
        <w:rPr>
          <w:spacing w:val="-3"/>
        </w:rPr>
        <w:t xml:space="preserve"> </w:t>
      </w:r>
      <w:r>
        <w:t>nom</w:t>
      </w:r>
      <w:r>
        <w:rPr>
          <w:spacing w:val="-6"/>
        </w:rPr>
        <w:t xml:space="preserve"> </w:t>
      </w:r>
      <w:r>
        <w:t>et</w:t>
      </w:r>
      <w:r>
        <w:rPr>
          <w:spacing w:val="-8"/>
        </w:rPr>
        <w:t xml:space="preserve"> </w:t>
      </w:r>
      <w:r>
        <w:t>les</w:t>
      </w:r>
      <w:r>
        <w:rPr>
          <w:spacing w:val="-5"/>
        </w:rPr>
        <w:t xml:space="preserve"> </w:t>
      </w:r>
      <w:r>
        <w:t>coordonnées</w:t>
      </w:r>
      <w:r>
        <w:rPr>
          <w:spacing w:val="-10"/>
        </w:rPr>
        <w:t xml:space="preserve"> </w:t>
      </w:r>
      <w:r>
        <w:t>de son délégué à la protection des données, s’il en a</w:t>
      </w:r>
      <w:r>
        <w:rPr>
          <w:spacing w:val="-1"/>
        </w:rPr>
        <w:t xml:space="preserve"> </w:t>
      </w:r>
      <w:r>
        <w:t>désigné un conformément à</w:t>
      </w:r>
      <w:r>
        <w:rPr>
          <w:spacing w:val="-1"/>
        </w:rPr>
        <w:t xml:space="preserve"> </w:t>
      </w:r>
      <w:r>
        <w:t>l’article 37 du règlement européen sur la protection des données</w:t>
      </w:r>
    </w:p>
    <w:p w:rsidR="0033123A" w:rsidRDefault="006D1741">
      <w:pPr>
        <w:pStyle w:val="Titre4"/>
        <w:numPr>
          <w:ilvl w:val="0"/>
          <w:numId w:val="24"/>
        </w:numPr>
        <w:tabs>
          <w:tab w:val="left" w:pos="2073"/>
        </w:tabs>
        <w:spacing w:before="161"/>
        <w:ind w:left="2073" w:hanging="355"/>
      </w:pPr>
      <w:r>
        <w:t>Registre</w:t>
      </w:r>
      <w:r>
        <w:rPr>
          <w:spacing w:val="-12"/>
        </w:rPr>
        <w:t xml:space="preserve"> </w:t>
      </w:r>
      <w:r>
        <w:t>des</w:t>
      </w:r>
      <w:r>
        <w:rPr>
          <w:spacing w:val="-12"/>
        </w:rPr>
        <w:t xml:space="preserve"> </w:t>
      </w:r>
      <w:r>
        <w:t>catégories</w:t>
      </w:r>
      <w:r>
        <w:rPr>
          <w:spacing w:val="-11"/>
        </w:rPr>
        <w:t xml:space="preserve"> </w:t>
      </w:r>
      <w:r>
        <w:t>d’activités</w:t>
      </w:r>
      <w:r>
        <w:rPr>
          <w:spacing w:val="-12"/>
        </w:rPr>
        <w:t xml:space="preserve"> </w:t>
      </w:r>
      <w:r>
        <w:t>de</w:t>
      </w:r>
      <w:r>
        <w:rPr>
          <w:spacing w:val="-12"/>
        </w:rPr>
        <w:t xml:space="preserve"> </w:t>
      </w:r>
      <w:r>
        <w:rPr>
          <w:spacing w:val="-2"/>
        </w:rPr>
        <w:t>traitement</w:t>
      </w:r>
    </w:p>
    <w:p w:rsidR="0033123A" w:rsidRDefault="006D1741">
      <w:pPr>
        <w:pStyle w:val="Corpsdetexte"/>
        <w:spacing w:before="233" w:line="278" w:lineRule="auto"/>
        <w:ind w:left="2078" w:right="1221"/>
      </w:pPr>
      <w:r>
        <w:t>Le</w:t>
      </w:r>
      <w:r>
        <w:rPr>
          <w:spacing w:val="-3"/>
        </w:rPr>
        <w:t xml:space="preserve"> </w:t>
      </w:r>
      <w:r>
        <w:t>sous-traitant</w:t>
      </w:r>
      <w:r>
        <w:rPr>
          <w:spacing w:val="-9"/>
        </w:rPr>
        <w:t xml:space="preserve"> </w:t>
      </w:r>
      <w:r>
        <w:t>déclare</w:t>
      </w:r>
      <w:r>
        <w:rPr>
          <w:spacing w:val="-1"/>
        </w:rPr>
        <w:t xml:space="preserve"> </w:t>
      </w:r>
      <w:r>
        <w:t>tenir</w:t>
      </w:r>
      <w:r>
        <w:rPr>
          <w:spacing w:val="-4"/>
        </w:rPr>
        <w:t xml:space="preserve"> </w:t>
      </w:r>
      <w:r>
        <w:t>par</w:t>
      </w:r>
      <w:r>
        <w:rPr>
          <w:spacing w:val="-4"/>
        </w:rPr>
        <w:t xml:space="preserve"> </w:t>
      </w:r>
      <w:r>
        <w:t>écrit</w:t>
      </w:r>
      <w:r>
        <w:rPr>
          <w:spacing w:val="-6"/>
        </w:rPr>
        <w:t xml:space="preserve"> </w:t>
      </w:r>
      <w:r>
        <w:t>un</w:t>
      </w:r>
      <w:r>
        <w:rPr>
          <w:spacing w:val="-4"/>
        </w:rPr>
        <w:t xml:space="preserve"> </w:t>
      </w:r>
      <w:r>
        <w:t>registre</w:t>
      </w:r>
      <w:r>
        <w:rPr>
          <w:spacing w:val="-8"/>
        </w:rPr>
        <w:t xml:space="preserve"> </w:t>
      </w:r>
      <w:r>
        <w:t>de</w:t>
      </w:r>
      <w:r>
        <w:rPr>
          <w:spacing w:val="-8"/>
        </w:rPr>
        <w:t xml:space="preserve"> </w:t>
      </w:r>
      <w:r>
        <w:t>toutes</w:t>
      </w:r>
      <w:r>
        <w:rPr>
          <w:spacing w:val="-4"/>
        </w:rPr>
        <w:t xml:space="preserve"> </w:t>
      </w:r>
      <w:r>
        <w:t>les</w:t>
      </w:r>
      <w:r>
        <w:rPr>
          <w:spacing w:val="-3"/>
        </w:rPr>
        <w:t xml:space="preserve"> </w:t>
      </w:r>
      <w:r>
        <w:t>catégories</w:t>
      </w:r>
      <w:r>
        <w:rPr>
          <w:spacing w:val="-4"/>
        </w:rPr>
        <w:t xml:space="preserve"> </w:t>
      </w:r>
      <w:r>
        <w:t>d’activités</w:t>
      </w:r>
      <w:r>
        <w:rPr>
          <w:spacing w:val="-9"/>
        </w:rPr>
        <w:t xml:space="preserve"> </w:t>
      </w:r>
      <w:r>
        <w:t>de traitement effectuées pour le compte du responsable de traitement comprenant :</w:t>
      </w:r>
    </w:p>
    <w:p w:rsidR="0033123A" w:rsidRDefault="006D1741">
      <w:pPr>
        <w:pStyle w:val="Paragraphedeliste"/>
        <w:numPr>
          <w:ilvl w:val="1"/>
          <w:numId w:val="24"/>
        </w:numPr>
        <w:tabs>
          <w:tab w:val="left" w:pos="2798"/>
        </w:tabs>
        <w:spacing w:before="157" w:line="276" w:lineRule="auto"/>
        <w:ind w:right="1216"/>
        <w:jc w:val="both"/>
        <w:rPr>
          <w:sz w:val="21"/>
        </w:rPr>
      </w:pPr>
      <w:r>
        <w:rPr>
          <w:sz w:val="21"/>
        </w:rPr>
        <w:t>le nom et les coordonnées du responsable</w:t>
      </w:r>
      <w:r>
        <w:rPr>
          <w:spacing w:val="-1"/>
          <w:sz w:val="21"/>
        </w:rPr>
        <w:t xml:space="preserve"> </w:t>
      </w:r>
      <w:r>
        <w:rPr>
          <w:sz w:val="21"/>
        </w:rPr>
        <w:t>de traitement pour le compte duquel</w:t>
      </w:r>
      <w:r>
        <w:rPr>
          <w:spacing w:val="-1"/>
          <w:sz w:val="21"/>
        </w:rPr>
        <w:t xml:space="preserve"> </w:t>
      </w:r>
      <w:r>
        <w:rPr>
          <w:sz w:val="21"/>
        </w:rPr>
        <w:t>il agit,</w:t>
      </w:r>
      <w:r>
        <w:rPr>
          <w:spacing w:val="-3"/>
          <w:sz w:val="21"/>
        </w:rPr>
        <w:t xml:space="preserve"> </w:t>
      </w:r>
      <w:r>
        <w:rPr>
          <w:sz w:val="21"/>
        </w:rPr>
        <w:t>des</w:t>
      </w:r>
      <w:r>
        <w:rPr>
          <w:spacing w:val="-3"/>
          <w:sz w:val="21"/>
        </w:rPr>
        <w:t xml:space="preserve"> </w:t>
      </w:r>
      <w:r>
        <w:rPr>
          <w:sz w:val="21"/>
        </w:rPr>
        <w:t>éventuels sous-traitants et, le cas</w:t>
      </w:r>
      <w:r>
        <w:rPr>
          <w:spacing w:val="-2"/>
          <w:sz w:val="21"/>
        </w:rPr>
        <w:t xml:space="preserve"> </w:t>
      </w:r>
      <w:r>
        <w:rPr>
          <w:sz w:val="21"/>
        </w:rPr>
        <w:t>échéant,</w:t>
      </w:r>
      <w:r>
        <w:rPr>
          <w:spacing w:val="-6"/>
          <w:sz w:val="21"/>
        </w:rPr>
        <w:t xml:space="preserve"> </w:t>
      </w:r>
      <w:r>
        <w:rPr>
          <w:sz w:val="21"/>
        </w:rPr>
        <w:t>du</w:t>
      </w:r>
      <w:r>
        <w:rPr>
          <w:spacing w:val="-3"/>
          <w:sz w:val="21"/>
        </w:rPr>
        <w:t xml:space="preserve"> </w:t>
      </w:r>
      <w:r>
        <w:rPr>
          <w:sz w:val="21"/>
        </w:rPr>
        <w:t>délégué à</w:t>
      </w:r>
      <w:r>
        <w:rPr>
          <w:spacing w:val="-3"/>
          <w:sz w:val="21"/>
        </w:rPr>
        <w:t xml:space="preserve"> </w:t>
      </w:r>
      <w:r>
        <w:rPr>
          <w:sz w:val="21"/>
        </w:rPr>
        <w:t>la protection</w:t>
      </w:r>
      <w:r>
        <w:rPr>
          <w:spacing w:val="-5"/>
          <w:sz w:val="21"/>
        </w:rPr>
        <w:t xml:space="preserve"> </w:t>
      </w:r>
      <w:r>
        <w:rPr>
          <w:sz w:val="21"/>
        </w:rPr>
        <w:t xml:space="preserve">des </w:t>
      </w:r>
      <w:r>
        <w:rPr>
          <w:spacing w:val="-2"/>
          <w:sz w:val="21"/>
        </w:rPr>
        <w:t>données;</w:t>
      </w:r>
    </w:p>
    <w:p w:rsidR="0033123A" w:rsidRDefault="006D1741">
      <w:pPr>
        <w:pStyle w:val="Paragraphedeliste"/>
        <w:numPr>
          <w:ilvl w:val="1"/>
          <w:numId w:val="24"/>
        </w:numPr>
        <w:tabs>
          <w:tab w:val="left" w:pos="2798"/>
        </w:tabs>
        <w:spacing w:before="195" w:line="271" w:lineRule="auto"/>
        <w:ind w:right="2065"/>
        <w:rPr>
          <w:sz w:val="21"/>
        </w:rPr>
      </w:pPr>
      <w:r>
        <w:rPr>
          <w:sz w:val="21"/>
        </w:rPr>
        <w:t>les</w:t>
      </w:r>
      <w:r>
        <w:rPr>
          <w:spacing w:val="-5"/>
          <w:sz w:val="21"/>
        </w:rPr>
        <w:t xml:space="preserve"> </w:t>
      </w:r>
      <w:r>
        <w:rPr>
          <w:sz w:val="21"/>
        </w:rPr>
        <w:t>catégories</w:t>
      </w:r>
      <w:r>
        <w:rPr>
          <w:spacing w:val="-10"/>
          <w:sz w:val="21"/>
        </w:rPr>
        <w:t xml:space="preserve"> </w:t>
      </w:r>
      <w:r>
        <w:rPr>
          <w:sz w:val="21"/>
        </w:rPr>
        <w:t>de</w:t>
      </w:r>
      <w:r>
        <w:rPr>
          <w:spacing w:val="-4"/>
          <w:sz w:val="21"/>
        </w:rPr>
        <w:t xml:space="preserve"> </w:t>
      </w:r>
      <w:r>
        <w:rPr>
          <w:sz w:val="21"/>
        </w:rPr>
        <w:t>traitements</w:t>
      </w:r>
      <w:r>
        <w:rPr>
          <w:spacing w:val="-5"/>
          <w:sz w:val="21"/>
        </w:rPr>
        <w:t xml:space="preserve"> </w:t>
      </w:r>
      <w:r>
        <w:rPr>
          <w:sz w:val="21"/>
        </w:rPr>
        <w:t>effectués</w:t>
      </w:r>
      <w:r>
        <w:rPr>
          <w:spacing w:val="-4"/>
          <w:sz w:val="21"/>
        </w:rPr>
        <w:t xml:space="preserve"> </w:t>
      </w:r>
      <w:r>
        <w:rPr>
          <w:sz w:val="21"/>
        </w:rPr>
        <w:t>pour</w:t>
      </w:r>
      <w:r>
        <w:rPr>
          <w:spacing w:val="-8"/>
          <w:sz w:val="21"/>
        </w:rPr>
        <w:t xml:space="preserve"> </w:t>
      </w:r>
      <w:r>
        <w:rPr>
          <w:sz w:val="21"/>
        </w:rPr>
        <w:t>le</w:t>
      </w:r>
      <w:r>
        <w:rPr>
          <w:spacing w:val="-9"/>
          <w:sz w:val="21"/>
        </w:rPr>
        <w:t xml:space="preserve"> </w:t>
      </w:r>
      <w:r>
        <w:rPr>
          <w:sz w:val="21"/>
        </w:rPr>
        <w:t>compte</w:t>
      </w:r>
      <w:r>
        <w:rPr>
          <w:spacing w:val="-4"/>
          <w:sz w:val="21"/>
        </w:rPr>
        <w:t xml:space="preserve"> </w:t>
      </w:r>
      <w:r>
        <w:rPr>
          <w:sz w:val="21"/>
        </w:rPr>
        <w:t>du</w:t>
      </w:r>
      <w:r>
        <w:rPr>
          <w:spacing w:val="-4"/>
          <w:sz w:val="21"/>
        </w:rPr>
        <w:t xml:space="preserve"> </w:t>
      </w:r>
      <w:r>
        <w:rPr>
          <w:sz w:val="21"/>
        </w:rPr>
        <w:t>responsable</w:t>
      </w:r>
      <w:r>
        <w:rPr>
          <w:spacing w:val="-7"/>
          <w:sz w:val="21"/>
        </w:rPr>
        <w:t xml:space="preserve"> </w:t>
      </w:r>
      <w:r>
        <w:rPr>
          <w:sz w:val="21"/>
        </w:rPr>
        <w:t xml:space="preserve">du </w:t>
      </w:r>
      <w:r>
        <w:rPr>
          <w:spacing w:val="-2"/>
          <w:sz w:val="21"/>
        </w:rPr>
        <w:t>traitement;</w:t>
      </w:r>
    </w:p>
    <w:p w:rsidR="0033123A" w:rsidRDefault="006D1741">
      <w:pPr>
        <w:pStyle w:val="Paragraphedeliste"/>
        <w:numPr>
          <w:ilvl w:val="1"/>
          <w:numId w:val="24"/>
        </w:numPr>
        <w:tabs>
          <w:tab w:val="left" w:pos="2798"/>
        </w:tabs>
        <w:spacing w:before="200" w:line="276" w:lineRule="auto"/>
        <w:ind w:right="1246"/>
        <w:rPr>
          <w:sz w:val="21"/>
        </w:rPr>
      </w:pPr>
      <w:r>
        <w:rPr>
          <w:sz w:val="21"/>
        </w:rPr>
        <w:t>le cas échéant, les transferts de données à caractère personnel vers un pays tiers ou</w:t>
      </w:r>
      <w:r>
        <w:rPr>
          <w:spacing w:val="-4"/>
          <w:sz w:val="21"/>
        </w:rPr>
        <w:t xml:space="preserve"> </w:t>
      </w:r>
      <w:r>
        <w:rPr>
          <w:sz w:val="21"/>
        </w:rPr>
        <w:t>à</w:t>
      </w:r>
      <w:r>
        <w:rPr>
          <w:spacing w:val="-8"/>
          <w:sz w:val="21"/>
        </w:rPr>
        <w:t xml:space="preserve"> </w:t>
      </w:r>
      <w:r>
        <w:rPr>
          <w:sz w:val="21"/>
        </w:rPr>
        <w:t>une</w:t>
      </w:r>
      <w:r>
        <w:rPr>
          <w:spacing w:val="-3"/>
          <w:sz w:val="21"/>
        </w:rPr>
        <w:t xml:space="preserve"> </w:t>
      </w:r>
      <w:r>
        <w:rPr>
          <w:sz w:val="21"/>
        </w:rPr>
        <w:t>organisation</w:t>
      </w:r>
      <w:r>
        <w:rPr>
          <w:spacing w:val="-8"/>
          <w:sz w:val="21"/>
        </w:rPr>
        <w:t xml:space="preserve"> </w:t>
      </w:r>
      <w:r>
        <w:rPr>
          <w:sz w:val="21"/>
        </w:rPr>
        <w:t>internationale,</w:t>
      </w:r>
      <w:r>
        <w:rPr>
          <w:spacing w:val="-4"/>
          <w:sz w:val="21"/>
        </w:rPr>
        <w:t xml:space="preserve"> </w:t>
      </w:r>
      <w:r>
        <w:rPr>
          <w:sz w:val="21"/>
        </w:rPr>
        <w:t>y</w:t>
      </w:r>
      <w:r>
        <w:rPr>
          <w:spacing w:val="-8"/>
          <w:sz w:val="21"/>
        </w:rPr>
        <w:t xml:space="preserve"> </w:t>
      </w:r>
      <w:r>
        <w:rPr>
          <w:sz w:val="21"/>
        </w:rPr>
        <w:t>compris</w:t>
      </w:r>
      <w:r>
        <w:rPr>
          <w:spacing w:val="-5"/>
          <w:sz w:val="21"/>
        </w:rPr>
        <w:t xml:space="preserve"> </w:t>
      </w:r>
      <w:r>
        <w:rPr>
          <w:sz w:val="21"/>
        </w:rPr>
        <w:t>l'identification</w:t>
      </w:r>
      <w:r>
        <w:rPr>
          <w:spacing w:val="-7"/>
          <w:sz w:val="21"/>
        </w:rPr>
        <w:t xml:space="preserve"> </w:t>
      </w:r>
      <w:r>
        <w:rPr>
          <w:sz w:val="21"/>
        </w:rPr>
        <w:t>de</w:t>
      </w:r>
      <w:r>
        <w:rPr>
          <w:spacing w:val="-4"/>
          <w:sz w:val="21"/>
        </w:rPr>
        <w:t xml:space="preserve"> </w:t>
      </w:r>
      <w:r>
        <w:rPr>
          <w:sz w:val="21"/>
        </w:rPr>
        <w:t>ce</w:t>
      </w:r>
      <w:r>
        <w:rPr>
          <w:spacing w:val="-4"/>
          <w:sz w:val="21"/>
        </w:rPr>
        <w:t xml:space="preserve"> </w:t>
      </w:r>
      <w:r>
        <w:rPr>
          <w:sz w:val="21"/>
        </w:rPr>
        <w:t>pays</w:t>
      </w:r>
      <w:r>
        <w:rPr>
          <w:spacing w:val="-5"/>
          <w:sz w:val="21"/>
        </w:rPr>
        <w:t xml:space="preserve"> </w:t>
      </w:r>
      <w:r>
        <w:rPr>
          <w:sz w:val="21"/>
        </w:rPr>
        <w:t>tiers</w:t>
      </w:r>
      <w:r>
        <w:rPr>
          <w:spacing w:val="-9"/>
          <w:sz w:val="21"/>
        </w:rPr>
        <w:t xml:space="preserve"> </w:t>
      </w:r>
      <w:r>
        <w:rPr>
          <w:sz w:val="21"/>
        </w:rPr>
        <w:t>ou de cette organisation internationale et, dans le cas des transferts visés à l'article 49, paragraphe 1, deuxième alinéa du règlement européen sur la protection des données, les documents attestant de l'existence de garanties appropriées;</w:t>
      </w:r>
    </w:p>
    <w:p w:rsidR="0033123A" w:rsidRDefault="006D1741">
      <w:pPr>
        <w:pStyle w:val="Corpsdetexte"/>
        <w:spacing w:before="198" w:line="276" w:lineRule="auto"/>
        <w:ind w:left="2078" w:right="1126"/>
      </w:pPr>
      <w:r>
        <w:t>dans la</w:t>
      </w:r>
      <w:r>
        <w:rPr>
          <w:spacing w:val="-1"/>
        </w:rPr>
        <w:t xml:space="preserve"> </w:t>
      </w:r>
      <w:r>
        <w:t>mesure du possible, une description</w:t>
      </w:r>
      <w:r>
        <w:rPr>
          <w:spacing w:val="-1"/>
        </w:rPr>
        <w:t xml:space="preserve"> </w:t>
      </w:r>
      <w:r>
        <w:t>générale des mesures de sécurité techniques et</w:t>
      </w:r>
      <w:r>
        <w:rPr>
          <w:spacing w:val="-8"/>
        </w:rPr>
        <w:t xml:space="preserve"> </w:t>
      </w:r>
      <w:r>
        <w:t>organisationnelles,</w:t>
      </w:r>
      <w:r>
        <w:rPr>
          <w:spacing w:val="-4"/>
        </w:rPr>
        <w:t xml:space="preserve"> </w:t>
      </w:r>
      <w:r>
        <w:t>y</w:t>
      </w:r>
      <w:r>
        <w:rPr>
          <w:spacing w:val="-8"/>
        </w:rPr>
        <w:t xml:space="preserve"> </w:t>
      </w:r>
      <w:r>
        <w:t>compris</w:t>
      </w:r>
      <w:r>
        <w:rPr>
          <w:spacing w:val="-5"/>
        </w:rPr>
        <w:t xml:space="preserve"> </w:t>
      </w:r>
      <w:r>
        <w:t>entre</w:t>
      </w:r>
      <w:r>
        <w:rPr>
          <w:spacing w:val="-4"/>
        </w:rPr>
        <w:t xml:space="preserve"> </w:t>
      </w:r>
      <w:r>
        <w:t>autres,</w:t>
      </w:r>
      <w:r>
        <w:rPr>
          <w:spacing w:val="-4"/>
        </w:rPr>
        <w:t xml:space="preserve"> </w:t>
      </w:r>
      <w:r>
        <w:t>selon</w:t>
      </w:r>
      <w:r>
        <w:rPr>
          <w:spacing w:val="-5"/>
        </w:rPr>
        <w:t xml:space="preserve"> </w:t>
      </w:r>
      <w:r>
        <w:t>les</w:t>
      </w:r>
      <w:r>
        <w:rPr>
          <w:spacing w:val="-5"/>
        </w:rPr>
        <w:t xml:space="preserve"> </w:t>
      </w:r>
      <w:r>
        <w:t>besoins</w:t>
      </w:r>
      <w:r>
        <w:rPr>
          <w:spacing w:val="-9"/>
        </w:rPr>
        <w:t xml:space="preserve"> </w:t>
      </w:r>
      <w:r>
        <w:t>:</w:t>
      </w:r>
      <w:r>
        <w:rPr>
          <w:spacing w:val="-4"/>
        </w:rPr>
        <w:t xml:space="preserve"> </w:t>
      </w:r>
      <w:r>
        <w:t>la</w:t>
      </w:r>
      <w:r>
        <w:rPr>
          <w:spacing w:val="-8"/>
        </w:rPr>
        <w:t xml:space="preserve"> </w:t>
      </w:r>
      <w:r>
        <w:t>pseudonymisation</w:t>
      </w:r>
      <w:r>
        <w:rPr>
          <w:spacing w:val="-8"/>
        </w:rPr>
        <w:t xml:space="preserve"> </w:t>
      </w:r>
      <w:r>
        <w:t>et</w:t>
      </w:r>
      <w:r>
        <w:rPr>
          <w:spacing w:val="-8"/>
        </w:rPr>
        <w:t xml:space="preserve"> </w:t>
      </w:r>
      <w:r>
        <w:t>le</w:t>
      </w:r>
    </w:p>
    <w:p w:rsidR="0033123A" w:rsidRDefault="0033123A">
      <w:pPr>
        <w:spacing w:line="276" w:lineRule="auto"/>
        <w:sectPr w:rsidR="0033123A">
          <w:pgSz w:w="11920" w:h="16850"/>
          <w:pgMar w:top="1320" w:right="320" w:bottom="940" w:left="60" w:header="0" w:footer="757" w:gutter="0"/>
          <w:cols w:space="720"/>
        </w:sectPr>
      </w:pPr>
    </w:p>
    <w:p w:rsidR="0033123A" w:rsidRDefault="006D1741">
      <w:pPr>
        <w:pStyle w:val="Corpsdetexte"/>
        <w:spacing w:before="83" w:line="276" w:lineRule="auto"/>
        <w:ind w:left="2078" w:right="1221"/>
      </w:pPr>
      <w:r>
        <w:t>chiffrement des données à caractère personnel, des moyens permettant de garantir la confidentialité,</w:t>
      </w:r>
      <w:r>
        <w:rPr>
          <w:spacing w:val="-2"/>
        </w:rPr>
        <w:t xml:space="preserve"> </w:t>
      </w:r>
      <w:r>
        <w:t>l'intégrité,</w:t>
      </w:r>
      <w:r>
        <w:rPr>
          <w:spacing w:val="-5"/>
        </w:rPr>
        <w:t xml:space="preserve"> </w:t>
      </w:r>
      <w:r>
        <w:t>la</w:t>
      </w:r>
      <w:r>
        <w:rPr>
          <w:spacing w:val="-4"/>
        </w:rPr>
        <w:t xml:space="preserve"> </w:t>
      </w:r>
      <w:r>
        <w:t>disponibilité</w:t>
      </w:r>
      <w:r>
        <w:rPr>
          <w:spacing w:val="-5"/>
        </w:rPr>
        <w:t xml:space="preserve"> </w:t>
      </w:r>
      <w:r>
        <w:t>et</w:t>
      </w:r>
      <w:r>
        <w:rPr>
          <w:spacing w:val="-2"/>
        </w:rPr>
        <w:t xml:space="preserve"> </w:t>
      </w:r>
      <w:r>
        <w:t>la</w:t>
      </w:r>
      <w:r>
        <w:rPr>
          <w:spacing w:val="-4"/>
        </w:rPr>
        <w:t xml:space="preserve"> </w:t>
      </w:r>
      <w:r>
        <w:t>résilience</w:t>
      </w:r>
      <w:r>
        <w:rPr>
          <w:spacing w:val="-1"/>
        </w:rPr>
        <w:t xml:space="preserve"> </w:t>
      </w:r>
      <w:r>
        <w:t>constantes</w:t>
      </w:r>
      <w:r>
        <w:rPr>
          <w:spacing w:val="-6"/>
        </w:rPr>
        <w:t xml:space="preserve"> </w:t>
      </w:r>
      <w:r>
        <w:t>des</w:t>
      </w:r>
      <w:r>
        <w:rPr>
          <w:spacing w:val="-2"/>
        </w:rPr>
        <w:t xml:space="preserve"> </w:t>
      </w:r>
      <w:r>
        <w:t>systèmes</w:t>
      </w:r>
      <w:r>
        <w:rPr>
          <w:spacing w:val="-2"/>
        </w:rPr>
        <w:t xml:space="preserve"> </w:t>
      </w:r>
      <w:r>
        <w:t>et</w:t>
      </w:r>
      <w:r>
        <w:rPr>
          <w:spacing w:val="-9"/>
        </w:rPr>
        <w:t xml:space="preserve"> </w:t>
      </w:r>
      <w:r>
        <w:t>des services</w:t>
      </w:r>
      <w:r>
        <w:rPr>
          <w:spacing w:val="-8"/>
        </w:rPr>
        <w:t xml:space="preserve"> </w:t>
      </w:r>
      <w:r>
        <w:t>de</w:t>
      </w:r>
      <w:r>
        <w:rPr>
          <w:spacing w:val="-1"/>
        </w:rPr>
        <w:t xml:space="preserve"> </w:t>
      </w:r>
      <w:r>
        <w:t>traitement,</w:t>
      </w:r>
      <w:r>
        <w:rPr>
          <w:spacing w:val="-5"/>
        </w:rPr>
        <w:t xml:space="preserve"> </w:t>
      </w:r>
      <w:r>
        <w:t>des</w:t>
      </w:r>
      <w:r>
        <w:rPr>
          <w:spacing w:val="-6"/>
        </w:rPr>
        <w:t xml:space="preserve"> </w:t>
      </w:r>
      <w:r>
        <w:t>moyens</w:t>
      </w:r>
      <w:r>
        <w:rPr>
          <w:spacing w:val="-4"/>
        </w:rPr>
        <w:t xml:space="preserve"> </w:t>
      </w:r>
      <w:r>
        <w:t>permettant</w:t>
      </w:r>
      <w:r>
        <w:rPr>
          <w:spacing w:val="-10"/>
        </w:rPr>
        <w:t xml:space="preserve"> </w:t>
      </w:r>
      <w:r>
        <w:t>de</w:t>
      </w:r>
      <w:r>
        <w:rPr>
          <w:spacing w:val="-3"/>
        </w:rPr>
        <w:t xml:space="preserve"> </w:t>
      </w:r>
      <w:r>
        <w:t>rétablir</w:t>
      </w:r>
      <w:r>
        <w:rPr>
          <w:spacing w:val="-4"/>
        </w:rPr>
        <w:t xml:space="preserve"> </w:t>
      </w:r>
      <w:r>
        <w:t>la</w:t>
      </w:r>
      <w:r>
        <w:rPr>
          <w:spacing w:val="-5"/>
        </w:rPr>
        <w:t xml:space="preserve"> </w:t>
      </w:r>
      <w:r>
        <w:t>disponibilité</w:t>
      </w:r>
      <w:r>
        <w:rPr>
          <w:spacing w:val="-5"/>
        </w:rPr>
        <w:t xml:space="preserve"> </w:t>
      </w:r>
      <w:r>
        <w:t>des</w:t>
      </w:r>
      <w:r>
        <w:rPr>
          <w:spacing w:val="-9"/>
        </w:rPr>
        <w:t xml:space="preserve"> </w:t>
      </w:r>
      <w:r>
        <w:t>données</w:t>
      </w:r>
      <w:r>
        <w:rPr>
          <w:spacing w:val="-3"/>
        </w:rPr>
        <w:t xml:space="preserve"> </w:t>
      </w:r>
      <w:r>
        <w:t>à caractère personnel et l'accès à celles-ci dans des délais appropriés en cas d'incident physique ou technique, une procédure visant à tester, à analyser et à évaluer régulièrement l'efficacité des mesures techniques et organisationnelles pour assurer la sécurité du traitement.</w:t>
      </w:r>
    </w:p>
    <w:p w:rsidR="0033123A" w:rsidRDefault="006D1741">
      <w:pPr>
        <w:pStyle w:val="Titre4"/>
        <w:numPr>
          <w:ilvl w:val="0"/>
          <w:numId w:val="24"/>
        </w:numPr>
        <w:tabs>
          <w:tab w:val="left" w:pos="2074"/>
        </w:tabs>
        <w:spacing w:before="160"/>
        <w:ind w:left="2074" w:hanging="356"/>
      </w:pPr>
      <w:r>
        <w:rPr>
          <w:spacing w:val="-2"/>
        </w:rPr>
        <w:t>Documentation</w:t>
      </w:r>
    </w:p>
    <w:p w:rsidR="0033123A" w:rsidRDefault="006D1741">
      <w:pPr>
        <w:pStyle w:val="Corpsdetexte"/>
        <w:spacing w:before="232" w:line="276" w:lineRule="auto"/>
        <w:ind w:left="2078" w:right="1211"/>
      </w:pPr>
      <w:r>
        <w:t>Le sous-traitant met à la disposition du responsable de traitement la documentation nécessaire pour démontrer le respect de toutes ses obligations et pour permettre la réalisation</w:t>
      </w:r>
      <w:r>
        <w:rPr>
          <w:spacing w:val="-12"/>
        </w:rPr>
        <w:t xml:space="preserve"> </w:t>
      </w:r>
      <w:r>
        <w:t>d'audits,</w:t>
      </w:r>
      <w:r>
        <w:rPr>
          <w:spacing w:val="-3"/>
        </w:rPr>
        <w:t xml:space="preserve"> </w:t>
      </w:r>
      <w:r>
        <w:t>y</w:t>
      </w:r>
      <w:r>
        <w:rPr>
          <w:spacing w:val="-7"/>
        </w:rPr>
        <w:t xml:space="preserve"> </w:t>
      </w:r>
      <w:r>
        <w:t>compris</w:t>
      </w:r>
      <w:r>
        <w:rPr>
          <w:spacing w:val="-6"/>
        </w:rPr>
        <w:t xml:space="preserve"> </w:t>
      </w:r>
      <w:r>
        <w:t>des</w:t>
      </w:r>
      <w:r>
        <w:rPr>
          <w:spacing w:val="-7"/>
        </w:rPr>
        <w:t xml:space="preserve"> </w:t>
      </w:r>
      <w:r>
        <w:t>inspections,</w:t>
      </w:r>
      <w:r>
        <w:rPr>
          <w:spacing w:val="-4"/>
        </w:rPr>
        <w:t xml:space="preserve"> </w:t>
      </w:r>
      <w:r>
        <w:t>par</w:t>
      </w:r>
      <w:r>
        <w:rPr>
          <w:spacing w:val="-7"/>
        </w:rPr>
        <w:t xml:space="preserve"> </w:t>
      </w:r>
      <w:r>
        <w:t>le</w:t>
      </w:r>
      <w:r>
        <w:rPr>
          <w:spacing w:val="-5"/>
        </w:rPr>
        <w:t xml:space="preserve"> </w:t>
      </w:r>
      <w:r>
        <w:t>responsable</w:t>
      </w:r>
      <w:r>
        <w:rPr>
          <w:spacing w:val="-2"/>
        </w:rPr>
        <w:t xml:space="preserve"> </w:t>
      </w:r>
      <w:r>
        <w:t>du</w:t>
      </w:r>
      <w:r>
        <w:rPr>
          <w:spacing w:val="-3"/>
        </w:rPr>
        <w:t xml:space="preserve"> </w:t>
      </w:r>
      <w:r>
        <w:t>traitement</w:t>
      </w:r>
      <w:r>
        <w:rPr>
          <w:spacing w:val="-7"/>
        </w:rPr>
        <w:t xml:space="preserve"> </w:t>
      </w:r>
      <w:r>
        <w:t>ou</w:t>
      </w:r>
      <w:r>
        <w:rPr>
          <w:spacing w:val="-3"/>
        </w:rPr>
        <w:t xml:space="preserve"> </w:t>
      </w:r>
      <w:r>
        <w:t>un autre auditeur qu'il a mandaté, et contribuer à ces audits.</w:t>
      </w:r>
    </w:p>
    <w:p w:rsidR="0033123A" w:rsidRDefault="0033123A">
      <w:pPr>
        <w:spacing w:line="276" w:lineRule="auto"/>
        <w:sectPr w:rsidR="0033123A">
          <w:pgSz w:w="11920" w:h="16850"/>
          <w:pgMar w:top="1320" w:right="320" w:bottom="940" w:left="60" w:header="0" w:footer="757" w:gutter="0"/>
          <w:cols w:space="720"/>
        </w:sectPr>
      </w:pPr>
    </w:p>
    <w:p w:rsidR="0033123A" w:rsidRDefault="006D1741">
      <w:pPr>
        <w:pStyle w:val="Titre2"/>
        <w:numPr>
          <w:ilvl w:val="1"/>
          <w:numId w:val="45"/>
        </w:numPr>
        <w:tabs>
          <w:tab w:val="left" w:pos="1931"/>
        </w:tabs>
        <w:spacing w:before="79"/>
        <w:ind w:left="1931" w:hanging="573"/>
      </w:pPr>
      <w:bookmarkStart w:id="78" w:name="_bookmark77"/>
      <w:bookmarkEnd w:id="78"/>
      <w:r>
        <w:rPr>
          <w:color w:val="D61A1A"/>
          <w:spacing w:val="-2"/>
        </w:rPr>
        <w:t>Annexes</w:t>
      </w:r>
    </w:p>
    <w:p w:rsidR="0033123A" w:rsidRDefault="006D1741">
      <w:pPr>
        <w:pStyle w:val="Paragraphedeliste"/>
        <w:numPr>
          <w:ilvl w:val="2"/>
          <w:numId w:val="45"/>
        </w:numPr>
        <w:tabs>
          <w:tab w:val="left" w:pos="2481"/>
        </w:tabs>
        <w:spacing w:before="121"/>
        <w:ind w:left="2481" w:hanging="837"/>
        <w:jc w:val="left"/>
        <w:rPr>
          <w:b/>
          <w:color w:val="D61A1A"/>
          <w:sz w:val="24"/>
        </w:rPr>
      </w:pPr>
      <w:bookmarkStart w:id="79" w:name="_bookmark78"/>
      <w:bookmarkEnd w:id="79"/>
      <w:r>
        <w:rPr>
          <w:b/>
          <w:color w:val="565554"/>
          <w:sz w:val="24"/>
        </w:rPr>
        <w:t>Grille</w:t>
      </w:r>
      <w:r>
        <w:rPr>
          <w:b/>
          <w:color w:val="565554"/>
          <w:spacing w:val="-7"/>
          <w:sz w:val="24"/>
        </w:rPr>
        <w:t xml:space="preserve"> </w:t>
      </w:r>
      <w:r>
        <w:rPr>
          <w:b/>
          <w:color w:val="565554"/>
          <w:sz w:val="24"/>
        </w:rPr>
        <w:t>d’évaluation</w:t>
      </w:r>
      <w:r>
        <w:rPr>
          <w:b/>
          <w:color w:val="565554"/>
          <w:spacing w:val="-10"/>
          <w:sz w:val="24"/>
        </w:rPr>
        <w:t xml:space="preserve"> </w:t>
      </w:r>
      <w:r>
        <w:rPr>
          <w:b/>
          <w:color w:val="565554"/>
          <w:spacing w:val="-2"/>
          <w:sz w:val="24"/>
        </w:rPr>
        <w:t>technique</w:t>
      </w:r>
    </w:p>
    <w:p w:rsidR="0033123A" w:rsidRDefault="0033123A">
      <w:pPr>
        <w:pStyle w:val="Corpsdetexte"/>
        <w:spacing w:before="1"/>
        <w:ind w:left="0"/>
        <w:rPr>
          <w:b/>
          <w:sz w:val="20"/>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7"/>
        <w:gridCol w:w="1246"/>
      </w:tblGrid>
      <w:tr w:rsidR="0033123A">
        <w:trPr>
          <w:trHeight w:val="421"/>
        </w:trPr>
        <w:tc>
          <w:tcPr>
            <w:tcW w:w="7687" w:type="dxa"/>
            <w:shd w:val="clear" w:color="auto" w:fill="D9D9D9"/>
          </w:tcPr>
          <w:p w:rsidR="0033123A" w:rsidRDefault="006D1741">
            <w:pPr>
              <w:pStyle w:val="TableParagraph"/>
              <w:spacing w:before="1"/>
              <w:ind w:left="107"/>
              <w:rPr>
                <w:sz w:val="20"/>
              </w:rPr>
            </w:pPr>
            <w:r>
              <w:rPr>
                <w:color w:val="575655"/>
                <w:sz w:val="20"/>
              </w:rPr>
              <w:t>Grille</w:t>
            </w:r>
            <w:r>
              <w:rPr>
                <w:color w:val="575655"/>
                <w:spacing w:val="-8"/>
                <w:sz w:val="20"/>
              </w:rPr>
              <w:t xml:space="preserve"> </w:t>
            </w:r>
            <w:r>
              <w:rPr>
                <w:color w:val="575655"/>
                <w:spacing w:val="-2"/>
                <w:sz w:val="20"/>
              </w:rPr>
              <w:t>d’évaluation</w:t>
            </w:r>
          </w:p>
        </w:tc>
        <w:tc>
          <w:tcPr>
            <w:tcW w:w="1246" w:type="dxa"/>
            <w:shd w:val="clear" w:color="auto" w:fill="D9D9D9"/>
          </w:tcPr>
          <w:p w:rsidR="0033123A" w:rsidRDefault="006D1741">
            <w:pPr>
              <w:pStyle w:val="TableParagraph"/>
              <w:spacing w:before="1"/>
              <w:ind w:left="105"/>
              <w:rPr>
                <w:sz w:val="20"/>
              </w:rPr>
            </w:pPr>
            <w:r>
              <w:rPr>
                <w:color w:val="575655"/>
                <w:spacing w:val="-2"/>
                <w:sz w:val="20"/>
              </w:rPr>
              <w:t>Maximum</w:t>
            </w:r>
          </w:p>
        </w:tc>
      </w:tr>
      <w:tr w:rsidR="0033123A">
        <w:trPr>
          <w:trHeight w:val="894"/>
        </w:trPr>
        <w:tc>
          <w:tcPr>
            <w:tcW w:w="8933" w:type="dxa"/>
            <w:gridSpan w:val="2"/>
          </w:tcPr>
          <w:p w:rsidR="0033123A" w:rsidRDefault="006D1741">
            <w:pPr>
              <w:pStyle w:val="TableParagraph"/>
              <w:spacing w:before="1" w:line="259" w:lineRule="auto"/>
              <w:ind w:left="828" w:right="98" w:hanging="360"/>
              <w:jc w:val="both"/>
              <w:rPr>
                <w:b/>
                <w:sz w:val="20"/>
              </w:rPr>
            </w:pPr>
            <w:r>
              <w:rPr>
                <w:b/>
                <w:color w:val="565554"/>
                <w:sz w:val="20"/>
              </w:rPr>
              <w:t>1.</w:t>
            </w:r>
            <w:r>
              <w:rPr>
                <w:b/>
                <w:color w:val="565554"/>
                <w:spacing w:val="80"/>
                <w:sz w:val="20"/>
              </w:rPr>
              <w:t xml:space="preserve"> </w:t>
            </w:r>
            <w:r>
              <w:rPr>
                <w:b/>
                <w:color w:val="575655"/>
                <w:sz w:val="20"/>
              </w:rPr>
              <w:t>Compréhensions de la mission</w:t>
            </w:r>
            <w:r>
              <w:rPr>
                <w:b/>
                <w:color w:val="575655"/>
                <w:spacing w:val="-1"/>
                <w:sz w:val="20"/>
              </w:rPr>
              <w:t xml:space="preserve"> </w:t>
            </w:r>
            <w:r>
              <w:rPr>
                <w:b/>
                <w:color w:val="575655"/>
                <w:sz w:val="20"/>
              </w:rPr>
              <w:t>: Une compréhension fine des problématiques (défis</w:t>
            </w:r>
            <w:r>
              <w:rPr>
                <w:b/>
                <w:color w:val="575655"/>
                <w:spacing w:val="-3"/>
                <w:sz w:val="20"/>
              </w:rPr>
              <w:t xml:space="preserve"> </w:t>
            </w:r>
            <w:r>
              <w:rPr>
                <w:b/>
                <w:color w:val="575655"/>
                <w:sz w:val="20"/>
              </w:rPr>
              <w:t>et</w:t>
            </w:r>
            <w:r>
              <w:rPr>
                <w:b/>
                <w:color w:val="575655"/>
                <w:spacing w:val="-4"/>
                <w:sz w:val="20"/>
              </w:rPr>
              <w:t xml:space="preserve"> </w:t>
            </w:r>
            <w:r>
              <w:rPr>
                <w:b/>
                <w:color w:val="575655"/>
                <w:sz w:val="20"/>
              </w:rPr>
              <w:t>enjeux)</w:t>
            </w:r>
            <w:r>
              <w:rPr>
                <w:b/>
                <w:color w:val="575655"/>
                <w:spacing w:val="-4"/>
                <w:sz w:val="20"/>
              </w:rPr>
              <w:t xml:space="preserve"> </w:t>
            </w:r>
            <w:r>
              <w:rPr>
                <w:b/>
                <w:color w:val="575655"/>
                <w:sz w:val="20"/>
              </w:rPr>
              <w:t>liées</w:t>
            </w:r>
            <w:r>
              <w:rPr>
                <w:b/>
                <w:color w:val="575655"/>
                <w:spacing w:val="-3"/>
                <w:sz w:val="20"/>
              </w:rPr>
              <w:t xml:space="preserve"> </w:t>
            </w:r>
            <w:r>
              <w:rPr>
                <w:b/>
                <w:color w:val="575655"/>
                <w:sz w:val="20"/>
              </w:rPr>
              <w:t>au</w:t>
            </w:r>
            <w:r>
              <w:rPr>
                <w:b/>
                <w:color w:val="575655"/>
                <w:spacing w:val="-7"/>
                <w:sz w:val="20"/>
              </w:rPr>
              <w:t xml:space="preserve"> </w:t>
            </w:r>
            <w:r>
              <w:rPr>
                <w:b/>
                <w:color w:val="575655"/>
                <w:sz w:val="20"/>
              </w:rPr>
              <w:t>genre,</w:t>
            </w:r>
            <w:r>
              <w:rPr>
                <w:b/>
                <w:color w:val="575655"/>
                <w:spacing w:val="-4"/>
                <w:sz w:val="20"/>
              </w:rPr>
              <w:t xml:space="preserve"> </w:t>
            </w:r>
            <w:r>
              <w:rPr>
                <w:b/>
                <w:color w:val="575655"/>
                <w:sz w:val="20"/>
              </w:rPr>
              <w:t>autonomisation</w:t>
            </w:r>
            <w:r>
              <w:rPr>
                <w:b/>
                <w:color w:val="575655"/>
                <w:spacing w:val="-7"/>
                <w:sz w:val="20"/>
              </w:rPr>
              <w:t xml:space="preserve"> </w:t>
            </w:r>
            <w:r>
              <w:rPr>
                <w:b/>
                <w:color w:val="575655"/>
                <w:sz w:val="20"/>
              </w:rPr>
              <w:t>de</w:t>
            </w:r>
            <w:r>
              <w:rPr>
                <w:b/>
                <w:color w:val="575655"/>
                <w:spacing w:val="-5"/>
                <w:sz w:val="20"/>
              </w:rPr>
              <w:t xml:space="preserve"> </w:t>
            </w:r>
            <w:r>
              <w:rPr>
                <w:b/>
                <w:color w:val="575655"/>
                <w:sz w:val="20"/>
              </w:rPr>
              <w:t>la</w:t>
            </w:r>
            <w:r>
              <w:rPr>
                <w:b/>
                <w:color w:val="575655"/>
                <w:spacing w:val="-5"/>
                <w:sz w:val="20"/>
              </w:rPr>
              <w:t xml:space="preserve"> </w:t>
            </w:r>
            <w:r>
              <w:rPr>
                <w:b/>
                <w:color w:val="575655"/>
                <w:sz w:val="20"/>
              </w:rPr>
              <w:t>femme</w:t>
            </w:r>
            <w:r>
              <w:rPr>
                <w:b/>
                <w:color w:val="575655"/>
                <w:spacing w:val="-5"/>
                <w:sz w:val="20"/>
              </w:rPr>
              <w:t xml:space="preserve"> </w:t>
            </w:r>
            <w:r>
              <w:rPr>
                <w:b/>
                <w:color w:val="575655"/>
                <w:sz w:val="20"/>
              </w:rPr>
              <w:t>et</w:t>
            </w:r>
            <w:r>
              <w:rPr>
                <w:b/>
                <w:color w:val="575655"/>
                <w:spacing w:val="-4"/>
                <w:sz w:val="20"/>
              </w:rPr>
              <w:t xml:space="preserve"> </w:t>
            </w:r>
            <w:r>
              <w:rPr>
                <w:b/>
                <w:color w:val="575655"/>
                <w:sz w:val="20"/>
              </w:rPr>
              <w:t>le</w:t>
            </w:r>
            <w:r>
              <w:rPr>
                <w:b/>
                <w:color w:val="575655"/>
                <w:spacing w:val="-5"/>
                <w:sz w:val="20"/>
              </w:rPr>
              <w:t xml:space="preserve"> </w:t>
            </w:r>
            <w:r>
              <w:rPr>
                <w:b/>
                <w:color w:val="575655"/>
                <w:sz w:val="20"/>
              </w:rPr>
              <w:t>rôle</w:t>
            </w:r>
            <w:r>
              <w:rPr>
                <w:b/>
                <w:color w:val="575655"/>
                <w:spacing w:val="-5"/>
                <w:sz w:val="20"/>
              </w:rPr>
              <w:t xml:space="preserve"> </w:t>
            </w:r>
            <w:r>
              <w:rPr>
                <w:b/>
                <w:color w:val="575655"/>
                <w:sz w:val="20"/>
              </w:rPr>
              <w:t>des OSC en république de Guinée</w:t>
            </w:r>
            <w:r>
              <w:rPr>
                <w:b/>
                <w:color w:val="575655"/>
                <w:spacing w:val="40"/>
                <w:sz w:val="20"/>
              </w:rPr>
              <w:t xml:space="preserve">  </w:t>
            </w:r>
            <w:r>
              <w:rPr>
                <w:b/>
                <w:color w:val="575655"/>
                <w:sz w:val="20"/>
              </w:rPr>
              <w:t>15 points</w:t>
            </w:r>
          </w:p>
        </w:tc>
      </w:tr>
      <w:tr w:rsidR="0033123A">
        <w:trPr>
          <w:trHeight w:val="897"/>
        </w:trPr>
        <w:tc>
          <w:tcPr>
            <w:tcW w:w="7687" w:type="dxa"/>
          </w:tcPr>
          <w:p w:rsidR="0033123A" w:rsidRDefault="006D1741">
            <w:pPr>
              <w:pStyle w:val="TableParagraph"/>
              <w:numPr>
                <w:ilvl w:val="0"/>
                <w:numId w:val="23"/>
              </w:numPr>
              <w:tabs>
                <w:tab w:val="left" w:pos="1547"/>
                <w:tab w:val="left" w:pos="6466"/>
              </w:tabs>
              <w:spacing w:before="1"/>
              <w:ind w:left="1547" w:hanging="359"/>
              <w:rPr>
                <w:b/>
                <w:sz w:val="20"/>
              </w:rPr>
            </w:pPr>
            <w:r>
              <w:rPr>
                <w:color w:val="575655"/>
                <w:sz w:val="20"/>
              </w:rPr>
              <w:t>Compréhension</w:t>
            </w:r>
            <w:r>
              <w:rPr>
                <w:color w:val="575655"/>
                <w:spacing w:val="-11"/>
                <w:sz w:val="20"/>
              </w:rPr>
              <w:t xml:space="preserve"> </w:t>
            </w:r>
            <w:r>
              <w:rPr>
                <w:color w:val="575655"/>
                <w:sz w:val="20"/>
              </w:rPr>
              <w:t>des</w:t>
            </w:r>
            <w:r>
              <w:rPr>
                <w:color w:val="575655"/>
                <w:spacing w:val="-10"/>
                <w:sz w:val="20"/>
              </w:rPr>
              <w:t xml:space="preserve"> </w:t>
            </w:r>
            <w:r>
              <w:rPr>
                <w:color w:val="575655"/>
                <w:spacing w:val="-5"/>
                <w:sz w:val="20"/>
              </w:rPr>
              <w:t>TDR</w:t>
            </w:r>
            <w:r>
              <w:rPr>
                <w:color w:val="575655"/>
                <w:sz w:val="20"/>
              </w:rPr>
              <w:tab/>
            </w:r>
            <w:r>
              <w:rPr>
                <w:b/>
                <w:color w:val="575655"/>
                <w:sz w:val="20"/>
              </w:rPr>
              <w:t>5</w:t>
            </w:r>
            <w:r>
              <w:rPr>
                <w:b/>
                <w:color w:val="575655"/>
                <w:spacing w:val="-5"/>
                <w:sz w:val="20"/>
              </w:rPr>
              <w:t xml:space="preserve"> </w:t>
            </w:r>
            <w:r>
              <w:rPr>
                <w:b/>
                <w:color w:val="575655"/>
                <w:sz w:val="20"/>
              </w:rPr>
              <w:t>points</w:t>
            </w:r>
            <w:r>
              <w:rPr>
                <w:b/>
                <w:color w:val="575655"/>
                <w:spacing w:val="-3"/>
                <w:sz w:val="20"/>
              </w:rPr>
              <w:t xml:space="preserve"> </w:t>
            </w:r>
            <w:r>
              <w:rPr>
                <w:b/>
                <w:color w:val="575655"/>
                <w:spacing w:val="-10"/>
                <w:sz w:val="20"/>
              </w:rPr>
              <w:t>;</w:t>
            </w:r>
          </w:p>
          <w:p w:rsidR="0033123A" w:rsidRDefault="006D1741">
            <w:pPr>
              <w:pStyle w:val="TableParagraph"/>
              <w:numPr>
                <w:ilvl w:val="0"/>
                <w:numId w:val="23"/>
              </w:numPr>
              <w:tabs>
                <w:tab w:val="left" w:pos="1547"/>
                <w:tab w:val="left" w:pos="6337"/>
              </w:tabs>
              <w:spacing w:before="1"/>
              <w:ind w:left="1547" w:hanging="359"/>
              <w:rPr>
                <w:b/>
                <w:sz w:val="20"/>
              </w:rPr>
            </w:pPr>
            <w:r>
              <w:rPr>
                <w:color w:val="575655"/>
                <w:sz w:val="20"/>
              </w:rPr>
              <w:t>Compréhension</w:t>
            </w:r>
            <w:r>
              <w:rPr>
                <w:color w:val="575655"/>
                <w:spacing w:val="-7"/>
                <w:sz w:val="20"/>
              </w:rPr>
              <w:t xml:space="preserve"> </w:t>
            </w:r>
            <w:r>
              <w:rPr>
                <w:color w:val="575655"/>
                <w:sz w:val="20"/>
              </w:rPr>
              <w:t>des</w:t>
            </w:r>
            <w:r>
              <w:rPr>
                <w:color w:val="575655"/>
                <w:spacing w:val="-7"/>
                <w:sz w:val="20"/>
              </w:rPr>
              <w:t xml:space="preserve"> </w:t>
            </w:r>
            <w:r>
              <w:rPr>
                <w:color w:val="575655"/>
                <w:sz w:val="20"/>
              </w:rPr>
              <w:t>enjeux</w:t>
            </w:r>
            <w:r>
              <w:rPr>
                <w:color w:val="575655"/>
                <w:spacing w:val="-4"/>
                <w:sz w:val="20"/>
              </w:rPr>
              <w:t xml:space="preserve"> </w:t>
            </w:r>
            <w:r>
              <w:rPr>
                <w:color w:val="575655"/>
                <w:sz w:val="20"/>
              </w:rPr>
              <w:t>et</w:t>
            </w:r>
            <w:r>
              <w:rPr>
                <w:color w:val="575655"/>
                <w:spacing w:val="-6"/>
                <w:sz w:val="20"/>
              </w:rPr>
              <w:t xml:space="preserve"> </w:t>
            </w:r>
            <w:r>
              <w:rPr>
                <w:color w:val="575655"/>
                <w:sz w:val="20"/>
              </w:rPr>
              <w:t>du</w:t>
            </w:r>
            <w:r>
              <w:rPr>
                <w:color w:val="575655"/>
                <w:spacing w:val="-5"/>
                <w:sz w:val="20"/>
              </w:rPr>
              <w:t xml:space="preserve"> </w:t>
            </w:r>
            <w:r>
              <w:rPr>
                <w:color w:val="575655"/>
                <w:spacing w:val="-2"/>
                <w:sz w:val="20"/>
              </w:rPr>
              <w:t>contexte</w:t>
            </w:r>
            <w:r>
              <w:rPr>
                <w:color w:val="575655"/>
                <w:sz w:val="20"/>
              </w:rPr>
              <w:tab/>
            </w:r>
            <w:r>
              <w:rPr>
                <w:b/>
                <w:color w:val="575655"/>
                <w:sz w:val="20"/>
              </w:rPr>
              <w:t>5</w:t>
            </w:r>
            <w:r>
              <w:rPr>
                <w:b/>
                <w:color w:val="575655"/>
                <w:spacing w:val="-5"/>
                <w:sz w:val="20"/>
              </w:rPr>
              <w:t xml:space="preserve"> </w:t>
            </w:r>
            <w:r>
              <w:rPr>
                <w:b/>
                <w:color w:val="575655"/>
                <w:sz w:val="20"/>
              </w:rPr>
              <w:t>points</w:t>
            </w:r>
            <w:r>
              <w:rPr>
                <w:b/>
                <w:color w:val="575655"/>
                <w:spacing w:val="-3"/>
                <w:sz w:val="20"/>
              </w:rPr>
              <w:t xml:space="preserve"> </w:t>
            </w:r>
            <w:r>
              <w:rPr>
                <w:b/>
                <w:color w:val="575655"/>
                <w:spacing w:val="-10"/>
                <w:sz w:val="20"/>
              </w:rPr>
              <w:t>;</w:t>
            </w:r>
          </w:p>
          <w:p w:rsidR="0033123A" w:rsidRDefault="006D1741">
            <w:pPr>
              <w:pStyle w:val="TableParagraph"/>
              <w:numPr>
                <w:ilvl w:val="0"/>
                <w:numId w:val="23"/>
              </w:numPr>
              <w:tabs>
                <w:tab w:val="left" w:pos="1547"/>
                <w:tab w:val="left" w:pos="6305"/>
              </w:tabs>
              <w:spacing w:before="4"/>
              <w:ind w:left="1547" w:hanging="359"/>
              <w:rPr>
                <w:sz w:val="20"/>
              </w:rPr>
            </w:pPr>
            <w:r>
              <w:rPr>
                <w:color w:val="575655"/>
                <w:sz w:val="20"/>
              </w:rPr>
              <w:t>Référence</w:t>
            </w:r>
            <w:r>
              <w:rPr>
                <w:color w:val="575655"/>
                <w:spacing w:val="-8"/>
                <w:sz w:val="20"/>
              </w:rPr>
              <w:t xml:space="preserve"> </w:t>
            </w:r>
            <w:r>
              <w:rPr>
                <w:color w:val="575655"/>
                <w:sz w:val="20"/>
              </w:rPr>
              <w:t>à</w:t>
            </w:r>
            <w:r>
              <w:rPr>
                <w:color w:val="575655"/>
                <w:spacing w:val="-7"/>
                <w:sz w:val="20"/>
              </w:rPr>
              <w:t xml:space="preserve"> </w:t>
            </w:r>
            <w:r>
              <w:rPr>
                <w:color w:val="575655"/>
                <w:sz w:val="20"/>
              </w:rPr>
              <w:t>des</w:t>
            </w:r>
            <w:r>
              <w:rPr>
                <w:color w:val="575655"/>
                <w:spacing w:val="-8"/>
                <w:sz w:val="20"/>
              </w:rPr>
              <w:t xml:space="preserve"> </w:t>
            </w:r>
            <w:r>
              <w:rPr>
                <w:color w:val="575655"/>
                <w:sz w:val="20"/>
              </w:rPr>
              <w:t>documents</w:t>
            </w:r>
            <w:r>
              <w:rPr>
                <w:color w:val="575655"/>
                <w:spacing w:val="-5"/>
                <w:sz w:val="20"/>
              </w:rPr>
              <w:t xml:space="preserve"> </w:t>
            </w:r>
            <w:r>
              <w:rPr>
                <w:color w:val="575655"/>
                <w:spacing w:val="-4"/>
                <w:sz w:val="20"/>
              </w:rPr>
              <w:t>clés</w:t>
            </w:r>
            <w:r>
              <w:rPr>
                <w:color w:val="575655"/>
                <w:sz w:val="20"/>
              </w:rPr>
              <w:tab/>
              <w:t>5</w:t>
            </w:r>
            <w:r>
              <w:rPr>
                <w:color w:val="575655"/>
                <w:spacing w:val="-4"/>
                <w:sz w:val="20"/>
              </w:rPr>
              <w:t xml:space="preserve"> </w:t>
            </w:r>
            <w:r>
              <w:rPr>
                <w:color w:val="575655"/>
                <w:sz w:val="20"/>
              </w:rPr>
              <w:t>points</w:t>
            </w:r>
            <w:r>
              <w:rPr>
                <w:color w:val="575655"/>
                <w:spacing w:val="-5"/>
                <w:sz w:val="20"/>
              </w:rPr>
              <w:t xml:space="preserve"> </w:t>
            </w:r>
            <w:r>
              <w:rPr>
                <w:color w:val="575655"/>
                <w:spacing w:val="-10"/>
                <w:sz w:val="20"/>
              </w:rPr>
              <w:t>;</w:t>
            </w:r>
          </w:p>
        </w:tc>
        <w:tc>
          <w:tcPr>
            <w:tcW w:w="1246" w:type="dxa"/>
          </w:tcPr>
          <w:p w:rsidR="0033123A" w:rsidRDefault="0033123A">
            <w:pPr>
              <w:pStyle w:val="TableParagraph"/>
              <w:rPr>
                <w:rFonts w:ascii="Times New Roman"/>
                <w:sz w:val="20"/>
              </w:rPr>
            </w:pPr>
          </w:p>
        </w:tc>
      </w:tr>
      <w:tr w:rsidR="0033123A">
        <w:trPr>
          <w:trHeight w:val="681"/>
        </w:trPr>
        <w:tc>
          <w:tcPr>
            <w:tcW w:w="8933" w:type="dxa"/>
            <w:gridSpan w:val="2"/>
          </w:tcPr>
          <w:p w:rsidR="0033123A" w:rsidRDefault="006D1741">
            <w:pPr>
              <w:pStyle w:val="TableParagraph"/>
              <w:tabs>
                <w:tab w:val="left" w:pos="2291"/>
                <w:tab w:val="left" w:pos="4435"/>
                <w:tab w:val="left" w:pos="5090"/>
                <w:tab w:val="left" w:pos="7151"/>
                <w:tab w:val="left" w:pos="7964"/>
              </w:tabs>
              <w:spacing w:before="1" w:line="259" w:lineRule="auto"/>
              <w:ind w:left="828" w:right="103" w:hanging="360"/>
              <w:rPr>
                <w:b/>
                <w:sz w:val="20"/>
              </w:rPr>
            </w:pPr>
            <w:r>
              <w:rPr>
                <w:color w:val="565554"/>
                <w:sz w:val="20"/>
              </w:rPr>
              <w:t>2.</w:t>
            </w:r>
            <w:r>
              <w:rPr>
                <w:color w:val="565554"/>
                <w:spacing w:val="80"/>
                <w:sz w:val="20"/>
              </w:rPr>
              <w:t xml:space="preserve"> </w:t>
            </w:r>
            <w:r>
              <w:rPr>
                <w:b/>
                <w:color w:val="575655"/>
                <w:sz w:val="20"/>
              </w:rPr>
              <w:t>Approche</w:t>
            </w:r>
            <w:r>
              <w:rPr>
                <w:b/>
                <w:color w:val="575655"/>
                <w:sz w:val="20"/>
              </w:rPr>
              <w:tab/>
            </w:r>
            <w:r>
              <w:rPr>
                <w:b/>
                <w:color w:val="575655"/>
                <w:spacing w:val="-2"/>
                <w:sz w:val="20"/>
              </w:rPr>
              <w:t>méthodologique</w:t>
            </w:r>
            <w:r>
              <w:rPr>
                <w:b/>
                <w:color w:val="575655"/>
                <w:sz w:val="20"/>
              </w:rPr>
              <w:tab/>
            </w:r>
            <w:r>
              <w:rPr>
                <w:b/>
                <w:color w:val="575655"/>
                <w:spacing w:val="-6"/>
                <w:sz w:val="20"/>
              </w:rPr>
              <w:t>et</w:t>
            </w:r>
            <w:r>
              <w:rPr>
                <w:b/>
                <w:color w:val="575655"/>
                <w:sz w:val="20"/>
              </w:rPr>
              <w:tab/>
            </w:r>
            <w:r>
              <w:rPr>
                <w:b/>
                <w:color w:val="575655"/>
                <w:spacing w:val="-2"/>
                <w:sz w:val="20"/>
              </w:rPr>
              <w:t>chronogramme</w:t>
            </w:r>
            <w:r>
              <w:rPr>
                <w:b/>
                <w:color w:val="575655"/>
                <w:sz w:val="20"/>
              </w:rPr>
              <w:tab/>
            </w:r>
            <w:r>
              <w:rPr>
                <w:b/>
                <w:color w:val="575655"/>
                <w:spacing w:val="-4"/>
                <w:sz w:val="20"/>
              </w:rPr>
              <w:t>des</w:t>
            </w:r>
            <w:r>
              <w:rPr>
                <w:b/>
                <w:color w:val="575655"/>
                <w:sz w:val="20"/>
              </w:rPr>
              <w:tab/>
            </w:r>
            <w:r>
              <w:rPr>
                <w:b/>
                <w:color w:val="575655"/>
                <w:spacing w:val="-2"/>
                <w:sz w:val="20"/>
              </w:rPr>
              <w:t>activités 50pts</w:t>
            </w:r>
          </w:p>
        </w:tc>
      </w:tr>
      <w:tr w:rsidR="0033123A">
        <w:trPr>
          <w:trHeight w:val="1876"/>
        </w:trPr>
        <w:tc>
          <w:tcPr>
            <w:tcW w:w="7687" w:type="dxa"/>
          </w:tcPr>
          <w:p w:rsidR="0033123A" w:rsidRDefault="006D1741">
            <w:pPr>
              <w:pStyle w:val="TableParagraph"/>
              <w:numPr>
                <w:ilvl w:val="0"/>
                <w:numId w:val="22"/>
              </w:numPr>
              <w:tabs>
                <w:tab w:val="left" w:pos="1548"/>
              </w:tabs>
              <w:spacing w:before="1" w:line="249" w:lineRule="auto"/>
              <w:ind w:right="105"/>
              <w:jc w:val="both"/>
              <w:rPr>
                <w:sz w:val="20"/>
              </w:rPr>
            </w:pPr>
            <w:r>
              <w:rPr>
                <w:color w:val="575655"/>
                <w:sz w:val="20"/>
              </w:rPr>
              <w:t>Pertinence de l’approche choisit pour l’élaboration des plans de renforcement</w:t>
            </w:r>
            <w:r>
              <w:rPr>
                <w:color w:val="575655"/>
                <w:spacing w:val="40"/>
                <w:sz w:val="20"/>
              </w:rPr>
              <w:t xml:space="preserve">  </w:t>
            </w:r>
            <w:r>
              <w:rPr>
                <w:color w:val="575655"/>
                <w:sz w:val="20"/>
              </w:rPr>
              <w:t>de</w:t>
            </w:r>
            <w:r>
              <w:rPr>
                <w:color w:val="575655"/>
                <w:spacing w:val="40"/>
                <w:sz w:val="20"/>
              </w:rPr>
              <w:t xml:space="preserve">  </w:t>
            </w:r>
            <w:r>
              <w:rPr>
                <w:color w:val="575655"/>
                <w:sz w:val="20"/>
              </w:rPr>
              <w:t>capacités</w:t>
            </w:r>
            <w:r>
              <w:rPr>
                <w:color w:val="575655"/>
                <w:spacing w:val="40"/>
                <w:sz w:val="20"/>
              </w:rPr>
              <w:t xml:space="preserve">  </w:t>
            </w:r>
            <w:r>
              <w:rPr>
                <w:color w:val="575655"/>
                <w:sz w:val="20"/>
              </w:rPr>
              <w:t>et</w:t>
            </w:r>
            <w:r>
              <w:rPr>
                <w:color w:val="575655"/>
                <w:spacing w:val="40"/>
                <w:sz w:val="20"/>
              </w:rPr>
              <w:t xml:space="preserve">  </w:t>
            </w:r>
            <w:r>
              <w:rPr>
                <w:color w:val="575655"/>
                <w:sz w:val="20"/>
              </w:rPr>
              <w:t>de</w:t>
            </w:r>
            <w:r>
              <w:rPr>
                <w:color w:val="575655"/>
                <w:spacing w:val="40"/>
                <w:sz w:val="20"/>
              </w:rPr>
              <w:t xml:space="preserve">  </w:t>
            </w:r>
            <w:r>
              <w:rPr>
                <w:color w:val="575655"/>
                <w:sz w:val="20"/>
              </w:rPr>
              <w:t>stratégies</w:t>
            </w:r>
            <w:r>
              <w:rPr>
                <w:color w:val="575655"/>
                <w:spacing w:val="40"/>
                <w:sz w:val="20"/>
              </w:rPr>
              <w:t xml:space="preserve">  </w:t>
            </w:r>
            <w:r>
              <w:rPr>
                <w:color w:val="575655"/>
                <w:sz w:val="20"/>
              </w:rPr>
              <w:t>de</w:t>
            </w:r>
            <w:r>
              <w:rPr>
                <w:color w:val="575655"/>
                <w:spacing w:val="40"/>
                <w:sz w:val="20"/>
              </w:rPr>
              <w:t xml:space="preserve">  </w:t>
            </w:r>
            <w:r>
              <w:rPr>
                <w:color w:val="575655"/>
                <w:sz w:val="20"/>
              </w:rPr>
              <w:t>plaidoyer</w:t>
            </w:r>
            <w:r>
              <w:rPr>
                <w:color w:val="575655"/>
                <w:spacing w:val="80"/>
                <w:sz w:val="20"/>
              </w:rPr>
              <w:t xml:space="preserve"> </w:t>
            </w:r>
            <w:r>
              <w:rPr>
                <w:color w:val="575655"/>
                <w:sz w:val="20"/>
              </w:rPr>
              <w:t>20 points ;</w:t>
            </w:r>
          </w:p>
          <w:p w:rsidR="0033123A" w:rsidRDefault="006D1741">
            <w:pPr>
              <w:pStyle w:val="TableParagraph"/>
              <w:numPr>
                <w:ilvl w:val="0"/>
                <w:numId w:val="22"/>
              </w:numPr>
              <w:tabs>
                <w:tab w:val="left" w:pos="1547"/>
              </w:tabs>
              <w:spacing w:before="11"/>
              <w:ind w:left="1547" w:hanging="359"/>
              <w:jc w:val="both"/>
              <w:rPr>
                <w:sz w:val="20"/>
              </w:rPr>
            </w:pPr>
            <w:r>
              <w:rPr>
                <w:color w:val="575655"/>
                <w:sz w:val="20"/>
              </w:rPr>
              <w:t>Chronogramme</w:t>
            </w:r>
            <w:r>
              <w:rPr>
                <w:color w:val="575655"/>
                <w:spacing w:val="-6"/>
                <w:sz w:val="20"/>
              </w:rPr>
              <w:t xml:space="preserve"> </w:t>
            </w:r>
            <w:r>
              <w:rPr>
                <w:color w:val="575655"/>
                <w:sz w:val="20"/>
              </w:rPr>
              <w:t>:</w:t>
            </w:r>
            <w:r>
              <w:rPr>
                <w:color w:val="575655"/>
                <w:spacing w:val="-7"/>
                <w:sz w:val="20"/>
              </w:rPr>
              <w:t xml:space="preserve"> </w:t>
            </w:r>
            <w:r>
              <w:rPr>
                <w:color w:val="575655"/>
                <w:sz w:val="20"/>
              </w:rPr>
              <w:t>charté</w:t>
            </w:r>
            <w:r>
              <w:rPr>
                <w:color w:val="575655"/>
                <w:spacing w:val="-7"/>
                <w:sz w:val="20"/>
              </w:rPr>
              <w:t xml:space="preserve"> </w:t>
            </w:r>
            <w:r>
              <w:rPr>
                <w:color w:val="575655"/>
                <w:sz w:val="20"/>
              </w:rPr>
              <w:t>du</w:t>
            </w:r>
            <w:r>
              <w:rPr>
                <w:color w:val="575655"/>
                <w:spacing w:val="-4"/>
                <w:sz w:val="20"/>
              </w:rPr>
              <w:t xml:space="preserve"> </w:t>
            </w:r>
            <w:r>
              <w:rPr>
                <w:color w:val="575655"/>
                <w:sz w:val="20"/>
              </w:rPr>
              <w:t>chronogramme</w:t>
            </w:r>
            <w:r>
              <w:rPr>
                <w:color w:val="575655"/>
                <w:spacing w:val="-8"/>
                <w:sz w:val="20"/>
              </w:rPr>
              <w:t xml:space="preserve"> </w:t>
            </w:r>
            <w:r>
              <w:rPr>
                <w:color w:val="575655"/>
                <w:sz w:val="20"/>
              </w:rPr>
              <w:t>de</w:t>
            </w:r>
            <w:r>
              <w:rPr>
                <w:color w:val="575655"/>
                <w:spacing w:val="-7"/>
                <w:sz w:val="20"/>
              </w:rPr>
              <w:t xml:space="preserve"> </w:t>
            </w:r>
            <w:r>
              <w:rPr>
                <w:color w:val="575655"/>
                <w:sz w:val="20"/>
              </w:rPr>
              <w:t>la</w:t>
            </w:r>
            <w:r>
              <w:rPr>
                <w:color w:val="575655"/>
                <w:spacing w:val="-6"/>
                <w:sz w:val="20"/>
              </w:rPr>
              <w:t xml:space="preserve"> </w:t>
            </w:r>
            <w:r>
              <w:rPr>
                <w:color w:val="575655"/>
                <w:sz w:val="20"/>
              </w:rPr>
              <w:t>mission</w:t>
            </w:r>
            <w:r>
              <w:rPr>
                <w:color w:val="575655"/>
                <w:spacing w:val="-4"/>
                <w:sz w:val="20"/>
              </w:rPr>
              <w:t xml:space="preserve"> </w:t>
            </w:r>
            <w:r>
              <w:rPr>
                <w:color w:val="575655"/>
                <w:sz w:val="20"/>
              </w:rPr>
              <w:t>10</w:t>
            </w:r>
            <w:r>
              <w:rPr>
                <w:color w:val="575655"/>
                <w:spacing w:val="-7"/>
                <w:sz w:val="20"/>
              </w:rPr>
              <w:t xml:space="preserve"> </w:t>
            </w:r>
            <w:r>
              <w:rPr>
                <w:color w:val="575655"/>
                <w:sz w:val="20"/>
              </w:rPr>
              <w:t>points</w:t>
            </w:r>
            <w:r>
              <w:rPr>
                <w:color w:val="575655"/>
                <w:spacing w:val="-6"/>
                <w:sz w:val="20"/>
              </w:rPr>
              <w:t xml:space="preserve"> </w:t>
            </w:r>
            <w:r>
              <w:rPr>
                <w:color w:val="575655"/>
                <w:spacing w:val="-10"/>
                <w:sz w:val="20"/>
              </w:rPr>
              <w:t>;</w:t>
            </w:r>
          </w:p>
          <w:p w:rsidR="0033123A" w:rsidRDefault="006D1741">
            <w:pPr>
              <w:pStyle w:val="TableParagraph"/>
              <w:numPr>
                <w:ilvl w:val="0"/>
                <w:numId w:val="22"/>
              </w:numPr>
              <w:tabs>
                <w:tab w:val="left" w:pos="1547"/>
              </w:tabs>
              <w:spacing w:before="2"/>
              <w:ind w:left="1547" w:hanging="359"/>
              <w:jc w:val="both"/>
              <w:rPr>
                <w:sz w:val="20"/>
              </w:rPr>
            </w:pPr>
            <w:r>
              <w:rPr>
                <w:color w:val="575655"/>
                <w:sz w:val="20"/>
              </w:rPr>
              <w:t>Méthodologie</w:t>
            </w:r>
            <w:r>
              <w:rPr>
                <w:color w:val="575655"/>
                <w:spacing w:val="-7"/>
                <w:sz w:val="20"/>
              </w:rPr>
              <w:t xml:space="preserve"> </w:t>
            </w:r>
            <w:r>
              <w:rPr>
                <w:color w:val="575655"/>
                <w:sz w:val="20"/>
              </w:rPr>
              <w:t>adaptée</w:t>
            </w:r>
            <w:r>
              <w:rPr>
                <w:color w:val="575655"/>
                <w:spacing w:val="-10"/>
                <w:sz w:val="20"/>
              </w:rPr>
              <w:t xml:space="preserve"> </w:t>
            </w:r>
            <w:r>
              <w:rPr>
                <w:color w:val="575655"/>
                <w:sz w:val="20"/>
              </w:rPr>
              <w:t>10</w:t>
            </w:r>
            <w:r>
              <w:rPr>
                <w:color w:val="575655"/>
                <w:spacing w:val="-7"/>
                <w:sz w:val="20"/>
              </w:rPr>
              <w:t xml:space="preserve"> </w:t>
            </w:r>
            <w:r>
              <w:rPr>
                <w:color w:val="575655"/>
                <w:sz w:val="20"/>
              </w:rPr>
              <w:t>points</w:t>
            </w:r>
            <w:r>
              <w:rPr>
                <w:color w:val="575655"/>
                <w:spacing w:val="-9"/>
                <w:sz w:val="20"/>
              </w:rPr>
              <w:t xml:space="preserve"> </w:t>
            </w:r>
            <w:r>
              <w:rPr>
                <w:color w:val="575655"/>
                <w:spacing w:val="-10"/>
                <w:sz w:val="20"/>
              </w:rPr>
              <w:t>;</w:t>
            </w:r>
          </w:p>
          <w:p w:rsidR="0033123A" w:rsidRDefault="006D1741">
            <w:pPr>
              <w:pStyle w:val="TableParagraph"/>
              <w:numPr>
                <w:ilvl w:val="0"/>
                <w:numId w:val="22"/>
              </w:numPr>
              <w:tabs>
                <w:tab w:val="left" w:pos="1548"/>
              </w:tabs>
              <w:spacing w:before="1"/>
              <w:ind w:right="104"/>
              <w:jc w:val="both"/>
              <w:rPr>
                <w:sz w:val="20"/>
              </w:rPr>
            </w:pPr>
            <w:r>
              <w:rPr>
                <w:color w:val="575655"/>
                <w:sz w:val="20"/>
              </w:rPr>
              <w:t>Dispositif de suivi</w:t>
            </w:r>
            <w:r>
              <w:rPr>
                <w:color w:val="575655"/>
                <w:spacing w:val="-1"/>
                <w:sz w:val="20"/>
              </w:rPr>
              <w:t xml:space="preserve"> </w:t>
            </w:r>
            <w:r>
              <w:rPr>
                <w:color w:val="575655"/>
                <w:sz w:val="20"/>
              </w:rPr>
              <w:t>envisagé (Description du mode de rapportage sur base des livrables, suivi des activités sur terrain) 10 points ;</w:t>
            </w:r>
          </w:p>
        </w:tc>
        <w:tc>
          <w:tcPr>
            <w:tcW w:w="1246" w:type="dxa"/>
          </w:tcPr>
          <w:p w:rsidR="0033123A" w:rsidRDefault="0033123A">
            <w:pPr>
              <w:pStyle w:val="TableParagraph"/>
              <w:rPr>
                <w:rFonts w:ascii="Times New Roman"/>
                <w:sz w:val="20"/>
              </w:rPr>
            </w:pPr>
          </w:p>
        </w:tc>
      </w:tr>
      <w:tr w:rsidR="0033123A">
        <w:trPr>
          <w:trHeight w:val="422"/>
        </w:trPr>
        <w:tc>
          <w:tcPr>
            <w:tcW w:w="8933" w:type="dxa"/>
            <w:gridSpan w:val="2"/>
          </w:tcPr>
          <w:p w:rsidR="0033123A" w:rsidRDefault="006D1741">
            <w:pPr>
              <w:pStyle w:val="TableParagraph"/>
              <w:tabs>
                <w:tab w:val="right" w:pos="7858"/>
              </w:tabs>
              <w:spacing w:before="1"/>
              <w:ind w:left="468"/>
              <w:rPr>
                <w:b/>
                <w:sz w:val="20"/>
              </w:rPr>
            </w:pPr>
            <w:r>
              <w:rPr>
                <w:b/>
                <w:color w:val="565554"/>
                <w:sz w:val="20"/>
              </w:rPr>
              <w:t>3.</w:t>
            </w:r>
            <w:r>
              <w:rPr>
                <w:b/>
                <w:color w:val="565554"/>
                <w:spacing w:val="32"/>
                <w:sz w:val="20"/>
              </w:rPr>
              <w:t xml:space="preserve">  </w:t>
            </w:r>
            <w:r>
              <w:rPr>
                <w:b/>
                <w:color w:val="575655"/>
                <w:spacing w:val="-2"/>
                <w:sz w:val="20"/>
              </w:rPr>
              <w:t>Personnel</w:t>
            </w:r>
            <w:r>
              <w:rPr>
                <w:b/>
                <w:color w:val="575655"/>
                <w:sz w:val="20"/>
              </w:rPr>
              <w:tab/>
            </w:r>
            <w:r>
              <w:rPr>
                <w:b/>
                <w:color w:val="575655"/>
                <w:spacing w:val="-5"/>
                <w:sz w:val="20"/>
              </w:rPr>
              <w:t>35</w:t>
            </w:r>
          </w:p>
        </w:tc>
      </w:tr>
      <w:tr w:rsidR="0033123A">
        <w:trPr>
          <w:trHeight w:val="1279"/>
        </w:trPr>
        <w:tc>
          <w:tcPr>
            <w:tcW w:w="7687" w:type="dxa"/>
          </w:tcPr>
          <w:p w:rsidR="0033123A" w:rsidRDefault="006D1741">
            <w:pPr>
              <w:pStyle w:val="TableParagraph"/>
              <w:numPr>
                <w:ilvl w:val="0"/>
                <w:numId w:val="21"/>
              </w:numPr>
              <w:tabs>
                <w:tab w:val="left" w:pos="828"/>
              </w:tabs>
              <w:spacing w:before="141"/>
              <w:rPr>
                <w:sz w:val="20"/>
              </w:rPr>
            </w:pPr>
            <w:r>
              <w:rPr>
                <w:color w:val="575655"/>
                <w:sz w:val="20"/>
              </w:rPr>
              <w:t>Expert</w:t>
            </w:r>
            <w:r>
              <w:rPr>
                <w:color w:val="575655"/>
                <w:spacing w:val="-7"/>
                <w:sz w:val="20"/>
              </w:rPr>
              <w:t xml:space="preserve"> </w:t>
            </w:r>
            <w:r>
              <w:rPr>
                <w:color w:val="575655"/>
                <w:sz w:val="20"/>
              </w:rPr>
              <w:t>chef.fe</w:t>
            </w:r>
            <w:r>
              <w:rPr>
                <w:color w:val="575655"/>
                <w:spacing w:val="-7"/>
                <w:sz w:val="20"/>
              </w:rPr>
              <w:t xml:space="preserve"> </w:t>
            </w:r>
            <w:r>
              <w:rPr>
                <w:color w:val="575655"/>
                <w:sz w:val="20"/>
              </w:rPr>
              <w:t>de</w:t>
            </w:r>
            <w:r>
              <w:rPr>
                <w:color w:val="575655"/>
                <w:spacing w:val="-5"/>
                <w:sz w:val="20"/>
              </w:rPr>
              <w:t xml:space="preserve"> </w:t>
            </w:r>
            <w:r>
              <w:rPr>
                <w:color w:val="575655"/>
                <w:sz w:val="20"/>
              </w:rPr>
              <w:t>mission</w:t>
            </w:r>
            <w:r>
              <w:rPr>
                <w:color w:val="575655"/>
                <w:spacing w:val="-6"/>
                <w:sz w:val="20"/>
              </w:rPr>
              <w:t xml:space="preserve"> </w:t>
            </w:r>
            <w:r>
              <w:rPr>
                <w:color w:val="575655"/>
                <w:sz w:val="20"/>
              </w:rPr>
              <w:t>(15)</w:t>
            </w:r>
            <w:r>
              <w:rPr>
                <w:color w:val="575655"/>
                <w:spacing w:val="-6"/>
                <w:sz w:val="20"/>
              </w:rPr>
              <w:t xml:space="preserve"> </w:t>
            </w:r>
            <w:r>
              <w:rPr>
                <w:color w:val="575655"/>
                <w:sz w:val="20"/>
              </w:rPr>
              <w:t>points</w:t>
            </w:r>
            <w:r>
              <w:rPr>
                <w:color w:val="575655"/>
                <w:spacing w:val="-6"/>
                <w:sz w:val="20"/>
              </w:rPr>
              <w:t xml:space="preserve"> </w:t>
            </w:r>
            <w:r>
              <w:rPr>
                <w:color w:val="575655"/>
                <w:spacing w:val="-10"/>
                <w:sz w:val="20"/>
              </w:rPr>
              <w:t>;</w:t>
            </w:r>
          </w:p>
          <w:p w:rsidR="0033123A" w:rsidRDefault="006D1741">
            <w:pPr>
              <w:pStyle w:val="TableParagraph"/>
              <w:numPr>
                <w:ilvl w:val="0"/>
                <w:numId w:val="21"/>
              </w:numPr>
              <w:tabs>
                <w:tab w:val="left" w:pos="828"/>
              </w:tabs>
              <w:spacing w:before="15"/>
              <w:rPr>
                <w:sz w:val="20"/>
              </w:rPr>
            </w:pPr>
            <w:r>
              <w:rPr>
                <w:color w:val="575655"/>
                <w:sz w:val="20"/>
              </w:rPr>
              <w:t>Les</w:t>
            </w:r>
            <w:r>
              <w:rPr>
                <w:color w:val="575655"/>
                <w:spacing w:val="-6"/>
                <w:sz w:val="20"/>
              </w:rPr>
              <w:t xml:space="preserve"> </w:t>
            </w:r>
            <w:r>
              <w:rPr>
                <w:color w:val="575655"/>
                <w:sz w:val="20"/>
              </w:rPr>
              <w:t>experts</w:t>
            </w:r>
            <w:r>
              <w:rPr>
                <w:color w:val="575655"/>
                <w:spacing w:val="-2"/>
                <w:sz w:val="20"/>
              </w:rPr>
              <w:t xml:space="preserve"> </w:t>
            </w:r>
            <w:r>
              <w:rPr>
                <w:color w:val="575655"/>
                <w:sz w:val="20"/>
              </w:rPr>
              <w:t>2</w:t>
            </w:r>
            <w:r>
              <w:rPr>
                <w:color w:val="575655"/>
                <w:spacing w:val="-6"/>
                <w:sz w:val="20"/>
              </w:rPr>
              <w:t xml:space="preserve"> </w:t>
            </w:r>
            <w:r>
              <w:rPr>
                <w:color w:val="575655"/>
                <w:sz w:val="20"/>
              </w:rPr>
              <w:t>et</w:t>
            </w:r>
            <w:r>
              <w:rPr>
                <w:color w:val="575655"/>
                <w:spacing w:val="-5"/>
                <w:sz w:val="20"/>
              </w:rPr>
              <w:t xml:space="preserve"> </w:t>
            </w:r>
            <w:r>
              <w:rPr>
                <w:color w:val="575655"/>
                <w:sz w:val="20"/>
              </w:rPr>
              <w:t>3</w:t>
            </w:r>
            <w:r>
              <w:rPr>
                <w:color w:val="575655"/>
                <w:spacing w:val="-4"/>
                <w:sz w:val="20"/>
              </w:rPr>
              <w:t xml:space="preserve"> </w:t>
            </w:r>
            <w:r>
              <w:rPr>
                <w:color w:val="575655"/>
                <w:sz w:val="20"/>
              </w:rPr>
              <w:t>(15)</w:t>
            </w:r>
            <w:r>
              <w:rPr>
                <w:color w:val="575655"/>
                <w:spacing w:val="-3"/>
                <w:sz w:val="20"/>
              </w:rPr>
              <w:t xml:space="preserve"> </w:t>
            </w:r>
            <w:r>
              <w:rPr>
                <w:color w:val="575655"/>
                <w:sz w:val="20"/>
              </w:rPr>
              <w:t>points</w:t>
            </w:r>
            <w:r>
              <w:rPr>
                <w:color w:val="575655"/>
                <w:spacing w:val="-5"/>
                <w:sz w:val="20"/>
              </w:rPr>
              <w:t xml:space="preserve"> </w:t>
            </w:r>
            <w:r>
              <w:rPr>
                <w:color w:val="575655"/>
                <w:spacing w:val="-10"/>
                <w:sz w:val="20"/>
              </w:rPr>
              <w:t>;</w:t>
            </w:r>
          </w:p>
          <w:p w:rsidR="0033123A" w:rsidRDefault="006D1741">
            <w:pPr>
              <w:pStyle w:val="TableParagraph"/>
              <w:numPr>
                <w:ilvl w:val="0"/>
                <w:numId w:val="21"/>
              </w:numPr>
              <w:tabs>
                <w:tab w:val="left" w:pos="828"/>
              </w:tabs>
              <w:spacing w:before="20"/>
              <w:rPr>
                <w:sz w:val="20"/>
              </w:rPr>
            </w:pPr>
            <w:r>
              <w:rPr>
                <w:color w:val="575655"/>
                <w:sz w:val="20"/>
              </w:rPr>
              <w:t>Les</w:t>
            </w:r>
            <w:r>
              <w:rPr>
                <w:color w:val="575655"/>
                <w:spacing w:val="-6"/>
                <w:sz w:val="20"/>
              </w:rPr>
              <w:t xml:space="preserve"> </w:t>
            </w:r>
            <w:r>
              <w:rPr>
                <w:color w:val="575655"/>
                <w:sz w:val="20"/>
              </w:rPr>
              <w:t>experts</w:t>
            </w:r>
            <w:r>
              <w:rPr>
                <w:color w:val="575655"/>
                <w:spacing w:val="-5"/>
                <w:sz w:val="20"/>
              </w:rPr>
              <w:t xml:space="preserve"> </w:t>
            </w:r>
            <w:r>
              <w:rPr>
                <w:color w:val="575655"/>
                <w:sz w:val="20"/>
              </w:rPr>
              <w:t>4</w:t>
            </w:r>
            <w:r>
              <w:rPr>
                <w:color w:val="575655"/>
                <w:spacing w:val="-5"/>
                <w:sz w:val="20"/>
              </w:rPr>
              <w:t xml:space="preserve"> </w:t>
            </w:r>
            <w:r>
              <w:rPr>
                <w:color w:val="575655"/>
                <w:sz w:val="20"/>
              </w:rPr>
              <w:t>(5)</w:t>
            </w:r>
            <w:r>
              <w:rPr>
                <w:color w:val="575655"/>
                <w:spacing w:val="-6"/>
                <w:sz w:val="20"/>
              </w:rPr>
              <w:t xml:space="preserve"> </w:t>
            </w:r>
            <w:r>
              <w:rPr>
                <w:color w:val="575655"/>
                <w:sz w:val="20"/>
              </w:rPr>
              <w:t>points</w:t>
            </w:r>
            <w:r>
              <w:rPr>
                <w:color w:val="575655"/>
                <w:spacing w:val="-4"/>
                <w:sz w:val="20"/>
              </w:rPr>
              <w:t xml:space="preserve"> </w:t>
            </w:r>
            <w:r>
              <w:rPr>
                <w:color w:val="575655"/>
                <w:spacing w:val="-10"/>
                <w:sz w:val="20"/>
              </w:rPr>
              <w:t>;</w:t>
            </w:r>
          </w:p>
        </w:tc>
        <w:tc>
          <w:tcPr>
            <w:tcW w:w="1246" w:type="dxa"/>
          </w:tcPr>
          <w:p w:rsidR="0033123A" w:rsidRDefault="0033123A">
            <w:pPr>
              <w:pStyle w:val="TableParagraph"/>
              <w:rPr>
                <w:rFonts w:ascii="Times New Roman"/>
                <w:sz w:val="20"/>
              </w:rPr>
            </w:pPr>
          </w:p>
        </w:tc>
      </w:tr>
      <w:tr w:rsidR="0033123A">
        <w:trPr>
          <w:trHeight w:val="419"/>
        </w:trPr>
        <w:tc>
          <w:tcPr>
            <w:tcW w:w="7687" w:type="dxa"/>
          </w:tcPr>
          <w:p w:rsidR="0033123A" w:rsidRDefault="006D1741">
            <w:pPr>
              <w:pStyle w:val="TableParagraph"/>
              <w:spacing w:before="1"/>
              <w:ind w:left="511"/>
              <w:rPr>
                <w:b/>
                <w:sz w:val="20"/>
              </w:rPr>
            </w:pPr>
            <w:r>
              <w:rPr>
                <w:b/>
                <w:color w:val="575655"/>
                <w:sz w:val="20"/>
              </w:rPr>
              <w:t>Note</w:t>
            </w:r>
            <w:r>
              <w:rPr>
                <w:b/>
                <w:color w:val="575655"/>
                <w:spacing w:val="-6"/>
                <w:sz w:val="20"/>
              </w:rPr>
              <w:t xml:space="preserve"> </w:t>
            </w:r>
            <w:r>
              <w:rPr>
                <w:b/>
                <w:color w:val="575655"/>
                <w:spacing w:val="-2"/>
                <w:sz w:val="20"/>
              </w:rPr>
              <w:t>globale</w:t>
            </w:r>
          </w:p>
        </w:tc>
        <w:tc>
          <w:tcPr>
            <w:tcW w:w="1246" w:type="dxa"/>
          </w:tcPr>
          <w:p w:rsidR="0033123A" w:rsidRDefault="006D1741">
            <w:pPr>
              <w:pStyle w:val="TableParagraph"/>
              <w:spacing w:before="1"/>
              <w:jc w:val="center"/>
              <w:rPr>
                <w:b/>
                <w:sz w:val="20"/>
              </w:rPr>
            </w:pPr>
            <w:r>
              <w:rPr>
                <w:b/>
                <w:color w:val="575655"/>
                <w:spacing w:val="-5"/>
                <w:sz w:val="20"/>
              </w:rPr>
              <w:t>100</w:t>
            </w:r>
          </w:p>
        </w:tc>
      </w:tr>
    </w:tbl>
    <w:p w:rsidR="0033123A" w:rsidRDefault="0033123A">
      <w:pPr>
        <w:pStyle w:val="Corpsdetexte"/>
        <w:spacing w:before="10"/>
        <w:ind w:left="0"/>
        <w:rPr>
          <w:b/>
          <w:sz w:val="24"/>
        </w:rPr>
      </w:pPr>
    </w:p>
    <w:p w:rsidR="0033123A" w:rsidRDefault="006D1741">
      <w:pPr>
        <w:spacing w:line="288" w:lineRule="auto"/>
        <w:ind w:left="460" w:right="388"/>
        <w:rPr>
          <w:sz w:val="20"/>
        </w:rPr>
      </w:pPr>
      <w:r>
        <w:rPr>
          <w:b/>
          <w:sz w:val="20"/>
        </w:rPr>
        <w:t>Les</w:t>
      </w:r>
      <w:r>
        <w:rPr>
          <w:b/>
          <w:spacing w:val="-13"/>
          <w:sz w:val="20"/>
        </w:rPr>
        <w:t xml:space="preserve"> </w:t>
      </w:r>
      <w:r>
        <w:rPr>
          <w:b/>
          <w:sz w:val="20"/>
        </w:rPr>
        <w:t>offres</w:t>
      </w:r>
      <w:r>
        <w:rPr>
          <w:b/>
          <w:spacing w:val="-11"/>
          <w:sz w:val="20"/>
        </w:rPr>
        <w:t xml:space="preserve"> </w:t>
      </w:r>
      <w:r>
        <w:rPr>
          <w:b/>
          <w:sz w:val="20"/>
        </w:rPr>
        <w:t>qui</w:t>
      </w:r>
      <w:r>
        <w:rPr>
          <w:b/>
          <w:spacing w:val="-11"/>
          <w:sz w:val="20"/>
        </w:rPr>
        <w:t xml:space="preserve"> </w:t>
      </w:r>
      <w:r>
        <w:rPr>
          <w:b/>
          <w:sz w:val="20"/>
        </w:rPr>
        <w:t>n’ont</w:t>
      </w:r>
      <w:r>
        <w:rPr>
          <w:b/>
          <w:spacing w:val="-11"/>
          <w:sz w:val="20"/>
        </w:rPr>
        <w:t xml:space="preserve"> </w:t>
      </w:r>
      <w:r>
        <w:rPr>
          <w:b/>
          <w:sz w:val="20"/>
        </w:rPr>
        <w:t>pas</w:t>
      </w:r>
      <w:r>
        <w:rPr>
          <w:b/>
          <w:spacing w:val="-7"/>
          <w:sz w:val="20"/>
        </w:rPr>
        <w:t xml:space="preserve"> </w:t>
      </w:r>
      <w:r>
        <w:rPr>
          <w:b/>
          <w:sz w:val="20"/>
        </w:rPr>
        <w:t>obtenu</w:t>
      </w:r>
      <w:r>
        <w:rPr>
          <w:b/>
          <w:spacing w:val="-9"/>
          <w:sz w:val="20"/>
        </w:rPr>
        <w:t xml:space="preserve"> </w:t>
      </w:r>
      <w:r>
        <w:rPr>
          <w:b/>
          <w:sz w:val="20"/>
        </w:rPr>
        <w:t>un</w:t>
      </w:r>
      <w:r>
        <w:rPr>
          <w:b/>
          <w:spacing w:val="-12"/>
          <w:sz w:val="20"/>
        </w:rPr>
        <w:t xml:space="preserve"> </w:t>
      </w:r>
      <w:r>
        <w:rPr>
          <w:b/>
          <w:sz w:val="20"/>
        </w:rPr>
        <w:t>score</w:t>
      </w:r>
      <w:r>
        <w:rPr>
          <w:b/>
          <w:spacing w:val="-14"/>
          <w:sz w:val="20"/>
        </w:rPr>
        <w:t xml:space="preserve"> </w:t>
      </w:r>
      <w:r>
        <w:rPr>
          <w:b/>
          <w:sz w:val="20"/>
        </w:rPr>
        <w:t>d'au</w:t>
      </w:r>
      <w:r>
        <w:rPr>
          <w:b/>
          <w:spacing w:val="-11"/>
          <w:sz w:val="20"/>
        </w:rPr>
        <w:t xml:space="preserve"> </w:t>
      </w:r>
      <w:r>
        <w:rPr>
          <w:b/>
          <w:sz w:val="20"/>
        </w:rPr>
        <w:t>moins</w:t>
      </w:r>
      <w:r>
        <w:rPr>
          <w:b/>
          <w:spacing w:val="-9"/>
          <w:sz w:val="20"/>
        </w:rPr>
        <w:t xml:space="preserve"> </w:t>
      </w:r>
      <w:r>
        <w:rPr>
          <w:b/>
          <w:sz w:val="20"/>
        </w:rPr>
        <w:t>70%</w:t>
      </w:r>
      <w:r>
        <w:rPr>
          <w:b/>
          <w:spacing w:val="-11"/>
          <w:sz w:val="20"/>
        </w:rPr>
        <w:t xml:space="preserve"> </w:t>
      </w:r>
      <w:r>
        <w:rPr>
          <w:b/>
          <w:sz w:val="20"/>
        </w:rPr>
        <w:t>(70</w:t>
      </w:r>
      <w:r>
        <w:rPr>
          <w:b/>
          <w:spacing w:val="-13"/>
          <w:sz w:val="20"/>
        </w:rPr>
        <w:t xml:space="preserve"> </w:t>
      </w:r>
      <w:r>
        <w:rPr>
          <w:b/>
          <w:sz w:val="20"/>
        </w:rPr>
        <w:t>points)</w:t>
      </w:r>
      <w:r>
        <w:rPr>
          <w:b/>
          <w:spacing w:val="-12"/>
          <w:sz w:val="20"/>
        </w:rPr>
        <w:t xml:space="preserve"> </w:t>
      </w:r>
      <w:r>
        <w:rPr>
          <w:b/>
          <w:sz w:val="20"/>
        </w:rPr>
        <w:t>pour</w:t>
      </w:r>
      <w:r>
        <w:rPr>
          <w:b/>
          <w:spacing w:val="-13"/>
          <w:sz w:val="20"/>
        </w:rPr>
        <w:t xml:space="preserve"> </w:t>
      </w:r>
      <w:r>
        <w:rPr>
          <w:b/>
          <w:sz w:val="20"/>
        </w:rPr>
        <w:t>le</w:t>
      </w:r>
      <w:r>
        <w:rPr>
          <w:b/>
          <w:spacing w:val="-11"/>
          <w:sz w:val="20"/>
        </w:rPr>
        <w:t xml:space="preserve"> </w:t>
      </w:r>
      <w:r>
        <w:rPr>
          <w:b/>
          <w:sz w:val="20"/>
        </w:rPr>
        <w:t>critère</w:t>
      </w:r>
      <w:r>
        <w:rPr>
          <w:b/>
          <w:spacing w:val="-13"/>
          <w:sz w:val="20"/>
        </w:rPr>
        <w:t xml:space="preserve"> </w:t>
      </w:r>
      <w:r>
        <w:rPr>
          <w:b/>
          <w:sz w:val="20"/>
        </w:rPr>
        <w:t>«</w:t>
      </w:r>
      <w:r>
        <w:rPr>
          <w:b/>
          <w:spacing w:val="-5"/>
          <w:sz w:val="20"/>
        </w:rPr>
        <w:t xml:space="preserve"> </w:t>
      </w:r>
      <w:r>
        <w:rPr>
          <w:b/>
          <w:sz w:val="20"/>
        </w:rPr>
        <w:t>offre</w:t>
      </w:r>
      <w:r>
        <w:rPr>
          <w:b/>
          <w:spacing w:val="-5"/>
          <w:sz w:val="20"/>
        </w:rPr>
        <w:t xml:space="preserve"> </w:t>
      </w:r>
      <w:r>
        <w:rPr>
          <w:b/>
          <w:sz w:val="20"/>
        </w:rPr>
        <w:t>technique (qualité) » seront rejetées et ne seront pas évaluées quant à leur prix</w:t>
      </w:r>
      <w:r>
        <w:rPr>
          <w:sz w:val="20"/>
        </w:rPr>
        <w:t>.</w:t>
      </w:r>
    </w:p>
    <w:p w:rsidR="0033123A" w:rsidRDefault="0033123A">
      <w:pPr>
        <w:spacing w:line="288" w:lineRule="auto"/>
        <w:rPr>
          <w:sz w:val="20"/>
        </w:rPr>
        <w:sectPr w:rsidR="0033123A">
          <w:pgSz w:w="11920" w:h="16850"/>
          <w:pgMar w:top="1320" w:right="320" w:bottom="940" w:left="60" w:header="0" w:footer="757" w:gutter="0"/>
          <w:cols w:space="720"/>
        </w:sectPr>
      </w:pPr>
    </w:p>
    <w:p w:rsidR="0033123A" w:rsidRDefault="006D1741">
      <w:pPr>
        <w:pStyle w:val="Paragraphedeliste"/>
        <w:numPr>
          <w:ilvl w:val="2"/>
          <w:numId w:val="45"/>
        </w:numPr>
        <w:tabs>
          <w:tab w:val="left" w:pos="2210"/>
        </w:tabs>
        <w:spacing w:before="79"/>
        <w:ind w:left="2210" w:hanging="852"/>
        <w:jc w:val="left"/>
        <w:rPr>
          <w:b/>
          <w:color w:val="D61A1A"/>
          <w:sz w:val="24"/>
        </w:rPr>
      </w:pPr>
      <w:bookmarkStart w:id="80" w:name="_bookmark79"/>
      <w:bookmarkEnd w:id="80"/>
      <w:r>
        <w:rPr>
          <w:b/>
          <w:color w:val="404040"/>
          <w:sz w:val="24"/>
        </w:rPr>
        <w:t>Capacité</w:t>
      </w:r>
      <w:r>
        <w:rPr>
          <w:b/>
          <w:color w:val="404040"/>
          <w:spacing w:val="-8"/>
          <w:sz w:val="24"/>
        </w:rPr>
        <w:t xml:space="preserve"> </w:t>
      </w:r>
      <w:r>
        <w:rPr>
          <w:b/>
          <w:color w:val="404040"/>
          <w:sz w:val="24"/>
        </w:rPr>
        <w:t>économique</w:t>
      </w:r>
      <w:r>
        <w:rPr>
          <w:b/>
          <w:color w:val="404040"/>
          <w:spacing w:val="-8"/>
          <w:sz w:val="24"/>
        </w:rPr>
        <w:t xml:space="preserve"> </w:t>
      </w:r>
      <w:r>
        <w:rPr>
          <w:b/>
          <w:color w:val="404040"/>
          <w:sz w:val="24"/>
        </w:rPr>
        <w:t>et</w:t>
      </w:r>
      <w:r>
        <w:rPr>
          <w:b/>
          <w:color w:val="404040"/>
          <w:spacing w:val="-5"/>
          <w:sz w:val="24"/>
        </w:rPr>
        <w:t xml:space="preserve"> </w:t>
      </w:r>
      <w:r>
        <w:rPr>
          <w:b/>
          <w:color w:val="404040"/>
          <w:spacing w:val="-2"/>
          <w:sz w:val="24"/>
        </w:rPr>
        <w:t>financière</w:t>
      </w:r>
    </w:p>
    <w:p w:rsidR="0033123A" w:rsidRDefault="006D1741">
      <w:pPr>
        <w:spacing w:before="120"/>
        <w:ind w:left="1358" w:right="1221"/>
        <w:rPr>
          <w:b/>
          <w:sz w:val="21"/>
        </w:rPr>
      </w:pPr>
      <w:r>
        <w:rPr>
          <w:color w:val="404040"/>
          <w:sz w:val="21"/>
        </w:rPr>
        <w:t>Pour</w:t>
      </w:r>
      <w:r>
        <w:rPr>
          <w:color w:val="404040"/>
          <w:spacing w:val="-2"/>
          <w:sz w:val="21"/>
        </w:rPr>
        <w:t xml:space="preserve"> </w:t>
      </w:r>
      <w:r>
        <w:rPr>
          <w:color w:val="404040"/>
          <w:sz w:val="21"/>
        </w:rPr>
        <w:t>ce</w:t>
      </w:r>
      <w:r>
        <w:rPr>
          <w:color w:val="404040"/>
          <w:spacing w:val="-3"/>
          <w:sz w:val="21"/>
        </w:rPr>
        <w:t xml:space="preserve"> </w:t>
      </w:r>
      <w:r>
        <w:rPr>
          <w:color w:val="404040"/>
          <w:sz w:val="21"/>
        </w:rPr>
        <w:t>marché</w:t>
      </w:r>
      <w:r>
        <w:rPr>
          <w:color w:val="404040"/>
          <w:spacing w:val="21"/>
          <w:sz w:val="21"/>
        </w:rPr>
        <w:t xml:space="preserve"> </w:t>
      </w:r>
      <w:r>
        <w:rPr>
          <w:color w:val="404040"/>
          <w:sz w:val="21"/>
        </w:rPr>
        <w:t>le soumissionnaire</w:t>
      </w:r>
      <w:r>
        <w:rPr>
          <w:color w:val="404040"/>
          <w:spacing w:val="-3"/>
          <w:sz w:val="21"/>
        </w:rPr>
        <w:t xml:space="preserve"> </w:t>
      </w:r>
      <w:r>
        <w:rPr>
          <w:color w:val="404040"/>
          <w:sz w:val="21"/>
        </w:rPr>
        <w:t>doit</w:t>
      </w:r>
      <w:r>
        <w:rPr>
          <w:color w:val="404040"/>
          <w:spacing w:val="-2"/>
          <w:sz w:val="21"/>
        </w:rPr>
        <w:t xml:space="preserve"> </w:t>
      </w:r>
      <w:r>
        <w:rPr>
          <w:color w:val="404040"/>
          <w:sz w:val="21"/>
        </w:rPr>
        <w:t>avoir</w:t>
      </w:r>
      <w:r>
        <w:rPr>
          <w:color w:val="404040"/>
          <w:spacing w:val="-1"/>
          <w:sz w:val="21"/>
        </w:rPr>
        <w:t xml:space="preserve"> </w:t>
      </w:r>
      <w:r>
        <w:rPr>
          <w:color w:val="404040"/>
          <w:sz w:val="21"/>
        </w:rPr>
        <w:t>réalisé</w:t>
      </w:r>
      <w:r>
        <w:rPr>
          <w:color w:val="404040"/>
          <w:spacing w:val="23"/>
          <w:sz w:val="21"/>
        </w:rPr>
        <w:t xml:space="preserve"> </w:t>
      </w:r>
      <w:r>
        <w:rPr>
          <w:color w:val="404040"/>
          <w:sz w:val="21"/>
        </w:rPr>
        <w:t>au</w:t>
      </w:r>
      <w:r>
        <w:rPr>
          <w:color w:val="404040"/>
          <w:spacing w:val="20"/>
          <w:sz w:val="21"/>
        </w:rPr>
        <w:t xml:space="preserve"> </w:t>
      </w:r>
      <w:r>
        <w:rPr>
          <w:color w:val="404040"/>
          <w:sz w:val="21"/>
        </w:rPr>
        <w:t>cours</w:t>
      </w:r>
      <w:r>
        <w:rPr>
          <w:color w:val="404040"/>
          <w:spacing w:val="-2"/>
          <w:sz w:val="21"/>
        </w:rPr>
        <w:t xml:space="preserve"> </w:t>
      </w:r>
      <w:r>
        <w:rPr>
          <w:color w:val="404040"/>
          <w:sz w:val="21"/>
        </w:rPr>
        <w:t>des 3</w:t>
      </w:r>
      <w:r>
        <w:rPr>
          <w:color w:val="404040"/>
          <w:spacing w:val="-3"/>
          <w:sz w:val="21"/>
        </w:rPr>
        <w:t xml:space="preserve"> </w:t>
      </w:r>
      <w:r>
        <w:rPr>
          <w:color w:val="404040"/>
          <w:sz w:val="21"/>
        </w:rPr>
        <w:t>derniers</w:t>
      </w:r>
      <w:r>
        <w:rPr>
          <w:color w:val="404040"/>
          <w:spacing w:val="-4"/>
          <w:sz w:val="21"/>
        </w:rPr>
        <w:t xml:space="preserve"> </w:t>
      </w:r>
      <w:r>
        <w:rPr>
          <w:color w:val="404040"/>
          <w:sz w:val="21"/>
        </w:rPr>
        <w:t>exercices</w:t>
      </w:r>
      <w:r>
        <w:rPr>
          <w:color w:val="404040"/>
          <w:spacing w:val="21"/>
          <w:sz w:val="21"/>
        </w:rPr>
        <w:t xml:space="preserve"> </w:t>
      </w:r>
      <w:r>
        <w:rPr>
          <w:b/>
          <w:sz w:val="21"/>
        </w:rPr>
        <w:t>(2021</w:t>
      </w:r>
      <w:r>
        <w:rPr>
          <w:b/>
          <w:spacing w:val="-2"/>
          <w:sz w:val="21"/>
        </w:rPr>
        <w:t xml:space="preserve"> </w:t>
      </w:r>
      <w:r>
        <w:rPr>
          <w:b/>
          <w:sz w:val="21"/>
        </w:rPr>
        <w:t xml:space="preserve">- 2022 -2023) </w:t>
      </w:r>
      <w:r>
        <w:rPr>
          <w:color w:val="404040"/>
          <w:sz w:val="21"/>
        </w:rPr>
        <w:t xml:space="preserve">un chiffre d’affaires moyen au moins égal à : </w:t>
      </w:r>
      <w:r>
        <w:rPr>
          <w:b/>
          <w:sz w:val="21"/>
        </w:rPr>
        <w:t>200 000 euros.</w:t>
      </w:r>
    </w:p>
    <w:p w:rsidR="0033123A" w:rsidRDefault="006D1741">
      <w:pPr>
        <w:pStyle w:val="Corpsdetexte"/>
        <w:spacing w:before="123" w:line="288" w:lineRule="auto"/>
        <w:ind w:left="1358" w:right="1125"/>
        <w:rPr>
          <w:b/>
        </w:rPr>
      </w:pPr>
      <w:r>
        <w:rPr>
          <w:color w:val="404040"/>
        </w:rPr>
        <w:t>Il</w:t>
      </w:r>
      <w:r>
        <w:rPr>
          <w:color w:val="404040"/>
          <w:spacing w:val="22"/>
        </w:rPr>
        <w:t xml:space="preserve"> </w:t>
      </w:r>
      <w:r>
        <w:rPr>
          <w:color w:val="404040"/>
        </w:rPr>
        <w:t>joindra à son</w:t>
      </w:r>
      <w:r>
        <w:rPr>
          <w:color w:val="404040"/>
          <w:spacing w:val="22"/>
        </w:rPr>
        <w:t xml:space="preserve"> </w:t>
      </w:r>
      <w:r>
        <w:rPr>
          <w:color w:val="404040"/>
        </w:rPr>
        <w:t>offre</w:t>
      </w:r>
      <w:r>
        <w:rPr>
          <w:color w:val="404040"/>
          <w:spacing w:val="23"/>
        </w:rPr>
        <w:t xml:space="preserve"> </w:t>
      </w:r>
      <w:r>
        <w:rPr>
          <w:color w:val="404040"/>
        </w:rPr>
        <w:t>les états</w:t>
      </w:r>
      <w:r>
        <w:rPr>
          <w:color w:val="404040"/>
          <w:spacing w:val="22"/>
        </w:rPr>
        <w:t xml:space="preserve"> </w:t>
      </w:r>
      <w:r>
        <w:rPr>
          <w:color w:val="404040"/>
        </w:rPr>
        <w:t>financiers</w:t>
      </w:r>
      <w:r>
        <w:rPr>
          <w:color w:val="404040"/>
          <w:spacing w:val="20"/>
        </w:rPr>
        <w:t xml:space="preserve"> </w:t>
      </w:r>
      <w:r>
        <w:rPr>
          <w:color w:val="404040"/>
        </w:rPr>
        <w:t>des</w:t>
      </w:r>
      <w:r>
        <w:rPr>
          <w:color w:val="404040"/>
          <w:spacing w:val="23"/>
        </w:rPr>
        <w:t xml:space="preserve"> </w:t>
      </w:r>
      <w:r>
        <w:rPr>
          <w:color w:val="404040"/>
        </w:rPr>
        <w:t>comptes</w:t>
      </w:r>
      <w:r>
        <w:rPr>
          <w:color w:val="404040"/>
          <w:spacing w:val="23"/>
        </w:rPr>
        <w:t xml:space="preserve"> </w:t>
      </w:r>
      <w:r>
        <w:rPr>
          <w:color w:val="404040"/>
        </w:rPr>
        <w:t>approuvés</w:t>
      </w:r>
      <w:r>
        <w:rPr>
          <w:color w:val="404040"/>
          <w:spacing w:val="20"/>
        </w:rPr>
        <w:t xml:space="preserve"> </w:t>
      </w:r>
      <w:r>
        <w:rPr>
          <w:color w:val="404040"/>
        </w:rPr>
        <w:t>des</w:t>
      </w:r>
      <w:r>
        <w:rPr>
          <w:color w:val="404040"/>
          <w:spacing w:val="23"/>
        </w:rPr>
        <w:t xml:space="preserve"> </w:t>
      </w:r>
      <w:r>
        <w:rPr>
          <w:color w:val="404040"/>
        </w:rPr>
        <w:t>3</w:t>
      </w:r>
      <w:r>
        <w:rPr>
          <w:color w:val="404040"/>
          <w:spacing w:val="23"/>
        </w:rPr>
        <w:t xml:space="preserve"> </w:t>
      </w:r>
      <w:r>
        <w:rPr>
          <w:color w:val="404040"/>
        </w:rPr>
        <w:t>dernières</w:t>
      </w:r>
      <w:r>
        <w:rPr>
          <w:color w:val="404040"/>
          <w:spacing w:val="23"/>
        </w:rPr>
        <w:t xml:space="preserve"> </w:t>
      </w:r>
      <w:r>
        <w:rPr>
          <w:color w:val="404040"/>
        </w:rPr>
        <w:t>années</w:t>
      </w:r>
      <w:r>
        <w:rPr>
          <w:color w:val="404040"/>
          <w:spacing w:val="22"/>
        </w:rPr>
        <w:t xml:space="preserve"> </w:t>
      </w:r>
      <w:r>
        <w:rPr>
          <w:color w:val="404040"/>
        </w:rPr>
        <w:t>par</w:t>
      </w:r>
      <w:r>
        <w:rPr>
          <w:color w:val="404040"/>
          <w:spacing w:val="20"/>
        </w:rPr>
        <w:t xml:space="preserve"> </w:t>
      </w:r>
      <w:r>
        <w:rPr>
          <w:color w:val="404040"/>
        </w:rPr>
        <w:t xml:space="preserve">un expert-comptable </w:t>
      </w:r>
      <w:r>
        <w:rPr>
          <w:b/>
        </w:rPr>
        <w:t>(2021 - 2022 -2023)</w:t>
      </w:r>
    </w:p>
    <w:p w:rsidR="0033123A" w:rsidRDefault="0033123A">
      <w:pPr>
        <w:pStyle w:val="Corpsdetexte"/>
        <w:spacing w:before="28"/>
        <w:ind w:left="0"/>
        <w:rPr>
          <w:b/>
          <w:sz w:val="20"/>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9"/>
        <w:gridCol w:w="1700"/>
        <w:gridCol w:w="1705"/>
        <w:gridCol w:w="1712"/>
        <w:gridCol w:w="1277"/>
        <w:gridCol w:w="1287"/>
      </w:tblGrid>
      <w:tr w:rsidR="0033123A">
        <w:trPr>
          <w:trHeight w:val="897"/>
        </w:trPr>
        <w:tc>
          <w:tcPr>
            <w:tcW w:w="2389" w:type="dxa"/>
            <w:shd w:val="clear" w:color="auto" w:fill="E3E3E3"/>
          </w:tcPr>
          <w:p w:rsidR="0033123A" w:rsidRDefault="0033123A">
            <w:pPr>
              <w:pStyle w:val="TableParagraph"/>
              <w:spacing w:before="7"/>
              <w:rPr>
                <w:b/>
                <w:sz w:val="21"/>
              </w:rPr>
            </w:pPr>
          </w:p>
          <w:p w:rsidR="0033123A" w:rsidRDefault="006D1741">
            <w:pPr>
              <w:pStyle w:val="TableParagraph"/>
              <w:spacing w:before="1"/>
              <w:ind w:left="107"/>
              <w:rPr>
                <w:sz w:val="21"/>
              </w:rPr>
            </w:pPr>
            <w:r>
              <w:rPr>
                <w:color w:val="565554"/>
                <w:spacing w:val="-2"/>
                <w:sz w:val="21"/>
              </w:rPr>
              <w:t>Données</w:t>
            </w:r>
            <w:r>
              <w:rPr>
                <w:color w:val="565554"/>
                <w:spacing w:val="-1"/>
                <w:sz w:val="21"/>
              </w:rPr>
              <w:t xml:space="preserve"> </w:t>
            </w:r>
            <w:r>
              <w:rPr>
                <w:color w:val="565554"/>
                <w:spacing w:val="-2"/>
                <w:sz w:val="21"/>
              </w:rPr>
              <w:t>financières</w:t>
            </w:r>
          </w:p>
        </w:tc>
        <w:tc>
          <w:tcPr>
            <w:tcW w:w="1700" w:type="dxa"/>
            <w:shd w:val="clear" w:color="auto" w:fill="E3E3E3"/>
          </w:tcPr>
          <w:p w:rsidR="0033123A" w:rsidRDefault="006D1741">
            <w:pPr>
              <w:pStyle w:val="TableParagraph"/>
              <w:spacing w:before="73" w:line="276" w:lineRule="auto"/>
              <w:ind w:left="107" w:right="760"/>
              <w:rPr>
                <w:b/>
                <w:sz w:val="21"/>
              </w:rPr>
            </w:pPr>
            <w:r>
              <w:rPr>
                <w:b/>
                <w:color w:val="555453"/>
                <w:spacing w:val="-2"/>
                <w:sz w:val="21"/>
              </w:rPr>
              <w:t>2021</w:t>
            </w:r>
            <w:r>
              <w:rPr>
                <w:b/>
                <w:color w:val="555453"/>
                <w:spacing w:val="-16"/>
                <w:sz w:val="21"/>
              </w:rPr>
              <w:t xml:space="preserve"> </w:t>
            </w:r>
            <w:r>
              <w:rPr>
                <w:b/>
                <w:color w:val="555453"/>
                <w:spacing w:val="-2"/>
                <w:sz w:val="21"/>
              </w:rPr>
              <w:t xml:space="preserve">en </w:t>
            </w:r>
            <w:r>
              <w:rPr>
                <w:b/>
                <w:color w:val="555453"/>
                <w:spacing w:val="-4"/>
                <w:sz w:val="21"/>
              </w:rPr>
              <w:t>EURO</w:t>
            </w:r>
          </w:p>
        </w:tc>
        <w:tc>
          <w:tcPr>
            <w:tcW w:w="1705" w:type="dxa"/>
            <w:shd w:val="clear" w:color="auto" w:fill="E3E3E3"/>
          </w:tcPr>
          <w:p w:rsidR="0033123A" w:rsidRDefault="006D1741">
            <w:pPr>
              <w:pStyle w:val="TableParagraph"/>
              <w:spacing w:before="73"/>
              <w:ind w:left="106"/>
              <w:rPr>
                <w:b/>
                <w:sz w:val="21"/>
              </w:rPr>
            </w:pPr>
            <w:r>
              <w:rPr>
                <w:b/>
                <w:color w:val="555453"/>
                <w:spacing w:val="-4"/>
                <w:sz w:val="21"/>
              </w:rPr>
              <w:t>2022</w:t>
            </w:r>
          </w:p>
          <w:p w:rsidR="0033123A" w:rsidRDefault="006D1741">
            <w:pPr>
              <w:pStyle w:val="TableParagraph"/>
              <w:spacing w:before="4" w:line="270" w:lineRule="atLeast"/>
              <w:ind w:left="106" w:right="926"/>
              <w:rPr>
                <w:b/>
                <w:sz w:val="21"/>
              </w:rPr>
            </w:pPr>
            <w:r>
              <w:rPr>
                <w:b/>
                <w:color w:val="555453"/>
                <w:spacing w:val="-6"/>
                <w:sz w:val="21"/>
              </w:rPr>
              <w:t>en EURO</w:t>
            </w:r>
          </w:p>
        </w:tc>
        <w:tc>
          <w:tcPr>
            <w:tcW w:w="1712" w:type="dxa"/>
            <w:shd w:val="clear" w:color="auto" w:fill="E3E3E3"/>
          </w:tcPr>
          <w:p w:rsidR="0033123A" w:rsidRDefault="006D1741">
            <w:pPr>
              <w:pStyle w:val="TableParagraph"/>
              <w:spacing w:before="73" w:line="276" w:lineRule="auto"/>
              <w:ind w:left="103" w:right="749"/>
              <w:rPr>
                <w:b/>
                <w:sz w:val="21"/>
              </w:rPr>
            </w:pPr>
            <w:r>
              <w:rPr>
                <w:b/>
                <w:color w:val="555453"/>
                <w:spacing w:val="-2"/>
                <w:sz w:val="21"/>
              </w:rPr>
              <w:t>2023</w:t>
            </w:r>
            <w:r>
              <w:rPr>
                <w:b/>
                <w:color w:val="555453"/>
                <w:spacing w:val="-16"/>
                <w:sz w:val="21"/>
                <w:highlight w:val="lightGray"/>
              </w:rPr>
              <w:t xml:space="preserve"> </w:t>
            </w:r>
            <w:r>
              <w:rPr>
                <w:b/>
                <w:color w:val="555453"/>
                <w:spacing w:val="-2"/>
                <w:sz w:val="21"/>
                <w:highlight w:val="lightGray"/>
              </w:rPr>
              <w:t>e</w:t>
            </w:r>
            <w:r>
              <w:rPr>
                <w:b/>
                <w:color w:val="555453"/>
                <w:spacing w:val="-2"/>
                <w:sz w:val="21"/>
              </w:rPr>
              <w:t xml:space="preserve">n </w:t>
            </w:r>
            <w:r>
              <w:rPr>
                <w:b/>
                <w:color w:val="555453"/>
                <w:spacing w:val="-4"/>
                <w:sz w:val="21"/>
              </w:rPr>
              <w:t>EURO</w:t>
            </w:r>
          </w:p>
        </w:tc>
        <w:tc>
          <w:tcPr>
            <w:tcW w:w="1277" w:type="dxa"/>
            <w:shd w:val="clear" w:color="auto" w:fill="E3E3E3"/>
          </w:tcPr>
          <w:p w:rsidR="0033123A" w:rsidRDefault="006D1741">
            <w:pPr>
              <w:pStyle w:val="TableParagraph"/>
              <w:spacing w:before="73" w:line="276" w:lineRule="auto"/>
              <w:ind w:left="105" w:right="172"/>
              <w:rPr>
                <w:b/>
                <w:sz w:val="21"/>
              </w:rPr>
            </w:pPr>
            <w:r>
              <w:rPr>
                <w:b/>
                <w:color w:val="555453"/>
                <w:spacing w:val="-4"/>
                <w:sz w:val="21"/>
              </w:rPr>
              <w:t xml:space="preserve">Moyenne </w:t>
            </w:r>
            <w:r>
              <w:rPr>
                <w:b/>
                <w:color w:val="555453"/>
                <w:sz w:val="21"/>
              </w:rPr>
              <w:t>en</w:t>
            </w:r>
            <w:r>
              <w:rPr>
                <w:b/>
                <w:color w:val="555453"/>
                <w:spacing w:val="-1"/>
                <w:sz w:val="21"/>
              </w:rPr>
              <w:t xml:space="preserve"> </w:t>
            </w:r>
            <w:r>
              <w:rPr>
                <w:b/>
                <w:color w:val="555453"/>
                <w:spacing w:val="-4"/>
                <w:sz w:val="21"/>
              </w:rPr>
              <w:t>EURO</w:t>
            </w:r>
          </w:p>
        </w:tc>
        <w:tc>
          <w:tcPr>
            <w:tcW w:w="1287" w:type="dxa"/>
            <w:shd w:val="clear" w:color="auto" w:fill="E3E3E3"/>
          </w:tcPr>
          <w:p w:rsidR="0033123A" w:rsidRDefault="006D1741">
            <w:pPr>
              <w:pStyle w:val="TableParagraph"/>
              <w:spacing w:before="73" w:line="348" w:lineRule="auto"/>
              <w:ind w:left="108" w:right="577"/>
              <w:rPr>
                <w:sz w:val="21"/>
              </w:rPr>
            </w:pPr>
            <w:r>
              <w:rPr>
                <w:color w:val="565554"/>
                <w:spacing w:val="-2"/>
                <w:sz w:val="21"/>
              </w:rPr>
              <w:t xml:space="preserve">Total </w:t>
            </w:r>
            <w:r>
              <w:rPr>
                <w:color w:val="565554"/>
                <w:spacing w:val="-6"/>
                <w:sz w:val="21"/>
              </w:rPr>
              <w:t>EURO</w:t>
            </w:r>
          </w:p>
        </w:tc>
      </w:tr>
      <w:tr w:rsidR="0033123A">
        <w:trPr>
          <w:trHeight w:val="744"/>
        </w:trPr>
        <w:tc>
          <w:tcPr>
            <w:tcW w:w="2389" w:type="dxa"/>
          </w:tcPr>
          <w:p w:rsidR="0033123A" w:rsidRDefault="006D1741">
            <w:pPr>
              <w:pStyle w:val="TableParagraph"/>
              <w:spacing w:before="191"/>
              <w:ind w:left="107"/>
              <w:rPr>
                <w:sz w:val="21"/>
              </w:rPr>
            </w:pPr>
            <w:r>
              <w:rPr>
                <w:color w:val="565554"/>
                <w:spacing w:val="-2"/>
                <w:sz w:val="21"/>
              </w:rPr>
              <w:t>Chiffre</w:t>
            </w:r>
            <w:r>
              <w:rPr>
                <w:color w:val="565554"/>
                <w:sz w:val="21"/>
              </w:rPr>
              <w:t xml:space="preserve"> </w:t>
            </w:r>
            <w:r>
              <w:rPr>
                <w:color w:val="565554"/>
                <w:spacing w:val="-2"/>
                <w:sz w:val="21"/>
              </w:rPr>
              <w:t>d’affaires</w:t>
            </w:r>
            <w:r>
              <w:rPr>
                <w:color w:val="565554"/>
                <w:spacing w:val="5"/>
                <w:sz w:val="21"/>
              </w:rPr>
              <w:t xml:space="preserve"> </w:t>
            </w:r>
            <w:r>
              <w:rPr>
                <w:color w:val="565554"/>
                <w:spacing w:val="-2"/>
                <w:sz w:val="21"/>
              </w:rPr>
              <w:t>annuel</w:t>
            </w:r>
          </w:p>
        </w:tc>
        <w:tc>
          <w:tcPr>
            <w:tcW w:w="1700" w:type="dxa"/>
          </w:tcPr>
          <w:p w:rsidR="0033123A" w:rsidRDefault="0033123A">
            <w:pPr>
              <w:pStyle w:val="TableParagraph"/>
              <w:rPr>
                <w:rFonts w:ascii="Times New Roman"/>
                <w:sz w:val="20"/>
              </w:rPr>
            </w:pPr>
          </w:p>
        </w:tc>
        <w:tc>
          <w:tcPr>
            <w:tcW w:w="1705" w:type="dxa"/>
          </w:tcPr>
          <w:p w:rsidR="0033123A" w:rsidRDefault="0033123A">
            <w:pPr>
              <w:pStyle w:val="TableParagraph"/>
              <w:rPr>
                <w:rFonts w:ascii="Times New Roman"/>
                <w:sz w:val="20"/>
              </w:rPr>
            </w:pPr>
          </w:p>
        </w:tc>
        <w:tc>
          <w:tcPr>
            <w:tcW w:w="1712" w:type="dxa"/>
          </w:tcPr>
          <w:p w:rsidR="0033123A" w:rsidRDefault="0033123A">
            <w:pPr>
              <w:pStyle w:val="TableParagraph"/>
              <w:rPr>
                <w:rFonts w:ascii="Times New Roman"/>
                <w:sz w:val="20"/>
              </w:rPr>
            </w:pPr>
          </w:p>
        </w:tc>
        <w:tc>
          <w:tcPr>
            <w:tcW w:w="1277" w:type="dxa"/>
          </w:tcPr>
          <w:p w:rsidR="0033123A" w:rsidRDefault="0033123A">
            <w:pPr>
              <w:pStyle w:val="TableParagraph"/>
              <w:rPr>
                <w:rFonts w:ascii="Times New Roman"/>
                <w:sz w:val="20"/>
              </w:rPr>
            </w:pPr>
          </w:p>
        </w:tc>
        <w:tc>
          <w:tcPr>
            <w:tcW w:w="1287" w:type="dxa"/>
          </w:tcPr>
          <w:p w:rsidR="0033123A" w:rsidRDefault="0033123A">
            <w:pPr>
              <w:pStyle w:val="TableParagraph"/>
              <w:rPr>
                <w:rFonts w:ascii="Times New Roman"/>
                <w:sz w:val="20"/>
              </w:rPr>
            </w:pPr>
          </w:p>
        </w:tc>
      </w:tr>
      <w:tr w:rsidR="0033123A">
        <w:trPr>
          <w:trHeight w:val="1053"/>
        </w:trPr>
        <w:tc>
          <w:tcPr>
            <w:tcW w:w="2389" w:type="dxa"/>
          </w:tcPr>
          <w:p w:rsidR="0033123A" w:rsidRDefault="006D1741">
            <w:pPr>
              <w:pStyle w:val="TableParagraph"/>
              <w:spacing w:before="73" w:line="276" w:lineRule="auto"/>
              <w:ind w:left="107" w:right="63"/>
              <w:rPr>
                <w:sz w:val="21"/>
              </w:rPr>
            </w:pPr>
            <w:r>
              <w:rPr>
                <w:color w:val="565554"/>
                <w:sz w:val="21"/>
              </w:rPr>
              <w:t>Chiffre</w:t>
            </w:r>
            <w:r>
              <w:rPr>
                <w:color w:val="565554"/>
                <w:spacing w:val="-14"/>
                <w:sz w:val="21"/>
              </w:rPr>
              <w:t xml:space="preserve"> </w:t>
            </w:r>
            <w:r>
              <w:rPr>
                <w:color w:val="565554"/>
                <w:sz w:val="21"/>
              </w:rPr>
              <w:t>d’affaires annuel,</w:t>
            </w:r>
            <w:r>
              <w:rPr>
                <w:color w:val="565554"/>
                <w:spacing w:val="-13"/>
                <w:sz w:val="21"/>
              </w:rPr>
              <w:t xml:space="preserve"> </w:t>
            </w:r>
            <w:r>
              <w:rPr>
                <w:color w:val="565554"/>
                <w:sz w:val="21"/>
              </w:rPr>
              <w:t>lié</w:t>
            </w:r>
            <w:r>
              <w:rPr>
                <w:color w:val="565554"/>
                <w:spacing w:val="-13"/>
                <w:sz w:val="21"/>
              </w:rPr>
              <w:t xml:space="preserve"> </w:t>
            </w:r>
            <w:r>
              <w:rPr>
                <w:color w:val="565554"/>
                <w:sz w:val="21"/>
              </w:rPr>
              <w:t>au</w:t>
            </w:r>
            <w:r>
              <w:rPr>
                <w:color w:val="565554"/>
                <w:spacing w:val="-12"/>
                <w:sz w:val="21"/>
              </w:rPr>
              <w:t xml:space="preserve"> </w:t>
            </w:r>
            <w:r>
              <w:rPr>
                <w:color w:val="565554"/>
                <w:sz w:val="21"/>
              </w:rPr>
              <w:t>domaine du marché présent</w:t>
            </w:r>
          </w:p>
        </w:tc>
        <w:tc>
          <w:tcPr>
            <w:tcW w:w="1700" w:type="dxa"/>
          </w:tcPr>
          <w:p w:rsidR="0033123A" w:rsidRDefault="0033123A">
            <w:pPr>
              <w:pStyle w:val="TableParagraph"/>
              <w:rPr>
                <w:rFonts w:ascii="Times New Roman"/>
                <w:sz w:val="20"/>
              </w:rPr>
            </w:pPr>
          </w:p>
        </w:tc>
        <w:tc>
          <w:tcPr>
            <w:tcW w:w="1705" w:type="dxa"/>
          </w:tcPr>
          <w:p w:rsidR="0033123A" w:rsidRDefault="0033123A">
            <w:pPr>
              <w:pStyle w:val="TableParagraph"/>
              <w:rPr>
                <w:rFonts w:ascii="Times New Roman"/>
                <w:sz w:val="20"/>
              </w:rPr>
            </w:pPr>
          </w:p>
        </w:tc>
        <w:tc>
          <w:tcPr>
            <w:tcW w:w="1712" w:type="dxa"/>
          </w:tcPr>
          <w:p w:rsidR="0033123A" w:rsidRDefault="0033123A">
            <w:pPr>
              <w:pStyle w:val="TableParagraph"/>
              <w:rPr>
                <w:rFonts w:ascii="Times New Roman"/>
                <w:sz w:val="20"/>
              </w:rPr>
            </w:pPr>
          </w:p>
        </w:tc>
        <w:tc>
          <w:tcPr>
            <w:tcW w:w="1277" w:type="dxa"/>
          </w:tcPr>
          <w:p w:rsidR="0033123A" w:rsidRDefault="0033123A">
            <w:pPr>
              <w:pStyle w:val="TableParagraph"/>
              <w:rPr>
                <w:rFonts w:ascii="Times New Roman"/>
                <w:sz w:val="20"/>
              </w:rPr>
            </w:pPr>
          </w:p>
        </w:tc>
        <w:tc>
          <w:tcPr>
            <w:tcW w:w="1287" w:type="dxa"/>
          </w:tcPr>
          <w:p w:rsidR="0033123A" w:rsidRDefault="0033123A">
            <w:pPr>
              <w:pStyle w:val="TableParagraph"/>
              <w:rPr>
                <w:rFonts w:ascii="Times New Roman"/>
                <w:sz w:val="20"/>
              </w:rPr>
            </w:pPr>
          </w:p>
        </w:tc>
      </w:tr>
      <w:tr w:rsidR="0033123A">
        <w:trPr>
          <w:trHeight w:val="508"/>
        </w:trPr>
        <w:tc>
          <w:tcPr>
            <w:tcW w:w="2389" w:type="dxa"/>
          </w:tcPr>
          <w:p w:rsidR="0033123A" w:rsidRDefault="006D1741">
            <w:pPr>
              <w:pStyle w:val="TableParagraph"/>
              <w:spacing w:before="76"/>
              <w:ind w:left="107"/>
              <w:rPr>
                <w:sz w:val="21"/>
              </w:rPr>
            </w:pPr>
            <w:r>
              <w:rPr>
                <w:color w:val="565554"/>
                <w:sz w:val="21"/>
              </w:rPr>
              <w:t>Actifs</w:t>
            </w:r>
            <w:r>
              <w:rPr>
                <w:color w:val="565554"/>
                <w:spacing w:val="-10"/>
                <w:sz w:val="21"/>
              </w:rPr>
              <w:t xml:space="preserve"> </w:t>
            </w:r>
            <w:r>
              <w:rPr>
                <w:color w:val="565554"/>
                <w:sz w:val="21"/>
              </w:rPr>
              <w:t>à</w:t>
            </w:r>
            <w:r>
              <w:rPr>
                <w:color w:val="565554"/>
                <w:spacing w:val="-8"/>
                <w:sz w:val="21"/>
              </w:rPr>
              <w:t xml:space="preserve"> </w:t>
            </w:r>
            <w:r>
              <w:rPr>
                <w:color w:val="565554"/>
                <w:sz w:val="21"/>
              </w:rPr>
              <w:t>court</w:t>
            </w:r>
            <w:r>
              <w:rPr>
                <w:color w:val="565554"/>
                <w:spacing w:val="-8"/>
                <w:sz w:val="21"/>
              </w:rPr>
              <w:t xml:space="preserve"> </w:t>
            </w:r>
            <w:r>
              <w:rPr>
                <w:color w:val="565554"/>
                <w:spacing w:val="-4"/>
                <w:sz w:val="21"/>
              </w:rPr>
              <w:t>terme</w:t>
            </w:r>
          </w:p>
        </w:tc>
        <w:tc>
          <w:tcPr>
            <w:tcW w:w="1700" w:type="dxa"/>
          </w:tcPr>
          <w:p w:rsidR="0033123A" w:rsidRDefault="0033123A">
            <w:pPr>
              <w:pStyle w:val="TableParagraph"/>
              <w:rPr>
                <w:rFonts w:ascii="Times New Roman"/>
                <w:sz w:val="20"/>
              </w:rPr>
            </w:pPr>
          </w:p>
        </w:tc>
        <w:tc>
          <w:tcPr>
            <w:tcW w:w="1705" w:type="dxa"/>
          </w:tcPr>
          <w:p w:rsidR="0033123A" w:rsidRDefault="0033123A">
            <w:pPr>
              <w:pStyle w:val="TableParagraph"/>
              <w:rPr>
                <w:rFonts w:ascii="Times New Roman"/>
                <w:sz w:val="20"/>
              </w:rPr>
            </w:pPr>
          </w:p>
        </w:tc>
        <w:tc>
          <w:tcPr>
            <w:tcW w:w="1712" w:type="dxa"/>
          </w:tcPr>
          <w:p w:rsidR="0033123A" w:rsidRDefault="0033123A">
            <w:pPr>
              <w:pStyle w:val="TableParagraph"/>
              <w:rPr>
                <w:rFonts w:ascii="Times New Roman"/>
                <w:sz w:val="20"/>
              </w:rPr>
            </w:pPr>
          </w:p>
        </w:tc>
        <w:tc>
          <w:tcPr>
            <w:tcW w:w="1277" w:type="dxa"/>
          </w:tcPr>
          <w:p w:rsidR="0033123A" w:rsidRDefault="0033123A">
            <w:pPr>
              <w:pStyle w:val="TableParagraph"/>
              <w:rPr>
                <w:rFonts w:ascii="Times New Roman"/>
                <w:sz w:val="20"/>
              </w:rPr>
            </w:pPr>
          </w:p>
        </w:tc>
        <w:tc>
          <w:tcPr>
            <w:tcW w:w="1287" w:type="dxa"/>
          </w:tcPr>
          <w:p w:rsidR="0033123A" w:rsidRDefault="0033123A">
            <w:pPr>
              <w:pStyle w:val="TableParagraph"/>
              <w:rPr>
                <w:rFonts w:ascii="Times New Roman"/>
                <w:sz w:val="20"/>
              </w:rPr>
            </w:pPr>
          </w:p>
        </w:tc>
      </w:tr>
      <w:tr w:rsidR="0033123A">
        <w:trPr>
          <w:trHeight w:val="508"/>
        </w:trPr>
        <w:tc>
          <w:tcPr>
            <w:tcW w:w="2389" w:type="dxa"/>
          </w:tcPr>
          <w:p w:rsidR="0033123A" w:rsidRDefault="006D1741">
            <w:pPr>
              <w:pStyle w:val="TableParagraph"/>
              <w:spacing w:before="71"/>
              <w:ind w:left="107"/>
              <w:rPr>
                <w:sz w:val="21"/>
              </w:rPr>
            </w:pPr>
            <w:r>
              <w:rPr>
                <w:color w:val="565554"/>
                <w:sz w:val="21"/>
              </w:rPr>
              <w:t>Passifs</w:t>
            </w:r>
            <w:r>
              <w:rPr>
                <w:color w:val="565554"/>
                <w:spacing w:val="-11"/>
                <w:sz w:val="21"/>
              </w:rPr>
              <w:t xml:space="preserve"> </w:t>
            </w:r>
            <w:r>
              <w:rPr>
                <w:color w:val="565554"/>
                <w:sz w:val="21"/>
              </w:rPr>
              <w:t>à</w:t>
            </w:r>
            <w:r>
              <w:rPr>
                <w:color w:val="565554"/>
                <w:spacing w:val="-8"/>
                <w:sz w:val="21"/>
              </w:rPr>
              <w:t xml:space="preserve"> </w:t>
            </w:r>
            <w:r>
              <w:rPr>
                <w:color w:val="565554"/>
                <w:sz w:val="21"/>
              </w:rPr>
              <w:t>court</w:t>
            </w:r>
            <w:r>
              <w:rPr>
                <w:color w:val="565554"/>
                <w:spacing w:val="-8"/>
                <w:sz w:val="21"/>
              </w:rPr>
              <w:t xml:space="preserve"> </w:t>
            </w:r>
            <w:r>
              <w:rPr>
                <w:color w:val="565554"/>
                <w:spacing w:val="-4"/>
                <w:sz w:val="21"/>
              </w:rPr>
              <w:t>terme</w:t>
            </w:r>
          </w:p>
        </w:tc>
        <w:tc>
          <w:tcPr>
            <w:tcW w:w="1700" w:type="dxa"/>
          </w:tcPr>
          <w:p w:rsidR="0033123A" w:rsidRDefault="0033123A">
            <w:pPr>
              <w:pStyle w:val="TableParagraph"/>
              <w:rPr>
                <w:rFonts w:ascii="Times New Roman"/>
                <w:sz w:val="20"/>
              </w:rPr>
            </w:pPr>
          </w:p>
        </w:tc>
        <w:tc>
          <w:tcPr>
            <w:tcW w:w="1705" w:type="dxa"/>
          </w:tcPr>
          <w:p w:rsidR="0033123A" w:rsidRDefault="0033123A">
            <w:pPr>
              <w:pStyle w:val="TableParagraph"/>
              <w:rPr>
                <w:rFonts w:ascii="Times New Roman"/>
                <w:sz w:val="20"/>
              </w:rPr>
            </w:pPr>
          </w:p>
        </w:tc>
        <w:tc>
          <w:tcPr>
            <w:tcW w:w="1712" w:type="dxa"/>
          </w:tcPr>
          <w:p w:rsidR="0033123A" w:rsidRDefault="0033123A">
            <w:pPr>
              <w:pStyle w:val="TableParagraph"/>
              <w:rPr>
                <w:rFonts w:ascii="Times New Roman"/>
                <w:sz w:val="20"/>
              </w:rPr>
            </w:pPr>
          </w:p>
        </w:tc>
        <w:tc>
          <w:tcPr>
            <w:tcW w:w="1277" w:type="dxa"/>
          </w:tcPr>
          <w:p w:rsidR="0033123A" w:rsidRDefault="0033123A">
            <w:pPr>
              <w:pStyle w:val="TableParagraph"/>
              <w:rPr>
                <w:rFonts w:ascii="Times New Roman"/>
                <w:sz w:val="20"/>
              </w:rPr>
            </w:pPr>
          </w:p>
        </w:tc>
        <w:tc>
          <w:tcPr>
            <w:tcW w:w="1287" w:type="dxa"/>
          </w:tcPr>
          <w:p w:rsidR="0033123A" w:rsidRDefault="0033123A">
            <w:pPr>
              <w:pStyle w:val="TableParagraph"/>
              <w:rPr>
                <w:rFonts w:ascii="Times New Roman"/>
                <w:sz w:val="20"/>
              </w:rPr>
            </w:pPr>
          </w:p>
        </w:tc>
      </w:tr>
    </w:tbl>
    <w:p w:rsidR="0033123A" w:rsidRDefault="0033123A">
      <w:pPr>
        <w:pStyle w:val="Corpsdetexte"/>
        <w:spacing w:before="157"/>
        <w:ind w:left="0"/>
        <w:rPr>
          <w:b/>
          <w:sz w:val="20"/>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2"/>
        <w:gridCol w:w="1030"/>
        <w:gridCol w:w="1685"/>
        <w:gridCol w:w="1130"/>
        <w:gridCol w:w="1551"/>
        <w:gridCol w:w="1027"/>
        <w:gridCol w:w="1817"/>
      </w:tblGrid>
      <w:tr w:rsidR="0033123A">
        <w:trPr>
          <w:trHeight w:val="506"/>
        </w:trPr>
        <w:tc>
          <w:tcPr>
            <w:tcW w:w="1812" w:type="dxa"/>
            <w:shd w:val="clear" w:color="auto" w:fill="E3E3E3"/>
          </w:tcPr>
          <w:p w:rsidR="0033123A" w:rsidRDefault="006D1741">
            <w:pPr>
              <w:pStyle w:val="TableParagraph"/>
              <w:spacing w:before="71"/>
              <w:ind w:right="257"/>
              <w:jc w:val="center"/>
              <w:rPr>
                <w:sz w:val="21"/>
              </w:rPr>
            </w:pPr>
            <w:r>
              <w:rPr>
                <w:color w:val="565554"/>
                <w:spacing w:val="-2"/>
                <w:sz w:val="21"/>
              </w:rPr>
              <w:t>Effectif</w:t>
            </w:r>
            <w:r>
              <w:rPr>
                <w:color w:val="565554"/>
                <w:spacing w:val="-3"/>
                <w:sz w:val="21"/>
              </w:rPr>
              <w:t xml:space="preserve"> </w:t>
            </w:r>
            <w:r>
              <w:rPr>
                <w:color w:val="565554"/>
                <w:spacing w:val="-2"/>
                <w:sz w:val="21"/>
              </w:rPr>
              <w:t>moyen</w:t>
            </w:r>
          </w:p>
        </w:tc>
        <w:tc>
          <w:tcPr>
            <w:tcW w:w="2715" w:type="dxa"/>
            <w:gridSpan w:val="2"/>
            <w:shd w:val="clear" w:color="auto" w:fill="E3E3E3"/>
          </w:tcPr>
          <w:p w:rsidR="0033123A" w:rsidRDefault="006D1741">
            <w:pPr>
              <w:pStyle w:val="TableParagraph"/>
              <w:spacing w:before="71"/>
              <w:ind w:left="191"/>
              <w:rPr>
                <w:sz w:val="21"/>
              </w:rPr>
            </w:pPr>
            <w:r>
              <w:rPr>
                <w:color w:val="565554"/>
                <w:spacing w:val="-2"/>
                <w:sz w:val="21"/>
              </w:rPr>
              <w:t>Année</w:t>
            </w:r>
            <w:r>
              <w:rPr>
                <w:color w:val="565554"/>
                <w:spacing w:val="1"/>
                <w:sz w:val="21"/>
              </w:rPr>
              <w:t xml:space="preserve"> </w:t>
            </w:r>
            <w:r>
              <w:rPr>
                <w:color w:val="565554"/>
                <w:spacing w:val="-2"/>
                <w:sz w:val="21"/>
              </w:rPr>
              <w:t>précédente</w:t>
            </w:r>
            <w:r>
              <w:rPr>
                <w:color w:val="565554"/>
                <w:spacing w:val="1"/>
                <w:sz w:val="21"/>
              </w:rPr>
              <w:t xml:space="preserve"> </w:t>
            </w:r>
            <w:r>
              <w:rPr>
                <w:color w:val="565554"/>
                <w:spacing w:val="-2"/>
                <w:sz w:val="21"/>
              </w:rPr>
              <w:t>(2021)</w:t>
            </w:r>
          </w:p>
        </w:tc>
        <w:tc>
          <w:tcPr>
            <w:tcW w:w="2681" w:type="dxa"/>
            <w:gridSpan w:val="2"/>
            <w:shd w:val="clear" w:color="auto" w:fill="E3E3E3"/>
          </w:tcPr>
          <w:p w:rsidR="0033123A" w:rsidRDefault="006D1741">
            <w:pPr>
              <w:pStyle w:val="TableParagraph"/>
              <w:spacing w:before="71"/>
              <w:ind w:left="108"/>
              <w:rPr>
                <w:sz w:val="21"/>
              </w:rPr>
            </w:pPr>
            <w:r>
              <w:rPr>
                <w:color w:val="565554"/>
                <w:spacing w:val="-2"/>
                <w:sz w:val="21"/>
              </w:rPr>
              <w:t>Dernier</w:t>
            </w:r>
            <w:r>
              <w:rPr>
                <w:color w:val="565554"/>
                <w:spacing w:val="-4"/>
                <w:sz w:val="21"/>
              </w:rPr>
              <w:t xml:space="preserve"> </w:t>
            </w:r>
            <w:r>
              <w:rPr>
                <w:color w:val="565554"/>
                <w:spacing w:val="-2"/>
                <w:sz w:val="21"/>
              </w:rPr>
              <w:t>exercice</w:t>
            </w:r>
            <w:r>
              <w:rPr>
                <w:color w:val="565554"/>
                <w:spacing w:val="3"/>
                <w:sz w:val="21"/>
              </w:rPr>
              <w:t xml:space="preserve"> </w:t>
            </w:r>
            <w:r>
              <w:rPr>
                <w:color w:val="565554"/>
                <w:spacing w:val="-2"/>
                <w:sz w:val="21"/>
              </w:rPr>
              <w:t>(2022)</w:t>
            </w:r>
          </w:p>
        </w:tc>
        <w:tc>
          <w:tcPr>
            <w:tcW w:w="2844" w:type="dxa"/>
            <w:gridSpan w:val="2"/>
            <w:shd w:val="clear" w:color="auto" w:fill="E3E3E3"/>
          </w:tcPr>
          <w:p w:rsidR="0033123A" w:rsidRDefault="006D1741">
            <w:pPr>
              <w:pStyle w:val="TableParagraph"/>
              <w:spacing w:before="71"/>
              <w:ind w:left="106"/>
              <w:rPr>
                <w:sz w:val="21"/>
              </w:rPr>
            </w:pPr>
            <w:r>
              <w:rPr>
                <w:color w:val="565554"/>
                <w:sz w:val="21"/>
              </w:rPr>
              <w:t>Exercice</w:t>
            </w:r>
            <w:r>
              <w:rPr>
                <w:color w:val="565554"/>
                <w:spacing w:val="-13"/>
                <w:sz w:val="21"/>
              </w:rPr>
              <w:t xml:space="preserve"> </w:t>
            </w:r>
            <w:r>
              <w:rPr>
                <w:color w:val="565554"/>
                <w:sz w:val="21"/>
              </w:rPr>
              <w:t>en</w:t>
            </w:r>
            <w:r>
              <w:rPr>
                <w:color w:val="565554"/>
                <w:spacing w:val="-11"/>
                <w:sz w:val="21"/>
              </w:rPr>
              <w:t xml:space="preserve"> </w:t>
            </w:r>
            <w:r>
              <w:rPr>
                <w:color w:val="565554"/>
                <w:sz w:val="21"/>
              </w:rPr>
              <w:t>cours</w:t>
            </w:r>
            <w:r>
              <w:rPr>
                <w:color w:val="565554"/>
                <w:spacing w:val="-9"/>
                <w:sz w:val="21"/>
              </w:rPr>
              <w:t xml:space="preserve"> </w:t>
            </w:r>
            <w:r>
              <w:rPr>
                <w:color w:val="565554"/>
                <w:spacing w:val="-2"/>
                <w:sz w:val="21"/>
              </w:rPr>
              <w:t>(2023)</w:t>
            </w:r>
          </w:p>
        </w:tc>
      </w:tr>
      <w:tr w:rsidR="0033123A">
        <w:trPr>
          <w:trHeight w:val="1365"/>
        </w:trPr>
        <w:tc>
          <w:tcPr>
            <w:tcW w:w="1812" w:type="dxa"/>
            <w:shd w:val="clear" w:color="auto" w:fill="E3E3E3"/>
          </w:tcPr>
          <w:p w:rsidR="0033123A" w:rsidRDefault="0033123A">
            <w:pPr>
              <w:pStyle w:val="TableParagraph"/>
              <w:rPr>
                <w:rFonts w:ascii="Times New Roman"/>
                <w:sz w:val="20"/>
              </w:rPr>
            </w:pPr>
          </w:p>
        </w:tc>
        <w:tc>
          <w:tcPr>
            <w:tcW w:w="1030" w:type="dxa"/>
            <w:shd w:val="clear" w:color="auto" w:fill="E3E3E3"/>
          </w:tcPr>
          <w:p w:rsidR="0033123A" w:rsidRDefault="0033123A">
            <w:pPr>
              <w:pStyle w:val="TableParagraph"/>
              <w:spacing w:before="125"/>
              <w:rPr>
                <w:b/>
                <w:sz w:val="21"/>
              </w:rPr>
            </w:pPr>
          </w:p>
          <w:p w:rsidR="0033123A" w:rsidRDefault="006D1741">
            <w:pPr>
              <w:pStyle w:val="TableParagraph"/>
              <w:spacing w:line="278" w:lineRule="auto"/>
              <w:ind w:left="107" w:right="232"/>
              <w:rPr>
                <w:sz w:val="21"/>
              </w:rPr>
            </w:pPr>
            <w:r>
              <w:rPr>
                <w:color w:val="565554"/>
                <w:spacing w:val="-2"/>
                <w:sz w:val="21"/>
              </w:rPr>
              <w:t xml:space="preserve">Total </w:t>
            </w:r>
            <w:r>
              <w:rPr>
                <w:color w:val="565554"/>
                <w:spacing w:val="-4"/>
                <w:sz w:val="21"/>
              </w:rPr>
              <w:t>général</w:t>
            </w:r>
          </w:p>
        </w:tc>
        <w:tc>
          <w:tcPr>
            <w:tcW w:w="1685" w:type="dxa"/>
            <w:shd w:val="clear" w:color="auto" w:fill="E3E3E3"/>
          </w:tcPr>
          <w:p w:rsidR="0033123A" w:rsidRDefault="006D1741">
            <w:pPr>
              <w:pStyle w:val="TableParagraph"/>
              <w:spacing w:before="76" w:line="273" w:lineRule="auto"/>
              <w:ind w:left="105" w:right="219"/>
              <w:rPr>
                <w:sz w:val="21"/>
              </w:rPr>
            </w:pPr>
            <w:r>
              <w:rPr>
                <w:color w:val="565554"/>
                <w:sz w:val="21"/>
              </w:rPr>
              <w:t xml:space="preserve">Total pour les domaines en </w:t>
            </w:r>
            <w:r>
              <w:rPr>
                <w:color w:val="565554"/>
                <w:spacing w:val="-2"/>
                <w:sz w:val="21"/>
              </w:rPr>
              <w:t>rapport</w:t>
            </w:r>
            <w:r>
              <w:rPr>
                <w:color w:val="565554"/>
                <w:spacing w:val="-14"/>
                <w:sz w:val="21"/>
              </w:rPr>
              <w:t xml:space="preserve"> </w:t>
            </w:r>
            <w:r>
              <w:rPr>
                <w:color w:val="565554"/>
                <w:spacing w:val="-2"/>
                <w:sz w:val="21"/>
              </w:rPr>
              <w:t>avec</w:t>
            </w:r>
            <w:r>
              <w:rPr>
                <w:color w:val="565554"/>
                <w:spacing w:val="-13"/>
                <w:sz w:val="21"/>
              </w:rPr>
              <w:t xml:space="preserve"> </w:t>
            </w:r>
            <w:r>
              <w:rPr>
                <w:color w:val="565554"/>
                <w:spacing w:val="-2"/>
                <w:sz w:val="21"/>
              </w:rPr>
              <w:t>le marché</w:t>
            </w:r>
          </w:p>
        </w:tc>
        <w:tc>
          <w:tcPr>
            <w:tcW w:w="1130" w:type="dxa"/>
            <w:shd w:val="clear" w:color="auto" w:fill="E3E3E3"/>
          </w:tcPr>
          <w:p w:rsidR="0033123A" w:rsidRDefault="0033123A">
            <w:pPr>
              <w:pStyle w:val="TableParagraph"/>
              <w:spacing w:before="125"/>
              <w:rPr>
                <w:b/>
                <w:sz w:val="21"/>
              </w:rPr>
            </w:pPr>
          </w:p>
          <w:p w:rsidR="0033123A" w:rsidRDefault="006D1741">
            <w:pPr>
              <w:pStyle w:val="TableParagraph"/>
              <w:spacing w:line="278" w:lineRule="auto"/>
              <w:ind w:left="108" w:right="332"/>
              <w:rPr>
                <w:sz w:val="21"/>
              </w:rPr>
            </w:pPr>
            <w:r>
              <w:rPr>
                <w:color w:val="565554"/>
                <w:spacing w:val="-2"/>
                <w:sz w:val="21"/>
              </w:rPr>
              <w:t xml:space="preserve">Total </w:t>
            </w:r>
            <w:r>
              <w:rPr>
                <w:color w:val="565554"/>
                <w:spacing w:val="-4"/>
                <w:sz w:val="21"/>
              </w:rPr>
              <w:t>général</w:t>
            </w:r>
          </w:p>
        </w:tc>
        <w:tc>
          <w:tcPr>
            <w:tcW w:w="1551" w:type="dxa"/>
            <w:shd w:val="clear" w:color="auto" w:fill="E3E3E3"/>
          </w:tcPr>
          <w:p w:rsidR="0033123A" w:rsidRDefault="006D1741">
            <w:pPr>
              <w:pStyle w:val="TableParagraph"/>
              <w:spacing w:before="76" w:line="273" w:lineRule="auto"/>
              <w:ind w:left="108" w:right="82"/>
              <w:rPr>
                <w:sz w:val="21"/>
              </w:rPr>
            </w:pPr>
            <w:r>
              <w:rPr>
                <w:color w:val="565554"/>
                <w:sz w:val="21"/>
              </w:rPr>
              <w:t xml:space="preserve">Total pour les domaines en </w:t>
            </w:r>
            <w:r>
              <w:rPr>
                <w:color w:val="565554"/>
                <w:spacing w:val="-2"/>
                <w:sz w:val="21"/>
              </w:rPr>
              <w:t>rapport</w:t>
            </w:r>
            <w:r>
              <w:rPr>
                <w:color w:val="565554"/>
                <w:spacing w:val="-14"/>
                <w:sz w:val="21"/>
              </w:rPr>
              <w:t xml:space="preserve"> </w:t>
            </w:r>
            <w:r>
              <w:rPr>
                <w:color w:val="565554"/>
                <w:spacing w:val="-2"/>
                <w:sz w:val="21"/>
              </w:rPr>
              <w:t>avec</w:t>
            </w:r>
            <w:r>
              <w:rPr>
                <w:color w:val="565554"/>
                <w:spacing w:val="-13"/>
                <w:sz w:val="21"/>
              </w:rPr>
              <w:t xml:space="preserve"> </w:t>
            </w:r>
            <w:r>
              <w:rPr>
                <w:color w:val="565554"/>
                <w:spacing w:val="-2"/>
                <w:sz w:val="21"/>
              </w:rPr>
              <w:t>le marché</w:t>
            </w:r>
          </w:p>
        </w:tc>
        <w:tc>
          <w:tcPr>
            <w:tcW w:w="1027" w:type="dxa"/>
            <w:shd w:val="clear" w:color="auto" w:fill="E3E3E3"/>
          </w:tcPr>
          <w:p w:rsidR="0033123A" w:rsidRDefault="0033123A">
            <w:pPr>
              <w:pStyle w:val="TableParagraph"/>
              <w:spacing w:before="125"/>
              <w:rPr>
                <w:b/>
                <w:sz w:val="21"/>
              </w:rPr>
            </w:pPr>
          </w:p>
          <w:p w:rsidR="0033123A" w:rsidRDefault="006D1741">
            <w:pPr>
              <w:pStyle w:val="TableParagraph"/>
              <w:spacing w:line="278" w:lineRule="auto"/>
              <w:ind w:left="106" w:right="231"/>
              <w:rPr>
                <w:sz w:val="21"/>
              </w:rPr>
            </w:pPr>
            <w:r>
              <w:rPr>
                <w:color w:val="565554"/>
                <w:spacing w:val="-2"/>
                <w:sz w:val="21"/>
              </w:rPr>
              <w:t xml:space="preserve">Total </w:t>
            </w:r>
            <w:r>
              <w:rPr>
                <w:color w:val="565554"/>
                <w:spacing w:val="-4"/>
                <w:sz w:val="21"/>
              </w:rPr>
              <w:t>général</w:t>
            </w:r>
          </w:p>
        </w:tc>
        <w:tc>
          <w:tcPr>
            <w:tcW w:w="1817" w:type="dxa"/>
            <w:shd w:val="clear" w:color="auto" w:fill="E3E3E3"/>
          </w:tcPr>
          <w:p w:rsidR="0033123A" w:rsidRDefault="006D1741">
            <w:pPr>
              <w:pStyle w:val="TableParagraph"/>
              <w:spacing w:before="76" w:line="273" w:lineRule="auto"/>
              <w:ind w:left="106" w:right="350"/>
              <w:rPr>
                <w:sz w:val="21"/>
              </w:rPr>
            </w:pPr>
            <w:r>
              <w:rPr>
                <w:color w:val="565554"/>
                <w:sz w:val="21"/>
              </w:rPr>
              <w:t xml:space="preserve">Total pour les domaines en </w:t>
            </w:r>
            <w:r>
              <w:rPr>
                <w:color w:val="565554"/>
                <w:spacing w:val="-2"/>
                <w:sz w:val="21"/>
              </w:rPr>
              <w:t>rapport</w:t>
            </w:r>
            <w:r>
              <w:rPr>
                <w:color w:val="565554"/>
                <w:spacing w:val="-13"/>
                <w:sz w:val="21"/>
              </w:rPr>
              <w:t xml:space="preserve"> </w:t>
            </w:r>
            <w:r>
              <w:rPr>
                <w:color w:val="565554"/>
                <w:spacing w:val="-2"/>
                <w:sz w:val="21"/>
              </w:rPr>
              <w:t>avec</w:t>
            </w:r>
            <w:r>
              <w:rPr>
                <w:color w:val="565554"/>
                <w:spacing w:val="-13"/>
                <w:sz w:val="21"/>
              </w:rPr>
              <w:t xml:space="preserve"> </w:t>
            </w:r>
            <w:r>
              <w:rPr>
                <w:color w:val="565554"/>
                <w:spacing w:val="-2"/>
                <w:sz w:val="21"/>
              </w:rPr>
              <w:t>le marché</w:t>
            </w:r>
          </w:p>
        </w:tc>
      </w:tr>
      <w:tr w:rsidR="0033123A">
        <w:trPr>
          <w:trHeight w:val="786"/>
        </w:trPr>
        <w:tc>
          <w:tcPr>
            <w:tcW w:w="1812" w:type="dxa"/>
          </w:tcPr>
          <w:p w:rsidR="0033123A" w:rsidRDefault="006D1741">
            <w:pPr>
              <w:pStyle w:val="TableParagraph"/>
              <w:spacing w:before="73"/>
              <w:ind w:left="107"/>
              <w:rPr>
                <w:sz w:val="21"/>
              </w:rPr>
            </w:pPr>
            <w:r>
              <w:rPr>
                <w:color w:val="565554"/>
                <w:spacing w:val="-2"/>
                <w:sz w:val="21"/>
              </w:rPr>
              <w:t xml:space="preserve">Personnel </w:t>
            </w:r>
            <w:r>
              <w:rPr>
                <w:color w:val="565554"/>
                <w:spacing w:val="-4"/>
                <w:sz w:val="21"/>
              </w:rPr>
              <w:t>permanent</w:t>
            </w:r>
          </w:p>
        </w:tc>
        <w:tc>
          <w:tcPr>
            <w:tcW w:w="1030" w:type="dxa"/>
          </w:tcPr>
          <w:p w:rsidR="0033123A" w:rsidRDefault="0033123A">
            <w:pPr>
              <w:pStyle w:val="TableParagraph"/>
              <w:rPr>
                <w:rFonts w:ascii="Times New Roman"/>
                <w:sz w:val="20"/>
              </w:rPr>
            </w:pPr>
          </w:p>
        </w:tc>
        <w:tc>
          <w:tcPr>
            <w:tcW w:w="1685" w:type="dxa"/>
          </w:tcPr>
          <w:p w:rsidR="0033123A" w:rsidRDefault="0033123A">
            <w:pPr>
              <w:pStyle w:val="TableParagraph"/>
              <w:rPr>
                <w:rFonts w:ascii="Times New Roman"/>
                <w:sz w:val="20"/>
              </w:rPr>
            </w:pPr>
          </w:p>
        </w:tc>
        <w:tc>
          <w:tcPr>
            <w:tcW w:w="1130" w:type="dxa"/>
          </w:tcPr>
          <w:p w:rsidR="0033123A" w:rsidRDefault="0033123A">
            <w:pPr>
              <w:pStyle w:val="TableParagraph"/>
              <w:rPr>
                <w:rFonts w:ascii="Times New Roman"/>
                <w:sz w:val="20"/>
              </w:rPr>
            </w:pPr>
          </w:p>
        </w:tc>
        <w:tc>
          <w:tcPr>
            <w:tcW w:w="1551" w:type="dxa"/>
          </w:tcPr>
          <w:p w:rsidR="0033123A" w:rsidRDefault="0033123A">
            <w:pPr>
              <w:pStyle w:val="TableParagraph"/>
              <w:rPr>
                <w:rFonts w:ascii="Times New Roman"/>
                <w:sz w:val="20"/>
              </w:rPr>
            </w:pPr>
          </w:p>
        </w:tc>
        <w:tc>
          <w:tcPr>
            <w:tcW w:w="1027" w:type="dxa"/>
          </w:tcPr>
          <w:p w:rsidR="0033123A" w:rsidRDefault="0033123A">
            <w:pPr>
              <w:pStyle w:val="TableParagraph"/>
              <w:rPr>
                <w:rFonts w:ascii="Times New Roman"/>
                <w:sz w:val="20"/>
              </w:rPr>
            </w:pPr>
          </w:p>
        </w:tc>
        <w:tc>
          <w:tcPr>
            <w:tcW w:w="1817" w:type="dxa"/>
          </w:tcPr>
          <w:p w:rsidR="0033123A" w:rsidRDefault="0033123A">
            <w:pPr>
              <w:pStyle w:val="TableParagraph"/>
              <w:rPr>
                <w:rFonts w:ascii="Times New Roman"/>
                <w:sz w:val="20"/>
              </w:rPr>
            </w:pPr>
          </w:p>
        </w:tc>
      </w:tr>
      <w:tr w:rsidR="0033123A">
        <w:trPr>
          <w:trHeight w:val="647"/>
        </w:trPr>
        <w:tc>
          <w:tcPr>
            <w:tcW w:w="1812" w:type="dxa"/>
          </w:tcPr>
          <w:p w:rsidR="0033123A" w:rsidRDefault="006D1741">
            <w:pPr>
              <w:pStyle w:val="TableParagraph"/>
              <w:spacing w:before="143"/>
              <w:ind w:right="107"/>
              <w:jc w:val="center"/>
              <w:rPr>
                <w:sz w:val="21"/>
              </w:rPr>
            </w:pPr>
            <w:r>
              <w:rPr>
                <w:color w:val="565554"/>
                <w:sz w:val="21"/>
              </w:rPr>
              <w:t>Autre</w:t>
            </w:r>
            <w:r>
              <w:rPr>
                <w:color w:val="565554"/>
                <w:spacing w:val="-9"/>
                <w:sz w:val="21"/>
              </w:rPr>
              <w:t xml:space="preserve"> </w:t>
            </w:r>
            <w:r>
              <w:rPr>
                <w:color w:val="565554"/>
                <w:spacing w:val="-2"/>
                <w:sz w:val="21"/>
              </w:rPr>
              <w:t>personnel</w:t>
            </w:r>
          </w:p>
        </w:tc>
        <w:tc>
          <w:tcPr>
            <w:tcW w:w="1030" w:type="dxa"/>
          </w:tcPr>
          <w:p w:rsidR="0033123A" w:rsidRDefault="0033123A">
            <w:pPr>
              <w:pStyle w:val="TableParagraph"/>
              <w:rPr>
                <w:rFonts w:ascii="Times New Roman"/>
                <w:sz w:val="20"/>
              </w:rPr>
            </w:pPr>
          </w:p>
        </w:tc>
        <w:tc>
          <w:tcPr>
            <w:tcW w:w="1685" w:type="dxa"/>
          </w:tcPr>
          <w:p w:rsidR="0033123A" w:rsidRDefault="0033123A">
            <w:pPr>
              <w:pStyle w:val="TableParagraph"/>
              <w:rPr>
                <w:rFonts w:ascii="Times New Roman"/>
                <w:sz w:val="20"/>
              </w:rPr>
            </w:pPr>
          </w:p>
        </w:tc>
        <w:tc>
          <w:tcPr>
            <w:tcW w:w="1130" w:type="dxa"/>
          </w:tcPr>
          <w:p w:rsidR="0033123A" w:rsidRDefault="0033123A">
            <w:pPr>
              <w:pStyle w:val="TableParagraph"/>
              <w:rPr>
                <w:rFonts w:ascii="Times New Roman"/>
                <w:sz w:val="20"/>
              </w:rPr>
            </w:pPr>
          </w:p>
        </w:tc>
        <w:tc>
          <w:tcPr>
            <w:tcW w:w="1551" w:type="dxa"/>
          </w:tcPr>
          <w:p w:rsidR="0033123A" w:rsidRDefault="0033123A">
            <w:pPr>
              <w:pStyle w:val="TableParagraph"/>
              <w:rPr>
                <w:rFonts w:ascii="Times New Roman"/>
                <w:sz w:val="20"/>
              </w:rPr>
            </w:pPr>
          </w:p>
        </w:tc>
        <w:tc>
          <w:tcPr>
            <w:tcW w:w="1027" w:type="dxa"/>
          </w:tcPr>
          <w:p w:rsidR="0033123A" w:rsidRDefault="0033123A">
            <w:pPr>
              <w:pStyle w:val="TableParagraph"/>
              <w:rPr>
                <w:rFonts w:ascii="Times New Roman"/>
                <w:sz w:val="20"/>
              </w:rPr>
            </w:pPr>
          </w:p>
        </w:tc>
        <w:tc>
          <w:tcPr>
            <w:tcW w:w="1817" w:type="dxa"/>
          </w:tcPr>
          <w:p w:rsidR="0033123A" w:rsidRDefault="0033123A">
            <w:pPr>
              <w:pStyle w:val="TableParagraph"/>
              <w:rPr>
                <w:rFonts w:ascii="Times New Roman"/>
                <w:sz w:val="20"/>
              </w:rPr>
            </w:pPr>
          </w:p>
        </w:tc>
      </w:tr>
    </w:tbl>
    <w:p w:rsidR="0033123A" w:rsidRDefault="0033123A">
      <w:pPr>
        <w:pStyle w:val="Corpsdetexte"/>
        <w:spacing w:before="202"/>
        <w:ind w:left="0"/>
        <w:rPr>
          <w:b/>
        </w:rPr>
      </w:pPr>
    </w:p>
    <w:p w:rsidR="0033123A" w:rsidRDefault="006D1741">
      <w:pPr>
        <w:pStyle w:val="Titre4"/>
      </w:pPr>
      <w:r>
        <w:t>Fait</w:t>
      </w:r>
      <w:r>
        <w:rPr>
          <w:spacing w:val="-11"/>
        </w:rPr>
        <w:t xml:space="preserve"> </w:t>
      </w:r>
      <w:r>
        <w:rPr>
          <w:spacing w:val="-2"/>
        </w:rPr>
        <w:t>à………………………………….le………………………………………………………….</w:t>
      </w:r>
    </w:p>
    <w:p w:rsidR="0033123A" w:rsidRDefault="0033123A">
      <w:pPr>
        <w:pStyle w:val="Corpsdetexte"/>
        <w:ind w:left="0"/>
        <w:rPr>
          <w:b/>
        </w:rPr>
      </w:pPr>
    </w:p>
    <w:p w:rsidR="0033123A" w:rsidRDefault="0033123A">
      <w:pPr>
        <w:pStyle w:val="Corpsdetexte"/>
        <w:spacing w:before="150"/>
        <w:ind w:left="0"/>
        <w:rPr>
          <w:b/>
        </w:rPr>
      </w:pPr>
    </w:p>
    <w:p w:rsidR="0033123A" w:rsidRDefault="006D1741">
      <w:pPr>
        <w:ind w:left="1358"/>
        <w:rPr>
          <w:b/>
          <w:sz w:val="21"/>
        </w:rPr>
      </w:pPr>
      <w:r>
        <w:rPr>
          <w:b/>
          <w:spacing w:val="-2"/>
          <w:sz w:val="21"/>
          <w:u w:val="single"/>
        </w:rPr>
        <w:t>Signature</w:t>
      </w:r>
      <w:r>
        <w:rPr>
          <w:b/>
          <w:spacing w:val="-5"/>
          <w:sz w:val="21"/>
          <w:u w:val="single"/>
        </w:rPr>
        <w:t xml:space="preserve"> </w:t>
      </w:r>
      <w:r>
        <w:rPr>
          <w:b/>
          <w:spacing w:val="-2"/>
          <w:sz w:val="21"/>
          <w:u w:val="single"/>
        </w:rPr>
        <w:t>manuscrite</w:t>
      </w:r>
      <w:r>
        <w:rPr>
          <w:b/>
          <w:spacing w:val="-4"/>
          <w:sz w:val="21"/>
          <w:u w:val="single"/>
        </w:rPr>
        <w:t xml:space="preserve"> </w:t>
      </w:r>
      <w:r>
        <w:rPr>
          <w:b/>
          <w:spacing w:val="-2"/>
          <w:sz w:val="21"/>
          <w:u w:val="single"/>
        </w:rPr>
        <w:t>originale/nom</w:t>
      </w:r>
      <w:r>
        <w:rPr>
          <w:b/>
          <w:spacing w:val="1"/>
          <w:sz w:val="21"/>
          <w:u w:val="single"/>
        </w:rPr>
        <w:t xml:space="preserve"> </w:t>
      </w:r>
      <w:r>
        <w:rPr>
          <w:b/>
          <w:spacing w:val="-2"/>
          <w:sz w:val="21"/>
          <w:u w:val="single"/>
        </w:rPr>
        <w:t>du</w:t>
      </w:r>
      <w:r>
        <w:rPr>
          <w:b/>
          <w:spacing w:val="3"/>
          <w:sz w:val="21"/>
          <w:u w:val="single"/>
        </w:rPr>
        <w:t xml:space="preserve"> </w:t>
      </w:r>
      <w:r>
        <w:rPr>
          <w:b/>
          <w:spacing w:val="-2"/>
          <w:sz w:val="21"/>
          <w:u w:val="single"/>
        </w:rPr>
        <w:t>représentant</w:t>
      </w:r>
      <w:r>
        <w:rPr>
          <w:b/>
          <w:spacing w:val="1"/>
          <w:sz w:val="21"/>
          <w:u w:val="single"/>
        </w:rPr>
        <w:t xml:space="preserve"> </w:t>
      </w:r>
      <w:r>
        <w:rPr>
          <w:b/>
          <w:spacing w:val="-2"/>
          <w:sz w:val="21"/>
          <w:u w:val="single"/>
        </w:rPr>
        <w:t>du</w:t>
      </w:r>
      <w:r>
        <w:rPr>
          <w:b/>
          <w:spacing w:val="6"/>
          <w:sz w:val="21"/>
          <w:u w:val="single"/>
        </w:rPr>
        <w:t xml:space="preserve"> </w:t>
      </w:r>
      <w:r>
        <w:rPr>
          <w:b/>
          <w:spacing w:val="-2"/>
          <w:sz w:val="21"/>
          <w:u w:val="single"/>
        </w:rPr>
        <w:t>soumissionnaire</w:t>
      </w:r>
    </w:p>
    <w:p w:rsidR="0033123A" w:rsidRDefault="0033123A">
      <w:pPr>
        <w:rPr>
          <w:sz w:val="21"/>
        </w:rPr>
        <w:sectPr w:rsidR="0033123A">
          <w:pgSz w:w="11920" w:h="16850"/>
          <w:pgMar w:top="1320" w:right="320" w:bottom="940" w:left="60" w:header="0" w:footer="757" w:gutter="0"/>
          <w:cols w:space="720"/>
        </w:sectPr>
      </w:pPr>
    </w:p>
    <w:p w:rsidR="0033123A" w:rsidRDefault="006D1741">
      <w:pPr>
        <w:pStyle w:val="Paragraphedeliste"/>
        <w:numPr>
          <w:ilvl w:val="2"/>
          <w:numId w:val="45"/>
        </w:numPr>
        <w:tabs>
          <w:tab w:val="left" w:pos="2210"/>
        </w:tabs>
        <w:spacing w:before="79"/>
        <w:ind w:left="2210" w:hanging="852"/>
        <w:jc w:val="left"/>
        <w:rPr>
          <w:b/>
          <w:color w:val="D61A1A"/>
          <w:sz w:val="24"/>
        </w:rPr>
      </w:pPr>
      <w:bookmarkStart w:id="81" w:name="_bookmark80"/>
      <w:bookmarkEnd w:id="81"/>
      <w:r>
        <w:rPr>
          <w:b/>
          <w:color w:val="404040"/>
          <w:spacing w:val="-2"/>
          <w:sz w:val="24"/>
        </w:rPr>
        <w:t>Experts</w:t>
      </w:r>
    </w:p>
    <w:p w:rsidR="0033123A" w:rsidRDefault="006D1741">
      <w:pPr>
        <w:pStyle w:val="Corpsdetexte"/>
        <w:spacing w:before="161" w:line="278" w:lineRule="auto"/>
        <w:ind w:left="1358" w:right="1088"/>
        <w:jc w:val="both"/>
      </w:pPr>
      <w:r>
        <w:t xml:space="preserve">Pour rappel, le </w:t>
      </w:r>
      <w:r>
        <w:rPr>
          <w:b/>
          <w:u w:val="single" w:color="565554"/>
        </w:rPr>
        <w:t>CV de chaque expert</w:t>
      </w:r>
      <w:r>
        <w:rPr>
          <w:b/>
        </w:rPr>
        <w:t xml:space="preserve"> </w:t>
      </w:r>
      <w:r>
        <w:t>devrait se limiter à 7 pages et un seul CV doit être fourni pour</w:t>
      </w:r>
      <w:r>
        <w:rPr>
          <w:spacing w:val="-1"/>
        </w:rPr>
        <w:t xml:space="preserve"> </w:t>
      </w:r>
      <w:r>
        <w:t>chaque poste</w:t>
      </w:r>
      <w:r>
        <w:rPr>
          <w:spacing w:val="-2"/>
        </w:rPr>
        <w:t xml:space="preserve"> </w:t>
      </w:r>
      <w:r>
        <w:t>identifié</w:t>
      </w:r>
      <w:r>
        <w:rPr>
          <w:spacing w:val="-1"/>
        </w:rPr>
        <w:t xml:space="preserve"> </w:t>
      </w:r>
      <w:r>
        <w:t>dans</w:t>
      </w:r>
      <w:r>
        <w:rPr>
          <w:spacing w:val="-1"/>
        </w:rPr>
        <w:t xml:space="preserve"> </w:t>
      </w:r>
      <w:r>
        <w:t>les</w:t>
      </w:r>
      <w:r>
        <w:rPr>
          <w:spacing w:val="-2"/>
        </w:rPr>
        <w:t xml:space="preserve"> </w:t>
      </w:r>
      <w:r>
        <w:t>termes</w:t>
      </w:r>
      <w:r>
        <w:rPr>
          <w:spacing w:val="-2"/>
        </w:rPr>
        <w:t xml:space="preserve"> </w:t>
      </w:r>
      <w:r>
        <w:t>de référence (9.1).</w:t>
      </w:r>
      <w:r>
        <w:rPr>
          <w:spacing w:val="-2"/>
        </w:rPr>
        <w:t xml:space="preserve"> </w:t>
      </w:r>
      <w:r>
        <w:t>Les</w:t>
      </w:r>
      <w:r>
        <w:rPr>
          <w:spacing w:val="-1"/>
        </w:rPr>
        <w:t xml:space="preserve"> </w:t>
      </w:r>
      <w:r>
        <w:t>qualifications</w:t>
      </w:r>
      <w:r>
        <w:rPr>
          <w:spacing w:val="-1"/>
        </w:rPr>
        <w:t xml:space="preserve"> </w:t>
      </w:r>
      <w:r>
        <w:t>et</w:t>
      </w:r>
      <w:r>
        <w:rPr>
          <w:spacing w:val="-3"/>
        </w:rPr>
        <w:t xml:space="preserve"> </w:t>
      </w:r>
      <w:r>
        <w:t>l'expérience</w:t>
      </w:r>
      <w:r>
        <w:rPr>
          <w:spacing w:val="-2"/>
        </w:rPr>
        <w:t xml:space="preserve"> </w:t>
      </w:r>
      <w:r>
        <w:t>de chaque expert doivent correspondre aux profils indiqués dans les termes de références.</w:t>
      </w:r>
    </w:p>
    <w:p w:rsidR="0033123A" w:rsidRDefault="006D1741">
      <w:pPr>
        <w:spacing w:before="160" w:line="278" w:lineRule="auto"/>
        <w:ind w:left="1358" w:right="1082"/>
        <w:jc w:val="both"/>
        <w:rPr>
          <w:sz w:val="21"/>
        </w:rPr>
      </w:pPr>
      <w:r>
        <w:rPr>
          <w:b/>
          <w:sz w:val="21"/>
        </w:rPr>
        <w:t>Les</w:t>
      </w:r>
      <w:r>
        <w:rPr>
          <w:b/>
          <w:spacing w:val="-1"/>
          <w:sz w:val="21"/>
        </w:rPr>
        <w:t xml:space="preserve"> </w:t>
      </w:r>
      <w:r>
        <w:rPr>
          <w:b/>
          <w:sz w:val="21"/>
          <w:u w:val="single" w:color="565554"/>
        </w:rPr>
        <w:t>copies</w:t>
      </w:r>
      <w:r>
        <w:rPr>
          <w:b/>
          <w:spacing w:val="-1"/>
          <w:sz w:val="21"/>
          <w:u w:val="single" w:color="565554"/>
        </w:rPr>
        <w:t xml:space="preserve"> </w:t>
      </w:r>
      <w:r>
        <w:rPr>
          <w:b/>
          <w:sz w:val="21"/>
          <w:u w:val="single" w:color="565554"/>
        </w:rPr>
        <w:t>des</w:t>
      </w:r>
      <w:r>
        <w:rPr>
          <w:b/>
          <w:spacing w:val="-1"/>
          <w:sz w:val="21"/>
          <w:u w:val="single" w:color="565554"/>
        </w:rPr>
        <w:t xml:space="preserve"> </w:t>
      </w:r>
      <w:r>
        <w:rPr>
          <w:b/>
          <w:sz w:val="21"/>
          <w:u w:val="single" w:color="565554"/>
        </w:rPr>
        <w:t>diplômes</w:t>
      </w:r>
      <w:r>
        <w:rPr>
          <w:b/>
          <w:sz w:val="21"/>
        </w:rPr>
        <w:t xml:space="preserve"> de</w:t>
      </w:r>
      <w:r>
        <w:rPr>
          <w:b/>
          <w:spacing w:val="-4"/>
          <w:sz w:val="21"/>
        </w:rPr>
        <w:t xml:space="preserve"> </w:t>
      </w:r>
      <w:r>
        <w:rPr>
          <w:b/>
          <w:sz w:val="21"/>
        </w:rPr>
        <w:t>chacun</w:t>
      </w:r>
      <w:r>
        <w:rPr>
          <w:b/>
          <w:spacing w:val="-2"/>
          <w:sz w:val="21"/>
        </w:rPr>
        <w:t xml:space="preserve"> </w:t>
      </w:r>
      <w:r>
        <w:rPr>
          <w:b/>
          <w:sz w:val="21"/>
        </w:rPr>
        <w:t>des</w:t>
      </w:r>
      <w:r>
        <w:rPr>
          <w:b/>
          <w:spacing w:val="-1"/>
          <w:sz w:val="21"/>
        </w:rPr>
        <w:t xml:space="preserve"> </w:t>
      </w:r>
      <w:r>
        <w:rPr>
          <w:b/>
          <w:sz w:val="21"/>
        </w:rPr>
        <w:t>experts</w:t>
      </w:r>
      <w:r>
        <w:rPr>
          <w:b/>
          <w:spacing w:val="-3"/>
          <w:sz w:val="21"/>
        </w:rPr>
        <w:t xml:space="preserve"> </w:t>
      </w:r>
      <w:r>
        <w:rPr>
          <w:b/>
          <w:sz w:val="21"/>
        </w:rPr>
        <w:t>proposés</w:t>
      </w:r>
      <w:r>
        <w:rPr>
          <w:b/>
          <w:spacing w:val="-1"/>
          <w:sz w:val="21"/>
        </w:rPr>
        <w:t xml:space="preserve"> </w:t>
      </w:r>
      <w:r>
        <w:rPr>
          <w:b/>
          <w:sz w:val="21"/>
        </w:rPr>
        <w:t>doivent être</w:t>
      </w:r>
      <w:r>
        <w:rPr>
          <w:b/>
          <w:spacing w:val="-4"/>
          <w:sz w:val="21"/>
        </w:rPr>
        <w:t xml:space="preserve"> </w:t>
      </w:r>
      <w:r>
        <w:rPr>
          <w:b/>
          <w:sz w:val="21"/>
        </w:rPr>
        <w:t>jointes</w:t>
      </w:r>
      <w:r>
        <w:rPr>
          <w:b/>
          <w:spacing w:val="-3"/>
          <w:sz w:val="21"/>
        </w:rPr>
        <w:t xml:space="preserve"> </w:t>
      </w:r>
      <w:r>
        <w:rPr>
          <w:b/>
          <w:sz w:val="21"/>
        </w:rPr>
        <w:t>à</w:t>
      </w:r>
      <w:r>
        <w:rPr>
          <w:b/>
          <w:spacing w:val="-4"/>
          <w:sz w:val="21"/>
        </w:rPr>
        <w:t xml:space="preserve"> </w:t>
      </w:r>
      <w:r>
        <w:rPr>
          <w:b/>
          <w:sz w:val="21"/>
        </w:rPr>
        <w:t xml:space="preserve">l’offre ainsi que </w:t>
      </w:r>
      <w:r>
        <w:rPr>
          <w:b/>
          <w:sz w:val="21"/>
          <w:u w:val="single"/>
        </w:rPr>
        <w:t>les attestations de travail/attestations de services faits</w:t>
      </w:r>
      <w:r>
        <w:rPr>
          <w:b/>
          <w:sz w:val="21"/>
        </w:rPr>
        <w:t xml:space="preserve"> des expériences mentionnées dans l’offre. </w:t>
      </w:r>
      <w:r>
        <w:rPr>
          <w:sz w:val="21"/>
        </w:rPr>
        <w:t>Une synthèse sous forme de tableau expliquera en quoi l’expert correspond au profil demandé dans les termes de référence.</w:t>
      </w:r>
    </w:p>
    <w:p w:rsidR="0033123A" w:rsidRDefault="0033123A">
      <w:pPr>
        <w:pStyle w:val="Corpsdetexte"/>
        <w:ind w:left="0"/>
        <w:rPr>
          <w:sz w:val="20"/>
        </w:rPr>
      </w:pPr>
    </w:p>
    <w:p w:rsidR="0033123A" w:rsidRDefault="0033123A">
      <w:pPr>
        <w:pStyle w:val="Corpsdetexte"/>
        <w:spacing w:before="98"/>
        <w:ind w:left="0"/>
        <w:rPr>
          <w:sz w:val="20"/>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1"/>
        <w:gridCol w:w="1066"/>
        <w:gridCol w:w="1537"/>
        <w:gridCol w:w="629"/>
        <w:gridCol w:w="1275"/>
        <w:gridCol w:w="1650"/>
        <w:gridCol w:w="1393"/>
        <w:gridCol w:w="1609"/>
      </w:tblGrid>
      <w:tr w:rsidR="0033123A">
        <w:trPr>
          <w:trHeight w:val="1692"/>
        </w:trPr>
        <w:tc>
          <w:tcPr>
            <w:tcW w:w="1011" w:type="dxa"/>
            <w:shd w:val="clear" w:color="auto" w:fill="E2E2E2"/>
          </w:tcPr>
          <w:p w:rsidR="0033123A" w:rsidRDefault="0033123A">
            <w:pPr>
              <w:pStyle w:val="TableParagraph"/>
              <w:spacing w:before="195"/>
              <w:rPr>
                <w:sz w:val="21"/>
              </w:rPr>
            </w:pPr>
          </w:p>
          <w:p w:rsidR="0033123A" w:rsidRDefault="006D1741">
            <w:pPr>
              <w:pStyle w:val="TableParagraph"/>
              <w:spacing w:line="276" w:lineRule="auto"/>
              <w:ind w:left="110" w:right="165"/>
              <w:rPr>
                <w:sz w:val="21"/>
              </w:rPr>
            </w:pPr>
            <w:r>
              <w:rPr>
                <w:spacing w:val="-2"/>
                <w:sz w:val="21"/>
              </w:rPr>
              <w:t>Nom</w:t>
            </w:r>
            <w:r>
              <w:rPr>
                <w:spacing w:val="-15"/>
                <w:sz w:val="21"/>
              </w:rPr>
              <w:t xml:space="preserve"> </w:t>
            </w:r>
            <w:r>
              <w:rPr>
                <w:spacing w:val="-2"/>
                <w:sz w:val="21"/>
              </w:rPr>
              <w:t>de l'expert</w:t>
            </w:r>
          </w:p>
        </w:tc>
        <w:tc>
          <w:tcPr>
            <w:tcW w:w="1066" w:type="dxa"/>
            <w:shd w:val="clear" w:color="auto" w:fill="E2E2E2"/>
          </w:tcPr>
          <w:p w:rsidR="0033123A" w:rsidRDefault="0033123A">
            <w:pPr>
              <w:pStyle w:val="TableParagraph"/>
              <w:spacing w:before="195"/>
              <w:rPr>
                <w:sz w:val="21"/>
              </w:rPr>
            </w:pPr>
          </w:p>
          <w:p w:rsidR="0033123A" w:rsidRDefault="006D1741">
            <w:pPr>
              <w:pStyle w:val="TableParagraph"/>
              <w:spacing w:line="276" w:lineRule="auto"/>
              <w:ind w:left="107" w:right="215"/>
              <w:rPr>
                <w:sz w:val="21"/>
              </w:rPr>
            </w:pPr>
            <w:r>
              <w:rPr>
                <w:spacing w:val="-4"/>
                <w:sz w:val="21"/>
              </w:rPr>
              <w:t xml:space="preserve">Rôle proposé </w:t>
            </w:r>
            <w:r>
              <w:rPr>
                <w:sz w:val="21"/>
              </w:rPr>
              <w:t xml:space="preserve">dans la </w:t>
            </w:r>
            <w:r>
              <w:rPr>
                <w:spacing w:val="-2"/>
                <w:sz w:val="21"/>
              </w:rPr>
              <w:t>mission</w:t>
            </w:r>
          </w:p>
        </w:tc>
        <w:tc>
          <w:tcPr>
            <w:tcW w:w="1537" w:type="dxa"/>
            <w:shd w:val="clear" w:color="auto" w:fill="E2E2E2"/>
          </w:tcPr>
          <w:p w:rsidR="0033123A" w:rsidRDefault="0033123A">
            <w:pPr>
              <w:pStyle w:val="TableParagraph"/>
              <w:spacing w:before="195"/>
              <w:rPr>
                <w:sz w:val="21"/>
              </w:rPr>
            </w:pPr>
          </w:p>
          <w:p w:rsidR="0033123A" w:rsidRDefault="006D1741">
            <w:pPr>
              <w:pStyle w:val="TableParagraph"/>
              <w:spacing w:line="276" w:lineRule="auto"/>
              <w:ind w:left="111" w:right="269"/>
              <w:rPr>
                <w:sz w:val="21"/>
              </w:rPr>
            </w:pPr>
            <w:r>
              <w:rPr>
                <w:spacing w:val="-2"/>
                <w:sz w:val="21"/>
              </w:rPr>
              <w:t xml:space="preserve">Années </w:t>
            </w:r>
            <w:r>
              <w:rPr>
                <w:spacing w:val="-4"/>
                <w:sz w:val="21"/>
              </w:rPr>
              <w:t>d'expérience</w:t>
            </w:r>
          </w:p>
        </w:tc>
        <w:tc>
          <w:tcPr>
            <w:tcW w:w="629" w:type="dxa"/>
            <w:shd w:val="clear" w:color="auto" w:fill="E2E2E2"/>
          </w:tcPr>
          <w:p w:rsidR="0033123A" w:rsidRDefault="0033123A">
            <w:pPr>
              <w:pStyle w:val="TableParagraph"/>
              <w:spacing w:before="195"/>
              <w:rPr>
                <w:sz w:val="21"/>
              </w:rPr>
            </w:pPr>
          </w:p>
          <w:p w:rsidR="0033123A" w:rsidRDefault="006D1741">
            <w:pPr>
              <w:pStyle w:val="TableParagraph"/>
              <w:ind w:left="106"/>
              <w:rPr>
                <w:sz w:val="21"/>
              </w:rPr>
            </w:pPr>
            <w:r>
              <w:rPr>
                <w:spacing w:val="-5"/>
                <w:sz w:val="21"/>
              </w:rPr>
              <w:t>Âge</w:t>
            </w:r>
          </w:p>
        </w:tc>
        <w:tc>
          <w:tcPr>
            <w:tcW w:w="1275" w:type="dxa"/>
            <w:shd w:val="clear" w:color="auto" w:fill="E2E2E2"/>
          </w:tcPr>
          <w:p w:rsidR="0033123A" w:rsidRDefault="0033123A">
            <w:pPr>
              <w:pStyle w:val="TableParagraph"/>
              <w:spacing w:before="195"/>
              <w:rPr>
                <w:sz w:val="21"/>
              </w:rPr>
            </w:pPr>
          </w:p>
          <w:p w:rsidR="0033123A" w:rsidRDefault="006D1741">
            <w:pPr>
              <w:pStyle w:val="TableParagraph"/>
              <w:spacing w:line="276" w:lineRule="auto"/>
              <w:ind w:left="109" w:right="237"/>
              <w:rPr>
                <w:sz w:val="21"/>
              </w:rPr>
            </w:pPr>
            <w:r>
              <w:rPr>
                <w:spacing w:val="-2"/>
                <w:sz w:val="21"/>
              </w:rPr>
              <w:t>Niveau</w:t>
            </w:r>
            <w:r>
              <w:rPr>
                <w:spacing w:val="-13"/>
                <w:sz w:val="21"/>
              </w:rPr>
              <w:t xml:space="preserve"> </w:t>
            </w:r>
            <w:r>
              <w:rPr>
                <w:spacing w:val="-2"/>
                <w:sz w:val="21"/>
              </w:rPr>
              <w:t xml:space="preserve">de </w:t>
            </w:r>
            <w:r>
              <w:rPr>
                <w:spacing w:val="-4"/>
                <w:sz w:val="21"/>
              </w:rPr>
              <w:t>formation</w:t>
            </w:r>
          </w:p>
        </w:tc>
        <w:tc>
          <w:tcPr>
            <w:tcW w:w="1650" w:type="dxa"/>
            <w:shd w:val="clear" w:color="auto" w:fill="E2E2E2"/>
          </w:tcPr>
          <w:p w:rsidR="0033123A" w:rsidRDefault="0033123A">
            <w:pPr>
              <w:pStyle w:val="TableParagraph"/>
              <w:spacing w:before="195"/>
              <w:rPr>
                <w:sz w:val="21"/>
              </w:rPr>
            </w:pPr>
          </w:p>
          <w:p w:rsidR="0033123A" w:rsidRDefault="006D1741">
            <w:pPr>
              <w:pStyle w:val="TableParagraph"/>
              <w:spacing w:line="276" w:lineRule="auto"/>
              <w:ind w:left="106" w:right="174"/>
              <w:rPr>
                <w:sz w:val="21"/>
              </w:rPr>
            </w:pPr>
            <w:r>
              <w:rPr>
                <w:spacing w:val="-2"/>
                <w:sz w:val="21"/>
              </w:rPr>
              <w:t>Domaine(s)</w:t>
            </w:r>
            <w:r>
              <w:rPr>
                <w:spacing w:val="-15"/>
                <w:sz w:val="21"/>
              </w:rPr>
              <w:t xml:space="preserve"> </w:t>
            </w:r>
            <w:r>
              <w:rPr>
                <w:spacing w:val="-2"/>
                <w:sz w:val="21"/>
              </w:rPr>
              <w:t>de spécialisation</w:t>
            </w:r>
          </w:p>
        </w:tc>
        <w:tc>
          <w:tcPr>
            <w:tcW w:w="1393" w:type="dxa"/>
            <w:shd w:val="clear" w:color="auto" w:fill="E2E2E2"/>
          </w:tcPr>
          <w:p w:rsidR="0033123A" w:rsidRDefault="006D1741">
            <w:pPr>
              <w:pStyle w:val="TableParagraph"/>
              <w:spacing w:line="276" w:lineRule="auto"/>
              <w:ind w:left="103" w:right="237"/>
              <w:jc w:val="both"/>
              <w:rPr>
                <w:sz w:val="21"/>
              </w:rPr>
            </w:pPr>
            <w:r>
              <w:rPr>
                <w:spacing w:val="-2"/>
                <w:sz w:val="21"/>
              </w:rPr>
              <w:t xml:space="preserve">Expérience </w:t>
            </w:r>
            <w:r>
              <w:rPr>
                <w:sz w:val="21"/>
              </w:rPr>
              <w:t>générale</w:t>
            </w:r>
            <w:r>
              <w:rPr>
                <w:spacing w:val="-10"/>
                <w:sz w:val="21"/>
              </w:rPr>
              <w:t xml:space="preserve"> </w:t>
            </w:r>
            <w:r>
              <w:rPr>
                <w:sz w:val="21"/>
              </w:rPr>
              <w:t xml:space="preserve">et </w:t>
            </w:r>
            <w:r>
              <w:rPr>
                <w:spacing w:val="-2"/>
                <w:sz w:val="21"/>
              </w:rPr>
              <w:t>spécifique</w:t>
            </w:r>
          </w:p>
        </w:tc>
        <w:tc>
          <w:tcPr>
            <w:tcW w:w="1609" w:type="dxa"/>
            <w:shd w:val="clear" w:color="auto" w:fill="E2E2E2"/>
          </w:tcPr>
          <w:p w:rsidR="0033123A" w:rsidRDefault="006D1741">
            <w:pPr>
              <w:pStyle w:val="TableParagraph"/>
              <w:spacing w:line="276" w:lineRule="auto"/>
              <w:ind w:left="95" w:right="269"/>
              <w:rPr>
                <w:sz w:val="21"/>
              </w:rPr>
            </w:pPr>
            <w:r>
              <w:rPr>
                <w:sz w:val="21"/>
              </w:rPr>
              <w:t xml:space="preserve">Niveau de </w:t>
            </w:r>
            <w:r>
              <w:rPr>
                <w:spacing w:val="-2"/>
                <w:sz w:val="21"/>
              </w:rPr>
              <w:t>connaissance du</w:t>
            </w:r>
            <w:r>
              <w:rPr>
                <w:spacing w:val="-16"/>
                <w:sz w:val="21"/>
              </w:rPr>
              <w:t xml:space="preserve"> </w:t>
            </w:r>
            <w:r>
              <w:rPr>
                <w:spacing w:val="-2"/>
                <w:sz w:val="21"/>
              </w:rPr>
              <w:t>français</w:t>
            </w:r>
            <w:r>
              <w:rPr>
                <w:spacing w:val="-14"/>
                <w:sz w:val="21"/>
              </w:rPr>
              <w:t xml:space="preserve"> </w:t>
            </w:r>
            <w:r>
              <w:rPr>
                <w:spacing w:val="-2"/>
                <w:sz w:val="21"/>
              </w:rPr>
              <w:t xml:space="preserve">et </w:t>
            </w:r>
            <w:r>
              <w:rPr>
                <w:sz w:val="21"/>
              </w:rPr>
              <w:t xml:space="preserve">des langues </w:t>
            </w:r>
            <w:r>
              <w:rPr>
                <w:spacing w:val="-2"/>
                <w:sz w:val="21"/>
              </w:rPr>
              <w:t>locales</w:t>
            </w:r>
          </w:p>
        </w:tc>
      </w:tr>
      <w:tr w:rsidR="0033123A">
        <w:trPr>
          <w:trHeight w:val="527"/>
        </w:trPr>
        <w:tc>
          <w:tcPr>
            <w:tcW w:w="1011" w:type="dxa"/>
          </w:tcPr>
          <w:p w:rsidR="0033123A" w:rsidRDefault="0033123A">
            <w:pPr>
              <w:pStyle w:val="TableParagraph"/>
              <w:rPr>
                <w:rFonts w:ascii="Times New Roman"/>
                <w:sz w:val="20"/>
              </w:rPr>
            </w:pPr>
          </w:p>
        </w:tc>
        <w:tc>
          <w:tcPr>
            <w:tcW w:w="1066" w:type="dxa"/>
          </w:tcPr>
          <w:p w:rsidR="0033123A" w:rsidRDefault="0033123A">
            <w:pPr>
              <w:pStyle w:val="TableParagraph"/>
              <w:rPr>
                <w:rFonts w:ascii="Times New Roman"/>
                <w:sz w:val="20"/>
              </w:rPr>
            </w:pPr>
          </w:p>
        </w:tc>
        <w:tc>
          <w:tcPr>
            <w:tcW w:w="1537" w:type="dxa"/>
          </w:tcPr>
          <w:p w:rsidR="0033123A" w:rsidRDefault="0033123A">
            <w:pPr>
              <w:pStyle w:val="TableParagraph"/>
              <w:rPr>
                <w:rFonts w:ascii="Times New Roman"/>
                <w:sz w:val="20"/>
              </w:rPr>
            </w:pPr>
          </w:p>
        </w:tc>
        <w:tc>
          <w:tcPr>
            <w:tcW w:w="629" w:type="dxa"/>
          </w:tcPr>
          <w:p w:rsidR="0033123A" w:rsidRDefault="0033123A">
            <w:pPr>
              <w:pStyle w:val="TableParagraph"/>
              <w:rPr>
                <w:rFonts w:ascii="Times New Roman"/>
                <w:sz w:val="20"/>
              </w:rPr>
            </w:pPr>
          </w:p>
        </w:tc>
        <w:tc>
          <w:tcPr>
            <w:tcW w:w="1275" w:type="dxa"/>
          </w:tcPr>
          <w:p w:rsidR="0033123A" w:rsidRDefault="0033123A">
            <w:pPr>
              <w:pStyle w:val="TableParagraph"/>
              <w:rPr>
                <w:rFonts w:ascii="Times New Roman"/>
                <w:sz w:val="20"/>
              </w:rPr>
            </w:pPr>
          </w:p>
        </w:tc>
        <w:tc>
          <w:tcPr>
            <w:tcW w:w="1650" w:type="dxa"/>
          </w:tcPr>
          <w:p w:rsidR="0033123A" w:rsidRDefault="0033123A">
            <w:pPr>
              <w:pStyle w:val="TableParagraph"/>
              <w:rPr>
                <w:rFonts w:ascii="Times New Roman"/>
                <w:sz w:val="20"/>
              </w:rPr>
            </w:pPr>
          </w:p>
        </w:tc>
        <w:tc>
          <w:tcPr>
            <w:tcW w:w="1393" w:type="dxa"/>
          </w:tcPr>
          <w:p w:rsidR="0033123A" w:rsidRDefault="0033123A">
            <w:pPr>
              <w:pStyle w:val="TableParagraph"/>
              <w:rPr>
                <w:rFonts w:ascii="Times New Roman"/>
                <w:sz w:val="20"/>
              </w:rPr>
            </w:pPr>
          </w:p>
        </w:tc>
        <w:tc>
          <w:tcPr>
            <w:tcW w:w="1609" w:type="dxa"/>
          </w:tcPr>
          <w:p w:rsidR="0033123A" w:rsidRDefault="0033123A">
            <w:pPr>
              <w:pStyle w:val="TableParagraph"/>
              <w:rPr>
                <w:rFonts w:ascii="Times New Roman"/>
                <w:sz w:val="20"/>
              </w:rPr>
            </w:pPr>
          </w:p>
        </w:tc>
      </w:tr>
      <w:tr w:rsidR="0033123A">
        <w:trPr>
          <w:trHeight w:val="652"/>
        </w:trPr>
        <w:tc>
          <w:tcPr>
            <w:tcW w:w="1011" w:type="dxa"/>
          </w:tcPr>
          <w:p w:rsidR="0033123A" w:rsidRDefault="0033123A">
            <w:pPr>
              <w:pStyle w:val="TableParagraph"/>
              <w:rPr>
                <w:rFonts w:ascii="Times New Roman"/>
                <w:sz w:val="20"/>
              </w:rPr>
            </w:pPr>
          </w:p>
        </w:tc>
        <w:tc>
          <w:tcPr>
            <w:tcW w:w="1066" w:type="dxa"/>
          </w:tcPr>
          <w:p w:rsidR="0033123A" w:rsidRDefault="0033123A">
            <w:pPr>
              <w:pStyle w:val="TableParagraph"/>
              <w:rPr>
                <w:rFonts w:ascii="Times New Roman"/>
                <w:sz w:val="20"/>
              </w:rPr>
            </w:pPr>
          </w:p>
        </w:tc>
        <w:tc>
          <w:tcPr>
            <w:tcW w:w="1537" w:type="dxa"/>
          </w:tcPr>
          <w:p w:rsidR="0033123A" w:rsidRDefault="0033123A">
            <w:pPr>
              <w:pStyle w:val="TableParagraph"/>
              <w:rPr>
                <w:rFonts w:ascii="Times New Roman"/>
                <w:sz w:val="20"/>
              </w:rPr>
            </w:pPr>
          </w:p>
        </w:tc>
        <w:tc>
          <w:tcPr>
            <w:tcW w:w="629" w:type="dxa"/>
          </w:tcPr>
          <w:p w:rsidR="0033123A" w:rsidRDefault="0033123A">
            <w:pPr>
              <w:pStyle w:val="TableParagraph"/>
              <w:rPr>
                <w:rFonts w:ascii="Times New Roman"/>
                <w:sz w:val="20"/>
              </w:rPr>
            </w:pPr>
          </w:p>
        </w:tc>
        <w:tc>
          <w:tcPr>
            <w:tcW w:w="1275" w:type="dxa"/>
          </w:tcPr>
          <w:p w:rsidR="0033123A" w:rsidRDefault="0033123A">
            <w:pPr>
              <w:pStyle w:val="TableParagraph"/>
              <w:rPr>
                <w:rFonts w:ascii="Times New Roman"/>
                <w:sz w:val="20"/>
              </w:rPr>
            </w:pPr>
          </w:p>
        </w:tc>
        <w:tc>
          <w:tcPr>
            <w:tcW w:w="1650" w:type="dxa"/>
          </w:tcPr>
          <w:p w:rsidR="0033123A" w:rsidRDefault="0033123A">
            <w:pPr>
              <w:pStyle w:val="TableParagraph"/>
              <w:rPr>
                <w:rFonts w:ascii="Times New Roman"/>
                <w:sz w:val="20"/>
              </w:rPr>
            </w:pPr>
          </w:p>
        </w:tc>
        <w:tc>
          <w:tcPr>
            <w:tcW w:w="1393" w:type="dxa"/>
          </w:tcPr>
          <w:p w:rsidR="0033123A" w:rsidRDefault="0033123A">
            <w:pPr>
              <w:pStyle w:val="TableParagraph"/>
              <w:rPr>
                <w:rFonts w:ascii="Times New Roman"/>
                <w:sz w:val="20"/>
              </w:rPr>
            </w:pPr>
          </w:p>
        </w:tc>
        <w:tc>
          <w:tcPr>
            <w:tcW w:w="1609" w:type="dxa"/>
          </w:tcPr>
          <w:p w:rsidR="0033123A" w:rsidRDefault="0033123A">
            <w:pPr>
              <w:pStyle w:val="TableParagraph"/>
              <w:rPr>
                <w:rFonts w:ascii="Times New Roman"/>
                <w:sz w:val="20"/>
              </w:rPr>
            </w:pPr>
          </w:p>
        </w:tc>
      </w:tr>
      <w:tr w:rsidR="0033123A">
        <w:trPr>
          <w:trHeight w:val="528"/>
        </w:trPr>
        <w:tc>
          <w:tcPr>
            <w:tcW w:w="1011" w:type="dxa"/>
          </w:tcPr>
          <w:p w:rsidR="0033123A" w:rsidRDefault="0033123A">
            <w:pPr>
              <w:pStyle w:val="TableParagraph"/>
              <w:rPr>
                <w:rFonts w:ascii="Times New Roman"/>
                <w:sz w:val="20"/>
              </w:rPr>
            </w:pPr>
          </w:p>
        </w:tc>
        <w:tc>
          <w:tcPr>
            <w:tcW w:w="1066" w:type="dxa"/>
          </w:tcPr>
          <w:p w:rsidR="0033123A" w:rsidRDefault="0033123A">
            <w:pPr>
              <w:pStyle w:val="TableParagraph"/>
              <w:rPr>
                <w:rFonts w:ascii="Times New Roman"/>
                <w:sz w:val="20"/>
              </w:rPr>
            </w:pPr>
          </w:p>
        </w:tc>
        <w:tc>
          <w:tcPr>
            <w:tcW w:w="1537" w:type="dxa"/>
          </w:tcPr>
          <w:p w:rsidR="0033123A" w:rsidRDefault="0033123A">
            <w:pPr>
              <w:pStyle w:val="TableParagraph"/>
              <w:rPr>
                <w:rFonts w:ascii="Times New Roman"/>
                <w:sz w:val="20"/>
              </w:rPr>
            </w:pPr>
          </w:p>
        </w:tc>
        <w:tc>
          <w:tcPr>
            <w:tcW w:w="629" w:type="dxa"/>
          </w:tcPr>
          <w:p w:rsidR="0033123A" w:rsidRDefault="0033123A">
            <w:pPr>
              <w:pStyle w:val="TableParagraph"/>
              <w:rPr>
                <w:rFonts w:ascii="Times New Roman"/>
                <w:sz w:val="20"/>
              </w:rPr>
            </w:pPr>
          </w:p>
        </w:tc>
        <w:tc>
          <w:tcPr>
            <w:tcW w:w="1275" w:type="dxa"/>
          </w:tcPr>
          <w:p w:rsidR="0033123A" w:rsidRDefault="0033123A">
            <w:pPr>
              <w:pStyle w:val="TableParagraph"/>
              <w:rPr>
                <w:rFonts w:ascii="Times New Roman"/>
                <w:sz w:val="20"/>
              </w:rPr>
            </w:pPr>
          </w:p>
        </w:tc>
        <w:tc>
          <w:tcPr>
            <w:tcW w:w="1650" w:type="dxa"/>
          </w:tcPr>
          <w:p w:rsidR="0033123A" w:rsidRDefault="0033123A">
            <w:pPr>
              <w:pStyle w:val="TableParagraph"/>
              <w:rPr>
                <w:rFonts w:ascii="Times New Roman"/>
                <w:sz w:val="20"/>
              </w:rPr>
            </w:pPr>
          </w:p>
        </w:tc>
        <w:tc>
          <w:tcPr>
            <w:tcW w:w="1393" w:type="dxa"/>
          </w:tcPr>
          <w:p w:rsidR="0033123A" w:rsidRDefault="0033123A">
            <w:pPr>
              <w:pStyle w:val="TableParagraph"/>
              <w:rPr>
                <w:rFonts w:ascii="Times New Roman"/>
                <w:sz w:val="20"/>
              </w:rPr>
            </w:pPr>
          </w:p>
        </w:tc>
        <w:tc>
          <w:tcPr>
            <w:tcW w:w="1609" w:type="dxa"/>
          </w:tcPr>
          <w:p w:rsidR="0033123A" w:rsidRDefault="0033123A">
            <w:pPr>
              <w:pStyle w:val="TableParagraph"/>
              <w:rPr>
                <w:rFonts w:ascii="Times New Roman"/>
                <w:sz w:val="20"/>
              </w:rPr>
            </w:pPr>
          </w:p>
        </w:tc>
      </w:tr>
    </w:tbl>
    <w:p w:rsidR="0033123A" w:rsidRDefault="0033123A">
      <w:pPr>
        <w:pStyle w:val="Corpsdetexte"/>
        <w:spacing w:before="196"/>
        <w:ind w:left="0"/>
      </w:pPr>
    </w:p>
    <w:p w:rsidR="0033123A" w:rsidRDefault="006D1741">
      <w:pPr>
        <w:pStyle w:val="Titre4"/>
      </w:pPr>
      <w:r>
        <w:rPr>
          <w:spacing w:val="-2"/>
        </w:rPr>
        <w:t>CURRICULUM</w:t>
      </w:r>
      <w:r>
        <w:rPr>
          <w:spacing w:val="-6"/>
        </w:rPr>
        <w:t xml:space="preserve"> </w:t>
      </w:r>
      <w:r>
        <w:rPr>
          <w:spacing w:val="-4"/>
        </w:rPr>
        <w:t>VITAE</w:t>
      </w:r>
    </w:p>
    <w:p w:rsidR="0033123A" w:rsidRDefault="006D1741">
      <w:pPr>
        <w:pStyle w:val="Corpsdetexte"/>
        <w:spacing w:before="196" w:line="439" w:lineRule="auto"/>
        <w:ind w:left="1358" w:right="7170"/>
      </w:pPr>
      <w:r>
        <w:t>Rôle</w:t>
      </w:r>
      <w:r>
        <w:rPr>
          <w:spacing w:val="-13"/>
        </w:rPr>
        <w:t xml:space="preserve"> </w:t>
      </w:r>
      <w:r>
        <w:t>proposé</w:t>
      </w:r>
      <w:r>
        <w:rPr>
          <w:spacing w:val="-12"/>
        </w:rPr>
        <w:t xml:space="preserve"> </w:t>
      </w:r>
      <w:r>
        <w:t>dans</w:t>
      </w:r>
      <w:r>
        <w:rPr>
          <w:spacing w:val="-13"/>
        </w:rPr>
        <w:t xml:space="preserve"> </w:t>
      </w:r>
      <w:r>
        <w:t>le</w:t>
      </w:r>
      <w:r>
        <w:rPr>
          <w:spacing w:val="-11"/>
        </w:rPr>
        <w:t xml:space="preserve"> </w:t>
      </w:r>
      <w:r>
        <w:t>projet</w:t>
      </w:r>
      <w:r>
        <w:rPr>
          <w:spacing w:val="-13"/>
        </w:rPr>
        <w:t xml:space="preserve"> </w:t>
      </w:r>
      <w:r>
        <w:t>: Nom de famille :</w:t>
      </w:r>
    </w:p>
    <w:p w:rsidR="0033123A" w:rsidRDefault="006D1741">
      <w:pPr>
        <w:pStyle w:val="Corpsdetexte"/>
        <w:spacing w:line="232" w:lineRule="exact"/>
        <w:ind w:left="1358"/>
      </w:pPr>
      <w:r>
        <w:rPr>
          <w:spacing w:val="-2"/>
        </w:rPr>
        <w:t>Prénoms</w:t>
      </w:r>
      <w:r>
        <w:rPr>
          <w:spacing w:val="-4"/>
        </w:rPr>
        <w:t xml:space="preserve"> </w:t>
      </w:r>
      <w:r>
        <w:rPr>
          <w:spacing w:val="-10"/>
        </w:rPr>
        <w:t>:</w:t>
      </w:r>
    </w:p>
    <w:p w:rsidR="0033123A" w:rsidRDefault="006D1741">
      <w:pPr>
        <w:pStyle w:val="Corpsdetexte"/>
        <w:spacing w:before="198" w:line="436" w:lineRule="auto"/>
        <w:ind w:left="1358" w:right="8423"/>
      </w:pPr>
      <w:r>
        <w:t>Date</w:t>
      </w:r>
      <w:r>
        <w:rPr>
          <w:spacing w:val="-13"/>
        </w:rPr>
        <w:t xml:space="preserve"> </w:t>
      </w:r>
      <w:r>
        <w:t>de</w:t>
      </w:r>
      <w:r>
        <w:rPr>
          <w:spacing w:val="-13"/>
        </w:rPr>
        <w:t xml:space="preserve"> </w:t>
      </w:r>
      <w:r>
        <w:t>naissance</w:t>
      </w:r>
      <w:r>
        <w:rPr>
          <w:spacing w:val="-12"/>
        </w:rPr>
        <w:t xml:space="preserve"> </w:t>
      </w:r>
      <w:r>
        <w:t>: Nationalité :</w:t>
      </w:r>
    </w:p>
    <w:p w:rsidR="0033123A" w:rsidRDefault="006D1741">
      <w:pPr>
        <w:pStyle w:val="Corpsdetexte"/>
        <w:spacing w:before="1" w:line="436" w:lineRule="auto"/>
        <w:ind w:left="1358" w:right="8423"/>
      </w:pPr>
      <w:r>
        <w:t xml:space="preserve">État civil : </w:t>
      </w:r>
      <w:r>
        <w:rPr>
          <w:spacing w:val="-2"/>
        </w:rPr>
        <w:t>Diplômes</w:t>
      </w:r>
      <w:r>
        <w:rPr>
          <w:spacing w:val="-5"/>
        </w:rPr>
        <w:t xml:space="preserve"> </w:t>
      </w:r>
      <w:r>
        <w:rPr>
          <w:spacing w:val="-10"/>
        </w:rPr>
        <w:t>:</w:t>
      </w:r>
    </w:p>
    <w:tbl>
      <w:tblPr>
        <w:tblStyle w:val="TableNormal"/>
        <w:tblW w:w="0" w:type="auto"/>
        <w:tblInd w:w="1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75"/>
        <w:gridCol w:w="5814"/>
      </w:tblGrid>
      <w:tr w:rsidR="0033123A">
        <w:trPr>
          <w:trHeight w:val="870"/>
        </w:trPr>
        <w:tc>
          <w:tcPr>
            <w:tcW w:w="2775" w:type="dxa"/>
            <w:shd w:val="clear" w:color="auto" w:fill="EFEFEF"/>
          </w:tcPr>
          <w:p w:rsidR="0033123A" w:rsidRDefault="006D1741">
            <w:pPr>
              <w:pStyle w:val="TableParagraph"/>
              <w:spacing w:line="273" w:lineRule="auto"/>
              <w:ind w:left="114" w:right="401"/>
              <w:rPr>
                <w:sz w:val="21"/>
              </w:rPr>
            </w:pPr>
            <w:r>
              <w:rPr>
                <w:spacing w:val="-2"/>
                <w:sz w:val="21"/>
              </w:rPr>
              <w:t>Institution</w:t>
            </w:r>
            <w:r>
              <w:rPr>
                <w:spacing w:val="-9"/>
                <w:sz w:val="21"/>
              </w:rPr>
              <w:t xml:space="preserve"> </w:t>
            </w:r>
            <w:r>
              <w:rPr>
                <w:spacing w:val="-2"/>
                <w:sz w:val="21"/>
              </w:rPr>
              <w:t>[Date</w:t>
            </w:r>
            <w:r>
              <w:rPr>
                <w:spacing w:val="-9"/>
                <w:sz w:val="21"/>
              </w:rPr>
              <w:t xml:space="preserve"> </w:t>
            </w:r>
            <w:r>
              <w:rPr>
                <w:spacing w:val="-2"/>
                <w:sz w:val="21"/>
              </w:rPr>
              <w:t>début</w:t>
            </w:r>
            <w:r>
              <w:rPr>
                <w:spacing w:val="-9"/>
                <w:sz w:val="21"/>
              </w:rPr>
              <w:t xml:space="preserve"> </w:t>
            </w:r>
            <w:r>
              <w:rPr>
                <w:spacing w:val="-2"/>
                <w:sz w:val="21"/>
              </w:rPr>
              <w:t xml:space="preserve">- </w:t>
            </w:r>
            <w:r>
              <w:rPr>
                <w:sz w:val="21"/>
              </w:rPr>
              <w:t>Date fin]</w:t>
            </w:r>
          </w:p>
        </w:tc>
        <w:tc>
          <w:tcPr>
            <w:tcW w:w="5814" w:type="dxa"/>
            <w:shd w:val="clear" w:color="auto" w:fill="EFEFEF"/>
          </w:tcPr>
          <w:p w:rsidR="0033123A" w:rsidRDefault="0033123A">
            <w:pPr>
              <w:pStyle w:val="TableParagraph"/>
              <w:spacing w:before="193"/>
              <w:rPr>
                <w:sz w:val="21"/>
              </w:rPr>
            </w:pPr>
          </w:p>
          <w:p w:rsidR="0033123A" w:rsidRDefault="006D1741">
            <w:pPr>
              <w:pStyle w:val="TableParagraph"/>
              <w:ind w:left="112"/>
              <w:rPr>
                <w:sz w:val="21"/>
              </w:rPr>
            </w:pPr>
            <w:r>
              <w:rPr>
                <w:spacing w:val="-2"/>
                <w:sz w:val="21"/>
              </w:rPr>
              <w:t>Diplôme(s)</w:t>
            </w:r>
            <w:r>
              <w:rPr>
                <w:spacing w:val="-3"/>
                <w:sz w:val="21"/>
              </w:rPr>
              <w:t xml:space="preserve"> </w:t>
            </w:r>
            <w:r>
              <w:rPr>
                <w:spacing w:val="-2"/>
                <w:sz w:val="21"/>
              </w:rPr>
              <w:t>obtenu(s)</w:t>
            </w:r>
            <w:r>
              <w:rPr>
                <w:spacing w:val="-3"/>
                <w:sz w:val="21"/>
              </w:rPr>
              <w:t xml:space="preserve"> </w:t>
            </w:r>
            <w:r>
              <w:rPr>
                <w:spacing w:val="-10"/>
                <w:sz w:val="21"/>
              </w:rPr>
              <w:t>:</w:t>
            </w:r>
          </w:p>
        </w:tc>
      </w:tr>
      <w:tr w:rsidR="0033123A">
        <w:trPr>
          <w:trHeight w:val="563"/>
        </w:trPr>
        <w:tc>
          <w:tcPr>
            <w:tcW w:w="2775" w:type="dxa"/>
          </w:tcPr>
          <w:p w:rsidR="0033123A" w:rsidRDefault="0033123A">
            <w:pPr>
              <w:pStyle w:val="TableParagraph"/>
              <w:rPr>
                <w:rFonts w:ascii="Times New Roman"/>
                <w:sz w:val="20"/>
              </w:rPr>
            </w:pPr>
          </w:p>
        </w:tc>
        <w:tc>
          <w:tcPr>
            <w:tcW w:w="5814" w:type="dxa"/>
          </w:tcPr>
          <w:p w:rsidR="0033123A" w:rsidRDefault="0033123A">
            <w:pPr>
              <w:pStyle w:val="TableParagraph"/>
              <w:rPr>
                <w:rFonts w:ascii="Times New Roman"/>
                <w:sz w:val="20"/>
              </w:rPr>
            </w:pPr>
          </w:p>
        </w:tc>
      </w:tr>
      <w:tr w:rsidR="0033123A">
        <w:trPr>
          <w:trHeight w:val="568"/>
        </w:trPr>
        <w:tc>
          <w:tcPr>
            <w:tcW w:w="2775" w:type="dxa"/>
          </w:tcPr>
          <w:p w:rsidR="0033123A" w:rsidRDefault="0033123A">
            <w:pPr>
              <w:pStyle w:val="TableParagraph"/>
              <w:rPr>
                <w:rFonts w:ascii="Times New Roman"/>
                <w:sz w:val="20"/>
              </w:rPr>
            </w:pPr>
          </w:p>
        </w:tc>
        <w:tc>
          <w:tcPr>
            <w:tcW w:w="5814" w:type="dxa"/>
          </w:tcPr>
          <w:p w:rsidR="0033123A" w:rsidRDefault="0033123A">
            <w:pPr>
              <w:pStyle w:val="TableParagraph"/>
              <w:rPr>
                <w:rFonts w:ascii="Times New Roman"/>
                <w:sz w:val="20"/>
              </w:rPr>
            </w:pPr>
          </w:p>
        </w:tc>
      </w:tr>
      <w:tr w:rsidR="0033123A">
        <w:trPr>
          <w:trHeight w:val="568"/>
        </w:trPr>
        <w:tc>
          <w:tcPr>
            <w:tcW w:w="2775" w:type="dxa"/>
          </w:tcPr>
          <w:p w:rsidR="0033123A" w:rsidRDefault="0033123A">
            <w:pPr>
              <w:pStyle w:val="TableParagraph"/>
              <w:rPr>
                <w:rFonts w:ascii="Times New Roman"/>
                <w:sz w:val="20"/>
              </w:rPr>
            </w:pPr>
          </w:p>
        </w:tc>
        <w:tc>
          <w:tcPr>
            <w:tcW w:w="5814" w:type="dxa"/>
          </w:tcPr>
          <w:p w:rsidR="0033123A" w:rsidRDefault="0033123A">
            <w:pPr>
              <w:pStyle w:val="TableParagraph"/>
              <w:rPr>
                <w:rFonts w:ascii="Times New Roman"/>
                <w:sz w:val="20"/>
              </w:rPr>
            </w:pPr>
          </w:p>
        </w:tc>
      </w:tr>
    </w:tbl>
    <w:p w:rsidR="0033123A" w:rsidRDefault="0033123A">
      <w:pPr>
        <w:rPr>
          <w:rFonts w:ascii="Times New Roman"/>
          <w:sz w:val="20"/>
        </w:rPr>
        <w:sectPr w:rsidR="0033123A">
          <w:pgSz w:w="11920" w:h="16850"/>
          <w:pgMar w:top="1320" w:right="320" w:bottom="940" w:left="60" w:header="0" w:footer="757" w:gutter="0"/>
          <w:cols w:space="720"/>
        </w:sectPr>
      </w:pPr>
    </w:p>
    <w:p w:rsidR="0033123A" w:rsidRDefault="006D1741">
      <w:pPr>
        <w:pStyle w:val="Corpsdetexte"/>
        <w:spacing w:before="83" w:line="276" w:lineRule="auto"/>
        <w:ind w:left="1358" w:right="1221"/>
      </w:pPr>
      <w:r>
        <w:rPr>
          <w:color w:val="565554"/>
        </w:rPr>
        <w:t>Connaissances</w:t>
      </w:r>
      <w:r>
        <w:rPr>
          <w:color w:val="565554"/>
          <w:spacing w:val="-4"/>
        </w:rPr>
        <w:t xml:space="preserve"> </w:t>
      </w:r>
      <w:r>
        <w:rPr>
          <w:color w:val="565554"/>
        </w:rPr>
        <w:t>linguistiques</w:t>
      </w:r>
      <w:r>
        <w:rPr>
          <w:color w:val="565554"/>
          <w:spacing w:val="-4"/>
        </w:rPr>
        <w:t xml:space="preserve"> </w:t>
      </w:r>
      <w:r>
        <w:rPr>
          <w:color w:val="565554"/>
        </w:rPr>
        <w:t>:</w:t>
      </w:r>
      <w:r>
        <w:rPr>
          <w:color w:val="565554"/>
          <w:spacing w:val="-3"/>
        </w:rPr>
        <w:t xml:space="preserve"> </w:t>
      </w:r>
      <w:r>
        <w:rPr>
          <w:color w:val="565554"/>
        </w:rPr>
        <w:t>Indiquer</w:t>
      </w:r>
      <w:r>
        <w:rPr>
          <w:color w:val="565554"/>
          <w:spacing w:val="-7"/>
        </w:rPr>
        <w:t xml:space="preserve"> </w:t>
      </w:r>
      <w:r>
        <w:rPr>
          <w:color w:val="565554"/>
        </w:rPr>
        <w:t>vos</w:t>
      </w:r>
      <w:r>
        <w:rPr>
          <w:color w:val="565554"/>
          <w:spacing w:val="-4"/>
        </w:rPr>
        <w:t xml:space="preserve"> </w:t>
      </w:r>
      <w:r>
        <w:rPr>
          <w:color w:val="565554"/>
        </w:rPr>
        <w:t>connaissances</w:t>
      </w:r>
      <w:r>
        <w:rPr>
          <w:color w:val="565554"/>
          <w:spacing w:val="-3"/>
        </w:rPr>
        <w:t xml:space="preserve"> </w:t>
      </w:r>
      <w:r>
        <w:rPr>
          <w:color w:val="565554"/>
        </w:rPr>
        <w:t>sur</w:t>
      </w:r>
      <w:r>
        <w:rPr>
          <w:color w:val="565554"/>
          <w:spacing w:val="-6"/>
        </w:rPr>
        <w:t xml:space="preserve"> </w:t>
      </w:r>
      <w:r>
        <w:rPr>
          <w:color w:val="565554"/>
        </w:rPr>
        <w:t>une</w:t>
      </w:r>
      <w:r>
        <w:rPr>
          <w:color w:val="565554"/>
          <w:spacing w:val="-3"/>
        </w:rPr>
        <w:t xml:space="preserve"> </w:t>
      </w:r>
      <w:r>
        <w:rPr>
          <w:color w:val="565554"/>
        </w:rPr>
        <w:t>échelle</w:t>
      </w:r>
      <w:r>
        <w:rPr>
          <w:color w:val="565554"/>
          <w:spacing w:val="-5"/>
        </w:rPr>
        <w:t xml:space="preserve"> </w:t>
      </w:r>
      <w:r>
        <w:rPr>
          <w:color w:val="565554"/>
        </w:rPr>
        <w:t>de</w:t>
      </w:r>
      <w:r>
        <w:rPr>
          <w:color w:val="565554"/>
          <w:spacing w:val="-5"/>
        </w:rPr>
        <w:t xml:space="preserve"> </w:t>
      </w:r>
      <w:r>
        <w:rPr>
          <w:color w:val="565554"/>
        </w:rPr>
        <w:t>1</w:t>
      </w:r>
      <w:r>
        <w:rPr>
          <w:color w:val="565554"/>
          <w:spacing w:val="-6"/>
        </w:rPr>
        <w:t xml:space="preserve"> </w:t>
      </w:r>
      <w:r>
        <w:rPr>
          <w:color w:val="565554"/>
        </w:rPr>
        <w:t>à</w:t>
      </w:r>
      <w:r>
        <w:rPr>
          <w:color w:val="565554"/>
          <w:spacing w:val="-5"/>
        </w:rPr>
        <w:t xml:space="preserve"> </w:t>
      </w:r>
      <w:r>
        <w:rPr>
          <w:color w:val="565554"/>
        </w:rPr>
        <w:t>5</w:t>
      </w:r>
      <w:r>
        <w:rPr>
          <w:color w:val="565554"/>
          <w:spacing w:val="-3"/>
        </w:rPr>
        <w:t xml:space="preserve"> </w:t>
      </w:r>
      <w:r>
        <w:rPr>
          <w:color w:val="565554"/>
        </w:rPr>
        <w:t>(1</w:t>
      </w:r>
      <w:r>
        <w:rPr>
          <w:color w:val="565554"/>
          <w:spacing w:val="-2"/>
        </w:rPr>
        <w:t xml:space="preserve"> </w:t>
      </w:r>
      <w:r>
        <w:rPr>
          <w:color w:val="565554"/>
        </w:rPr>
        <w:t>-</w:t>
      </w:r>
      <w:r>
        <w:rPr>
          <w:color w:val="565554"/>
          <w:spacing w:val="-4"/>
        </w:rPr>
        <w:t xml:space="preserve"> </w:t>
      </w:r>
      <w:r>
        <w:rPr>
          <w:color w:val="565554"/>
        </w:rPr>
        <w:t>niveau excellent ; 5 - niveau rudimentaire)</w:t>
      </w:r>
    </w:p>
    <w:p w:rsidR="0033123A" w:rsidRDefault="0033123A">
      <w:pPr>
        <w:pStyle w:val="Corpsdetexte"/>
        <w:ind w:left="0"/>
        <w:rPr>
          <w:sz w:val="14"/>
        </w:rPr>
      </w:pPr>
    </w:p>
    <w:tbl>
      <w:tblPr>
        <w:tblStyle w:val="TableNormal"/>
        <w:tblW w:w="0" w:type="auto"/>
        <w:tblInd w:w="1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5"/>
        <w:gridCol w:w="2307"/>
        <w:gridCol w:w="2305"/>
        <w:gridCol w:w="1736"/>
      </w:tblGrid>
      <w:tr w:rsidR="0033123A">
        <w:trPr>
          <w:trHeight w:val="565"/>
        </w:trPr>
        <w:tc>
          <w:tcPr>
            <w:tcW w:w="2305" w:type="dxa"/>
            <w:shd w:val="clear" w:color="auto" w:fill="EFEFEF"/>
          </w:tcPr>
          <w:p w:rsidR="0033123A" w:rsidRDefault="006D1741">
            <w:pPr>
              <w:pStyle w:val="TableParagraph"/>
              <w:spacing w:line="235" w:lineRule="exact"/>
              <w:ind w:left="112"/>
              <w:rPr>
                <w:sz w:val="21"/>
              </w:rPr>
            </w:pPr>
            <w:r>
              <w:rPr>
                <w:color w:val="565554"/>
                <w:spacing w:val="-2"/>
                <w:sz w:val="21"/>
              </w:rPr>
              <w:t>Langue</w:t>
            </w:r>
          </w:p>
        </w:tc>
        <w:tc>
          <w:tcPr>
            <w:tcW w:w="2307" w:type="dxa"/>
            <w:shd w:val="clear" w:color="auto" w:fill="EFEFEF"/>
          </w:tcPr>
          <w:p w:rsidR="0033123A" w:rsidRDefault="006D1741">
            <w:pPr>
              <w:pStyle w:val="TableParagraph"/>
              <w:spacing w:line="235" w:lineRule="exact"/>
              <w:ind w:left="114"/>
              <w:rPr>
                <w:sz w:val="21"/>
              </w:rPr>
            </w:pPr>
            <w:r>
              <w:rPr>
                <w:color w:val="565554"/>
                <w:spacing w:val="-5"/>
                <w:sz w:val="21"/>
              </w:rPr>
              <w:t>Lu</w:t>
            </w:r>
          </w:p>
        </w:tc>
        <w:tc>
          <w:tcPr>
            <w:tcW w:w="2305" w:type="dxa"/>
            <w:shd w:val="clear" w:color="auto" w:fill="EFEFEF"/>
          </w:tcPr>
          <w:p w:rsidR="0033123A" w:rsidRDefault="006D1741">
            <w:pPr>
              <w:pStyle w:val="TableParagraph"/>
              <w:spacing w:line="235" w:lineRule="exact"/>
              <w:ind w:left="109"/>
              <w:rPr>
                <w:sz w:val="21"/>
              </w:rPr>
            </w:pPr>
            <w:r>
              <w:rPr>
                <w:color w:val="565554"/>
                <w:spacing w:val="-2"/>
                <w:sz w:val="21"/>
              </w:rPr>
              <w:t>Parlé</w:t>
            </w:r>
          </w:p>
        </w:tc>
        <w:tc>
          <w:tcPr>
            <w:tcW w:w="1736" w:type="dxa"/>
            <w:shd w:val="clear" w:color="auto" w:fill="EFEFEF"/>
          </w:tcPr>
          <w:p w:rsidR="0033123A" w:rsidRDefault="006D1741">
            <w:pPr>
              <w:pStyle w:val="TableParagraph"/>
              <w:spacing w:line="235" w:lineRule="exact"/>
              <w:ind w:left="111"/>
              <w:rPr>
                <w:sz w:val="21"/>
              </w:rPr>
            </w:pPr>
            <w:r>
              <w:rPr>
                <w:color w:val="565554"/>
                <w:spacing w:val="-2"/>
                <w:sz w:val="21"/>
              </w:rPr>
              <w:t>Écrit</w:t>
            </w:r>
          </w:p>
        </w:tc>
      </w:tr>
      <w:tr w:rsidR="0033123A">
        <w:trPr>
          <w:trHeight w:val="565"/>
        </w:trPr>
        <w:tc>
          <w:tcPr>
            <w:tcW w:w="2305" w:type="dxa"/>
          </w:tcPr>
          <w:p w:rsidR="0033123A" w:rsidRDefault="0033123A">
            <w:pPr>
              <w:pStyle w:val="TableParagraph"/>
              <w:rPr>
                <w:rFonts w:ascii="Times New Roman"/>
                <w:sz w:val="20"/>
              </w:rPr>
            </w:pPr>
          </w:p>
        </w:tc>
        <w:tc>
          <w:tcPr>
            <w:tcW w:w="2307" w:type="dxa"/>
          </w:tcPr>
          <w:p w:rsidR="0033123A" w:rsidRDefault="0033123A">
            <w:pPr>
              <w:pStyle w:val="TableParagraph"/>
              <w:rPr>
                <w:rFonts w:ascii="Times New Roman"/>
                <w:sz w:val="20"/>
              </w:rPr>
            </w:pPr>
          </w:p>
        </w:tc>
        <w:tc>
          <w:tcPr>
            <w:tcW w:w="2305" w:type="dxa"/>
          </w:tcPr>
          <w:p w:rsidR="0033123A" w:rsidRDefault="0033123A">
            <w:pPr>
              <w:pStyle w:val="TableParagraph"/>
              <w:rPr>
                <w:rFonts w:ascii="Times New Roman"/>
                <w:sz w:val="20"/>
              </w:rPr>
            </w:pPr>
          </w:p>
        </w:tc>
        <w:tc>
          <w:tcPr>
            <w:tcW w:w="1736" w:type="dxa"/>
          </w:tcPr>
          <w:p w:rsidR="0033123A" w:rsidRDefault="0033123A">
            <w:pPr>
              <w:pStyle w:val="TableParagraph"/>
              <w:rPr>
                <w:rFonts w:ascii="Times New Roman"/>
                <w:sz w:val="20"/>
              </w:rPr>
            </w:pPr>
          </w:p>
        </w:tc>
      </w:tr>
      <w:tr w:rsidR="0033123A">
        <w:trPr>
          <w:trHeight w:val="568"/>
        </w:trPr>
        <w:tc>
          <w:tcPr>
            <w:tcW w:w="2305" w:type="dxa"/>
          </w:tcPr>
          <w:p w:rsidR="0033123A" w:rsidRDefault="0033123A">
            <w:pPr>
              <w:pStyle w:val="TableParagraph"/>
              <w:rPr>
                <w:rFonts w:ascii="Times New Roman"/>
                <w:sz w:val="20"/>
              </w:rPr>
            </w:pPr>
          </w:p>
        </w:tc>
        <w:tc>
          <w:tcPr>
            <w:tcW w:w="2307" w:type="dxa"/>
          </w:tcPr>
          <w:p w:rsidR="0033123A" w:rsidRDefault="0033123A">
            <w:pPr>
              <w:pStyle w:val="TableParagraph"/>
              <w:rPr>
                <w:rFonts w:ascii="Times New Roman"/>
                <w:sz w:val="20"/>
              </w:rPr>
            </w:pPr>
          </w:p>
        </w:tc>
        <w:tc>
          <w:tcPr>
            <w:tcW w:w="2305" w:type="dxa"/>
          </w:tcPr>
          <w:p w:rsidR="0033123A" w:rsidRDefault="0033123A">
            <w:pPr>
              <w:pStyle w:val="TableParagraph"/>
              <w:rPr>
                <w:rFonts w:ascii="Times New Roman"/>
                <w:sz w:val="20"/>
              </w:rPr>
            </w:pPr>
          </w:p>
        </w:tc>
        <w:tc>
          <w:tcPr>
            <w:tcW w:w="1736" w:type="dxa"/>
          </w:tcPr>
          <w:p w:rsidR="0033123A" w:rsidRDefault="0033123A">
            <w:pPr>
              <w:pStyle w:val="TableParagraph"/>
              <w:rPr>
                <w:rFonts w:ascii="Times New Roman"/>
                <w:sz w:val="20"/>
              </w:rPr>
            </w:pPr>
          </w:p>
        </w:tc>
      </w:tr>
      <w:tr w:rsidR="0033123A">
        <w:trPr>
          <w:trHeight w:val="563"/>
        </w:trPr>
        <w:tc>
          <w:tcPr>
            <w:tcW w:w="2305" w:type="dxa"/>
          </w:tcPr>
          <w:p w:rsidR="0033123A" w:rsidRDefault="0033123A">
            <w:pPr>
              <w:pStyle w:val="TableParagraph"/>
              <w:rPr>
                <w:rFonts w:ascii="Times New Roman"/>
                <w:sz w:val="20"/>
              </w:rPr>
            </w:pPr>
          </w:p>
        </w:tc>
        <w:tc>
          <w:tcPr>
            <w:tcW w:w="2307" w:type="dxa"/>
          </w:tcPr>
          <w:p w:rsidR="0033123A" w:rsidRDefault="0033123A">
            <w:pPr>
              <w:pStyle w:val="TableParagraph"/>
              <w:rPr>
                <w:rFonts w:ascii="Times New Roman"/>
                <w:sz w:val="20"/>
              </w:rPr>
            </w:pPr>
          </w:p>
        </w:tc>
        <w:tc>
          <w:tcPr>
            <w:tcW w:w="2305" w:type="dxa"/>
          </w:tcPr>
          <w:p w:rsidR="0033123A" w:rsidRDefault="0033123A">
            <w:pPr>
              <w:pStyle w:val="TableParagraph"/>
              <w:rPr>
                <w:rFonts w:ascii="Times New Roman"/>
                <w:sz w:val="20"/>
              </w:rPr>
            </w:pPr>
          </w:p>
        </w:tc>
        <w:tc>
          <w:tcPr>
            <w:tcW w:w="1736" w:type="dxa"/>
          </w:tcPr>
          <w:p w:rsidR="0033123A" w:rsidRDefault="0033123A">
            <w:pPr>
              <w:pStyle w:val="TableParagraph"/>
              <w:rPr>
                <w:rFonts w:ascii="Times New Roman"/>
                <w:sz w:val="20"/>
              </w:rPr>
            </w:pPr>
          </w:p>
        </w:tc>
      </w:tr>
      <w:tr w:rsidR="0033123A">
        <w:trPr>
          <w:trHeight w:val="568"/>
        </w:trPr>
        <w:tc>
          <w:tcPr>
            <w:tcW w:w="2305" w:type="dxa"/>
          </w:tcPr>
          <w:p w:rsidR="0033123A" w:rsidRDefault="0033123A">
            <w:pPr>
              <w:pStyle w:val="TableParagraph"/>
              <w:rPr>
                <w:rFonts w:ascii="Times New Roman"/>
                <w:sz w:val="20"/>
              </w:rPr>
            </w:pPr>
          </w:p>
        </w:tc>
        <w:tc>
          <w:tcPr>
            <w:tcW w:w="2307" w:type="dxa"/>
          </w:tcPr>
          <w:p w:rsidR="0033123A" w:rsidRDefault="0033123A">
            <w:pPr>
              <w:pStyle w:val="TableParagraph"/>
              <w:rPr>
                <w:rFonts w:ascii="Times New Roman"/>
                <w:sz w:val="20"/>
              </w:rPr>
            </w:pPr>
          </w:p>
        </w:tc>
        <w:tc>
          <w:tcPr>
            <w:tcW w:w="2305" w:type="dxa"/>
          </w:tcPr>
          <w:p w:rsidR="0033123A" w:rsidRDefault="0033123A">
            <w:pPr>
              <w:pStyle w:val="TableParagraph"/>
              <w:rPr>
                <w:rFonts w:ascii="Times New Roman"/>
                <w:sz w:val="20"/>
              </w:rPr>
            </w:pPr>
          </w:p>
        </w:tc>
        <w:tc>
          <w:tcPr>
            <w:tcW w:w="1736" w:type="dxa"/>
          </w:tcPr>
          <w:p w:rsidR="0033123A" w:rsidRDefault="0033123A">
            <w:pPr>
              <w:pStyle w:val="TableParagraph"/>
              <w:rPr>
                <w:rFonts w:ascii="Times New Roman"/>
                <w:sz w:val="20"/>
              </w:rPr>
            </w:pPr>
          </w:p>
        </w:tc>
      </w:tr>
    </w:tbl>
    <w:p w:rsidR="0033123A" w:rsidRDefault="006D1741">
      <w:pPr>
        <w:pStyle w:val="Corpsdetexte"/>
        <w:spacing w:before="4"/>
        <w:ind w:left="1358"/>
      </w:pPr>
      <w:r>
        <w:rPr>
          <w:spacing w:val="-2"/>
        </w:rPr>
        <w:t>Affiliation à</w:t>
      </w:r>
      <w:r>
        <w:rPr>
          <w:spacing w:val="-5"/>
        </w:rPr>
        <w:t xml:space="preserve"> </w:t>
      </w:r>
      <w:r>
        <w:rPr>
          <w:spacing w:val="-2"/>
        </w:rPr>
        <w:t>une</w:t>
      </w:r>
      <w:r>
        <w:rPr>
          <w:spacing w:val="7"/>
        </w:rPr>
        <w:t xml:space="preserve"> </w:t>
      </w:r>
      <w:r>
        <w:rPr>
          <w:spacing w:val="-2"/>
        </w:rPr>
        <w:t>organisation</w:t>
      </w:r>
      <w:r>
        <w:rPr>
          <w:spacing w:val="4"/>
        </w:rPr>
        <w:t xml:space="preserve"> </w:t>
      </w:r>
      <w:r>
        <w:rPr>
          <w:spacing w:val="-2"/>
        </w:rPr>
        <w:t>professionnelle</w:t>
      </w:r>
      <w:r>
        <w:rPr>
          <w:spacing w:val="5"/>
        </w:rPr>
        <w:t xml:space="preserve"> </w:t>
      </w:r>
      <w:r>
        <w:rPr>
          <w:spacing w:val="-10"/>
        </w:rPr>
        <w:t>:</w:t>
      </w:r>
    </w:p>
    <w:p w:rsidR="0033123A" w:rsidRDefault="006D1741">
      <w:pPr>
        <w:pStyle w:val="Corpsdetexte"/>
        <w:spacing w:before="196" w:line="436" w:lineRule="auto"/>
        <w:ind w:left="1358" w:right="3545"/>
      </w:pPr>
      <w:r>
        <w:t>Autres</w:t>
      </w:r>
      <w:r>
        <w:rPr>
          <w:spacing w:val="-6"/>
        </w:rPr>
        <w:t xml:space="preserve"> </w:t>
      </w:r>
      <w:r>
        <w:t>compétences</w:t>
      </w:r>
      <w:r>
        <w:rPr>
          <w:spacing w:val="-10"/>
        </w:rPr>
        <w:t xml:space="preserve"> </w:t>
      </w:r>
      <w:r>
        <w:t>:</w:t>
      </w:r>
      <w:r>
        <w:rPr>
          <w:spacing w:val="-5"/>
        </w:rPr>
        <w:t xml:space="preserve"> </w:t>
      </w:r>
      <w:r>
        <w:t>(par</w:t>
      </w:r>
      <w:r>
        <w:rPr>
          <w:spacing w:val="-11"/>
        </w:rPr>
        <w:t xml:space="preserve"> </w:t>
      </w:r>
      <w:r>
        <w:t>ex.</w:t>
      </w:r>
      <w:r>
        <w:rPr>
          <w:spacing w:val="-5"/>
        </w:rPr>
        <w:t xml:space="preserve"> </w:t>
      </w:r>
      <w:r>
        <w:t>connaissances</w:t>
      </w:r>
      <w:r>
        <w:rPr>
          <w:spacing w:val="-11"/>
        </w:rPr>
        <w:t xml:space="preserve"> </w:t>
      </w:r>
      <w:r>
        <w:t>informatiques,</w:t>
      </w:r>
      <w:r>
        <w:rPr>
          <w:spacing w:val="-9"/>
        </w:rPr>
        <w:t xml:space="preserve"> </w:t>
      </w:r>
      <w:r>
        <w:t>etc.) Situation présente :</w:t>
      </w:r>
    </w:p>
    <w:p w:rsidR="0033123A" w:rsidRDefault="006D1741">
      <w:pPr>
        <w:pStyle w:val="Corpsdetexte"/>
        <w:spacing w:line="436" w:lineRule="auto"/>
        <w:ind w:left="1358" w:right="4840"/>
      </w:pPr>
      <w:r>
        <w:t>Années d'ancienneté auprès de l'employeur : Qualifications</w:t>
      </w:r>
      <w:r>
        <w:rPr>
          <w:spacing w:val="-12"/>
        </w:rPr>
        <w:t xml:space="preserve"> </w:t>
      </w:r>
      <w:r>
        <w:t>principales</w:t>
      </w:r>
      <w:r>
        <w:rPr>
          <w:spacing w:val="-13"/>
        </w:rPr>
        <w:t xml:space="preserve"> </w:t>
      </w:r>
      <w:r>
        <w:t>:</w:t>
      </w:r>
      <w:r>
        <w:rPr>
          <w:spacing w:val="-7"/>
        </w:rPr>
        <w:t xml:space="preserve"> </w:t>
      </w:r>
      <w:r>
        <w:t>(pertinentes</w:t>
      </w:r>
      <w:r>
        <w:rPr>
          <w:spacing w:val="-9"/>
        </w:rPr>
        <w:t xml:space="preserve"> </w:t>
      </w:r>
      <w:r>
        <w:t>pour</w:t>
      </w:r>
      <w:r>
        <w:rPr>
          <w:spacing w:val="-11"/>
        </w:rPr>
        <w:t xml:space="preserve"> </w:t>
      </w:r>
      <w:r>
        <w:t>le</w:t>
      </w:r>
      <w:r>
        <w:rPr>
          <w:spacing w:val="-8"/>
        </w:rPr>
        <w:t xml:space="preserve"> </w:t>
      </w:r>
      <w:r>
        <w:t>projet) Expérience spécifique dans la région :</w:t>
      </w:r>
    </w:p>
    <w:tbl>
      <w:tblPr>
        <w:tblStyle w:val="TableNormal"/>
        <w:tblW w:w="0" w:type="auto"/>
        <w:tblInd w:w="1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04"/>
        <w:gridCol w:w="6808"/>
      </w:tblGrid>
      <w:tr w:rsidR="0033123A">
        <w:trPr>
          <w:trHeight w:val="566"/>
        </w:trPr>
        <w:tc>
          <w:tcPr>
            <w:tcW w:w="2204" w:type="dxa"/>
            <w:shd w:val="clear" w:color="auto" w:fill="EFEFEF"/>
          </w:tcPr>
          <w:p w:rsidR="0033123A" w:rsidRDefault="006D1741">
            <w:pPr>
              <w:pStyle w:val="TableParagraph"/>
              <w:spacing w:line="237" w:lineRule="exact"/>
              <w:ind w:left="112"/>
              <w:rPr>
                <w:sz w:val="21"/>
              </w:rPr>
            </w:pPr>
            <w:r>
              <w:rPr>
                <w:spacing w:val="-4"/>
                <w:sz w:val="21"/>
              </w:rPr>
              <w:t>Pays</w:t>
            </w:r>
          </w:p>
        </w:tc>
        <w:tc>
          <w:tcPr>
            <w:tcW w:w="6808" w:type="dxa"/>
            <w:shd w:val="clear" w:color="auto" w:fill="EFEFEF"/>
          </w:tcPr>
          <w:p w:rsidR="0033123A" w:rsidRDefault="006D1741">
            <w:pPr>
              <w:pStyle w:val="TableParagraph"/>
              <w:spacing w:line="237" w:lineRule="exact"/>
              <w:ind w:left="114"/>
              <w:rPr>
                <w:sz w:val="21"/>
              </w:rPr>
            </w:pPr>
            <w:r>
              <w:rPr>
                <w:sz w:val="21"/>
              </w:rPr>
              <w:t>Date</w:t>
            </w:r>
            <w:r>
              <w:rPr>
                <w:spacing w:val="-6"/>
                <w:sz w:val="21"/>
              </w:rPr>
              <w:t xml:space="preserve"> </w:t>
            </w:r>
            <w:r>
              <w:rPr>
                <w:sz w:val="21"/>
              </w:rPr>
              <w:t>début</w:t>
            </w:r>
            <w:r>
              <w:rPr>
                <w:spacing w:val="-8"/>
                <w:sz w:val="21"/>
              </w:rPr>
              <w:t xml:space="preserve"> </w:t>
            </w:r>
            <w:r>
              <w:rPr>
                <w:sz w:val="21"/>
              </w:rPr>
              <w:t>-</w:t>
            </w:r>
            <w:r>
              <w:rPr>
                <w:spacing w:val="-7"/>
                <w:sz w:val="21"/>
              </w:rPr>
              <w:t xml:space="preserve"> </w:t>
            </w:r>
            <w:r>
              <w:rPr>
                <w:sz w:val="21"/>
              </w:rPr>
              <w:t>Date</w:t>
            </w:r>
            <w:r>
              <w:rPr>
                <w:spacing w:val="-3"/>
                <w:sz w:val="21"/>
              </w:rPr>
              <w:t xml:space="preserve"> </w:t>
            </w:r>
            <w:r>
              <w:rPr>
                <w:spacing w:val="-5"/>
                <w:sz w:val="21"/>
              </w:rPr>
              <w:t>fin</w:t>
            </w:r>
          </w:p>
        </w:tc>
      </w:tr>
      <w:tr w:rsidR="0033123A">
        <w:trPr>
          <w:trHeight w:val="443"/>
        </w:trPr>
        <w:tc>
          <w:tcPr>
            <w:tcW w:w="2204" w:type="dxa"/>
          </w:tcPr>
          <w:p w:rsidR="0033123A" w:rsidRDefault="0033123A">
            <w:pPr>
              <w:pStyle w:val="TableParagraph"/>
              <w:rPr>
                <w:rFonts w:ascii="Times New Roman"/>
                <w:sz w:val="20"/>
              </w:rPr>
            </w:pPr>
          </w:p>
        </w:tc>
        <w:tc>
          <w:tcPr>
            <w:tcW w:w="6808" w:type="dxa"/>
          </w:tcPr>
          <w:p w:rsidR="0033123A" w:rsidRDefault="0033123A">
            <w:pPr>
              <w:pStyle w:val="TableParagraph"/>
              <w:rPr>
                <w:rFonts w:ascii="Times New Roman"/>
                <w:sz w:val="20"/>
              </w:rPr>
            </w:pPr>
          </w:p>
        </w:tc>
      </w:tr>
      <w:tr w:rsidR="0033123A">
        <w:trPr>
          <w:trHeight w:val="433"/>
        </w:trPr>
        <w:tc>
          <w:tcPr>
            <w:tcW w:w="2204" w:type="dxa"/>
          </w:tcPr>
          <w:p w:rsidR="0033123A" w:rsidRDefault="0033123A">
            <w:pPr>
              <w:pStyle w:val="TableParagraph"/>
              <w:rPr>
                <w:rFonts w:ascii="Times New Roman"/>
                <w:sz w:val="20"/>
              </w:rPr>
            </w:pPr>
          </w:p>
        </w:tc>
        <w:tc>
          <w:tcPr>
            <w:tcW w:w="6808" w:type="dxa"/>
          </w:tcPr>
          <w:p w:rsidR="0033123A" w:rsidRDefault="0033123A">
            <w:pPr>
              <w:pStyle w:val="TableParagraph"/>
              <w:rPr>
                <w:rFonts w:ascii="Times New Roman"/>
                <w:sz w:val="20"/>
              </w:rPr>
            </w:pPr>
          </w:p>
        </w:tc>
      </w:tr>
      <w:tr w:rsidR="0033123A">
        <w:trPr>
          <w:trHeight w:val="436"/>
        </w:trPr>
        <w:tc>
          <w:tcPr>
            <w:tcW w:w="2204" w:type="dxa"/>
          </w:tcPr>
          <w:p w:rsidR="0033123A" w:rsidRDefault="0033123A">
            <w:pPr>
              <w:pStyle w:val="TableParagraph"/>
              <w:rPr>
                <w:rFonts w:ascii="Times New Roman"/>
                <w:sz w:val="20"/>
              </w:rPr>
            </w:pPr>
          </w:p>
        </w:tc>
        <w:tc>
          <w:tcPr>
            <w:tcW w:w="6808" w:type="dxa"/>
          </w:tcPr>
          <w:p w:rsidR="0033123A" w:rsidRDefault="0033123A">
            <w:pPr>
              <w:pStyle w:val="TableParagraph"/>
              <w:rPr>
                <w:rFonts w:ascii="Times New Roman"/>
                <w:sz w:val="20"/>
              </w:rPr>
            </w:pPr>
          </w:p>
        </w:tc>
      </w:tr>
    </w:tbl>
    <w:p w:rsidR="0033123A" w:rsidRDefault="006D1741">
      <w:pPr>
        <w:pStyle w:val="Paragraphedeliste"/>
        <w:numPr>
          <w:ilvl w:val="0"/>
          <w:numId w:val="20"/>
        </w:numPr>
        <w:tabs>
          <w:tab w:val="left" w:pos="1662"/>
        </w:tabs>
        <w:spacing w:before="0"/>
        <w:ind w:left="1662" w:hanging="304"/>
        <w:rPr>
          <w:sz w:val="21"/>
        </w:rPr>
      </w:pPr>
      <w:r>
        <w:rPr>
          <w:spacing w:val="-2"/>
          <w:sz w:val="21"/>
        </w:rPr>
        <w:t>Expérience</w:t>
      </w:r>
      <w:r>
        <w:rPr>
          <w:spacing w:val="-1"/>
          <w:sz w:val="21"/>
        </w:rPr>
        <w:t xml:space="preserve"> </w:t>
      </w:r>
      <w:r>
        <w:rPr>
          <w:spacing w:val="-2"/>
          <w:sz w:val="21"/>
        </w:rPr>
        <w:t>professionnelle</w:t>
      </w:r>
    </w:p>
    <w:p w:rsidR="0033123A" w:rsidRDefault="0033123A">
      <w:pPr>
        <w:pStyle w:val="Corpsdetexte"/>
        <w:spacing w:before="2"/>
        <w:ind w:left="0"/>
        <w:rPr>
          <w:sz w:val="17"/>
        </w:rPr>
      </w:pPr>
    </w:p>
    <w:tbl>
      <w:tblPr>
        <w:tblStyle w:val="TableNormal"/>
        <w:tblW w:w="0" w:type="auto"/>
        <w:tblInd w:w="1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850"/>
        <w:gridCol w:w="2127"/>
        <w:gridCol w:w="1560"/>
        <w:gridCol w:w="2977"/>
      </w:tblGrid>
      <w:tr w:rsidR="0033123A">
        <w:trPr>
          <w:trHeight w:val="1505"/>
        </w:trPr>
        <w:tc>
          <w:tcPr>
            <w:tcW w:w="1555" w:type="dxa"/>
            <w:shd w:val="clear" w:color="auto" w:fill="EFEFEF"/>
          </w:tcPr>
          <w:p w:rsidR="0033123A" w:rsidRDefault="0033123A">
            <w:pPr>
              <w:pStyle w:val="TableParagraph"/>
              <w:spacing w:before="195"/>
              <w:rPr>
                <w:sz w:val="21"/>
              </w:rPr>
            </w:pPr>
          </w:p>
          <w:p w:rsidR="0033123A" w:rsidRDefault="006D1741">
            <w:pPr>
              <w:pStyle w:val="TableParagraph"/>
              <w:spacing w:line="276" w:lineRule="auto"/>
              <w:ind w:left="110" w:right="313"/>
              <w:rPr>
                <w:sz w:val="21"/>
              </w:rPr>
            </w:pPr>
            <w:r>
              <w:rPr>
                <w:color w:val="565554"/>
                <w:spacing w:val="-2"/>
                <w:sz w:val="21"/>
              </w:rPr>
              <w:t>De</w:t>
            </w:r>
            <w:r>
              <w:rPr>
                <w:color w:val="565554"/>
                <w:spacing w:val="-14"/>
                <w:sz w:val="21"/>
              </w:rPr>
              <w:t xml:space="preserve"> </w:t>
            </w:r>
            <w:r>
              <w:rPr>
                <w:color w:val="565554"/>
                <w:spacing w:val="-2"/>
                <w:sz w:val="21"/>
              </w:rPr>
              <w:t>(date)</w:t>
            </w:r>
            <w:r>
              <w:rPr>
                <w:color w:val="565554"/>
                <w:spacing w:val="-13"/>
                <w:sz w:val="21"/>
              </w:rPr>
              <w:t xml:space="preserve"> </w:t>
            </w:r>
            <w:r>
              <w:rPr>
                <w:color w:val="565554"/>
                <w:spacing w:val="-2"/>
                <w:sz w:val="21"/>
              </w:rPr>
              <w:t>-</w:t>
            </w:r>
            <w:r>
              <w:rPr>
                <w:color w:val="565554"/>
                <w:spacing w:val="-15"/>
                <w:sz w:val="21"/>
              </w:rPr>
              <w:t xml:space="preserve"> </w:t>
            </w:r>
            <w:r>
              <w:rPr>
                <w:color w:val="565554"/>
                <w:spacing w:val="-2"/>
                <w:sz w:val="21"/>
              </w:rPr>
              <w:t>à (date)</w:t>
            </w:r>
          </w:p>
        </w:tc>
        <w:tc>
          <w:tcPr>
            <w:tcW w:w="850" w:type="dxa"/>
            <w:shd w:val="clear" w:color="auto" w:fill="EFEFEF"/>
          </w:tcPr>
          <w:p w:rsidR="0033123A" w:rsidRDefault="0033123A">
            <w:pPr>
              <w:pStyle w:val="TableParagraph"/>
              <w:rPr>
                <w:sz w:val="21"/>
              </w:rPr>
            </w:pPr>
          </w:p>
          <w:p w:rsidR="0033123A" w:rsidRDefault="0033123A">
            <w:pPr>
              <w:pStyle w:val="TableParagraph"/>
              <w:rPr>
                <w:sz w:val="21"/>
              </w:rPr>
            </w:pPr>
          </w:p>
          <w:p w:rsidR="0033123A" w:rsidRDefault="0033123A">
            <w:pPr>
              <w:pStyle w:val="TableParagraph"/>
              <w:spacing w:before="152"/>
              <w:rPr>
                <w:sz w:val="21"/>
              </w:rPr>
            </w:pPr>
          </w:p>
          <w:p w:rsidR="0033123A" w:rsidRDefault="006D1741">
            <w:pPr>
              <w:pStyle w:val="TableParagraph"/>
              <w:spacing w:before="1"/>
              <w:ind w:left="110"/>
              <w:rPr>
                <w:sz w:val="21"/>
              </w:rPr>
            </w:pPr>
            <w:r>
              <w:rPr>
                <w:color w:val="565554"/>
                <w:spacing w:val="-4"/>
                <w:sz w:val="21"/>
              </w:rPr>
              <w:t>Lieu</w:t>
            </w:r>
          </w:p>
        </w:tc>
        <w:tc>
          <w:tcPr>
            <w:tcW w:w="2127" w:type="dxa"/>
            <w:shd w:val="clear" w:color="auto" w:fill="EFEFEF"/>
          </w:tcPr>
          <w:p w:rsidR="0033123A" w:rsidRDefault="006D1741">
            <w:pPr>
              <w:pStyle w:val="TableParagraph"/>
              <w:spacing w:line="276" w:lineRule="auto"/>
              <w:ind w:left="112" w:right="147"/>
              <w:rPr>
                <w:sz w:val="21"/>
              </w:rPr>
            </w:pPr>
            <w:r>
              <w:rPr>
                <w:color w:val="565554"/>
                <w:sz w:val="21"/>
              </w:rPr>
              <w:t xml:space="preserve">Société et personne </w:t>
            </w:r>
            <w:r>
              <w:rPr>
                <w:color w:val="565554"/>
                <w:spacing w:val="-2"/>
                <w:sz w:val="21"/>
              </w:rPr>
              <w:t>de</w:t>
            </w:r>
            <w:r>
              <w:rPr>
                <w:color w:val="565554"/>
                <w:spacing w:val="-14"/>
                <w:sz w:val="21"/>
              </w:rPr>
              <w:t xml:space="preserve"> </w:t>
            </w:r>
            <w:r>
              <w:rPr>
                <w:color w:val="565554"/>
                <w:spacing w:val="-2"/>
                <w:sz w:val="21"/>
              </w:rPr>
              <w:t>référence</w:t>
            </w:r>
            <w:r>
              <w:rPr>
                <w:color w:val="565554"/>
                <w:spacing w:val="-11"/>
                <w:sz w:val="21"/>
              </w:rPr>
              <w:t xml:space="preserve"> </w:t>
            </w:r>
            <w:r>
              <w:rPr>
                <w:color w:val="565554"/>
                <w:spacing w:val="-2"/>
                <w:sz w:val="21"/>
              </w:rPr>
              <w:t>(nom</w:t>
            </w:r>
            <w:r>
              <w:rPr>
                <w:color w:val="565554"/>
                <w:spacing w:val="-14"/>
                <w:sz w:val="21"/>
              </w:rPr>
              <w:t xml:space="preserve"> </w:t>
            </w:r>
            <w:r>
              <w:rPr>
                <w:color w:val="565554"/>
                <w:spacing w:val="-2"/>
                <w:sz w:val="21"/>
              </w:rPr>
              <w:t xml:space="preserve">&amp; </w:t>
            </w:r>
            <w:r>
              <w:rPr>
                <w:color w:val="565554"/>
                <w:sz w:val="21"/>
              </w:rPr>
              <w:t xml:space="preserve">coordonnées de </w:t>
            </w:r>
            <w:r>
              <w:rPr>
                <w:color w:val="565554"/>
                <w:spacing w:val="-2"/>
                <w:sz w:val="21"/>
              </w:rPr>
              <w:t>contact)</w:t>
            </w:r>
          </w:p>
        </w:tc>
        <w:tc>
          <w:tcPr>
            <w:tcW w:w="1560" w:type="dxa"/>
            <w:shd w:val="clear" w:color="auto" w:fill="EFEFEF"/>
          </w:tcPr>
          <w:p w:rsidR="0033123A" w:rsidRDefault="0033123A">
            <w:pPr>
              <w:pStyle w:val="TableParagraph"/>
              <w:rPr>
                <w:sz w:val="21"/>
              </w:rPr>
            </w:pPr>
          </w:p>
          <w:p w:rsidR="0033123A" w:rsidRDefault="0033123A">
            <w:pPr>
              <w:pStyle w:val="TableParagraph"/>
              <w:rPr>
                <w:sz w:val="21"/>
              </w:rPr>
            </w:pPr>
          </w:p>
          <w:p w:rsidR="0033123A" w:rsidRDefault="0033123A">
            <w:pPr>
              <w:pStyle w:val="TableParagraph"/>
              <w:spacing w:before="152"/>
              <w:rPr>
                <w:sz w:val="21"/>
              </w:rPr>
            </w:pPr>
          </w:p>
          <w:p w:rsidR="0033123A" w:rsidRDefault="006D1741">
            <w:pPr>
              <w:pStyle w:val="TableParagraph"/>
              <w:spacing w:before="1"/>
              <w:ind w:left="110"/>
              <w:rPr>
                <w:sz w:val="21"/>
              </w:rPr>
            </w:pPr>
            <w:r>
              <w:rPr>
                <w:color w:val="565554"/>
                <w:spacing w:val="-2"/>
                <w:sz w:val="21"/>
              </w:rPr>
              <w:t>Position</w:t>
            </w:r>
          </w:p>
        </w:tc>
        <w:tc>
          <w:tcPr>
            <w:tcW w:w="2977" w:type="dxa"/>
            <w:shd w:val="clear" w:color="auto" w:fill="EFEFEF"/>
          </w:tcPr>
          <w:p w:rsidR="0033123A" w:rsidRDefault="0033123A">
            <w:pPr>
              <w:pStyle w:val="TableParagraph"/>
              <w:rPr>
                <w:sz w:val="21"/>
              </w:rPr>
            </w:pPr>
          </w:p>
          <w:p w:rsidR="0033123A" w:rsidRDefault="0033123A">
            <w:pPr>
              <w:pStyle w:val="TableParagraph"/>
              <w:rPr>
                <w:sz w:val="21"/>
              </w:rPr>
            </w:pPr>
          </w:p>
          <w:p w:rsidR="0033123A" w:rsidRDefault="0033123A">
            <w:pPr>
              <w:pStyle w:val="TableParagraph"/>
              <w:spacing w:before="152"/>
              <w:rPr>
                <w:sz w:val="21"/>
              </w:rPr>
            </w:pPr>
          </w:p>
          <w:p w:rsidR="0033123A" w:rsidRDefault="006D1741">
            <w:pPr>
              <w:pStyle w:val="TableParagraph"/>
              <w:spacing w:before="1"/>
              <w:ind w:left="110"/>
              <w:rPr>
                <w:sz w:val="21"/>
              </w:rPr>
            </w:pPr>
            <w:r>
              <w:rPr>
                <w:color w:val="565554"/>
                <w:spacing w:val="-2"/>
                <w:sz w:val="21"/>
              </w:rPr>
              <w:t>Description</w:t>
            </w:r>
          </w:p>
        </w:tc>
      </w:tr>
      <w:tr w:rsidR="0033123A">
        <w:trPr>
          <w:trHeight w:val="489"/>
        </w:trPr>
        <w:tc>
          <w:tcPr>
            <w:tcW w:w="1555" w:type="dxa"/>
          </w:tcPr>
          <w:p w:rsidR="0033123A" w:rsidRDefault="0033123A">
            <w:pPr>
              <w:pStyle w:val="TableParagraph"/>
              <w:rPr>
                <w:rFonts w:ascii="Times New Roman"/>
                <w:sz w:val="20"/>
              </w:rPr>
            </w:pPr>
          </w:p>
        </w:tc>
        <w:tc>
          <w:tcPr>
            <w:tcW w:w="850" w:type="dxa"/>
          </w:tcPr>
          <w:p w:rsidR="0033123A" w:rsidRDefault="0033123A">
            <w:pPr>
              <w:pStyle w:val="TableParagraph"/>
              <w:rPr>
                <w:rFonts w:ascii="Times New Roman"/>
                <w:sz w:val="20"/>
              </w:rPr>
            </w:pPr>
          </w:p>
        </w:tc>
        <w:tc>
          <w:tcPr>
            <w:tcW w:w="2127" w:type="dxa"/>
          </w:tcPr>
          <w:p w:rsidR="0033123A" w:rsidRDefault="0033123A">
            <w:pPr>
              <w:pStyle w:val="TableParagraph"/>
              <w:rPr>
                <w:rFonts w:ascii="Times New Roman"/>
                <w:sz w:val="20"/>
              </w:rPr>
            </w:pPr>
          </w:p>
        </w:tc>
        <w:tc>
          <w:tcPr>
            <w:tcW w:w="1560" w:type="dxa"/>
          </w:tcPr>
          <w:p w:rsidR="0033123A" w:rsidRDefault="0033123A">
            <w:pPr>
              <w:pStyle w:val="TableParagraph"/>
              <w:rPr>
                <w:rFonts w:ascii="Times New Roman"/>
                <w:sz w:val="20"/>
              </w:rPr>
            </w:pPr>
          </w:p>
        </w:tc>
        <w:tc>
          <w:tcPr>
            <w:tcW w:w="2977" w:type="dxa"/>
          </w:tcPr>
          <w:p w:rsidR="0033123A" w:rsidRDefault="0033123A">
            <w:pPr>
              <w:pStyle w:val="TableParagraph"/>
              <w:rPr>
                <w:rFonts w:ascii="Times New Roman"/>
                <w:sz w:val="20"/>
              </w:rPr>
            </w:pPr>
          </w:p>
        </w:tc>
      </w:tr>
      <w:tr w:rsidR="0033123A">
        <w:trPr>
          <w:trHeight w:val="494"/>
        </w:trPr>
        <w:tc>
          <w:tcPr>
            <w:tcW w:w="1555" w:type="dxa"/>
          </w:tcPr>
          <w:p w:rsidR="0033123A" w:rsidRDefault="0033123A">
            <w:pPr>
              <w:pStyle w:val="TableParagraph"/>
              <w:rPr>
                <w:rFonts w:ascii="Times New Roman"/>
                <w:sz w:val="20"/>
              </w:rPr>
            </w:pPr>
          </w:p>
        </w:tc>
        <w:tc>
          <w:tcPr>
            <w:tcW w:w="850" w:type="dxa"/>
          </w:tcPr>
          <w:p w:rsidR="0033123A" w:rsidRDefault="0033123A">
            <w:pPr>
              <w:pStyle w:val="TableParagraph"/>
              <w:rPr>
                <w:rFonts w:ascii="Times New Roman"/>
                <w:sz w:val="20"/>
              </w:rPr>
            </w:pPr>
          </w:p>
        </w:tc>
        <w:tc>
          <w:tcPr>
            <w:tcW w:w="2127" w:type="dxa"/>
          </w:tcPr>
          <w:p w:rsidR="0033123A" w:rsidRDefault="0033123A">
            <w:pPr>
              <w:pStyle w:val="TableParagraph"/>
              <w:rPr>
                <w:rFonts w:ascii="Times New Roman"/>
                <w:sz w:val="20"/>
              </w:rPr>
            </w:pPr>
          </w:p>
        </w:tc>
        <w:tc>
          <w:tcPr>
            <w:tcW w:w="1560" w:type="dxa"/>
          </w:tcPr>
          <w:p w:rsidR="0033123A" w:rsidRDefault="0033123A">
            <w:pPr>
              <w:pStyle w:val="TableParagraph"/>
              <w:rPr>
                <w:rFonts w:ascii="Times New Roman"/>
                <w:sz w:val="20"/>
              </w:rPr>
            </w:pPr>
          </w:p>
        </w:tc>
        <w:tc>
          <w:tcPr>
            <w:tcW w:w="2977" w:type="dxa"/>
          </w:tcPr>
          <w:p w:rsidR="0033123A" w:rsidRDefault="0033123A">
            <w:pPr>
              <w:pStyle w:val="TableParagraph"/>
              <w:rPr>
                <w:rFonts w:ascii="Times New Roman"/>
                <w:sz w:val="20"/>
              </w:rPr>
            </w:pPr>
          </w:p>
        </w:tc>
      </w:tr>
      <w:tr w:rsidR="0033123A">
        <w:trPr>
          <w:trHeight w:val="493"/>
        </w:trPr>
        <w:tc>
          <w:tcPr>
            <w:tcW w:w="1555" w:type="dxa"/>
          </w:tcPr>
          <w:p w:rsidR="0033123A" w:rsidRDefault="0033123A">
            <w:pPr>
              <w:pStyle w:val="TableParagraph"/>
              <w:rPr>
                <w:rFonts w:ascii="Times New Roman"/>
                <w:sz w:val="20"/>
              </w:rPr>
            </w:pPr>
          </w:p>
        </w:tc>
        <w:tc>
          <w:tcPr>
            <w:tcW w:w="850" w:type="dxa"/>
          </w:tcPr>
          <w:p w:rsidR="0033123A" w:rsidRDefault="0033123A">
            <w:pPr>
              <w:pStyle w:val="TableParagraph"/>
              <w:rPr>
                <w:rFonts w:ascii="Times New Roman"/>
                <w:sz w:val="20"/>
              </w:rPr>
            </w:pPr>
          </w:p>
        </w:tc>
        <w:tc>
          <w:tcPr>
            <w:tcW w:w="2127" w:type="dxa"/>
          </w:tcPr>
          <w:p w:rsidR="0033123A" w:rsidRDefault="0033123A">
            <w:pPr>
              <w:pStyle w:val="TableParagraph"/>
              <w:rPr>
                <w:rFonts w:ascii="Times New Roman"/>
                <w:sz w:val="20"/>
              </w:rPr>
            </w:pPr>
          </w:p>
        </w:tc>
        <w:tc>
          <w:tcPr>
            <w:tcW w:w="1560" w:type="dxa"/>
          </w:tcPr>
          <w:p w:rsidR="0033123A" w:rsidRDefault="0033123A">
            <w:pPr>
              <w:pStyle w:val="TableParagraph"/>
              <w:rPr>
                <w:rFonts w:ascii="Times New Roman"/>
                <w:sz w:val="20"/>
              </w:rPr>
            </w:pPr>
          </w:p>
        </w:tc>
        <w:tc>
          <w:tcPr>
            <w:tcW w:w="2977" w:type="dxa"/>
          </w:tcPr>
          <w:p w:rsidR="0033123A" w:rsidRDefault="0033123A">
            <w:pPr>
              <w:pStyle w:val="TableParagraph"/>
              <w:rPr>
                <w:rFonts w:ascii="Times New Roman"/>
                <w:sz w:val="20"/>
              </w:rPr>
            </w:pPr>
          </w:p>
        </w:tc>
      </w:tr>
    </w:tbl>
    <w:p w:rsidR="0033123A" w:rsidRDefault="006D1741">
      <w:pPr>
        <w:pStyle w:val="Paragraphedeliste"/>
        <w:numPr>
          <w:ilvl w:val="0"/>
          <w:numId w:val="19"/>
        </w:numPr>
        <w:tabs>
          <w:tab w:val="left" w:pos="1615"/>
        </w:tabs>
        <w:spacing w:before="2"/>
        <w:ind w:left="1615" w:hanging="257"/>
        <w:rPr>
          <w:sz w:val="21"/>
        </w:rPr>
      </w:pPr>
      <w:r>
        <w:rPr>
          <w:spacing w:val="-2"/>
          <w:sz w:val="21"/>
        </w:rPr>
        <w:t>Autres</w:t>
      </w:r>
      <w:r>
        <w:rPr>
          <w:spacing w:val="-9"/>
          <w:sz w:val="21"/>
        </w:rPr>
        <w:t xml:space="preserve"> </w:t>
      </w:r>
      <w:r>
        <w:rPr>
          <w:spacing w:val="-2"/>
          <w:sz w:val="21"/>
        </w:rPr>
        <w:t>informations</w:t>
      </w:r>
      <w:r>
        <w:rPr>
          <w:spacing w:val="-1"/>
          <w:sz w:val="21"/>
        </w:rPr>
        <w:t xml:space="preserve"> </w:t>
      </w:r>
      <w:r>
        <w:rPr>
          <w:spacing w:val="-2"/>
          <w:sz w:val="21"/>
        </w:rPr>
        <w:t>pertinentes</w:t>
      </w:r>
      <w:r>
        <w:rPr>
          <w:spacing w:val="-3"/>
          <w:sz w:val="21"/>
        </w:rPr>
        <w:t xml:space="preserve"> </w:t>
      </w:r>
      <w:r>
        <w:rPr>
          <w:spacing w:val="-2"/>
          <w:sz w:val="21"/>
        </w:rPr>
        <w:t>(p,</w:t>
      </w:r>
      <w:r>
        <w:rPr>
          <w:spacing w:val="-4"/>
          <w:sz w:val="21"/>
        </w:rPr>
        <w:t xml:space="preserve"> </w:t>
      </w:r>
      <w:r>
        <w:rPr>
          <w:spacing w:val="-2"/>
          <w:sz w:val="21"/>
        </w:rPr>
        <w:t>ex.,</w:t>
      </w:r>
      <w:r>
        <w:rPr>
          <w:spacing w:val="1"/>
          <w:sz w:val="21"/>
        </w:rPr>
        <w:t xml:space="preserve"> </w:t>
      </w:r>
      <w:r>
        <w:rPr>
          <w:spacing w:val="-2"/>
          <w:sz w:val="21"/>
        </w:rPr>
        <w:t>références</w:t>
      </w:r>
      <w:r>
        <w:rPr>
          <w:spacing w:val="-3"/>
          <w:sz w:val="21"/>
        </w:rPr>
        <w:t xml:space="preserve"> </w:t>
      </w:r>
      <w:r>
        <w:rPr>
          <w:spacing w:val="-2"/>
          <w:sz w:val="21"/>
        </w:rPr>
        <w:t>de</w:t>
      </w:r>
      <w:r>
        <w:rPr>
          <w:spacing w:val="1"/>
          <w:sz w:val="21"/>
        </w:rPr>
        <w:t xml:space="preserve"> </w:t>
      </w:r>
      <w:r>
        <w:rPr>
          <w:spacing w:val="-2"/>
          <w:sz w:val="21"/>
        </w:rPr>
        <w:t>publications)</w:t>
      </w:r>
    </w:p>
    <w:p w:rsidR="0033123A" w:rsidRDefault="006D1741">
      <w:pPr>
        <w:pStyle w:val="Titre4"/>
        <w:spacing w:before="196"/>
      </w:pPr>
      <w:r>
        <w:rPr>
          <w:color w:val="404040"/>
          <w:spacing w:val="-2"/>
        </w:rPr>
        <w:t>Signature</w:t>
      </w:r>
      <w:r>
        <w:rPr>
          <w:color w:val="404040"/>
          <w:spacing w:val="3"/>
        </w:rPr>
        <w:t xml:space="preserve"> </w:t>
      </w:r>
      <w:r>
        <w:rPr>
          <w:color w:val="404040"/>
          <w:spacing w:val="-2"/>
        </w:rPr>
        <w:t>manuscrite</w:t>
      </w:r>
    </w:p>
    <w:p w:rsidR="0033123A" w:rsidRDefault="006D1741">
      <w:pPr>
        <w:spacing w:before="196"/>
        <w:ind w:left="1358"/>
        <w:rPr>
          <w:sz w:val="21"/>
        </w:rPr>
      </w:pPr>
      <w:r>
        <w:rPr>
          <w:color w:val="404040"/>
          <w:spacing w:val="-2"/>
          <w:sz w:val="21"/>
        </w:rPr>
        <w:t>……………………………………………</w:t>
      </w:r>
    </w:p>
    <w:p w:rsidR="0033123A" w:rsidRDefault="006D1741">
      <w:pPr>
        <w:spacing w:before="196"/>
        <w:ind w:left="1358"/>
        <w:rPr>
          <w:b/>
          <w:sz w:val="21"/>
        </w:rPr>
      </w:pPr>
      <w:r>
        <w:rPr>
          <w:b/>
          <w:color w:val="404040"/>
          <w:sz w:val="21"/>
        </w:rPr>
        <w:t>Lieu</w:t>
      </w:r>
      <w:r>
        <w:rPr>
          <w:b/>
          <w:color w:val="404040"/>
          <w:spacing w:val="-5"/>
          <w:sz w:val="21"/>
        </w:rPr>
        <w:t xml:space="preserve"> </w:t>
      </w:r>
      <w:r>
        <w:rPr>
          <w:b/>
          <w:color w:val="404040"/>
          <w:sz w:val="21"/>
        </w:rPr>
        <w:t>et</w:t>
      </w:r>
      <w:r>
        <w:rPr>
          <w:b/>
          <w:color w:val="404040"/>
          <w:spacing w:val="-5"/>
          <w:sz w:val="21"/>
        </w:rPr>
        <w:t xml:space="preserve"> </w:t>
      </w:r>
      <w:r>
        <w:rPr>
          <w:b/>
          <w:color w:val="404040"/>
          <w:sz w:val="21"/>
        </w:rPr>
        <w:t>date</w:t>
      </w:r>
      <w:r>
        <w:rPr>
          <w:b/>
          <w:color w:val="404040"/>
          <w:spacing w:val="-5"/>
          <w:sz w:val="21"/>
        </w:rPr>
        <w:t xml:space="preserve"> </w:t>
      </w:r>
      <w:r>
        <w:rPr>
          <w:b/>
          <w:color w:val="404040"/>
          <w:spacing w:val="-10"/>
          <w:sz w:val="21"/>
        </w:rPr>
        <w:t>:</w:t>
      </w:r>
    </w:p>
    <w:p w:rsidR="0033123A" w:rsidRDefault="0033123A">
      <w:pPr>
        <w:rPr>
          <w:sz w:val="21"/>
        </w:rPr>
        <w:sectPr w:rsidR="0033123A">
          <w:pgSz w:w="11920" w:h="16850"/>
          <w:pgMar w:top="1320" w:right="320" w:bottom="940" w:left="60" w:header="0" w:footer="757" w:gutter="0"/>
          <w:cols w:space="720"/>
        </w:sectPr>
      </w:pPr>
    </w:p>
    <w:p w:rsidR="0033123A" w:rsidRDefault="006D1741">
      <w:pPr>
        <w:pStyle w:val="Titre3"/>
        <w:numPr>
          <w:ilvl w:val="2"/>
          <w:numId w:val="45"/>
        </w:numPr>
        <w:tabs>
          <w:tab w:val="left" w:pos="2210"/>
        </w:tabs>
        <w:ind w:left="2210" w:hanging="852"/>
        <w:jc w:val="left"/>
        <w:rPr>
          <w:color w:val="D61A1A"/>
        </w:rPr>
      </w:pPr>
      <w:bookmarkStart w:id="82" w:name="_bookmark81"/>
      <w:bookmarkEnd w:id="82"/>
      <w:r>
        <w:t>Références</w:t>
      </w:r>
      <w:r>
        <w:rPr>
          <w:spacing w:val="-5"/>
        </w:rPr>
        <w:t xml:space="preserve"> </w:t>
      </w:r>
      <w:r>
        <w:t>du</w:t>
      </w:r>
      <w:r>
        <w:rPr>
          <w:spacing w:val="-5"/>
        </w:rPr>
        <w:t xml:space="preserve"> </w:t>
      </w:r>
      <w:r>
        <w:rPr>
          <w:spacing w:val="-2"/>
        </w:rPr>
        <w:t>soumissionnaire</w:t>
      </w:r>
    </w:p>
    <w:p w:rsidR="0033123A" w:rsidRDefault="006D1741">
      <w:pPr>
        <w:spacing w:before="189"/>
        <w:ind w:left="1358"/>
        <w:jc w:val="both"/>
        <w:rPr>
          <w:b/>
          <w:sz w:val="21"/>
        </w:rPr>
      </w:pPr>
      <w:r>
        <w:rPr>
          <w:color w:val="404040"/>
          <w:spacing w:val="-2"/>
          <w:sz w:val="21"/>
        </w:rPr>
        <w:t>Pour</w:t>
      </w:r>
      <w:r>
        <w:rPr>
          <w:color w:val="404040"/>
          <w:spacing w:val="-8"/>
          <w:sz w:val="21"/>
        </w:rPr>
        <w:t xml:space="preserve"> </w:t>
      </w:r>
      <w:r>
        <w:rPr>
          <w:color w:val="404040"/>
          <w:spacing w:val="-2"/>
          <w:sz w:val="21"/>
        </w:rPr>
        <w:t>ce</w:t>
      </w:r>
      <w:r>
        <w:rPr>
          <w:color w:val="404040"/>
          <w:spacing w:val="-7"/>
          <w:sz w:val="21"/>
        </w:rPr>
        <w:t xml:space="preserve"> </w:t>
      </w:r>
      <w:r>
        <w:rPr>
          <w:color w:val="404040"/>
          <w:spacing w:val="-2"/>
          <w:sz w:val="21"/>
        </w:rPr>
        <w:t>marché,</w:t>
      </w:r>
      <w:r>
        <w:rPr>
          <w:color w:val="404040"/>
          <w:spacing w:val="-4"/>
          <w:sz w:val="21"/>
        </w:rPr>
        <w:t xml:space="preserve"> </w:t>
      </w:r>
      <w:r>
        <w:rPr>
          <w:color w:val="404040"/>
          <w:spacing w:val="-2"/>
          <w:sz w:val="21"/>
        </w:rPr>
        <w:t>le</w:t>
      </w:r>
      <w:r>
        <w:rPr>
          <w:color w:val="404040"/>
          <w:spacing w:val="-5"/>
          <w:sz w:val="21"/>
        </w:rPr>
        <w:t xml:space="preserve"> </w:t>
      </w:r>
      <w:r>
        <w:rPr>
          <w:color w:val="404040"/>
          <w:spacing w:val="-2"/>
          <w:sz w:val="21"/>
        </w:rPr>
        <w:t>soumissionnaire</w:t>
      </w:r>
      <w:r>
        <w:rPr>
          <w:color w:val="404040"/>
          <w:spacing w:val="-5"/>
          <w:sz w:val="21"/>
        </w:rPr>
        <w:t xml:space="preserve"> </w:t>
      </w:r>
      <w:r>
        <w:rPr>
          <w:color w:val="404040"/>
          <w:spacing w:val="-2"/>
          <w:sz w:val="21"/>
        </w:rPr>
        <w:t>doit</w:t>
      </w:r>
      <w:r>
        <w:rPr>
          <w:color w:val="404040"/>
          <w:spacing w:val="-8"/>
          <w:sz w:val="21"/>
        </w:rPr>
        <w:t xml:space="preserve"> </w:t>
      </w:r>
      <w:r>
        <w:rPr>
          <w:color w:val="404040"/>
          <w:spacing w:val="-2"/>
          <w:sz w:val="21"/>
        </w:rPr>
        <w:t>disposer</w:t>
      </w:r>
      <w:r>
        <w:rPr>
          <w:color w:val="404040"/>
          <w:spacing w:val="-8"/>
          <w:sz w:val="21"/>
        </w:rPr>
        <w:t xml:space="preserve"> </w:t>
      </w:r>
      <w:r>
        <w:rPr>
          <w:color w:val="404040"/>
          <w:spacing w:val="-2"/>
          <w:sz w:val="21"/>
        </w:rPr>
        <w:t>des</w:t>
      </w:r>
      <w:r>
        <w:rPr>
          <w:color w:val="404040"/>
          <w:spacing w:val="-8"/>
          <w:sz w:val="21"/>
        </w:rPr>
        <w:t xml:space="preserve"> </w:t>
      </w:r>
      <w:r>
        <w:rPr>
          <w:b/>
          <w:color w:val="404040"/>
          <w:spacing w:val="-2"/>
          <w:sz w:val="21"/>
        </w:rPr>
        <w:t>références</w:t>
      </w:r>
      <w:r>
        <w:rPr>
          <w:b/>
          <w:color w:val="404040"/>
          <w:spacing w:val="-5"/>
          <w:sz w:val="21"/>
        </w:rPr>
        <w:t xml:space="preserve"> </w:t>
      </w:r>
      <w:r>
        <w:rPr>
          <w:b/>
          <w:color w:val="404040"/>
          <w:spacing w:val="-2"/>
          <w:sz w:val="21"/>
        </w:rPr>
        <w:t>suivantes</w:t>
      </w:r>
      <w:r>
        <w:rPr>
          <w:b/>
          <w:color w:val="404040"/>
          <w:spacing w:val="-3"/>
          <w:sz w:val="21"/>
        </w:rPr>
        <w:t xml:space="preserve"> </w:t>
      </w:r>
      <w:r>
        <w:rPr>
          <w:b/>
          <w:color w:val="404040"/>
          <w:spacing w:val="-10"/>
          <w:sz w:val="21"/>
        </w:rPr>
        <w:t>:</w:t>
      </w:r>
    </w:p>
    <w:p w:rsidR="0033123A" w:rsidRDefault="006D1741">
      <w:pPr>
        <w:pStyle w:val="Titre5"/>
        <w:spacing w:line="276" w:lineRule="auto"/>
        <w:ind w:left="1358"/>
        <w:rPr>
          <w:color w:val="404040"/>
        </w:rPr>
      </w:pPr>
      <w:r>
        <w:rPr>
          <w:color w:val="404040"/>
        </w:rPr>
        <w:t>Le</w:t>
      </w:r>
      <w:r>
        <w:rPr>
          <w:color w:val="404040"/>
          <w:spacing w:val="-14"/>
        </w:rPr>
        <w:t xml:space="preserve"> </w:t>
      </w:r>
      <w:r>
        <w:rPr>
          <w:color w:val="404040"/>
        </w:rPr>
        <w:t>soumissionnaire</w:t>
      </w:r>
      <w:r>
        <w:rPr>
          <w:color w:val="404040"/>
          <w:spacing w:val="-13"/>
        </w:rPr>
        <w:t xml:space="preserve"> </w:t>
      </w:r>
      <w:r>
        <w:rPr>
          <w:color w:val="404040"/>
        </w:rPr>
        <w:t>doit</w:t>
      </w:r>
      <w:r>
        <w:rPr>
          <w:color w:val="404040"/>
          <w:spacing w:val="-12"/>
        </w:rPr>
        <w:t xml:space="preserve"> </w:t>
      </w:r>
      <w:r>
        <w:rPr>
          <w:color w:val="404040"/>
        </w:rPr>
        <w:t>avoir</w:t>
      </w:r>
      <w:r>
        <w:rPr>
          <w:color w:val="404040"/>
          <w:spacing w:val="-13"/>
        </w:rPr>
        <w:t xml:space="preserve"> </w:t>
      </w:r>
      <w:r>
        <w:rPr>
          <w:color w:val="404040"/>
        </w:rPr>
        <w:t>exécuté</w:t>
      </w:r>
      <w:r>
        <w:rPr>
          <w:color w:val="404040"/>
          <w:spacing w:val="-14"/>
        </w:rPr>
        <w:t xml:space="preserve"> </w:t>
      </w:r>
      <w:r>
        <w:rPr>
          <w:color w:val="404040"/>
        </w:rPr>
        <w:t>au</w:t>
      </w:r>
      <w:r>
        <w:rPr>
          <w:color w:val="404040"/>
          <w:spacing w:val="-12"/>
        </w:rPr>
        <w:t xml:space="preserve"> </w:t>
      </w:r>
      <w:r>
        <w:rPr>
          <w:color w:val="404040"/>
        </w:rPr>
        <w:t>moins</w:t>
      </w:r>
      <w:r>
        <w:rPr>
          <w:color w:val="404040"/>
          <w:spacing w:val="-11"/>
        </w:rPr>
        <w:t xml:space="preserve"> </w:t>
      </w:r>
      <w:r>
        <w:rPr>
          <w:color w:val="404040"/>
        </w:rPr>
        <w:t>une</w:t>
      </w:r>
      <w:r>
        <w:rPr>
          <w:color w:val="404040"/>
          <w:spacing w:val="-14"/>
        </w:rPr>
        <w:t xml:space="preserve"> </w:t>
      </w:r>
      <w:r>
        <w:rPr>
          <w:color w:val="404040"/>
        </w:rPr>
        <w:t>ou</w:t>
      </w:r>
      <w:r>
        <w:rPr>
          <w:color w:val="404040"/>
          <w:spacing w:val="-12"/>
        </w:rPr>
        <w:t xml:space="preserve"> </w:t>
      </w:r>
      <w:r>
        <w:rPr>
          <w:color w:val="404040"/>
        </w:rPr>
        <w:t>plusieurs</w:t>
      </w:r>
      <w:r>
        <w:rPr>
          <w:color w:val="404040"/>
          <w:spacing w:val="-11"/>
        </w:rPr>
        <w:t xml:space="preserve"> </w:t>
      </w:r>
      <w:r>
        <w:rPr>
          <w:color w:val="404040"/>
        </w:rPr>
        <w:t>expériences</w:t>
      </w:r>
      <w:r>
        <w:rPr>
          <w:color w:val="404040"/>
          <w:spacing w:val="-11"/>
        </w:rPr>
        <w:t xml:space="preserve"> </w:t>
      </w:r>
      <w:r>
        <w:rPr>
          <w:color w:val="404040"/>
        </w:rPr>
        <w:t>en</w:t>
      </w:r>
      <w:r>
        <w:rPr>
          <w:color w:val="404040"/>
          <w:spacing w:val="-14"/>
        </w:rPr>
        <w:t xml:space="preserve"> </w:t>
      </w:r>
      <w:r>
        <w:rPr>
          <w:color w:val="404040"/>
        </w:rPr>
        <w:t>lien avec le renforcement des capacités techniques de gestion, organisationnelles ou de gouvernance des organisations de la société civile au cours des cinq dernières années pour un montant cumulé minimum de 75 000 Euros.</w:t>
      </w:r>
    </w:p>
    <w:p w:rsidR="006D1741" w:rsidRDefault="006D1741">
      <w:pPr>
        <w:pStyle w:val="Titre5"/>
        <w:spacing w:line="276" w:lineRule="auto"/>
        <w:ind w:left="1358"/>
      </w:pPr>
      <w:r>
        <w:rPr>
          <w:color w:val="404040"/>
        </w:rPr>
        <w:t>Les expériences sont justifiées par les attestations de bonne et</w:t>
      </w:r>
      <w:r w:rsidR="00EB7575">
        <w:rPr>
          <w:color w:val="404040"/>
        </w:rPr>
        <w:t>/ou contrat de prestation+pv de réception complète ou définitive</w:t>
      </w:r>
    </w:p>
    <w:p w:rsidR="0033123A" w:rsidRDefault="006D1741">
      <w:pPr>
        <w:pStyle w:val="Corpsdetexte"/>
        <w:spacing w:before="119" w:line="276" w:lineRule="auto"/>
        <w:ind w:left="1358" w:right="1085"/>
        <w:jc w:val="both"/>
      </w:pPr>
      <w:r>
        <w:rPr>
          <w:color w:val="404040"/>
        </w:rPr>
        <w:t>Le soumissionnaire</w:t>
      </w:r>
      <w:r>
        <w:rPr>
          <w:color w:val="404040"/>
          <w:spacing w:val="-2"/>
        </w:rPr>
        <w:t xml:space="preserve"> </w:t>
      </w:r>
      <w:r>
        <w:rPr>
          <w:color w:val="404040"/>
        </w:rPr>
        <w:t>joint</w:t>
      </w:r>
      <w:r>
        <w:rPr>
          <w:color w:val="404040"/>
          <w:spacing w:val="-2"/>
        </w:rPr>
        <w:t xml:space="preserve"> </w:t>
      </w:r>
      <w:r>
        <w:rPr>
          <w:color w:val="404040"/>
        </w:rPr>
        <w:t>à</w:t>
      </w:r>
      <w:r>
        <w:rPr>
          <w:color w:val="404040"/>
          <w:spacing w:val="-5"/>
        </w:rPr>
        <w:t xml:space="preserve"> </w:t>
      </w:r>
      <w:r>
        <w:rPr>
          <w:color w:val="404040"/>
        </w:rPr>
        <w:t>son</w:t>
      </w:r>
      <w:r>
        <w:rPr>
          <w:color w:val="404040"/>
          <w:spacing w:val="-2"/>
        </w:rPr>
        <w:t xml:space="preserve"> </w:t>
      </w:r>
      <w:r>
        <w:rPr>
          <w:color w:val="404040"/>
        </w:rPr>
        <w:t>offre</w:t>
      </w:r>
      <w:r>
        <w:rPr>
          <w:color w:val="404040"/>
          <w:spacing w:val="-3"/>
        </w:rPr>
        <w:t xml:space="preserve"> </w:t>
      </w:r>
      <w:r>
        <w:rPr>
          <w:color w:val="404040"/>
        </w:rPr>
        <w:t>une liste reprenant</w:t>
      </w:r>
      <w:r>
        <w:rPr>
          <w:color w:val="404040"/>
          <w:spacing w:val="-2"/>
        </w:rPr>
        <w:t xml:space="preserve"> </w:t>
      </w:r>
      <w:r>
        <w:rPr>
          <w:color w:val="404040"/>
        </w:rPr>
        <w:t>les</w:t>
      </w:r>
      <w:r>
        <w:rPr>
          <w:color w:val="404040"/>
          <w:spacing w:val="-2"/>
        </w:rPr>
        <w:t xml:space="preserve"> </w:t>
      </w:r>
      <w:r>
        <w:rPr>
          <w:color w:val="404040"/>
        </w:rPr>
        <w:t>services</w:t>
      </w:r>
      <w:r>
        <w:rPr>
          <w:color w:val="404040"/>
          <w:spacing w:val="-1"/>
        </w:rPr>
        <w:t xml:space="preserve"> </w:t>
      </w:r>
      <w:r>
        <w:rPr>
          <w:color w:val="404040"/>
        </w:rPr>
        <w:t>les</w:t>
      </w:r>
      <w:r>
        <w:rPr>
          <w:color w:val="404040"/>
          <w:spacing w:val="-1"/>
        </w:rPr>
        <w:t xml:space="preserve"> </w:t>
      </w:r>
      <w:r>
        <w:rPr>
          <w:color w:val="404040"/>
        </w:rPr>
        <w:t>plus</w:t>
      </w:r>
      <w:r>
        <w:rPr>
          <w:color w:val="404040"/>
          <w:spacing w:val="-4"/>
        </w:rPr>
        <w:t xml:space="preserve"> </w:t>
      </w:r>
      <w:r>
        <w:rPr>
          <w:color w:val="404040"/>
        </w:rPr>
        <w:t>importants</w:t>
      </w:r>
      <w:r>
        <w:rPr>
          <w:color w:val="404040"/>
          <w:spacing w:val="-2"/>
        </w:rPr>
        <w:t xml:space="preserve"> </w:t>
      </w:r>
      <w:r>
        <w:rPr>
          <w:color w:val="404040"/>
        </w:rPr>
        <w:t>qui</w:t>
      </w:r>
      <w:r>
        <w:rPr>
          <w:color w:val="404040"/>
          <w:spacing w:val="-1"/>
        </w:rPr>
        <w:t xml:space="preserve"> </w:t>
      </w:r>
      <w:r>
        <w:rPr>
          <w:color w:val="404040"/>
        </w:rPr>
        <w:t>ont</w:t>
      </w:r>
      <w:r>
        <w:rPr>
          <w:color w:val="404040"/>
          <w:spacing w:val="-5"/>
        </w:rPr>
        <w:t xml:space="preserve"> </w:t>
      </w:r>
      <w:r>
        <w:rPr>
          <w:color w:val="404040"/>
        </w:rPr>
        <w:t>été effectués</w:t>
      </w:r>
      <w:r>
        <w:rPr>
          <w:color w:val="404040"/>
          <w:spacing w:val="-11"/>
        </w:rPr>
        <w:t xml:space="preserve"> </w:t>
      </w:r>
      <w:r>
        <w:rPr>
          <w:color w:val="404040"/>
        </w:rPr>
        <w:t>au</w:t>
      </w:r>
      <w:r>
        <w:rPr>
          <w:color w:val="404040"/>
          <w:spacing w:val="-10"/>
        </w:rPr>
        <w:t xml:space="preserve"> </w:t>
      </w:r>
      <w:r>
        <w:rPr>
          <w:color w:val="404040"/>
        </w:rPr>
        <w:t>cours</w:t>
      </w:r>
      <w:r>
        <w:rPr>
          <w:color w:val="404040"/>
          <w:spacing w:val="-13"/>
        </w:rPr>
        <w:t xml:space="preserve"> </w:t>
      </w:r>
      <w:r>
        <w:rPr>
          <w:color w:val="404040"/>
        </w:rPr>
        <w:t>des</w:t>
      </w:r>
      <w:r>
        <w:rPr>
          <w:color w:val="404040"/>
          <w:spacing w:val="-7"/>
        </w:rPr>
        <w:t xml:space="preserve"> </w:t>
      </w:r>
      <w:r>
        <w:rPr>
          <w:color w:val="404040"/>
        </w:rPr>
        <w:t>5</w:t>
      </w:r>
      <w:r>
        <w:rPr>
          <w:color w:val="404040"/>
          <w:spacing w:val="-13"/>
        </w:rPr>
        <w:t xml:space="preserve"> </w:t>
      </w:r>
      <w:r>
        <w:rPr>
          <w:color w:val="404040"/>
        </w:rPr>
        <w:t>dernières</w:t>
      </w:r>
      <w:r>
        <w:rPr>
          <w:color w:val="404040"/>
          <w:spacing w:val="-10"/>
        </w:rPr>
        <w:t xml:space="preserve"> </w:t>
      </w:r>
      <w:r>
        <w:rPr>
          <w:color w:val="404040"/>
        </w:rPr>
        <w:t>années,</w:t>
      </w:r>
      <w:r>
        <w:rPr>
          <w:color w:val="404040"/>
          <w:spacing w:val="-10"/>
        </w:rPr>
        <w:t xml:space="preserve"> </w:t>
      </w:r>
      <w:r>
        <w:rPr>
          <w:color w:val="404040"/>
        </w:rPr>
        <w:t>avec</w:t>
      </w:r>
      <w:r>
        <w:rPr>
          <w:color w:val="404040"/>
          <w:spacing w:val="-13"/>
        </w:rPr>
        <w:t xml:space="preserve"> </w:t>
      </w:r>
      <w:r>
        <w:rPr>
          <w:color w:val="404040"/>
        </w:rPr>
        <w:t>mention</w:t>
      </w:r>
      <w:r>
        <w:rPr>
          <w:color w:val="404040"/>
          <w:spacing w:val="-8"/>
        </w:rPr>
        <w:t xml:space="preserve"> </w:t>
      </w:r>
      <w:r>
        <w:rPr>
          <w:color w:val="404040"/>
        </w:rPr>
        <w:t>du</w:t>
      </w:r>
      <w:r>
        <w:rPr>
          <w:color w:val="404040"/>
          <w:spacing w:val="-13"/>
        </w:rPr>
        <w:t xml:space="preserve"> </w:t>
      </w:r>
      <w:r>
        <w:rPr>
          <w:color w:val="404040"/>
        </w:rPr>
        <w:t>montant</w:t>
      </w:r>
      <w:r>
        <w:rPr>
          <w:color w:val="404040"/>
          <w:spacing w:val="-11"/>
        </w:rPr>
        <w:t xml:space="preserve"> </w:t>
      </w:r>
      <w:r>
        <w:rPr>
          <w:color w:val="404040"/>
        </w:rPr>
        <w:t>et</w:t>
      </w:r>
      <w:r>
        <w:rPr>
          <w:color w:val="404040"/>
          <w:spacing w:val="-12"/>
        </w:rPr>
        <w:t xml:space="preserve"> </w:t>
      </w:r>
      <w:r>
        <w:rPr>
          <w:color w:val="404040"/>
        </w:rPr>
        <w:t>de</w:t>
      </w:r>
      <w:r>
        <w:rPr>
          <w:color w:val="404040"/>
          <w:spacing w:val="-8"/>
        </w:rPr>
        <w:t xml:space="preserve"> </w:t>
      </w:r>
      <w:r>
        <w:rPr>
          <w:color w:val="404040"/>
        </w:rPr>
        <w:t>la</w:t>
      </w:r>
      <w:r>
        <w:rPr>
          <w:color w:val="404040"/>
          <w:spacing w:val="-12"/>
        </w:rPr>
        <w:t xml:space="preserve"> </w:t>
      </w:r>
      <w:r>
        <w:rPr>
          <w:color w:val="404040"/>
        </w:rPr>
        <w:t>date</w:t>
      </w:r>
      <w:r>
        <w:rPr>
          <w:color w:val="404040"/>
          <w:spacing w:val="-8"/>
        </w:rPr>
        <w:t xml:space="preserve"> </w:t>
      </w:r>
      <w:r>
        <w:rPr>
          <w:color w:val="404040"/>
        </w:rPr>
        <w:t>et</w:t>
      </w:r>
      <w:r>
        <w:rPr>
          <w:color w:val="404040"/>
          <w:spacing w:val="-12"/>
        </w:rPr>
        <w:t xml:space="preserve"> </w:t>
      </w:r>
      <w:r>
        <w:rPr>
          <w:color w:val="404040"/>
        </w:rPr>
        <w:t>les</w:t>
      </w:r>
      <w:r>
        <w:rPr>
          <w:color w:val="404040"/>
          <w:spacing w:val="-11"/>
        </w:rPr>
        <w:t xml:space="preserve"> </w:t>
      </w:r>
      <w:r>
        <w:rPr>
          <w:color w:val="404040"/>
        </w:rPr>
        <w:t>destinataires publics ou privés. Les services sont prouvés par des attestations émises ou contresignées par l’autorité compétente ou, lorsque le destinataire était un acheteur privé par une attestation de l’acheteur ou à défaut par une simple déclaration de l’entrepreneur.</w:t>
      </w:r>
    </w:p>
    <w:p w:rsidR="0033123A" w:rsidRDefault="0033123A">
      <w:pPr>
        <w:pStyle w:val="Corpsdetexte"/>
        <w:spacing w:before="67" w:after="1"/>
        <w:ind w:left="0"/>
        <w:rPr>
          <w:sz w:val="20"/>
        </w:rPr>
      </w:pPr>
    </w:p>
    <w:tbl>
      <w:tblPr>
        <w:tblStyle w:val="TableNormal"/>
        <w:tblW w:w="0" w:type="auto"/>
        <w:tblInd w:w="1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4"/>
        <w:gridCol w:w="1615"/>
        <w:gridCol w:w="1243"/>
        <w:gridCol w:w="2152"/>
      </w:tblGrid>
      <w:tr w:rsidR="0033123A">
        <w:trPr>
          <w:trHeight w:val="947"/>
        </w:trPr>
        <w:tc>
          <w:tcPr>
            <w:tcW w:w="4054" w:type="dxa"/>
            <w:shd w:val="clear" w:color="auto" w:fill="EFEFEF"/>
          </w:tcPr>
          <w:p w:rsidR="0033123A" w:rsidRDefault="006D1741">
            <w:pPr>
              <w:pStyle w:val="TableParagraph"/>
              <w:spacing w:before="59" w:line="278" w:lineRule="auto"/>
              <w:ind w:left="846" w:right="218" w:hanging="735"/>
              <w:rPr>
                <w:sz w:val="21"/>
              </w:rPr>
            </w:pPr>
            <w:r>
              <w:rPr>
                <w:color w:val="565554"/>
                <w:sz w:val="21"/>
              </w:rPr>
              <w:t>Intitulé</w:t>
            </w:r>
            <w:r>
              <w:rPr>
                <w:color w:val="565554"/>
                <w:spacing w:val="-3"/>
                <w:sz w:val="21"/>
              </w:rPr>
              <w:t xml:space="preserve"> </w:t>
            </w:r>
            <w:r>
              <w:rPr>
                <w:color w:val="565554"/>
                <w:sz w:val="21"/>
              </w:rPr>
              <w:t>/</w:t>
            </w:r>
            <w:r>
              <w:rPr>
                <w:color w:val="565554"/>
                <w:spacing w:val="-8"/>
                <w:sz w:val="21"/>
              </w:rPr>
              <w:t xml:space="preserve"> </w:t>
            </w:r>
            <w:r>
              <w:rPr>
                <w:color w:val="565554"/>
                <w:sz w:val="21"/>
              </w:rPr>
              <w:t>description</w:t>
            </w:r>
            <w:r>
              <w:rPr>
                <w:color w:val="565554"/>
                <w:spacing w:val="-8"/>
                <w:sz w:val="21"/>
              </w:rPr>
              <w:t xml:space="preserve"> </w:t>
            </w:r>
            <w:r>
              <w:rPr>
                <w:color w:val="565554"/>
                <w:sz w:val="21"/>
              </w:rPr>
              <w:t>des</w:t>
            </w:r>
            <w:r>
              <w:rPr>
                <w:color w:val="565554"/>
                <w:spacing w:val="-4"/>
                <w:sz w:val="21"/>
              </w:rPr>
              <w:t xml:space="preserve"> </w:t>
            </w:r>
            <w:r>
              <w:rPr>
                <w:color w:val="565554"/>
                <w:sz w:val="21"/>
              </w:rPr>
              <w:t>travaux</w:t>
            </w:r>
            <w:r>
              <w:rPr>
                <w:color w:val="565554"/>
                <w:spacing w:val="-5"/>
                <w:sz w:val="21"/>
              </w:rPr>
              <w:t xml:space="preserve"> </w:t>
            </w:r>
            <w:r>
              <w:rPr>
                <w:color w:val="565554"/>
                <w:sz w:val="21"/>
              </w:rPr>
              <w:t>/</w:t>
            </w:r>
            <w:r>
              <w:rPr>
                <w:color w:val="565554"/>
                <w:spacing w:val="-5"/>
                <w:sz w:val="21"/>
              </w:rPr>
              <w:t xml:space="preserve"> </w:t>
            </w:r>
            <w:r>
              <w:rPr>
                <w:color w:val="565554"/>
                <w:sz w:val="21"/>
              </w:rPr>
              <w:t>lieux (maximum 5)</w:t>
            </w:r>
          </w:p>
        </w:tc>
        <w:tc>
          <w:tcPr>
            <w:tcW w:w="1615" w:type="dxa"/>
            <w:shd w:val="clear" w:color="auto" w:fill="EFEFEF"/>
          </w:tcPr>
          <w:p w:rsidR="0033123A" w:rsidRDefault="0033123A">
            <w:pPr>
              <w:pStyle w:val="TableParagraph"/>
              <w:spacing w:before="156"/>
              <w:rPr>
                <w:sz w:val="21"/>
              </w:rPr>
            </w:pPr>
          </w:p>
          <w:p w:rsidR="0033123A" w:rsidRDefault="006D1741">
            <w:pPr>
              <w:pStyle w:val="TableParagraph"/>
              <w:ind w:left="113"/>
              <w:rPr>
                <w:sz w:val="21"/>
              </w:rPr>
            </w:pPr>
            <w:r>
              <w:rPr>
                <w:color w:val="565554"/>
                <w:sz w:val="21"/>
              </w:rPr>
              <w:t>Montant</w:t>
            </w:r>
            <w:r>
              <w:rPr>
                <w:color w:val="565554"/>
                <w:spacing w:val="72"/>
                <w:sz w:val="21"/>
              </w:rPr>
              <w:t xml:space="preserve"> </w:t>
            </w:r>
            <w:r>
              <w:rPr>
                <w:color w:val="565554"/>
                <w:spacing w:val="-4"/>
                <w:sz w:val="21"/>
              </w:rPr>
              <w:t>total</w:t>
            </w:r>
          </w:p>
          <w:p w:rsidR="0033123A" w:rsidRDefault="006D1741">
            <w:pPr>
              <w:pStyle w:val="TableParagraph"/>
              <w:spacing w:before="33"/>
              <w:ind w:left="113"/>
              <w:rPr>
                <w:sz w:val="21"/>
              </w:rPr>
            </w:pPr>
            <w:r>
              <w:rPr>
                <w:color w:val="565554"/>
                <w:sz w:val="21"/>
              </w:rPr>
              <w:t>en</w:t>
            </w:r>
            <w:r>
              <w:rPr>
                <w:color w:val="565554"/>
                <w:spacing w:val="-3"/>
                <w:sz w:val="21"/>
              </w:rPr>
              <w:t xml:space="preserve"> </w:t>
            </w:r>
            <w:r>
              <w:rPr>
                <w:color w:val="565554"/>
                <w:spacing w:val="-10"/>
                <w:sz w:val="21"/>
              </w:rPr>
              <w:t>€</w:t>
            </w:r>
          </w:p>
        </w:tc>
        <w:tc>
          <w:tcPr>
            <w:tcW w:w="1243" w:type="dxa"/>
            <w:shd w:val="clear" w:color="auto" w:fill="EFEFEF"/>
          </w:tcPr>
          <w:p w:rsidR="0033123A" w:rsidRDefault="0033123A">
            <w:pPr>
              <w:pStyle w:val="TableParagraph"/>
              <w:spacing w:before="118"/>
              <w:rPr>
                <w:sz w:val="21"/>
              </w:rPr>
            </w:pPr>
          </w:p>
          <w:p w:rsidR="0033123A" w:rsidRDefault="006D1741">
            <w:pPr>
              <w:pStyle w:val="TableParagraph"/>
              <w:ind w:left="113" w:right="377"/>
              <w:rPr>
                <w:sz w:val="21"/>
              </w:rPr>
            </w:pPr>
            <w:r>
              <w:rPr>
                <w:color w:val="565554"/>
                <w:spacing w:val="-2"/>
                <w:sz w:val="21"/>
              </w:rPr>
              <w:t>Nom</w:t>
            </w:r>
            <w:r>
              <w:rPr>
                <w:color w:val="565554"/>
                <w:spacing w:val="-14"/>
                <w:sz w:val="21"/>
              </w:rPr>
              <w:t xml:space="preserve"> </w:t>
            </w:r>
            <w:r>
              <w:rPr>
                <w:color w:val="565554"/>
                <w:spacing w:val="-2"/>
                <w:sz w:val="21"/>
              </w:rPr>
              <w:t>du client</w:t>
            </w:r>
          </w:p>
        </w:tc>
        <w:tc>
          <w:tcPr>
            <w:tcW w:w="2152" w:type="dxa"/>
            <w:shd w:val="clear" w:color="auto" w:fill="EFEFEF"/>
          </w:tcPr>
          <w:p w:rsidR="0033123A" w:rsidRDefault="006D1741">
            <w:pPr>
              <w:pStyle w:val="TableParagraph"/>
              <w:spacing w:before="59"/>
              <w:ind w:left="106"/>
              <w:rPr>
                <w:sz w:val="21"/>
              </w:rPr>
            </w:pPr>
            <w:r>
              <w:rPr>
                <w:color w:val="565554"/>
                <w:sz w:val="21"/>
              </w:rPr>
              <w:t>Année</w:t>
            </w:r>
            <w:r>
              <w:rPr>
                <w:color w:val="565554"/>
                <w:spacing w:val="-14"/>
                <w:sz w:val="21"/>
              </w:rPr>
              <w:t xml:space="preserve"> </w:t>
            </w:r>
            <w:r>
              <w:rPr>
                <w:color w:val="565554"/>
                <w:sz w:val="21"/>
              </w:rPr>
              <w:t>(20</w:t>
            </w:r>
            <w:r>
              <w:rPr>
                <w:color w:val="565554"/>
                <w:spacing w:val="-7"/>
                <w:sz w:val="21"/>
              </w:rPr>
              <w:t xml:space="preserve"> </w:t>
            </w:r>
            <w:r>
              <w:rPr>
                <w:color w:val="565554"/>
                <w:spacing w:val="-10"/>
                <w:sz w:val="21"/>
              </w:rPr>
              <w:t>;</w:t>
            </w:r>
          </w:p>
          <w:p w:rsidR="0033123A" w:rsidRDefault="006D1741">
            <w:pPr>
              <w:pStyle w:val="TableParagraph"/>
              <w:spacing w:before="35"/>
              <w:ind w:left="106"/>
              <w:rPr>
                <w:sz w:val="21"/>
              </w:rPr>
            </w:pPr>
            <w:r>
              <w:rPr>
                <w:color w:val="565554"/>
                <w:sz w:val="21"/>
              </w:rPr>
              <w:t>21</w:t>
            </w:r>
            <w:r>
              <w:rPr>
                <w:color w:val="565554"/>
                <w:spacing w:val="-2"/>
                <w:sz w:val="21"/>
              </w:rPr>
              <w:t xml:space="preserve"> </w:t>
            </w:r>
            <w:r>
              <w:rPr>
                <w:color w:val="565554"/>
                <w:sz w:val="21"/>
              </w:rPr>
              <w:t>;22</w:t>
            </w:r>
            <w:r>
              <w:rPr>
                <w:color w:val="565554"/>
                <w:spacing w:val="-5"/>
                <w:sz w:val="21"/>
              </w:rPr>
              <w:t xml:space="preserve"> </w:t>
            </w:r>
            <w:r>
              <w:rPr>
                <w:color w:val="565554"/>
                <w:sz w:val="21"/>
              </w:rPr>
              <w:t xml:space="preserve">;23 </w:t>
            </w:r>
            <w:r>
              <w:rPr>
                <w:color w:val="565554"/>
                <w:spacing w:val="-5"/>
                <w:sz w:val="21"/>
              </w:rPr>
              <w:t>;24</w:t>
            </w:r>
          </w:p>
          <w:p w:rsidR="0033123A" w:rsidRDefault="006D1741">
            <w:pPr>
              <w:pStyle w:val="TableParagraph"/>
              <w:spacing w:before="37"/>
              <w:ind w:left="106"/>
              <w:rPr>
                <w:sz w:val="21"/>
              </w:rPr>
            </w:pPr>
            <w:r>
              <w:rPr>
                <w:color w:val="565554"/>
                <w:spacing w:val="-10"/>
                <w:sz w:val="21"/>
              </w:rPr>
              <w:t>)</w:t>
            </w:r>
          </w:p>
        </w:tc>
      </w:tr>
      <w:tr w:rsidR="0033123A">
        <w:trPr>
          <w:trHeight w:val="568"/>
        </w:trPr>
        <w:tc>
          <w:tcPr>
            <w:tcW w:w="4054" w:type="dxa"/>
          </w:tcPr>
          <w:p w:rsidR="0033123A" w:rsidRDefault="0033123A">
            <w:pPr>
              <w:pStyle w:val="TableParagraph"/>
              <w:rPr>
                <w:rFonts w:ascii="Times New Roman"/>
                <w:sz w:val="20"/>
              </w:rPr>
            </w:pPr>
          </w:p>
        </w:tc>
        <w:tc>
          <w:tcPr>
            <w:tcW w:w="1615" w:type="dxa"/>
          </w:tcPr>
          <w:p w:rsidR="0033123A" w:rsidRDefault="0033123A">
            <w:pPr>
              <w:pStyle w:val="TableParagraph"/>
              <w:rPr>
                <w:rFonts w:ascii="Times New Roman"/>
                <w:sz w:val="20"/>
              </w:rPr>
            </w:pPr>
          </w:p>
        </w:tc>
        <w:tc>
          <w:tcPr>
            <w:tcW w:w="1243" w:type="dxa"/>
          </w:tcPr>
          <w:p w:rsidR="0033123A" w:rsidRDefault="0033123A">
            <w:pPr>
              <w:pStyle w:val="TableParagraph"/>
              <w:rPr>
                <w:rFonts w:ascii="Times New Roman"/>
                <w:sz w:val="20"/>
              </w:rPr>
            </w:pPr>
          </w:p>
        </w:tc>
        <w:tc>
          <w:tcPr>
            <w:tcW w:w="2152" w:type="dxa"/>
          </w:tcPr>
          <w:p w:rsidR="0033123A" w:rsidRDefault="0033123A">
            <w:pPr>
              <w:pStyle w:val="TableParagraph"/>
              <w:rPr>
                <w:rFonts w:ascii="Times New Roman"/>
                <w:sz w:val="20"/>
              </w:rPr>
            </w:pPr>
          </w:p>
        </w:tc>
      </w:tr>
      <w:tr w:rsidR="0033123A">
        <w:trPr>
          <w:trHeight w:val="565"/>
        </w:trPr>
        <w:tc>
          <w:tcPr>
            <w:tcW w:w="4054" w:type="dxa"/>
          </w:tcPr>
          <w:p w:rsidR="0033123A" w:rsidRDefault="0033123A">
            <w:pPr>
              <w:pStyle w:val="TableParagraph"/>
              <w:rPr>
                <w:rFonts w:ascii="Times New Roman"/>
                <w:sz w:val="20"/>
              </w:rPr>
            </w:pPr>
          </w:p>
        </w:tc>
        <w:tc>
          <w:tcPr>
            <w:tcW w:w="1615" w:type="dxa"/>
          </w:tcPr>
          <w:p w:rsidR="0033123A" w:rsidRDefault="0033123A">
            <w:pPr>
              <w:pStyle w:val="TableParagraph"/>
              <w:rPr>
                <w:rFonts w:ascii="Times New Roman"/>
                <w:sz w:val="20"/>
              </w:rPr>
            </w:pPr>
          </w:p>
        </w:tc>
        <w:tc>
          <w:tcPr>
            <w:tcW w:w="1243" w:type="dxa"/>
          </w:tcPr>
          <w:p w:rsidR="0033123A" w:rsidRDefault="0033123A">
            <w:pPr>
              <w:pStyle w:val="TableParagraph"/>
              <w:rPr>
                <w:rFonts w:ascii="Times New Roman"/>
                <w:sz w:val="20"/>
              </w:rPr>
            </w:pPr>
          </w:p>
        </w:tc>
        <w:tc>
          <w:tcPr>
            <w:tcW w:w="2152" w:type="dxa"/>
          </w:tcPr>
          <w:p w:rsidR="0033123A" w:rsidRDefault="0033123A">
            <w:pPr>
              <w:pStyle w:val="TableParagraph"/>
              <w:rPr>
                <w:rFonts w:ascii="Times New Roman"/>
                <w:sz w:val="20"/>
              </w:rPr>
            </w:pPr>
          </w:p>
        </w:tc>
      </w:tr>
      <w:tr w:rsidR="0033123A">
        <w:trPr>
          <w:trHeight w:val="566"/>
        </w:trPr>
        <w:tc>
          <w:tcPr>
            <w:tcW w:w="4054" w:type="dxa"/>
          </w:tcPr>
          <w:p w:rsidR="0033123A" w:rsidRDefault="0033123A">
            <w:pPr>
              <w:pStyle w:val="TableParagraph"/>
              <w:rPr>
                <w:rFonts w:ascii="Times New Roman"/>
                <w:sz w:val="20"/>
              </w:rPr>
            </w:pPr>
          </w:p>
        </w:tc>
        <w:tc>
          <w:tcPr>
            <w:tcW w:w="1615" w:type="dxa"/>
          </w:tcPr>
          <w:p w:rsidR="0033123A" w:rsidRDefault="0033123A">
            <w:pPr>
              <w:pStyle w:val="TableParagraph"/>
              <w:rPr>
                <w:rFonts w:ascii="Times New Roman"/>
                <w:sz w:val="20"/>
              </w:rPr>
            </w:pPr>
          </w:p>
        </w:tc>
        <w:tc>
          <w:tcPr>
            <w:tcW w:w="1243" w:type="dxa"/>
          </w:tcPr>
          <w:p w:rsidR="0033123A" w:rsidRDefault="0033123A">
            <w:pPr>
              <w:pStyle w:val="TableParagraph"/>
              <w:rPr>
                <w:rFonts w:ascii="Times New Roman"/>
                <w:sz w:val="20"/>
              </w:rPr>
            </w:pPr>
          </w:p>
        </w:tc>
        <w:tc>
          <w:tcPr>
            <w:tcW w:w="2152" w:type="dxa"/>
          </w:tcPr>
          <w:p w:rsidR="0033123A" w:rsidRDefault="0033123A">
            <w:pPr>
              <w:pStyle w:val="TableParagraph"/>
              <w:rPr>
                <w:rFonts w:ascii="Times New Roman"/>
                <w:sz w:val="20"/>
              </w:rPr>
            </w:pPr>
          </w:p>
        </w:tc>
      </w:tr>
      <w:tr w:rsidR="0033123A">
        <w:trPr>
          <w:trHeight w:val="566"/>
        </w:trPr>
        <w:tc>
          <w:tcPr>
            <w:tcW w:w="4054" w:type="dxa"/>
          </w:tcPr>
          <w:p w:rsidR="0033123A" w:rsidRDefault="0033123A">
            <w:pPr>
              <w:pStyle w:val="TableParagraph"/>
              <w:rPr>
                <w:rFonts w:ascii="Times New Roman"/>
                <w:sz w:val="20"/>
              </w:rPr>
            </w:pPr>
          </w:p>
        </w:tc>
        <w:tc>
          <w:tcPr>
            <w:tcW w:w="1615" w:type="dxa"/>
          </w:tcPr>
          <w:p w:rsidR="0033123A" w:rsidRDefault="0033123A">
            <w:pPr>
              <w:pStyle w:val="TableParagraph"/>
              <w:rPr>
                <w:rFonts w:ascii="Times New Roman"/>
                <w:sz w:val="20"/>
              </w:rPr>
            </w:pPr>
          </w:p>
        </w:tc>
        <w:tc>
          <w:tcPr>
            <w:tcW w:w="1243" w:type="dxa"/>
          </w:tcPr>
          <w:p w:rsidR="0033123A" w:rsidRDefault="0033123A">
            <w:pPr>
              <w:pStyle w:val="TableParagraph"/>
              <w:rPr>
                <w:rFonts w:ascii="Times New Roman"/>
                <w:sz w:val="20"/>
              </w:rPr>
            </w:pPr>
          </w:p>
        </w:tc>
        <w:tc>
          <w:tcPr>
            <w:tcW w:w="2152" w:type="dxa"/>
          </w:tcPr>
          <w:p w:rsidR="0033123A" w:rsidRDefault="0033123A">
            <w:pPr>
              <w:pStyle w:val="TableParagraph"/>
              <w:rPr>
                <w:rFonts w:ascii="Times New Roman"/>
                <w:sz w:val="20"/>
              </w:rPr>
            </w:pPr>
          </w:p>
        </w:tc>
      </w:tr>
      <w:tr w:rsidR="0033123A">
        <w:trPr>
          <w:trHeight w:val="568"/>
        </w:trPr>
        <w:tc>
          <w:tcPr>
            <w:tcW w:w="4054" w:type="dxa"/>
          </w:tcPr>
          <w:p w:rsidR="0033123A" w:rsidRDefault="0033123A">
            <w:pPr>
              <w:pStyle w:val="TableParagraph"/>
              <w:rPr>
                <w:rFonts w:ascii="Times New Roman"/>
                <w:sz w:val="20"/>
              </w:rPr>
            </w:pPr>
          </w:p>
        </w:tc>
        <w:tc>
          <w:tcPr>
            <w:tcW w:w="1615" w:type="dxa"/>
          </w:tcPr>
          <w:p w:rsidR="0033123A" w:rsidRDefault="0033123A">
            <w:pPr>
              <w:pStyle w:val="TableParagraph"/>
              <w:rPr>
                <w:rFonts w:ascii="Times New Roman"/>
                <w:sz w:val="20"/>
              </w:rPr>
            </w:pPr>
          </w:p>
        </w:tc>
        <w:tc>
          <w:tcPr>
            <w:tcW w:w="1243" w:type="dxa"/>
          </w:tcPr>
          <w:p w:rsidR="0033123A" w:rsidRDefault="0033123A">
            <w:pPr>
              <w:pStyle w:val="TableParagraph"/>
              <w:rPr>
                <w:rFonts w:ascii="Times New Roman"/>
                <w:sz w:val="20"/>
              </w:rPr>
            </w:pPr>
          </w:p>
        </w:tc>
        <w:tc>
          <w:tcPr>
            <w:tcW w:w="2152" w:type="dxa"/>
          </w:tcPr>
          <w:p w:rsidR="0033123A" w:rsidRDefault="0033123A">
            <w:pPr>
              <w:pStyle w:val="TableParagraph"/>
              <w:rPr>
                <w:rFonts w:ascii="Times New Roman"/>
                <w:sz w:val="20"/>
              </w:rPr>
            </w:pPr>
          </w:p>
        </w:tc>
      </w:tr>
    </w:tbl>
    <w:p w:rsidR="0033123A" w:rsidRDefault="0033123A">
      <w:pPr>
        <w:pStyle w:val="Corpsdetexte"/>
        <w:spacing w:before="197"/>
        <w:ind w:left="0"/>
      </w:pPr>
    </w:p>
    <w:p w:rsidR="0033123A" w:rsidRDefault="006D1741">
      <w:pPr>
        <w:pStyle w:val="Titre4"/>
        <w:jc w:val="both"/>
      </w:pPr>
      <w:r>
        <w:t>Fait</w:t>
      </w:r>
      <w:r>
        <w:rPr>
          <w:spacing w:val="-10"/>
        </w:rPr>
        <w:t xml:space="preserve"> </w:t>
      </w:r>
      <w:r>
        <w:t>à………….</w:t>
      </w:r>
      <w:r>
        <w:rPr>
          <w:spacing w:val="-10"/>
        </w:rPr>
        <w:t xml:space="preserve"> </w:t>
      </w:r>
      <w:r>
        <w:rPr>
          <w:spacing w:val="-2"/>
        </w:rPr>
        <w:t>………Le…………………….</w:t>
      </w:r>
    </w:p>
    <w:p w:rsidR="0033123A" w:rsidRDefault="0033123A">
      <w:pPr>
        <w:pStyle w:val="Corpsdetexte"/>
        <w:ind w:left="0"/>
        <w:rPr>
          <w:b/>
        </w:rPr>
      </w:pPr>
    </w:p>
    <w:p w:rsidR="0033123A" w:rsidRDefault="0033123A">
      <w:pPr>
        <w:pStyle w:val="Corpsdetexte"/>
        <w:spacing w:before="153"/>
        <w:ind w:left="0"/>
        <w:rPr>
          <w:b/>
        </w:rPr>
      </w:pPr>
    </w:p>
    <w:p w:rsidR="0033123A" w:rsidRDefault="006D1741">
      <w:pPr>
        <w:ind w:left="1358"/>
        <w:jc w:val="both"/>
        <w:rPr>
          <w:b/>
          <w:sz w:val="21"/>
        </w:rPr>
      </w:pPr>
      <w:r>
        <w:rPr>
          <w:b/>
          <w:sz w:val="21"/>
          <w:u w:val="single"/>
        </w:rPr>
        <w:t>Signature</w:t>
      </w:r>
      <w:r>
        <w:rPr>
          <w:b/>
          <w:spacing w:val="-16"/>
          <w:sz w:val="21"/>
          <w:u w:val="single"/>
        </w:rPr>
        <w:t xml:space="preserve"> </w:t>
      </w:r>
      <w:r>
        <w:rPr>
          <w:b/>
          <w:sz w:val="21"/>
          <w:u w:val="single"/>
        </w:rPr>
        <w:t>manuscrite</w:t>
      </w:r>
      <w:r>
        <w:rPr>
          <w:b/>
          <w:spacing w:val="-13"/>
          <w:sz w:val="21"/>
          <w:u w:val="single"/>
        </w:rPr>
        <w:t xml:space="preserve"> </w:t>
      </w:r>
      <w:r>
        <w:rPr>
          <w:b/>
          <w:sz w:val="21"/>
          <w:u w:val="single"/>
        </w:rPr>
        <w:t>originale</w:t>
      </w:r>
      <w:r>
        <w:rPr>
          <w:b/>
          <w:spacing w:val="-13"/>
          <w:sz w:val="21"/>
          <w:u w:val="single"/>
        </w:rPr>
        <w:t xml:space="preserve"> </w:t>
      </w:r>
      <w:r>
        <w:rPr>
          <w:b/>
          <w:sz w:val="21"/>
          <w:u w:val="single"/>
        </w:rPr>
        <w:t>/</w:t>
      </w:r>
      <w:r>
        <w:rPr>
          <w:b/>
          <w:spacing w:val="-12"/>
          <w:sz w:val="21"/>
          <w:u w:val="single"/>
        </w:rPr>
        <w:t xml:space="preserve"> </w:t>
      </w:r>
      <w:r>
        <w:rPr>
          <w:b/>
          <w:sz w:val="21"/>
          <w:u w:val="single"/>
        </w:rPr>
        <w:t>nom</w:t>
      </w:r>
      <w:r>
        <w:rPr>
          <w:b/>
          <w:spacing w:val="-13"/>
          <w:sz w:val="21"/>
          <w:u w:val="single"/>
        </w:rPr>
        <w:t xml:space="preserve"> </w:t>
      </w:r>
      <w:r>
        <w:rPr>
          <w:b/>
          <w:sz w:val="21"/>
          <w:u w:val="single"/>
        </w:rPr>
        <w:t>du</w:t>
      </w:r>
      <w:r>
        <w:rPr>
          <w:b/>
          <w:spacing w:val="-12"/>
          <w:sz w:val="21"/>
          <w:u w:val="single"/>
        </w:rPr>
        <w:t xml:space="preserve"> </w:t>
      </w:r>
      <w:r>
        <w:rPr>
          <w:b/>
          <w:sz w:val="21"/>
          <w:u w:val="single"/>
        </w:rPr>
        <w:t>représentant</w:t>
      </w:r>
      <w:r>
        <w:rPr>
          <w:b/>
          <w:spacing w:val="-12"/>
          <w:sz w:val="21"/>
          <w:u w:val="single"/>
        </w:rPr>
        <w:t xml:space="preserve"> </w:t>
      </w:r>
      <w:r>
        <w:rPr>
          <w:b/>
          <w:sz w:val="21"/>
          <w:u w:val="single"/>
        </w:rPr>
        <w:t>du</w:t>
      </w:r>
      <w:r>
        <w:rPr>
          <w:b/>
          <w:spacing w:val="-9"/>
          <w:sz w:val="21"/>
          <w:u w:val="single"/>
        </w:rPr>
        <w:t xml:space="preserve"> </w:t>
      </w:r>
      <w:r>
        <w:rPr>
          <w:b/>
          <w:spacing w:val="-2"/>
          <w:sz w:val="21"/>
          <w:u w:val="single"/>
        </w:rPr>
        <w:t>soumissionnaire</w:t>
      </w:r>
    </w:p>
    <w:p w:rsidR="0033123A" w:rsidRDefault="0033123A">
      <w:pPr>
        <w:jc w:val="both"/>
        <w:rPr>
          <w:sz w:val="21"/>
        </w:rPr>
        <w:sectPr w:rsidR="0033123A">
          <w:pgSz w:w="11920" w:h="16850"/>
          <w:pgMar w:top="1320" w:right="320" w:bottom="940" w:left="60" w:header="0" w:footer="757" w:gutter="0"/>
          <w:cols w:space="720"/>
        </w:sectPr>
      </w:pPr>
    </w:p>
    <w:p w:rsidR="0033123A" w:rsidRDefault="006D1741">
      <w:pPr>
        <w:pStyle w:val="Paragraphedeliste"/>
        <w:numPr>
          <w:ilvl w:val="2"/>
          <w:numId w:val="45"/>
        </w:numPr>
        <w:tabs>
          <w:tab w:val="left" w:pos="2352"/>
        </w:tabs>
        <w:spacing w:before="79"/>
        <w:ind w:left="2352" w:hanging="994"/>
        <w:jc w:val="left"/>
        <w:rPr>
          <w:color w:val="D61A1A"/>
          <w:sz w:val="24"/>
        </w:rPr>
      </w:pPr>
      <w:bookmarkStart w:id="83" w:name="_bookmark82"/>
      <w:bookmarkEnd w:id="83"/>
      <w:r>
        <w:rPr>
          <w:b/>
          <w:sz w:val="24"/>
        </w:rPr>
        <w:t>Cautionnement</w:t>
      </w:r>
      <w:r>
        <w:rPr>
          <w:b/>
          <w:spacing w:val="-7"/>
          <w:sz w:val="24"/>
        </w:rPr>
        <w:t xml:space="preserve"> </w:t>
      </w:r>
      <w:r>
        <w:rPr>
          <w:sz w:val="24"/>
        </w:rPr>
        <w:t>(</w:t>
      </w:r>
      <w:r>
        <w:rPr>
          <w:color w:val="FF0000"/>
          <w:sz w:val="18"/>
        </w:rPr>
        <w:t>ne</w:t>
      </w:r>
      <w:r>
        <w:rPr>
          <w:color w:val="FF0000"/>
          <w:spacing w:val="-6"/>
          <w:sz w:val="18"/>
        </w:rPr>
        <w:t xml:space="preserve"> </w:t>
      </w:r>
      <w:r>
        <w:rPr>
          <w:color w:val="FF0000"/>
          <w:sz w:val="18"/>
        </w:rPr>
        <w:t>doit</w:t>
      </w:r>
      <w:r>
        <w:rPr>
          <w:color w:val="FF0000"/>
          <w:spacing w:val="-6"/>
          <w:sz w:val="18"/>
        </w:rPr>
        <w:t xml:space="preserve"> </w:t>
      </w:r>
      <w:r>
        <w:rPr>
          <w:color w:val="FF0000"/>
          <w:sz w:val="18"/>
        </w:rPr>
        <w:t>pas</w:t>
      </w:r>
      <w:r>
        <w:rPr>
          <w:color w:val="FF0000"/>
          <w:spacing w:val="-6"/>
          <w:sz w:val="18"/>
        </w:rPr>
        <w:t xml:space="preserve"> </w:t>
      </w:r>
      <w:r>
        <w:rPr>
          <w:color w:val="FF0000"/>
          <w:sz w:val="18"/>
        </w:rPr>
        <w:t>être</w:t>
      </w:r>
      <w:r>
        <w:rPr>
          <w:color w:val="FF0000"/>
          <w:spacing w:val="-5"/>
          <w:sz w:val="18"/>
        </w:rPr>
        <w:t xml:space="preserve"> </w:t>
      </w:r>
      <w:r>
        <w:rPr>
          <w:color w:val="FF0000"/>
          <w:sz w:val="18"/>
        </w:rPr>
        <w:t>joint</w:t>
      </w:r>
      <w:r>
        <w:rPr>
          <w:color w:val="FF0000"/>
          <w:spacing w:val="-6"/>
          <w:sz w:val="18"/>
        </w:rPr>
        <w:t xml:space="preserve"> </w:t>
      </w:r>
      <w:r>
        <w:rPr>
          <w:color w:val="FF0000"/>
          <w:sz w:val="18"/>
        </w:rPr>
        <w:t>à</w:t>
      </w:r>
      <w:r>
        <w:rPr>
          <w:color w:val="FF0000"/>
          <w:spacing w:val="-3"/>
          <w:sz w:val="18"/>
        </w:rPr>
        <w:t xml:space="preserve"> </w:t>
      </w:r>
      <w:r>
        <w:rPr>
          <w:color w:val="FF0000"/>
          <w:sz w:val="18"/>
        </w:rPr>
        <w:t>l’offre</w:t>
      </w:r>
      <w:r>
        <w:rPr>
          <w:color w:val="FF0000"/>
          <w:spacing w:val="-5"/>
          <w:sz w:val="18"/>
        </w:rPr>
        <w:t xml:space="preserve"> </w:t>
      </w:r>
      <w:r>
        <w:rPr>
          <w:color w:val="FF0000"/>
          <w:sz w:val="18"/>
        </w:rPr>
        <w:t>–</w:t>
      </w:r>
      <w:r>
        <w:rPr>
          <w:color w:val="FF0000"/>
          <w:spacing w:val="-4"/>
          <w:sz w:val="18"/>
        </w:rPr>
        <w:t xml:space="preserve"> </w:t>
      </w:r>
      <w:r>
        <w:rPr>
          <w:color w:val="FF0000"/>
          <w:sz w:val="18"/>
        </w:rPr>
        <w:t>A</w:t>
      </w:r>
      <w:r>
        <w:rPr>
          <w:color w:val="FF0000"/>
          <w:spacing w:val="-3"/>
          <w:sz w:val="18"/>
        </w:rPr>
        <w:t xml:space="preserve"> </w:t>
      </w:r>
      <w:r>
        <w:rPr>
          <w:color w:val="FF0000"/>
          <w:sz w:val="18"/>
        </w:rPr>
        <w:t>faire</w:t>
      </w:r>
      <w:r>
        <w:rPr>
          <w:color w:val="FF0000"/>
          <w:spacing w:val="-7"/>
          <w:sz w:val="18"/>
        </w:rPr>
        <w:t xml:space="preserve"> </w:t>
      </w:r>
      <w:r>
        <w:rPr>
          <w:color w:val="FF0000"/>
          <w:sz w:val="18"/>
        </w:rPr>
        <w:t>compléter</w:t>
      </w:r>
      <w:r>
        <w:rPr>
          <w:color w:val="FF0000"/>
          <w:spacing w:val="-4"/>
          <w:sz w:val="18"/>
        </w:rPr>
        <w:t xml:space="preserve"> </w:t>
      </w:r>
      <w:r>
        <w:rPr>
          <w:color w:val="FF0000"/>
          <w:sz w:val="18"/>
        </w:rPr>
        <w:t>uniquement</w:t>
      </w:r>
      <w:r>
        <w:rPr>
          <w:color w:val="FF0000"/>
          <w:spacing w:val="-4"/>
          <w:sz w:val="18"/>
        </w:rPr>
        <w:t xml:space="preserve"> </w:t>
      </w:r>
      <w:r>
        <w:rPr>
          <w:color w:val="FF0000"/>
          <w:sz w:val="18"/>
        </w:rPr>
        <w:t>en</w:t>
      </w:r>
      <w:r>
        <w:rPr>
          <w:color w:val="FF0000"/>
          <w:spacing w:val="-8"/>
          <w:sz w:val="18"/>
        </w:rPr>
        <w:t xml:space="preserve"> </w:t>
      </w:r>
      <w:r>
        <w:rPr>
          <w:color w:val="FF0000"/>
          <w:spacing w:val="-5"/>
          <w:sz w:val="18"/>
        </w:rPr>
        <w:t>cas</w:t>
      </w:r>
    </w:p>
    <w:p w:rsidR="0033123A" w:rsidRDefault="006D1741">
      <w:pPr>
        <w:spacing w:before="1"/>
        <w:ind w:left="2352"/>
        <w:rPr>
          <w:sz w:val="24"/>
        </w:rPr>
      </w:pPr>
      <w:r>
        <w:rPr>
          <w:color w:val="FF0000"/>
          <w:spacing w:val="-2"/>
          <w:sz w:val="18"/>
        </w:rPr>
        <w:t>d’attribution</w:t>
      </w:r>
      <w:r>
        <w:rPr>
          <w:color w:val="565554"/>
          <w:spacing w:val="-2"/>
          <w:sz w:val="24"/>
        </w:rPr>
        <w:t>)</w:t>
      </w:r>
    </w:p>
    <w:p w:rsidR="0033123A" w:rsidRDefault="006D1741">
      <w:pPr>
        <w:pStyle w:val="Corpsdetexte"/>
        <w:spacing w:before="60"/>
        <w:ind w:left="1358"/>
      </w:pPr>
      <w:r>
        <w:rPr>
          <w:color w:val="565554"/>
          <w:shd w:val="clear" w:color="auto" w:fill="D9D9D9"/>
        </w:rPr>
        <w:t>(À</w:t>
      </w:r>
      <w:r>
        <w:rPr>
          <w:color w:val="565554"/>
          <w:spacing w:val="-13"/>
          <w:shd w:val="clear" w:color="auto" w:fill="D9D9D9"/>
        </w:rPr>
        <w:t xml:space="preserve"> </w:t>
      </w:r>
      <w:r>
        <w:rPr>
          <w:color w:val="565554"/>
          <w:shd w:val="clear" w:color="auto" w:fill="D9D9D9"/>
        </w:rPr>
        <w:t>soumettre</w:t>
      </w:r>
      <w:r>
        <w:rPr>
          <w:color w:val="565554"/>
          <w:spacing w:val="-13"/>
          <w:shd w:val="clear" w:color="auto" w:fill="D9D9D9"/>
        </w:rPr>
        <w:t xml:space="preserve"> </w:t>
      </w:r>
      <w:r>
        <w:rPr>
          <w:color w:val="565554"/>
          <w:shd w:val="clear" w:color="auto" w:fill="D9D9D9"/>
        </w:rPr>
        <w:t>sur</w:t>
      </w:r>
      <w:r>
        <w:rPr>
          <w:color w:val="565554"/>
          <w:spacing w:val="-12"/>
          <w:shd w:val="clear" w:color="auto" w:fill="D9D9D9"/>
        </w:rPr>
        <w:t xml:space="preserve"> </w:t>
      </w:r>
      <w:r>
        <w:rPr>
          <w:color w:val="565554"/>
          <w:shd w:val="clear" w:color="auto" w:fill="D9D9D9"/>
        </w:rPr>
        <w:t>le</w:t>
      </w:r>
      <w:r>
        <w:rPr>
          <w:color w:val="565554"/>
          <w:spacing w:val="-10"/>
          <w:shd w:val="clear" w:color="auto" w:fill="D9D9D9"/>
        </w:rPr>
        <w:t xml:space="preserve"> </w:t>
      </w:r>
      <w:r>
        <w:rPr>
          <w:color w:val="565554"/>
          <w:shd w:val="clear" w:color="auto" w:fill="D9D9D9"/>
        </w:rPr>
        <w:t>papier</w:t>
      </w:r>
      <w:r>
        <w:rPr>
          <w:color w:val="565554"/>
          <w:spacing w:val="-13"/>
          <w:shd w:val="clear" w:color="auto" w:fill="D9D9D9"/>
        </w:rPr>
        <w:t xml:space="preserve"> </w:t>
      </w:r>
      <w:r>
        <w:rPr>
          <w:color w:val="565554"/>
          <w:shd w:val="clear" w:color="auto" w:fill="D9D9D9"/>
        </w:rPr>
        <w:t>en-tête</w:t>
      </w:r>
      <w:r>
        <w:rPr>
          <w:color w:val="565554"/>
          <w:spacing w:val="-13"/>
          <w:shd w:val="clear" w:color="auto" w:fill="D9D9D9"/>
        </w:rPr>
        <w:t xml:space="preserve"> </w:t>
      </w:r>
      <w:r>
        <w:rPr>
          <w:color w:val="565554"/>
          <w:shd w:val="clear" w:color="auto" w:fill="D9D9D9"/>
        </w:rPr>
        <w:t>de</w:t>
      </w:r>
      <w:r>
        <w:rPr>
          <w:color w:val="565554"/>
          <w:spacing w:val="-9"/>
          <w:shd w:val="clear" w:color="auto" w:fill="D9D9D9"/>
        </w:rPr>
        <w:t xml:space="preserve"> </w:t>
      </w:r>
      <w:r>
        <w:rPr>
          <w:color w:val="565554"/>
          <w:shd w:val="clear" w:color="auto" w:fill="D9D9D9"/>
        </w:rPr>
        <w:t>l'institution</w:t>
      </w:r>
      <w:r>
        <w:rPr>
          <w:color w:val="565554"/>
          <w:spacing w:val="-12"/>
          <w:shd w:val="clear" w:color="auto" w:fill="D9D9D9"/>
        </w:rPr>
        <w:t xml:space="preserve"> </w:t>
      </w:r>
      <w:r>
        <w:rPr>
          <w:color w:val="565554"/>
          <w:spacing w:val="-2"/>
          <w:shd w:val="clear" w:color="auto" w:fill="D9D9D9"/>
        </w:rPr>
        <w:t>financière)</w:t>
      </w:r>
    </w:p>
    <w:p w:rsidR="0033123A" w:rsidRDefault="006D1741">
      <w:pPr>
        <w:pStyle w:val="Corpsdetexte"/>
        <w:spacing w:before="196"/>
        <w:ind w:left="1358"/>
      </w:pPr>
      <w:r>
        <w:rPr>
          <w:color w:val="565554"/>
        </w:rPr>
        <w:t>À</w:t>
      </w:r>
      <w:r>
        <w:rPr>
          <w:color w:val="565554"/>
          <w:spacing w:val="-13"/>
        </w:rPr>
        <w:t xml:space="preserve"> </w:t>
      </w:r>
      <w:r>
        <w:rPr>
          <w:color w:val="565554"/>
        </w:rPr>
        <w:t>l'attention</w:t>
      </w:r>
      <w:r>
        <w:rPr>
          <w:color w:val="565554"/>
          <w:spacing w:val="-13"/>
        </w:rPr>
        <w:t xml:space="preserve"> </w:t>
      </w:r>
      <w:r>
        <w:rPr>
          <w:color w:val="565554"/>
        </w:rPr>
        <w:t>d’Enabel,</w:t>
      </w:r>
      <w:r>
        <w:rPr>
          <w:color w:val="565554"/>
          <w:spacing w:val="-12"/>
        </w:rPr>
        <w:t xml:space="preserve"> </w:t>
      </w:r>
      <w:r>
        <w:rPr>
          <w:color w:val="565554"/>
        </w:rPr>
        <w:t>Agence</w:t>
      </w:r>
      <w:r>
        <w:rPr>
          <w:color w:val="565554"/>
          <w:spacing w:val="-13"/>
        </w:rPr>
        <w:t xml:space="preserve"> </w:t>
      </w:r>
      <w:r>
        <w:rPr>
          <w:color w:val="565554"/>
        </w:rPr>
        <w:t>belge</w:t>
      </w:r>
      <w:r>
        <w:rPr>
          <w:color w:val="565554"/>
          <w:spacing w:val="-9"/>
        </w:rPr>
        <w:t xml:space="preserve"> </w:t>
      </w:r>
      <w:r>
        <w:rPr>
          <w:color w:val="565554"/>
        </w:rPr>
        <w:t>de</w:t>
      </w:r>
      <w:r>
        <w:rPr>
          <w:color w:val="565554"/>
          <w:spacing w:val="-12"/>
        </w:rPr>
        <w:t xml:space="preserve"> </w:t>
      </w:r>
      <w:r>
        <w:rPr>
          <w:color w:val="565554"/>
          <w:spacing w:val="-2"/>
        </w:rPr>
        <w:t>développement</w:t>
      </w:r>
    </w:p>
    <w:p w:rsidR="0033123A" w:rsidRDefault="006D1741">
      <w:pPr>
        <w:pStyle w:val="Corpsdetexte"/>
        <w:spacing w:before="37" w:line="276" w:lineRule="auto"/>
        <w:ind w:left="1358" w:right="1221"/>
      </w:pPr>
      <w:r>
        <w:rPr>
          <w:color w:val="565554"/>
        </w:rPr>
        <w:t>Cellules</w:t>
      </w:r>
      <w:r>
        <w:rPr>
          <w:color w:val="565554"/>
          <w:spacing w:val="-9"/>
        </w:rPr>
        <w:t xml:space="preserve"> </w:t>
      </w:r>
      <w:r>
        <w:rPr>
          <w:color w:val="565554"/>
        </w:rPr>
        <w:t>Marchés</w:t>
      </w:r>
      <w:r>
        <w:rPr>
          <w:color w:val="565554"/>
          <w:spacing w:val="-4"/>
        </w:rPr>
        <w:t xml:space="preserve"> </w:t>
      </w:r>
      <w:r>
        <w:rPr>
          <w:color w:val="565554"/>
        </w:rPr>
        <w:t>Publics,</w:t>
      </w:r>
      <w:r>
        <w:rPr>
          <w:color w:val="565554"/>
          <w:spacing w:val="-8"/>
        </w:rPr>
        <w:t xml:space="preserve"> </w:t>
      </w:r>
      <w:r>
        <w:rPr>
          <w:color w:val="565554"/>
        </w:rPr>
        <w:t>Immeuble</w:t>
      </w:r>
      <w:r>
        <w:rPr>
          <w:color w:val="565554"/>
          <w:spacing w:val="-1"/>
        </w:rPr>
        <w:t xml:space="preserve"> </w:t>
      </w:r>
      <w:r>
        <w:rPr>
          <w:color w:val="565554"/>
        </w:rPr>
        <w:t>Koubia,</w:t>
      </w:r>
      <w:r>
        <w:rPr>
          <w:color w:val="565554"/>
          <w:spacing w:val="-4"/>
        </w:rPr>
        <w:t xml:space="preserve"> </w:t>
      </w:r>
      <w:r>
        <w:rPr>
          <w:color w:val="565554"/>
        </w:rPr>
        <w:t>appart</w:t>
      </w:r>
      <w:r>
        <w:rPr>
          <w:color w:val="565554"/>
          <w:spacing w:val="-10"/>
        </w:rPr>
        <w:t xml:space="preserve"> </w:t>
      </w:r>
      <w:r>
        <w:rPr>
          <w:color w:val="565554"/>
        </w:rPr>
        <w:t>301,</w:t>
      </w:r>
      <w:r>
        <w:rPr>
          <w:color w:val="565554"/>
          <w:spacing w:val="-6"/>
        </w:rPr>
        <w:t xml:space="preserve"> </w:t>
      </w:r>
      <w:r>
        <w:rPr>
          <w:color w:val="565554"/>
        </w:rPr>
        <w:t>Corniche</w:t>
      </w:r>
      <w:r>
        <w:rPr>
          <w:color w:val="565554"/>
          <w:spacing w:val="-7"/>
        </w:rPr>
        <w:t xml:space="preserve"> </w:t>
      </w:r>
      <w:r>
        <w:rPr>
          <w:color w:val="565554"/>
        </w:rPr>
        <w:t>Nord,</w:t>
      </w:r>
      <w:r>
        <w:rPr>
          <w:color w:val="565554"/>
          <w:spacing w:val="-5"/>
        </w:rPr>
        <w:t xml:space="preserve"> </w:t>
      </w:r>
      <w:r>
        <w:rPr>
          <w:color w:val="565554"/>
        </w:rPr>
        <w:t>Camayenne,</w:t>
      </w:r>
      <w:r>
        <w:rPr>
          <w:color w:val="565554"/>
          <w:spacing w:val="-8"/>
        </w:rPr>
        <w:t xml:space="preserve"> </w:t>
      </w:r>
      <w:r>
        <w:rPr>
          <w:color w:val="565554"/>
        </w:rPr>
        <w:t>Conakry, Guinée « le pouvoir adjudicateur ».</w:t>
      </w:r>
    </w:p>
    <w:p w:rsidR="0033123A" w:rsidRDefault="0033123A">
      <w:pPr>
        <w:pStyle w:val="Corpsdetexte"/>
        <w:spacing w:before="33"/>
        <w:ind w:left="0"/>
      </w:pPr>
    </w:p>
    <w:p w:rsidR="0033123A" w:rsidRDefault="006D1741">
      <w:pPr>
        <w:pStyle w:val="Corpsdetexte"/>
        <w:ind w:left="1358"/>
      </w:pPr>
      <w:r>
        <w:rPr>
          <w:color w:val="565554"/>
        </w:rPr>
        <w:t>Objet</w:t>
      </w:r>
      <w:r>
        <w:rPr>
          <w:color w:val="565554"/>
          <w:spacing w:val="-15"/>
        </w:rPr>
        <w:t xml:space="preserve"> </w:t>
      </w:r>
      <w:r>
        <w:rPr>
          <w:color w:val="565554"/>
        </w:rPr>
        <w:t>:</w:t>
      </w:r>
      <w:r>
        <w:rPr>
          <w:color w:val="565554"/>
          <w:spacing w:val="12"/>
        </w:rPr>
        <w:t xml:space="preserve"> </w:t>
      </w:r>
      <w:r>
        <w:rPr>
          <w:color w:val="565554"/>
        </w:rPr>
        <w:t>Cautionnement</w:t>
      </w:r>
      <w:r>
        <w:rPr>
          <w:color w:val="565554"/>
          <w:spacing w:val="-12"/>
        </w:rPr>
        <w:t xml:space="preserve"> </w:t>
      </w:r>
      <w:r>
        <w:rPr>
          <w:color w:val="565554"/>
        </w:rPr>
        <w:t>numéro</w:t>
      </w:r>
      <w:r>
        <w:rPr>
          <w:color w:val="565554"/>
          <w:spacing w:val="-10"/>
        </w:rPr>
        <w:t xml:space="preserve"> </w:t>
      </w:r>
      <w:r>
        <w:rPr>
          <w:color w:val="565554"/>
          <w:spacing w:val="-2"/>
          <w:highlight w:val="lightGray"/>
        </w:rPr>
        <w:t>………………………………..</w:t>
      </w:r>
    </w:p>
    <w:p w:rsidR="0033123A" w:rsidRDefault="006D1741">
      <w:pPr>
        <w:pStyle w:val="Corpsdetexte"/>
        <w:spacing w:before="38"/>
        <w:ind w:left="1358"/>
      </w:pPr>
      <w:r>
        <w:rPr>
          <w:color w:val="565554"/>
          <w:spacing w:val="-2"/>
        </w:rPr>
        <w:t>Cautionnement</w:t>
      </w:r>
      <w:r>
        <w:rPr>
          <w:color w:val="565554"/>
          <w:spacing w:val="-6"/>
        </w:rPr>
        <w:t xml:space="preserve"> </w:t>
      </w:r>
      <w:r>
        <w:rPr>
          <w:color w:val="565554"/>
          <w:spacing w:val="-2"/>
        </w:rPr>
        <w:t>pour</w:t>
      </w:r>
      <w:r>
        <w:rPr>
          <w:color w:val="565554"/>
          <w:spacing w:val="-1"/>
        </w:rPr>
        <w:t xml:space="preserve"> </w:t>
      </w:r>
      <w:r>
        <w:rPr>
          <w:color w:val="565554"/>
          <w:spacing w:val="-2"/>
        </w:rPr>
        <w:t>l’entièreté</w:t>
      </w:r>
      <w:r>
        <w:rPr>
          <w:color w:val="565554"/>
          <w:spacing w:val="-3"/>
        </w:rPr>
        <w:t xml:space="preserve"> </w:t>
      </w:r>
      <w:r>
        <w:rPr>
          <w:color w:val="565554"/>
          <w:spacing w:val="-2"/>
        </w:rPr>
        <w:t>de</w:t>
      </w:r>
      <w:r>
        <w:rPr>
          <w:color w:val="565554"/>
          <w:spacing w:val="2"/>
        </w:rPr>
        <w:t xml:space="preserve"> </w:t>
      </w:r>
      <w:r>
        <w:rPr>
          <w:color w:val="565554"/>
          <w:spacing w:val="-2"/>
        </w:rPr>
        <w:t>l’exécution du</w:t>
      </w:r>
      <w:r>
        <w:rPr>
          <w:color w:val="565554"/>
          <w:spacing w:val="2"/>
        </w:rPr>
        <w:t xml:space="preserve"> </w:t>
      </w:r>
      <w:r>
        <w:rPr>
          <w:color w:val="565554"/>
          <w:spacing w:val="-2"/>
        </w:rPr>
        <w:t>contrat</w:t>
      </w:r>
      <w:r>
        <w:rPr>
          <w:color w:val="565554"/>
        </w:rPr>
        <w:t xml:space="preserve"> </w:t>
      </w:r>
      <w:r>
        <w:rPr>
          <w:color w:val="565554"/>
          <w:spacing w:val="-2"/>
        </w:rPr>
        <w:t>GIN23006-</w:t>
      </w:r>
      <w:r>
        <w:rPr>
          <w:color w:val="565554"/>
          <w:spacing w:val="-4"/>
        </w:rPr>
        <w:t>100</w:t>
      </w:r>
      <w:r w:rsidR="00EB7575">
        <w:rPr>
          <w:color w:val="565554"/>
          <w:spacing w:val="-4"/>
        </w:rPr>
        <w:t>6</w:t>
      </w:r>
      <w:r>
        <w:rPr>
          <w:color w:val="565554"/>
          <w:spacing w:val="-4"/>
        </w:rPr>
        <w:t>6</w:t>
      </w:r>
    </w:p>
    <w:p w:rsidR="0033123A" w:rsidRDefault="006D1741">
      <w:pPr>
        <w:pStyle w:val="Corpsdetexte"/>
        <w:spacing w:before="35"/>
        <w:ind w:left="1358"/>
      </w:pPr>
      <w:r>
        <w:rPr>
          <w:color w:val="565554"/>
        </w:rPr>
        <w:t>Intitulé</w:t>
      </w:r>
      <w:r>
        <w:rPr>
          <w:color w:val="565554"/>
          <w:spacing w:val="-5"/>
        </w:rPr>
        <w:t xml:space="preserve"> </w:t>
      </w:r>
      <w:r>
        <w:rPr>
          <w:color w:val="565554"/>
        </w:rPr>
        <w:t>: Marché de services relatif au</w:t>
      </w:r>
      <w:r>
        <w:rPr>
          <w:color w:val="565554"/>
          <w:spacing w:val="40"/>
        </w:rPr>
        <w:t xml:space="preserve"> </w:t>
      </w:r>
      <w:r>
        <w:rPr>
          <w:color w:val="565554"/>
        </w:rPr>
        <w:t>« Recrutement d’un prestataire pour la formation, coaching et accompagnement</w:t>
      </w:r>
      <w:r>
        <w:rPr>
          <w:color w:val="565554"/>
          <w:spacing w:val="-6"/>
        </w:rPr>
        <w:t xml:space="preserve"> </w:t>
      </w:r>
      <w:r>
        <w:rPr>
          <w:color w:val="565554"/>
        </w:rPr>
        <w:t>de</w:t>
      </w:r>
      <w:r>
        <w:rPr>
          <w:color w:val="565554"/>
          <w:spacing w:val="-1"/>
        </w:rPr>
        <w:t xml:space="preserve"> </w:t>
      </w:r>
      <w:r>
        <w:rPr>
          <w:color w:val="565554"/>
        </w:rPr>
        <w:t>12</w:t>
      </w:r>
      <w:r>
        <w:rPr>
          <w:color w:val="565554"/>
          <w:spacing w:val="-6"/>
        </w:rPr>
        <w:t xml:space="preserve"> </w:t>
      </w:r>
      <w:r>
        <w:rPr>
          <w:color w:val="565554"/>
        </w:rPr>
        <w:t>Organisations</w:t>
      </w:r>
      <w:r>
        <w:rPr>
          <w:color w:val="565554"/>
          <w:spacing w:val="-2"/>
        </w:rPr>
        <w:t xml:space="preserve"> </w:t>
      </w:r>
      <w:r>
        <w:rPr>
          <w:color w:val="565554"/>
        </w:rPr>
        <w:t>de</w:t>
      </w:r>
      <w:r>
        <w:rPr>
          <w:color w:val="565554"/>
          <w:spacing w:val="-1"/>
        </w:rPr>
        <w:t xml:space="preserve"> </w:t>
      </w:r>
      <w:r>
        <w:rPr>
          <w:color w:val="565554"/>
        </w:rPr>
        <w:t>la</w:t>
      </w:r>
      <w:r>
        <w:rPr>
          <w:color w:val="565554"/>
          <w:spacing w:val="-3"/>
        </w:rPr>
        <w:t xml:space="preserve"> </w:t>
      </w:r>
      <w:r>
        <w:rPr>
          <w:color w:val="565554"/>
        </w:rPr>
        <w:t>Sociétés</w:t>
      </w:r>
      <w:r>
        <w:rPr>
          <w:color w:val="565554"/>
          <w:spacing w:val="-5"/>
        </w:rPr>
        <w:t xml:space="preserve"> </w:t>
      </w:r>
      <w:r>
        <w:rPr>
          <w:color w:val="565554"/>
        </w:rPr>
        <w:t>Civiles</w:t>
      </w:r>
      <w:r>
        <w:rPr>
          <w:color w:val="565554"/>
          <w:spacing w:val="-2"/>
        </w:rPr>
        <w:t xml:space="preserve"> </w:t>
      </w:r>
      <w:r>
        <w:rPr>
          <w:color w:val="565554"/>
        </w:rPr>
        <w:t>(OSC)</w:t>
      </w:r>
      <w:r>
        <w:rPr>
          <w:color w:val="565554"/>
          <w:spacing w:val="-2"/>
        </w:rPr>
        <w:t xml:space="preserve"> </w:t>
      </w:r>
      <w:r>
        <w:rPr>
          <w:color w:val="565554"/>
        </w:rPr>
        <w:t>soutenues</w:t>
      </w:r>
      <w:r>
        <w:rPr>
          <w:color w:val="565554"/>
          <w:spacing w:val="-2"/>
        </w:rPr>
        <w:t xml:space="preserve"> </w:t>
      </w:r>
      <w:r>
        <w:rPr>
          <w:color w:val="565554"/>
        </w:rPr>
        <w:t>sur</w:t>
      </w:r>
      <w:r>
        <w:rPr>
          <w:color w:val="565554"/>
          <w:spacing w:val="-3"/>
        </w:rPr>
        <w:t xml:space="preserve"> </w:t>
      </w:r>
      <w:r>
        <w:rPr>
          <w:color w:val="565554"/>
        </w:rPr>
        <w:t>le</w:t>
      </w:r>
      <w:r>
        <w:rPr>
          <w:color w:val="565554"/>
          <w:spacing w:val="-5"/>
        </w:rPr>
        <w:t xml:space="preserve"> </w:t>
      </w:r>
      <w:r>
        <w:rPr>
          <w:color w:val="565554"/>
        </w:rPr>
        <w:t>Genre</w:t>
      </w:r>
      <w:r>
        <w:rPr>
          <w:color w:val="565554"/>
          <w:spacing w:val="-1"/>
        </w:rPr>
        <w:t xml:space="preserve"> </w:t>
      </w:r>
      <w:r>
        <w:rPr>
          <w:color w:val="565554"/>
        </w:rPr>
        <w:t>&amp;</w:t>
      </w:r>
      <w:r>
        <w:rPr>
          <w:color w:val="565554"/>
          <w:spacing w:val="-2"/>
        </w:rPr>
        <w:t xml:space="preserve"> </w:t>
      </w:r>
      <w:r>
        <w:rPr>
          <w:color w:val="565554"/>
        </w:rPr>
        <w:t>le</w:t>
      </w:r>
      <w:r>
        <w:rPr>
          <w:color w:val="565554"/>
          <w:spacing w:val="-1"/>
        </w:rPr>
        <w:t xml:space="preserve"> </w:t>
      </w:r>
      <w:r>
        <w:rPr>
          <w:color w:val="565554"/>
        </w:rPr>
        <w:t xml:space="preserve">leadership </w:t>
      </w:r>
      <w:r>
        <w:rPr>
          <w:color w:val="565554"/>
          <w:spacing w:val="-2"/>
        </w:rPr>
        <w:t>féminin»</w:t>
      </w:r>
    </w:p>
    <w:p w:rsidR="0033123A" w:rsidRDefault="0033123A">
      <w:pPr>
        <w:pStyle w:val="Corpsdetexte"/>
        <w:spacing w:before="75"/>
        <w:ind w:left="0"/>
      </w:pPr>
    </w:p>
    <w:p w:rsidR="0033123A" w:rsidRDefault="006D1741">
      <w:pPr>
        <w:pStyle w:val="Corpsdetexte"/>
        <w:spacing w:line="276" w:lineRule="auto"/>
        <w:ind w:left="1358" w:right="1084"/>
        <w:jc w:val="both"/>
      </w:pPr>
      <w:r>
        <w:rPr>
          <w:color w:val="565554"/>
        </w:rPr>
        <w:t>Nous soussignés, &lt;nom et adresse de l’institution financière&gt; déclarons irrévocablement par la présente garantir, comme débiteur principal, et</w:t>
      </w:r>
      <w:r>
        <w:rPr>
          <w:color w:val="565554"/>
          <w:spacing w:val="-1"/>
        </w:rPr>
        <w:t xml:space="preserve"> </w:t>
      </w:r>
      <w:r>
        <w:rPr>
          <w:color w:val="565554"/>
        </w:rPr>
        <w:t>non</w:t>
      </w:r>
      <w:r>
        <w:rPr>
          <w:color w:val="565554"/>
          <w:spacing w:val="-3"/>
        </w:rPr>
        <w:t xml:space="preserve"> </w:t>
      </w:r>
      <w:r>
        <w:rPr>
          <w:color w:val="565554"/>
        </w:rPr>
        <w:t>pas seulement</w:t>
      </w:r>
      <w:r>
        <w:rPr>
          <w:color w:val="565554"/>
          <w:spacing w:val="-1"/>
        </w:rPr>
        <w:t xml:space="preserve"> </w:t>
      </w:r>
      <w:r>
        <w:rPr>
          <w:color w:val="565554"/>
        </w:rPr>
        <w:t>comme caution solidaire, pour le compte de &lt;nom et adresse du contractant &gt; ci-après dénommé « le contractant », le paiement au profit du pouvoir adjudicateur de……… €, représentant le cautionnement mentionné à l'article 15</w:t>
      </w:r>
      <w:r>
        <w:rPr>
          <w:color w:val="565554"/>
          <w:spacing w:val="-8"/>
        </w:rPr>
        <w:t xml:space="preserve"> </w:t>
      </w:r>
      <w:r>
        <w:rPr>
          <w:color w:val="565554"/>
        </w:rPr>
        <w:t>des</w:t>
      </w:r>
      <w:r>
        <w:rPr>
          <w:color w:val="565554"/>
          <w:spacing w:val="-7"/>
        </w:rPr>
        <w:t xml:space="preserve"> </w:t>
      </w:r>
      <w:r>
        <w:rPr>
          <w:color w:val="565554"/>
        </w:rPr>
        <w:t>conditions</w:t>
      </w:r>
      <w:r>
        <w:rPr>
          <w:color w:val="565554"/>
          <w:spacing w:val="-7"/>
        </w:rPr>
        <w:t xml:space="preserve"> </w:t>
      </w:r>
      <w:r>
        <w:rPr>
          <w:color w:val="565554"/>
        </w:rPr>
        <w:t>particulières</w:t>
      </w:r>
      <w:r>
        <w:rPr>
          <w:color w:val="565554"/>
          <w:spacing w:val="-6"/>
        </w:rPr>
        <w:t xml:space="preserve"> </w:t>
      </w:r>
      <w:r>
        <w:rPr>
          <w:color w:val="565554"/>
        </w:rPr>
        <w:t>du</w:t>
      </w:r>
      <w:r>
        <w:rPr>
          <w:color w:val="565554"/>
          <w:spacing w:val="-5"/>
        </w:rPr>
        <w:t xml:space="preserve"> </w:t>
      </w:r>
      <w:r>
        <w:rPr>
          <w:color w:val="565554"/>
        </w:rPr>
        <w:t>contrat</w:t>
      </w:r>
      <w:r>
        <w:rPr>
          <w:color w:val="565554"/>
          <w:spacing w:val="-10"/>
        </w:rPr>
        <w:t xml:space="preserve"> </w:t>
      </w:r>
      <w:r w:rsidR="00EB7575">
        <w:rPr>
          <w:color w:val="565554"/>
        </w:rPr>
        <w:t>GIN23006-1006</w:t>
      </w:r>
      <w:bookmarkStart w:id="84" w:name="_GoBack"/>
      <w:bookmarkEnd w:id="84"/>
      <w:r>
        <w:rPr>
          <w:color w:val="565554"/>
        </w:rPr>
        <w:t>6</w:t>
      </w:r>
      <w:r>
        <w:rPr>
          <w:color w:val="565554"/>
          <w:spacing w:val="-6"/>
        </w:rPr>
        <w:t xml:space="preserve"> </w:t>
      </w:r>
      <w:r>
        <w:rPr>
          <w:color w:val="565554"/>
        </w:rPr>
        <w:t>intitulé</w:t>
      </w:r>
      <w:r>
        <w:rPr>
          <w:color w:val="565554"/>
          <w:spacing w:val="-6"/>
        </w:rPr>
        <w:t xml:space="preserve"> </w:t>
      </w:r>
      <w:r>
        <w:rPr>
          <w:color w:val="565554"/>
        </w:rPr>
        <w:t>:</w:t>
      </w:r>
      <w:r>
        <w:rPr>
          <w:color w:val="565554"/>
          <w:spacing w:val="-8"/>
        </w:rPr>
        <w:t xml:space="preserve"> </w:t>
      </w:r>
      <w:r>
        <w:rPr>
          <w:color w:val="565554"/>
        </w:rPr>
        <w:t>marché</w:t>
      </w:r>
      <w:r>
        <w:rPr>
          <w:color w:val="565554"/>
          <w:spacing w:val="-5"/>
        </w:rPr>
        <w:t xml:space="preserve"> </w:t>
      </w:r>
      <w:r>
        <w:rPr>
          <w:color w:val="565554"/>
        </w:rPr>
        <w:t>de</w:t>
      </w:r>
      <w:r>
        <w:rPr>
          <w:color w:val="565554"/>
          <w:spacing w:val="-5"/>
        </w:rPr>
        <w:t xml:space="preserve"> </w:t>
      </w:r>
      <w:r>
        <w:rPr>
          <w:color w:val="565554"/>
        </w:rPr>
        <w:t>services</w:t>
      </w:r>
      <w:r>
        <w:rPr>
          <w:color w:val="565554"/>
          <w:spacing w:val="-6"/>
        </w:rPr>
        <w:t xml:space="preserve"> </w:t>
      </w:r>
      <w:r>
        <w:rPr>
          <w:color w:val="565554"/>
        </w:rPr>
        <w:t>relatif</w:t>
      </w:r>
      <w:r>
        <w:rPr>
          <w:color w:val="565554"/>
          <w:spacing w:val="-2"/>
        </w:rPr>
        <w:t xml:space="preserve"> </w:t>
      </w:r>
      <w:r>
        <w:rPr>
          <w:color w:val="565554"/>
          <w:spacing w:val="-5"/>
        </w:rPr>
        <w:t>au</w:t>
      </w:r>
    </w:p>
    <w:p w:rsidR="0033123A" w:rsidRDefault="006D1741">
      <w:pPr>
        <w:pStyle w:val="Corpsdetexte"/>
        <w:spacing w:line="237" w:lineRule="exact"/>
        <w:ind w:left="1358"/>
        <w:jc w:val="both"/>
      </w:pPr>
      <w:r>
        <w:rPr>
          <w:color w:val="565554"/>
        </w:rPr>
        <w:t>«</w:t>
      </w:r>
      <w:r>
        <w:rPr>
          <w:color w:val="565554"/>
          <w:spacing w:val="64"/>
          <w:w w:val="150"/>
        </w:rPr>
        <w:t xml:space="preserve"> </w:t>
      </w:r>
      <w:r>
        <w:rPr>
          <w:color w:val="565554"/>
        </w:rPr>
        <w:t>Recrutement</w:t>
      </w:r>
      <w:r>
        <w:rPr>
          <w:color w:val="565554"/>
          <w:spacing w:val="67"/>
          <w:w w:val="150"/>
        </w:rPr>
        <w:t xml:space="preserve"> </w:t>
      </w:r>
      <w:r>
        <w:rPr>
          <w:color w:val="565554"/>
        </w:rPr>
        <w:t>d’un</w:t>
      </w:r>
      <w:r>
        <w:rPr>
          <w:color w:val="565554"/>
          <w:spacing w:val="71"/>
          <w:w w:val="150"/>
        </w:rPr>
        <w:t xml:space="preserve"> </w:t>
      </w:r>
      <w:r>
        <w:rPr>
          <w:color w:val="565554"/>
        </w:rPr>
        <w:t>prestataire</w:t>
      </w:r>
      <w:r>
        <w:rPr>
          <w:color w:val="565554"/>
          <w:spacing w:val="70"/>
          <w:w w:val="150"/>
        </w:rPr>
        <w:t xml:space="preserve"> </w:t>
      </w:r>
      <w:r>
        <w:rPr>
          <w:color w:val="565554"/>
        </w:rPr>
        <w:t>pour</w:t>
      </w:r>
      <w:r>
        <w:rPr>
          <w:color w:val="565554"/>
          <w:spacing w:val="71"/>
          <w:w w:val="150"/>
        </w:rPr>
        <w:t xml:space="preserve"> </w:t>
      </w:r>
      <w:r>
        <w:rPr>
          <w:color w:val="565554"/>
        </w:rPr>
        <w:t>la</w:t>
      </w:r>
      <w:r>
        <w:rPr>
          <w:color w:val="565554"/>
          <w:spacing w:val="67"/>
          <w:w w:val="150"/>
        </w:rPr>
        <w:t xml:space="preserve"> </w:t>
      </w:r>
      <w:r>
        <w:rPr>
          <w:color w:val="565554"/>
        </w:rPr>
        <w:t>formation,</w:t>
      </w:r>
      <w:r>
        <w:rPr>
          <w:color w:val="565554"/>
          <w:spacing w:val="71"/>
          <w:w w:val="150"/>
        </w:rPr>
        <w:t xml:space="preserve"> </w:t>
      </w:r>
      <w:r>
        <w:rPr>
          <w:color w:val="565554"/>
        </w:rPr>
        <w:t>coaching</w:t>
      </w:r>
      <w:r>
        <w:rPr>
          <w:color w:val="565554"/>
          <w:spacing w:val="69"/>
          <w:w w:val="150"/>
        </w:rPr>
        <w:t xml:space="preserve"> </w:t>
      </w:r>
      <w:r>
        <w:rPr>
          <w:color w:val="565554"/>
        </w:rPr>
        <w:t>et</w:t>
      </w:r>
      <w:r>
        <w:rPr>
          <w:color w:val="565554"/>
          <w:spacing w:val="70"/>
          <w:w w:val="150"/>
        </w:rPr>
        <w:t xml:space="preserve"> </w:t>
      </w:r>
      <w:r>
        <w:rPr>
          <w:color w:val="565554"/>
        </w:rPr>
        <w:t>accompagnement</w:t>
      </w:r>
      <w:r>
        <w:rPr>
          <w:color w:val="565554"/>
          <w:spacing w:val="68"/>
          <w:w w:val="150"/>
        </w:rPr>
        <w:t xml:space="preserve"> </w:t>
      </w:r>
      <w:r>
        <w:rPr>
          <w:color w:val="565554"/>
        </w:rPr>
        <w:t>de</w:t>
      </w:r>
      <w:r>
        <w:rPr>
          <w:color w:val="565554"/>
          <w:spacing w:val="72"/>
          <w:w w:val="150"/>
        </w:rPr>
        <w:t xml:space="preserve"> </w:t>
      </w:r>
      <w:r>
        <w:rPr>
          <w:color w:val="565554"/>
          <w:spacing w:val="-5"/>
        </w:rPr>
        <w:t>12</w:t>
      </w:r>
    </w:p>
    <w:p w:rsidR="0033123A" w:rsidRDefault="006D1741">
      <w:pPr>
        <w:pStyle w:val="Corpsdetexte"/>
        <w:spacing w:before="35"/>
        <w:ind w:left="1358"/>
        <w:jc w:val="both"/>
      </w:pPr>
      <w:r>
        <w:rPr>
          <w:color w:val="565554"/>
        </w:rPr>
        <w:t>Organisations</w:t>
      </w:r>
      <w:r>
        <w:rPr>
          <w:color w:val="565554"/>
          <w:spacing w:val="-6"/>
        </w:rPr>
        <w:t xml:space="preserve"> </w:t>
      </w:r>
      <w:r>
        <w:rPr>
          <w:color w:val="565554"/>
        </w:rPr>
        <w:t>de</w:t>
      </w:r>
      <w:r>
        <w:rPr>
          <w:color w:val="565554"/>
          <w:spacing w:val="-4"/>
        </w:rPr>
        <w:t xml:space="preserve"> </w:t>
      </w:r>
      <w:r>
        <w:rPr>
          <w:color w:val="565554"/>
        </w:rPr>
        <w:t>la</w:t>
      </w:r>
      <w:r>
        <w:rPr>
          <w:color w:val="565554"/>
          <w:spacing w:val="-6"/>
        </w:rPr>
        <w:t xml:space="preserve"> </w:t>
      </w:r>
      <w:r>
        <w:rPr>
          <w:color w:val="565554"/>
        </w:rPr>
        <w:t>Sociétés</w:t>
      </w:r>
      <w:r>
        <w:rPr>
          <w:color w:val="565554"/>
          <w:spacing w:val="-8"/>
        </w:rPr>
        <w:t xml:space="preserve"> </w:t>
      </w:r>
      <w:r>
        <w:rPr>
          <w:color w:val="565554"/>
        </w:rPr>
        <w:t>Civiles</w:t>
      </w:r>
      <w:r>
        <w:rPr>
          <w:color w:val="565554"/>
          <w:spacing w:val="-5"/>
        </w:rPr>
        <w:t xml:space="preserve"> </w:t>
      </w:r>
      <w:r>
        <w:rPr>
          <w:color w:val="565554"/>
        </w:rPr>
        <w:t>(OSC)</w:t>
      </w:r>
      <w:r>
        <w:rPr>
          <w:color w:val="565554"/>
          <w:spacing w:val="-5"/>
        </w:rPr>
        <w:t xml:space="preserve"> </w:t>
      </w:r>
      <w:r>
        <w:rPr>
          <w:color w:val="565554"/>
        </w:rPr>
        <w:t>soutenues</w:t>
      </w:r>
      <w:r>
        <w:rPr>
          <w:color w:val="565554"/>
          <w:spacing w:val="-5"/>
        </w:rPr>
        <w:t xml:space="preserve"> </w:t>
      </w:r>
      <w:r>
        <w:rPr>
          <w:color w:val="565554"/>
        </w:rPr>
        <w:t>sur</w:t>
      </w:r>
      <w:r>
        <w:rPr>
          <w:color w:val="565554"/>
          <w:spacing w:val="-6"/>
        </w:rPr>
        <w:t xml:space="preserve"> </w:t>
      </w:r>
      <w:r>
        <w:rPr>
          <w:color w:val="565554"/>
        </w:rPr>
        <w:t>le</w:t>
      </w:r>
      <w:r>
        <w:rPr>
          <w:color w:val="565554"/>
          <w:spacing w:val="-4"/>
        </w:rPr>
        <w:t xml:space="preserve"> </w:t>
      </w:r>
      <w:r>
        <w:rPr>
          <w:color w:val="565554"/>
        </w:rPr>
        <w:t>Genre</w:t>
      </w:r>
      <w:r>
        <w:rPr>
          <w:color w:val="565554"/>
          <w:spacing w:val="-7"/>
        </w:rPr>
        <w:t xml:space="preserve"> </w:t>
      </w:r>
      <w:r>
        <w:rPr>
          <w:color w:val="565554"/>
        </w:rPr>
        <w:t>&amp;</w:t>
      </w:r>
      <w:r>
        <w:rPr>
          <w:color w:val="565554"/>
          <w:spacing w:val="-4"/>
        </w:rPr>
        <w:t xml:space="preserve"> </w:t>
      </w:r>
      <w:r>
        <w:rPr>
          <w:color w:val="565554"/>
        </w:rPr>
        <w:t>le</w:t>
      </w:r>
      <w:r>
        <w:rPr>
          <w:color w:val="565554"/>
          <w:spacing w:val="-4"/>
        </w:rPr>
        <w:t xml:space="preserve"> </w:t>
      </w:r>
      <w:r>
        <w:rPr>
          <w:color w:val="565554"/>
        </w:rPr>
        <w:t>leadership</w:t>
      </w:r>
      <w:r>
        <w:rPr>
          <w:color w:val="565554"/>
          <w:spacing w:val="-6"/>
        </w:rPr>
        <w:t xml:space="preserve"> </w:t>
      </w:r>
      <w:r>
        <w:rPr>
          <w:color w:val="565554"/>
          <w:spacing w:val="-2"/>
        </w:rPr>
        <w:t>féminin».</w:t>
      </w:r>
    </w:p>
    <w:p w:rsidR="0033123A" w:rsidRDefault="006D1741">
      <w:pPr>
        <w:pStyle w:val="Corpsdetexte"/>
        <w:spacing w:before="232" w:line="276" w:lineRule="auto"/>
        <w:ind w:left="1358" w:right="1087"/>
        <w:jc w:val="both"/>
      </w:pPr>
      <w:r>
        <w:rPr>
          <w:color w:val="565554"/>
        </w:rPr>
        <w:t>Les paiements sont effectués sur le compte indiqué par le pouvoir adjudicateur, sans contestation ni procédure judiciaire, dès réception de votre première demande écrite (par lettre recommandée avec</w:t>
      </w:r>
      <w:r>
        <w:rPr>
          <w:color w:val="565554"/>
          <w:spacing w:val="-13"/>
        </w:rPr>
        <w:t xml:space="preserve"> </w:t>
      </w:r>
      <w:r>
        <w:rPr>
          <w:color w:val="565554"/>
        </w:rPr>
        <w:t>accusé</w:t>
      </w:r>
      <w:r>
        <w:rPr>
          <w:color w:val="565554"/>
          <w:spacing w:val="-13"/>
        </w:rPr>
        <w:t xml:space="preserve"> </w:t>
      </w:r>
      <w:r>
        <w:rPr>
          <w:color w:val="565554"/>
        </w:rPr>
        <w:t>de</w:t>
      </w:r>
      <w:r>
        <w:rPr>
          <w:color w:val="565554"/>
          <w:spacing w:val="-12"/>
        </w:rPr>
        <w:t xml:space="preserve"> </w:t>
      </w:r>
      <w:r>
        <w:rPr>
          <w:color w:val="565554"/>
        </w:rPr>
        <w:t>réception),</w:t>
      </w:r>
      <w:r>
        <w:rPr>
          <w:color w:val="565554"/>
          <w:spacing w:val="-13"/>
        </w:rPr>
        <w:t xml:space="preserve"> </w:t>
      </w:r>
      <w:r>
        <w:rPr>
          <w:color w:val="565554"/>
        </w:rPr>
        <w:t>déclarant</w:t>
      </w:r>
      <w:r>
        <w:rPr>
          <w:color w:val="565554"/>
          <w:spacing w:val="-13"/>
        </w:rPr>
        <w:t xml:space="preserve"> </w:t>
      </w:r>
      <w:r>
        <w:rPr>
          <w:color w:val="565554"/>
        </w:rPr>
        <w:t>que</w:t>
      </w:r>
      <w:r>
        <w:rPr>
          <w:color w:val="565554"/>
          <w:spacing w:val="-12"/>
        </w:rPr>
        <w:t xml:space="preserve"> </w:t>
      </w:r>
      <w:r>
        <w:rPr>
          <w:color w:val="565554"/>
        </w:rPr>
        <w:t>le</w:t>
      </w:r>
      <w:r>
        <w:rPr>
          <w:color w:val="565554"/>
          <w:spacing w:val="-13"/>
        </w:rPr>
        <w:t xml:space="preserve"> </w:t>
      </w:r>
      <w:r>
        <w:rPr>
          <w:color w:val="565554"/>
        </w:rPr>
        <w:t>contractant</w:t>
      </w:r>
      <w:r>
        <w:rPr>
          <w:color w:val="565554"/>
          <w:spacing w:val="-13"/>
        </w:rPr>
        <w:t xml:space="preserve"> </w:t>
      </w:r>
      <w:r>
        <w:rPr>
          <w:color w:val="565554"/>
        </w:rPr>
        <w:t>n'a</w:t>
      </w:r>
      <w:r>
        <w:rPr>
          <w:color w:val="565554"/>
          <w:spacing w:val="-12"/>
        </w:rPr>
        <w:t xml:space="preserve"> </w:t>
      </w:r>
      <w:r>
        <w:rPr>
          <w:color w:val="565554"/>
        </w:rPr>
        <w:t>pas</w:t>
      </w:r>
      <w:r>
        <w:rPr>
          <w:color w:val="565554"/>
          <w:spacing w:val="-13"/>
        </w:rPr>
        <w:t xml:space="preserve"> </w:t>
      </w:r>
      <w:r>
        <w:rPr>
          <w:color w:val="565554"/>
        </w:rPr>
        <w:t>satisfait</w:t>
      </w:r>
      <w:r>
        <w:rPr>
          <w:color w:val="565554"/>
          <w:spacing w:val="-13"/>
        </w:rPr>
        <w:t xml:space="preserve"> </w:t>
      </w:r>
      <w:r>
        <w:rPr>
          <w:color w:val="565554"/>
        </w:rPr>
        <w:t>à</w:t>
      </w:r>
      <w:r>
        <w:rPr>
          <w:color w:val="565554"/>
          <w:spacing w:val="-12"/>
        </w:rPr>
        <w:t xml:space="preserve"> </w:t>
      </w:r>
      <w:r>
        <w:rPr>
          <w:color w:val="565554"/>
        </w:rPr>
        <w:t>l'exécution</w:t>
      </w:r>
      <w:r>
        <w:rPr>
          <w:color w:val="565554"/>
          <w:spacing w:val="-13"/>
        </w:rPr>
        <w:t xml:space="preserve"> </w:t>
      </w:r>
      <w:r>
        <w:rPr>
          <w:color w:val="565554"/>
        </w:rPr>
        <w:t>pleine</w:t>
      </w:r>
      <w:r>
        <w:rPr>
          <w:color w:val="565554"/>
          <w:spacing w:val="-13"/>
        </w:rPr>
        <w:t xml:space="preserve"> </w:t>
      </w:r>
      <w:r>
        <w:rPr>
          <w:color w:val="565554"/>
        </w:rPr>
        <w:t>et</w:t>
      </w:r>
      <w:r>
        <w:rPr>
          <w:color w:val="565554"/>
          <w:spacing w:val="-12"/>
        </w:rPr>
        <w:t xml:space="preserve"> </w:t>
      </w:r>
      <w:r>
        <w:rPr>
          <w:color w:val="565554"/>
        </w:rPr>
        <w:t>entière de</w:t>
      </w:r>
      <w:r>
        <w:rPr>
          <w:color w:val="565554"/>
          <w:spacing w:val="-10"/>
        </w:rPr>
        <w:t xml:space="preserve"> </w:t>
      </w:r>
      <w:r>
        <w:rPr>
          <w:color w:val="565554"/>
        </w:rPr>
        <w:t>ses</w:t>
      </w:r>
      <w:r>
        <w:rPr>
          <w:color w:val="565554"/>
          <w:spacing w:val="-9"/>
        </w:rPr>
        <w:t xml:space="preserve"> </w:t>
      </w:r>
      <w:r>
        <w:rPr>
          <w:color w:val="565554"/>
        </w:rPr>
        <w:t>obligations</w:t>
      </w:r>
      <w:r>
        <w:rPr>
          <w:color w:val="565554"/>
          <w:spacing w:val="-12"/>
        </w:rPr>
        <w:t xml:space="preserve"> </w:t>
      </w:r>
      <w:r>
        <w:rPr>
          <w:color w:val="565554"/>
        </w:rPr>
        <w:t>contractuelles</w:t>
      </w:r>
      <w:r>
        <w:rPr>
          <w:color w:val="565554"/>
          <w:spacing w:val="-9"/>
        </w:rPr>
        <w:t xml:space="preserve"> </w:t>
      </w:r>
      <w:r>
        <w:rPr>
          <w:color w:val="565554"/>
        </w:rPr>
        <w:t>ou</w:t>
      </w:r>
      <w:r>
        <w:rPr>
          <w:color w:val="565554"/>
          <w:spacing w:val="-8"/>
        </w:rPr>
        <w:t xml:space="preserve"> </w:t>
      </w:r>
      <w:r>
        <w:rPr>
          <w:color w:val="565554"/>
        </w:rPr>
        <w:t>que</w:t>
      </w:r>
      <w:r>
        <w:rPr>
          <w:color w:val="565554"/>
          <w:spacing w:val="-8"/>
        </w:rPr>
        <w:t xml:space="preserve"> </w:t>
      </w:r>
      <w:r>
        <w:rPr>
          <w:color w:val="565554"/>
        </w:rPr>
        <w:t>le</w:t>
      </w:r>
      <w:r>
        <w:rPr>
          <w:color w:val="565554"/>
          <w:spacing w:val="-8"/>
        </w:rPr>
        <w:t xml:space="preserve"> </w:t>
      </w:r>
      <w:r>
        <w:rPr>
          <w:color w:val="565554"/>
        </w:rPr>
        <w:t>contrat</w:t>
      </w:r>
      <w:r>
        <w:rPr>
          <w:color w:val="565554"/>
          <w:spacing w:val="-10"/>
        </w:rPr>
        <w:t xml:space="preserve"> </w:t>
      </w:r>
      <w:r>
        <w:rPr>
          <w:color w:val="565554"/>
        </w:rPr>
        <w:t>a</w:t>
      </w:r>
      <w:r>
        <w:rPr>
          <w:color w:val="565554"/>
          <w:spacing w:val="-10"/>
        </w:rPr>
        <w:t xml:space="preserve"> </w:t>
      </w:r>
      <w:r>
        <w:rPr>
          <w:color w:val="565554"/>
        </w:rPr>
        <w:t>été</w:t>
      </w:r>
      <w:r>
        <w:rPr>
          <w:color w:val="565554"/>
          <w:spacing w:val="-8"/>
        </w:rPr>
        <w:t xml:space="preserve"> </w:t>
      </w:r>
      <w:r>
        <w:rPr>
          <w:color w:val="565554"/>
        </w:rPr>
        <w:t>résilié.</w:t>
      </w:r>
      <w:r>
        <w:rPr>
          <w:color w:val="565554"/>
          <w:spacing w:val="-11"/>
        </w:rPr>
        <w:t xml:space="preserve"> </w:t>
      </w:r>
      <w:r>
        <w:rPr>
          <w:color w:val="565554"/>
        </w:rPr>
        <w:t>Nous</w:t>
      </w:r>
      <w:r>
        <w:rPr>
          <w:color w:val="565554"/>
          <w:spacing w:val="-9"/>
        </w:rPr>
        <w:t xml:space="preserve"> </w:t>
      </w:r>
      <w:r>
        <w:rPr>
          <w:color w:val="565554"/>
        </w:rPr>
        <w:t>ne</w:t>
      </w:r>
      <w:r>
        <w:rPr>
          <w:color w:val="565554"/>
          <w:spacing w:val="-8"/>
        </w:rPr>
        <w:t xml:space="preserve"> </w:t>
      </w:r>
      <w:r>
        <w:rPr>
          <w:color w:val="565554"/>
        </w:rPr>
        <w:t>retarderons</w:t>
      </w:r>
      <w:r>
        <w:rPr>
          <w:color w:val="565554"/>
          <w:spacing w:val="-9"/>
        </w:rPr>
        <w:t xml:space="preserve"> </w:t>
      </w:r>
      <w:r>
        <w:rPr>
          <w:color w:val="565554"/>
        </w:rPr>
        <w:t>pas</w:t>
      </w:r>
      <w:r>
        <w:rPr>
          <w:color w:val="565554"/>
          <w:spacing w:val="-9"/>
        </w:rPr>
        <w:t xml:space="preserve"> </w:t>
      </w:r>
      <w:r>
        <w:rPr>
          <w:color w:val="565554"/>
        </w:rPr>
        <w:t>le</w:t>
      </w:r>
      <w:r>
        <w:rPr>
          <w:color w:val="565554"/>
          <w:spacing w:val="-8"/>
        </w:rPr>
        <w:t xml:space="preserve"> </w:t>
      </w:r>
      <w:r>
        <w:rPr>
          <w:color w:val="565554"/>
        </w:rPr>
        <w:t>paiement et nous ne nous y opposerons pour aucune raison. Nous vous informerons par écrit dès que le paiement aura été effectué.</w:t>
      </w:r>
    </w:p>
    <w:p w:rsidR="0033123A" w:rsidRDefault="006D1741">
      <w:pPr>
        <w:pStyle w:val="Corpsdetexte"/>
        <w:spacing w:before="164" w:line="276" w:lineRule="auto"/>
        <w:ind w:left="1358" w:right="1099"/>
        <w:jc w:val="both"/>
      </w:pPr>
      <w:r>
        <w:rPr>
          <w:color w:val="565554"/>
        </w:rPr>
        <w:t>Nous convenons notamment qu’aucune modification aux termes du Contrat ne peut nous libérer de notre responsabilité au titre de ce cautionnement. Nous renonçons au droit d'être informé de tout changement, addition ou amendement à ce contrat.</w:t>
      </w:r>
    </w:p>
    <w:p w:rsidR="0033123A" w:rsidRDefault="006D1741">
      <w:pPr>
        <w:pStyle w:val="Corpsdetexte"/>
        <w:spacing w:before="158" w:line="276" w:lineRule="auto"/>
        <w:ind w:left="1358" w:right="1091"/>
        <w:jc w:val="both"/>
      </w:pPr>
      <w:r>
        <w:rPr>
          <w:color w:val="565554"/>
        </w:rPr>
        <w:t>Nous prenons note que la libération de la garantie s'effectuera conformément à l'article 4.5 des dispositions contractuelles particulières du cahier spécial des charges. Le cautionnement est libérable à la réception complète des services (comme prévu dans le cahier spécial des charges). Dans tous les cas, le cautionnement est libérable au plus tard à l’expiration des 18 mois après la période de mise en œuvre du contrat.</w:t>
      </w:r>
    </w:p>
    <w:p w:rsidR="0033123A" w:rsidRDefault="006D1741">
      <w:pPr>
        <w:pStyle w:val="Corpsdetexte"/>
        <w:spacing w:before="162"/>
        <w:ind w:left="1358"/>
        <w:jc w:val="both"/>
      </w:pPr>
      <w:r>
        <w:rPr>
          <w:color w:val="565554"/>
        </w:rPr>
        <w:t>Toute</w:t>
      </w:r>
      <w:r>
        <w:rPr>
          <w:color w:val="565554"/>
          <w:spacing w:val="-13"/>
        </w:rPr>
        <w:t xml:space="preserve"> </w:t>
      </w:r>
      <w:r>
        <w:rPr>
          <w:color w:val="565554"/>
        </w:rPr>
        <w:t>demande</w:t>
      </w:r>
      <w:r>
        <w:rPr>
          <w:color w:val="565554"/>
          <w:spacing w:val="-12"/>
        </w:rPr>
        <w:t xml:space="preserve"> </w:t>
      </w:r>
      <w:r>
        <w:rPr>
          <w:color w:val="565554"/>
        </w:rPr>
        <w:t>de</w:t>
      </w:r>
      <w:r>
        <w:rPr>
          <w:color w:val="565554"/>
          <w:spacing w:val="-9"/>
        </w:rPr>
        <w:t xml:space="preserve"> </w:t>
      </w:r>
      <w:r>
        <w:rPr>
          <w:color w:val="565554"/>
        </w:rPr>
        <w:t>paiement</w:t>
      </w:r>
      <w:r>
        <w:rPr>
          <w:color w:val="565554"/>
          <w:spacing w:val="-13"/>
        </w:rPr>
        <w:t xml:space="preserve"> </w:t>
      </w:r>
      <w:r>
        <w:rPr>
          <w:color w:val="565554"/>
        </w:rPr>
        <w:t>au</w:t>
      </w:r>
      <w:r>
        <w:rPr>
          <w:color w:val="565554"/>
          <w:spacing w:val="-10"/>
        </w:rPr>
        <w:t xml:space="preserve"> </w:t>
      </w:r>
      <w:r>
        <w:rPr>
          <w:color w:val="565554"/>
        </w:rPr>
        <w:t>titre</w:t>
      </w:r>
      <w:r>
        <w:rPr>
          <w:color w:val="565554"/>
          <w:spacing w:val="-12"/>
        </w:rPr>
        <w:t xml:space="preserve"> </w:t>
      </w:r>
      <w:r>
        <w:rPr>
          <w:color w:val="565554"/>
        </w:rPr>
        <w:t>du</w:t>
      </w:r>
      <w:r>
        <w:rPr>
          <w:color w:val="565554"/>
          <w:spacing w:val="-10"/>
        </w:rPr>
        <w:t xml:space="preserve"> </w:t>
      </w:r>
      <w:r>
        <w:rPr>
          <w:color w:val="565554"/>
        </w:rPr>
        <w:t>cautionnement</w:t>
      </w:r>
      <w:r>
        <w:rPr>
          <w:color w:val="565554"/>
          <w:spacing w:val="-12"/>
        </w:rPr>
        <w:t xml:space="preserve"> </w:t>
      </w:r>
      <w:r>
        <w:rPr>
          <w:color w:val="565554"/>
        </w:rPr>
        <w:t>doit</w:t>
      </w:r>
      <w:r>
        <w:rPr>
          <w:color w:val="565554"/>
          <w:spacing w:val="-13"/>
        </w:rPr>
        <w:t xml:space="preserve"> </w:t>
      </w:r>
      <w:r>
        <w:rPr>
          <w:color w:val="565554"/>
        </w:rPr>
        <w:t>être</w:t>
      </w:r>
      <w:r>
        <w:rPr>
          <w:color w:val="565554"/>
          <w:spacing w:val="-9"/>
        </w:rPr>
        <w:t xml:space="preserve"> </w:t>
      </w:r>
      <w:r>
        <w:rPr>
          <w:color w:val="565554"/>
        </w:rPr>
        <w:t>contresignée</w:t>
      </w:r>
      <w:r>
        <w:rPr>
          <w:color w:val="565554"/>
          <w:spacing w:val="-9"/>
        </w:rPr>
        <w:t xml:space="preserve"> </w:t>
      </w:r>
      <w:r>
        <w:rPr>
          <w:color w:val="565554"/>
        </w:rPr>
        <w:t>par</w:t>
      </w:r>
      <w:r>
        <w:rPr>
          <w:color w:val="565554"/>
          <w:spacing w:val="-7"/>
        </w:rPr>
        <w:t xml:space="preserve"> </w:t>
      </w:r>
      <w:r>
        <w:rPr>
          <w:color w:val="565554"/>
        </w:rPr>
        <w:t>la</w:t>
      </w:r>
      <w:r>
        <w:rPr>
          <w:color w:val="565554"/>
          <w:spacing w:val="-12"/>
        </w:rPr>
        <w:t xml:space="preserve"> </w:t>
      </w:r>
      <w:r>
        <w:rPr>
          <w:color w:val="565554"/>
          <w:spacing w:val="-2"/>
        </w:rPr>
        <w:t>Représentante</w:t>
      </w:r>
    </w:p>
    <w:p w:rsidR="0033123A" w:rsidRDefault="006D1741">
      <w:pPr>
        <w:pStyle w:val="Corpsdetexte"/>
        <w:spacing w:before="35"/>
        <w:ind w:left="1358"/>
        <w:jc w:val="both"/>
      </w:pPr>
      <w:r>
        <w:rPr>
          <w:color w:val="565554"/>
        </w:rPr>
        <w:t>Résidente</w:t>
      </w:r>
      <w:r>
        <w:rPr>
          <w:color w:val="565554"/>
          <w:spacing w:val="-10"/>
        </w:rPr>
        <w:t xml:space="preserve"> </w:t>
      </w:r>
      <w:r>
        <w:rPr>
          <w:color w:val="565554"/>
        </w:rPr>
        <w:t>d’Enabel</w:t>
      </w:r>
      <w:r>
        <w:rPr>
          <w:color w:val="565554"/>
          <w:spacing w:val="-6"/>
        </w:rPr>
        <w:t xml:space="preserve"> </w:t>
      </w:r>
      <w:r>
        <w:rPr>
          <w:color w:val="565554"/>
        </w:rPr>
        <w:t>en</w:t>
      </w:r>
      <w:r>
        <w:rPr>
          <w:color w:val="565554"/>
          <w:spacing w:val="-8"/>
        </w:rPr>
        <w:t xml:space="preserve"> </w:t>
      </w:r>
      <w:r>
        <w:rPr>
          <w:color w:val="565554"/>
        </w:rPr>
        <w:t>République</w:t>
      </w:r>
      <w:r>
        <w:rPr>
          <w:color w:val="565554"/>
          <w:spacing w:val="-7"/>
        </w:rPr>
        <w:t xml:space="preserve"> </w:t>
      </w:r>
      <w:r>
        <w:rPr>
          <w:color w:val="565554"/>
        </w:rPr>
        <w:t>de</w:t>
      </w:r>
      <w:r>
        <w:rPr>
          <w:color w:val="565554"/>
          <w:spacing w:val="-4"/>
        </w:rPr>
        <w:t xml:space="preserve"> </w:t>
      </w:r>
      <w:r>
        <w:rPr>
          <w:color w:val="565554"/>
        </w:rPr>
        <w:t>Guinée</w:t>
      </w:r>
      <w:r>
        <w:rPr>
          <w:color w:val="565554"/>
          <w:spacing w:val="-5"/>
        </w:rPr>
        <w:t xml:space="preserve"> </w:t>
      </w:r>
      <w:r>
        <w:rPr>
          <w:color w:val="565554"/>
        </w:rPr>
        <w:t>ou</w:t>
      </w:r>
      <w:r>
        <w:rPr>
          <w:color w:val="565554"/>
          <w:spacing w:val="-4"/>
        </w:rPr>
        <w:t xml:space="preserve"> </w:t>
      </w:r>
      <w:r>
        <w:rPr>
          <w:color w:val="565554"/>
        </w:rPr>
        <w:t>par</w:t>
      </w:r>
      <w:r>
        <w:rPr>
          <w:color w:val="565554"/>
          <w:spacing w:val="-8"/>
        </w:rPr>
        <w:t xml:space="preserve"> </w:t>
      </w:r>
      <w:r>
        <w:rPr>
          <w:color w:val="565554"/>
        </w:rPr>
        <w:t>son</w:t>
      </w:r>
      <w:r>
        <w:rPr>
          <w:color w:val="565554"/>
          <w:spacing w:val="-5"/>
        </w:rPr>
        <w:t xml:space="preserve"> </w:t>
      </w:r>
      <w:r>
        <w:rPr>
          <w:color w:val="565554"/>
        </w:rPr>
        <w:t>représentant</w:t>
      </w:r>
      <w:r>
        <w:rPr>
          <w:color w:val="565554"/>
          <w:spacing w:val="-7"/>
        </w:rPr>
        <w:t xml:space="preserve"> </w:t>
      </w:r>
      <w:r>
        <w:rPr>
          <w:color w:val="565554"/>
        </w:rPr>
        <w:t>désigné</w:t>
      </w:r>
      <w:r>
        <w:rPr>
          <w:color w:val="565554"/>
          <w:spacing w:val="-7"/>
        </w:rPr>
        <w:t xml:space="preserve"> </w:t>
      </w:r>
      <w:r>
        <w:rPr>
          <w:color w:val="565554"/>
        </w:rPr>
        <w:t>et</w:t>
      </w:r>
      <w:r>
        <w:rPr>
          <w:color w:val="565554"/>
          <w:spacing w:val="-6"/>
        </w:rPr>
        <w:t xml:space="preserve"> </w:t>
      </w:r>
      <w:r>
        <w:rPr>
          <w:color w:val="565554"/>
        </w:rPr>
        <w:t>habilité</w:t>
      </w:r>
      <w:r>
        <w:rPr>
          <w:color w:val="565554"/>
          <w:spacing w:val="-4"/>
        </w:rPr>
        <w:t xml:space="preserve"> </w:t>
      </w:r>
      <w:r>
        <w:rPr>
          <w:color w:val="565554"/>
        </w:rPr>
        <w:t>à</w:t>
      </w:r>
      <w:r>
        <w:rPr>
          <w:color w:val="565554"/>
          <w:spacing w:val="-6"/>
        </w:rPr>
        <w:t xml:space="preserve"> </w:t>
      </w:r>
      <w:r>
        <w:rPr>
          <w:color w:val="565554"/>
          <w:spacing w:val="-2"/>
        </w:rPr>
        <w:t>signer.</w:t>
      </w:r>
    </w:p>
    <w:p w:rsidR="0033123A" w:rsidRDefault="006D1741">
      <w:pPr>
        <w:pStyle w:val="Corpsdetexte"/>
        <w:spacing w:before="194" w:line="278" w:lineRule="auto"/>
        <w:ind w:left="1358" w:right="1093"/>
        <w:jc w:val="both"/>
      </w:pPr>
      <w:r>
        <w:rPr>
          <w:color w:val="565554"/>
        </w:rPr>
        <w:t>La</w:t>
      </w:r>
      <w:r>
        <w:rPr>
          <w:color w:val="565554"/>
          <w:spacing w:val="-2"/>
        </w:rPr>
        <w:t xml:space="preserve"> </w:t>
      </w:r>
      <w:r>
        <w:rPr>
          <w:color w:val="565554"/>
        </w:rPr>
        <w:t>loi applicable</w:t>
      </w:r>
      <w:r>
        <w:rPr>
          <w:color w:val="565554"/>
          <w:spacing w:val="-1"/>
        </w:rPr>
        <w:t xml:space="preserve"> </w:t>
      </w:r>
      <w:r>
        <w:rPr>
          <w:color w:val="565554"/>
        </w:rPr>
        <w:t>au présent cautionnement</w:t>
      </w:r>
      <w:r>
        <w:rPr>
          <w:color w:val="565554"/>
          <w:spacing w:val="-3"/>
        </w:rPr>
        <w:t xml:space="preserve"> </w:t>
      </w:r>
      <w:r>
        <w:rPr>
          <w:color w:val="565554"/>
        </w:rPr>
        <w:t>est celle</w:t>
      </w:r>
      <w:r>
        <w:rPr>
          <w:color w:val="565554"/>
          <w:spacing w:val="-3"/>
        </w:rPr>
        <w:t xml:space="preserve"> </w:t>
      </w:r>
      <w:r>
        <w:rPr>
          <w:color w:val="565554"/>
        </w:rPr>
        <w:t>de la</w:t>
      </w:r>
      <w:r>
        <w:rPr>
          <w:color w:val="565554"/>
          <w:spacing w:val="-3"/>
        </w:rPr>
        <w:t xml:space="preserve"> </w:t>
      </w:r>
      <w:r>
        <w:rPr>
          <w:color w:val="565554"/>
        </w:rPr>
        <w:t>Belgique. Tout litige découlant ou relatif au présent cautionnement sera porté devant les tribunaux de Bruxelles.</w:t>
      </w:r>
    </w:p>
    <w:p w:rsidR="0033123A" w:rsidRDefault="006D1741">
      <w:pPr>
        <w:pStyle w:val="Corpsdetexte"/>
        <w:spacing w:before="157"/>
        <w:ind w:left="1358"/>
        <w:jc w:val="both"/>
      </w:pPr>
      <w:r>
        <w:rPr>
          <w:color w:val="565554"/>
        </w:rPr>
        <w:t>Le</w:t>
      </w:r>
      <w:r>
        <w:rPr>
          <w:color w:val="565554"/>
          <w:spacing w:val="-15"/>
        </w:rPr>
        <w:t xml:space="preserve"> </w:t>
      </w:r>
      <w:r>
        <w:rPr>
          <w:color w:val="565554"/>
        </w:rPr>
        <w:t>présent</w:t>
      </w:r>
      <w:r>
        <w:rPr>
          <w:color w:val="565554"/>
          <w:spacing w:val="-13"/>
        </w:rPr>
        <w:t xml:space="preserve"> </w:t>
      </w:r>
      <w:r>
        <w:rPr>
          <w:color w:val="565554"/>
        </w:rPr>
        <w:t>cautionnement</w:t>
      </w:r>
      <w:r>
        <w:rPr>
          <w:color w:val="565554"/>
          <w:spacing w:val="-12"/>
        </w:rPr>
        <w:t xml:space="preserve"> </w:t>
      </w:r>
      <w:r>
        <w:rPr>
          <w:color w:val="565554"/>
        </w:rPr>
        <w:t>entrera</w:t>
      </w:r>
      <w:r>
        <w:rPr>
          <w:color w:val="565554"/>
          <w:spacing w:val="-12"/>
        </w:rPr>
        <w:t xml:space="preserve"> </w:t>
      </w:r>
      <w:r>
        <w:rPr>
          <w:color w:val="565554"/>
        </w:rPr>
        <w:t>en</w:t>
      </w:r>
      <w:r>
        <w:rPr>
          <w:color w:val="565554"/>
          <w:spacing w:val="-12"/>
        </w:rPr>
        <w:t xml:space="preserve"> </w:t>
      </w:r>
      <w:r>
        <w:rPr>
          <w:color w:val="565554"/>
        </w:rPr>
        <w:t>vigueur</w:t>
      </w:r>
      <w:r>
        <w:rPr>
          <w:color w:val="565554"/>
          <w:spacing w:val="-9"/>
        </w:rPr>
        <w:t xml:space="preserve"> </w:t>
      </w:r>
      <w:r>
        <w:rPr>
          <w:color w:val="565554"/>
        </w:rPr>
        <w:t>et</w:t>
      </w:r>
      <w:r>
        <w:rPr>
          <w:color w:val="565554"/>
          <w:spacing w:val="-10"/>
        </w:rPr>
        <w:t xml:space="preserve"> </w:t>
      </w:r>
      <w:r>
        <w:rPr>
          <w:color w:val="565554"/>
        </w:rPr>
        <w:t>prendra</w:t>
      </w:r>
      <w:r>
        <w:rPr>
          <w:color w:val="565554"/>
          <w:spacing w:val="-13"/>
        </w:rPr>
        <w:t xml:space="preserve"> </w:t>
      </w:r>
      <w:r>
        <w:rPr>
          <w:color w:val="565554"/>
        </w:rPr>
        <w:t>effet</w:t>
      </w:r>
      <w:r>
        <w:rPr>
          <w:color w:val="565554"/>
          <w:spacing w:val="-13"/>
        </w:rPr>
        <w:t xml:space="preserve"> </w:t>
      </w:r>
      <w:r>
        <w:rPr>
          <w:color w:val="565554"/>
        </w:rPr>
        <w:t>dès</w:t>
      </w:r>
      <w:r>
        <w:rPr>
          <w:color w:val="565554"/>
          <w:spacing w:val="-9"/>
        </w:rPr>
        <w:t xml:space="preserve"> </w:t>
      </w:r>
      <w:r>
        <w:rPr>
          <w:color w:val="565554"/>
        </w:rPr>
        <w:t>sa</w:t>
      </w:r>
      <w:r>
        <w:rPr>
          <w:color w:val="565554"/>
          <w:spacing w:val="-12"/>
        </w:rPr>
        <w:t xml:space="preserve"> </w:t>
      </w:r>
      <w:r>
        <w:rPr>
          <w:color w:val="565554"/>
          <w:spacing w:val="-2"/>
        </w:rPr>
        <w:t>signature.</w:t>
      </w:r>
    </w:p>
    <w:p w:rsidR="0033123A" w:rsidRDefault="006D1741">
      <w:pPr>
        <w:spacing w:before="195"/>
        <w:ind w:left="1358"/>
        <w:rPr>
          <w:b/>
          <w:sz w:val="21"/>
        </w:rPr>
      </w:pPr>
      <w:r>
        <w:rPr>
          <w:b/>
          <w:sz w:val="21"/>
        </w:rPr>
        <w:t>Fait</w:t>
      </w:r>
      <w:r>
        <w:rPr>
          <w:b/>
          <w:spacing w:val="-9"/>
          <w:sz w:val="21"/>
        </w:rPr>
        <w:t xml:space="preserve"> </w:t>
      </w:r>
      <w:r>
        <w:rPr>
          <w:b/>
          <w:sz w:val="21"/>
        </w:rPr>
        <w:t>à</w:t>
      </w:r>
      <w:r>
        <w:rPr>
          <w:b/>
          <w:spacing w:val="-9"/>
          <w:sz w:val="21"/>
        </w:rPr>
        <w:t xml:space="preserve"> </w:t>
      </w:r>
      <w:r>
        <w:rPr>
          <w:b/>
          <w:sz w:val="21"/>
        </w:rPr>
        <w:t>:……………..</w:t>
      </w:r>
      <w:r>
        <w:rPr>
          <w:b/>
          <w:spacing w:val="-4"/>
          <w:sz w:val="21"/>
        </w:rPr>
        <w:t xml:space="preserve"> </w:t>
      </w:r>
      <w:r>
        <w:rPr>
          <w:b/>
          <w:sz w:val="21"/>
        </w:rPr>
        <w:t>le</w:t>
      </w:r>
      <w:r>
        <w:rPr>
          <w:b/>
          <w:spacing w:val="-9"/>
          <w:sz w:val="21"/>
        </w:rPr>
        <w:t xml:space="preserve"> </w:t>
      </w:r>
      <w:r>
        <w:rPr>
          <w:b/>
          <w:sz w:val="21"/>
        </w:rPr>
        <w:t>:</w:t>
      </w:r>
      <w:r>
        <w:rPr>
          <w:b/>
          <w:spacing w:val="-6"/>
          <w:sz w:val="21"/>
        </w:rPr>
        <w:t xml:space="preserve"> </w:t>
      </w:r>
      <w:r>
        <w:rPr>
          <w:b/>
          <w:spacing w:val="-2"/>
          <w:sz w:val="21"/>
        </w:rPr>
        <w:t>…………..</w:t>
      </w:r>
    </w:p>
    <w:p w:rsidR="0033123A" w:rsidRDefault="006D1741">
      <w:pPr>
        <w:spacing w:before="36" w:line="276" w:lineRule="auto"/>
        <w:ind w:left="1358" w:right="4659"/>
        <w:rPr>
          <w:b/>
          <w:sz w:val="21"/>
        </w:rPr>
      </w:pPr>
      <w:r>
        <w:rPr>
          <w:b/>
          <w:sz w:val="21"/>
        </w:rPr>
        <w:t>Nom</w:t>
      </w:r>
      <w:r>
        <w:rPr>
          <w:b/>
          <w:spacing w:val="-14"/>
          <w:sz w:val="21"/>
        </w:rPr>
        <w:t xml:space="preserve"> </w:t>
      </w:r>
      <w:r>
        <w:rPr>
          <w:b/>
          <w:sz w:val="21"/>
        </w:rPr>
        <w:t>:</w:t>
      </w:r>
      <w:r>
        <w:rPr>
          <w:b/>
          <w:spacing w:val="-13"/>
          <w:sz w:val="21"/>
        </w:rPr>
        <w:t xml:space="preserve"> </w:t>
      </w:r>
      <w:r>
        <w:rPr>
          <w:b/>
          <w:sz w:val="21"/>
        </w:rPr>
        <w:t>……………………………Fonction</w:t>
      </w:r>
      <w:r>
        <w:rPr>
          <w:b/>
          <w:spacing w:val="-13"/>
          <w:sz w:val="21"/>
        </w:rPr>
        <w:t xml:space="preserve"> </w:t>
      </w:r>
      <w:r>
        <w:rPr>
          <w:b/>
          <w:sz w:val="21"/>
        </w:rPr>
        <w:t>:</w:t>
      </w:r>
      <w:r>
        <w:rPr>
          <w:b/>
          <w:spacing w:val="-14"/>
          <w:sz w:val="21"/>
        </w:rPr>
        <w:t xml:space="preserve"> </w:t>
      </w:r>
      <w:r>
        <w:rPr>
          <w:b/>
          <w:sz w:val="21"/>
        </w:rPr>
        <w:t>………………… Signature : ……………..</w:t>
      </w:r>
    </w:p>
    <w:p w:rsidR="0033123A" w:rsidRDefault="006D1741">
      <w:pPr>
        <w:spacing w:before="1"/>
        <w:ind w:left="1358"/>
        <w:rPr>
          <w:b/>
          <w:sz w:val="21"/>
        </w:rPr>
      </w:pPr>
      <w:r>
        <w:rPr>
          <w:b/>
          <w:sz w:val="21"/>
        </w:rPr>
        <w:t>[Cachet</w:t>
      </w:r>
      <w:r>
        <w:rPr>
          <w:b/>
          <w:spacing w:val="-12"/>
          <w:sz w:val="21"/>
        </w:rPr>
        <w:t xml:space="preserve"> </w:t>
      </w:r>
      <w:r>
        <w:rPr>
          <w:b/>
          <w:sz w:val="21"/>
        </w:rPr>
        <w:t>de</w:t>
      </w:r>
      <w:r>
        <w:rPr>
          <w:b/>
          <w:spacing w:val="-13"/>
          <w:sz w:val="21"/>
        </w:rPr>
        <w:t xml:space="preserve"> </w:t>
      </w:r>
      <w:r>
        <w:rPr>
          <w:b/>
          <w:sz w:val="21"/>
        </w:rPr>
        <w:t>l'organisme</w:t>
      </w:r>
      <w:r>
        <w:rPr>
          <w:b/>
          <w:spacing w:val="-13"/>
          <w:sz w:val="21"/>
        </w:rPr>
        <w:t xml:space="preserve"> </w:t>
      </w:r>
      <w:r>
        <w:rPr>
          <w:b/>
          <w:sz w:val="21"/>
        </w:rPr>
        <w:t>garant]</w:t>
      </w:r>
      <w:r>
        <w:rPr>
          <w:b/>
          <w:spacing w:val="-10"/>
          <w:sz w:val="21"/>
        </w:rPr>
        <w:t xml:space="preserve"> </w:t>
      </w:r>
      <w:r>
        <w:rPr>
          <w:b/>
          <w:spacing w:val="-4"/>
          <w:sz w:val="21"/>
        </w:rPr>
        <w:t>:…………</w:t>
      </w:r>
    </w:p>
    <w:p w:rsidR="0033123A" w:rsidRDefault="0033123A">
      <w:pPr>
        <w:rPr>
          <w:sz w:val="21"/>
        </w:rPr>
        <w:sectPr w:rsidR="0033123A">
          <w:footerReference w:type="default" r:id="rId38"/>
          <w:pgSz w:w="11920" w:h="16850"/>
          <w:pgMar w:top="1320" w:right="320" w:bottom="1360" w:left="60" w:header="0" w:footer="1166" w:gutter="0"/>
          <w:cols w:space="720"/>
        </w:sectPr>
      </w:pPr>
    </w:p>
    <w:p w:rsidR="0033123A" w:rsidRDefault="006D1741">
      <w:pPr>
        <w:pStyle w:val="Titre3"/>
        <w:numPr>
          <w:ilvl w:val="2"/>
          <w:numId w:val="45"/>
        </w:numPr>
        <w:tabs>
          <w:tab w:val="left" w:pos="2347"/>
          <w:tab w:val="left" w:pos="2352"/>
        </w:tabs>
        <w:ind w:left="2352" w:right="1096" w:hanging="994"/>
        <w:jc w:val="both"/>
        <w:rPr>
          <w:color w:val="D61A1A"/>
        </w:rPr>
      </w:pPr>
      <w:bookmarkStart w:id="85" w:name="_bookmark83"/>
      <w:bookmarkEnd w:id="85"/>
      <w:r>
        <w:t xml:space="preserve">Clause GDPR (en cas de prestataire de service qui va traiter des données personnelles) cette clause sera complétée en cas </w:t>
      </w:r>
      <w:r>
        <w:rPr>
          <w:spacing w:val="-2"/>
        </w:rPr>
        <w:t>d’attribution</w:t>
      </w:r>
    </w:p>
    <w:p w:rsidR="0033123A" w:rsidRDefault="006D1741">
      <w:pPr>
        <w:spacing w:before="64" w:line="276" w:lineRule="auto"/>
        <w:ind w:left="1358" w:right="1090"/>
        <w:jc w:val="both"/>
        <w:rPr>
          <w:i/>
          <w:sz w:val="21"/>
        </w:rPr>
      </w:pPr>
      <w:r>
        <w:rPr>
          <w:i/>
          <w:color w:val="565554"/>
          <w:sz w:val="21"/>
        </w:rPr>
        <w:t>Cette annexe est à utiliser lorsque l’adjudicataire est un sous-traitant au sens de la législation RGPD, c’est-à- dire personne physique ou morale, qui traite des données à caractère personnel pour le compte de Enabel.</w:t>
      </w:r>
    </w:p>
    <w:p w:rsidR="0033123A" w:rsidRDefault="006D1741">
      <w:pPr>
        <w:spacing w:before="158" w:line="276" w:lineRule="auto"/>
        <w:ind w:left="1358" w:right="1084"/>
        <w:jc w:val="both"/>
        <w:rPr>
          <w:i/>
          <w:sz w:val="21"/>
        </w:rPr>
      </w:pPr>
      <w:r>
        <w:rPr>
          <w:i/>
          <w:color w:val="565554"/>
          <w:sz w:val="21"/>
        </w:rPr>
        <w:t>Donnée personnelle = toute information se rapportant à une personne physique identifiée ou identifiable.</w:t>
      </w:r>
      <w:r>
        <w:rPr>
          <w:i/>
          <w:color w:val="565554"/>
          <w:spacing w:val="-13"/>
          <w:sz w:val="21"/>
        </w:rPr>
        <w:t xml:space="preserve"> </w:t>
      </w:r>
      <w:r>
        <w:rPr>
          <w:i/>
          <w:color w:val="565554"/>
          <w:sz w:val="21"/>
        </w:rPr>
        <w:t>Une</w:t>
      </w:r>
      <w:r>
        <w:rPr>
          <w:i/>
          <w:color w:val="565554"/>
          <w:spacing w:val="-13"/>
          <w:sz w:val="21"/>
        </w:rPr>
        <w:t xml:space="preserve"> </w:t>
      </w:r>
      <w:r>
        <w:rPr>
          <w:i/>
          <w:color w:val="565554"/>
          <w:sz w:val="21"/>
        </w:rPr>
        <w:t>personne</w:t>
      </w:r>
      <w:r>
        <w:rPr>
          <w:i/>
          <w:color w:val="565554"/>
          <w:spacing w:val="-12"/>
          <w:sz w:val="21"/>
        </w:rPr>
        <w:t xml:space="preserve"> </w:t>
      </w:r>
      <w:r>
        <w:rPr>
          <w:i/>
          <w:color w:val="565554"/>
          <w:sz w:val="21"/>
        </w:rPr>
        <w:t>physique</w:t>
      </w:r>
      <w:r>
        <w:rPr>
          <w:i/>
          <w:color w:val="565554"/>
          <w:spacing w:val="-13"/>
          <w:sz w:val="21"/>
        </w:rPr>
        <w:t xml:space="preserve"> </w:t>
      </w:r>
      <w:r>
        <w:rPr>
          <w:i/>
          <w:color w:val="565554"/>
          <w:sz w:val="21"/>
        </w:rPr>
        <w:t>identifiable</w:t>
      </w:r>
      <w:r>
        <w:rPr>
          <w:i/>
          <w:color w:val="565554"/>
          <w:spacing w:val="-13"/>
          <w:sz w:val="21"/>
        </w:rPr>
        <w:t xml:space="preserve"> </w:t>
      </w:r>
      <w:r>
        <w:rPr>
          <w:i/>
          <w:color w:val="565554"/>
          <w:sz w:val="21"/>
        </w:rPr>
        <w:t>est</w:t>
      </w:r>
      <w:r>
        <w:rPr>
          <w:i/>
          <w:color w:val="565554"/>
          <w:spacing w:val="-12"/>
          <w:sz w:val="21"/>
        </w:rPr>
        <w:t xml:space="preserve"> </w:t>
      </w:r>
      <w:r>
        <w:rPr>
          <w:i/>
          <w:color w:val="565554"/>
          <w:sz w:val="21"/>
        </w:rPr>
        <w:t>une</w:t>
      </w:r>
      <w:r>
        <w:rPr>
          <w:i/>
          <w:color w:val="565554"/>
          <w:spacing w:val="-13"/>
          <w:sz w:val="21"/>
        </w:rPr>
        <w:t xml:space="preserve"> </w:t>
      </w:r>
      <w:r>
        <w:rPr>
          <w:i/>
          <w:color w:val="565554"/>
          <w:sz w:val="21"/>
        </w:rPr>
        <w:t>personne</w:t>
      </w:r>
      <w:r>
        <w:rPr>
          <w:i/>
          <w:color w:val="565554"/>
          <w:spacing w:val="-13"/>
          <w:sz w:val="21"/>
        </w:rPr>
        <w:t xml:space="preserve"> </w:t>
      </w:r>
      <w:r>
        <w:rPr>
          <w:i/>
          <w:color w:val="565554"/>
          <w:sz w:val="21"/>
        </w:rPr>
        <w:t>physique</w:t>
      </w:r>
      <w:r>
        <w:rPr>
          <w:i/>
          <w:color w:val="565554"/>
          <w:spacing w:val="-12"/>
          <w:sz w:val="21"/>
        </w:rPr>
        <w:t xml:space="preserve"> </w:t>
      </w:r>
      <w:r>
        <w:rPr>
          <w:i/>
          <w:color w:val="565554"/>
          <w:sz w:val="21"/>
        </w:rPr>
        <w:t>qui</w:t>
      </w:r>
      <w:r>
        <w:rPr>
          <w:i/>
          <w:color w:val="565554"/>
          <w:spacing w:val="-13"/>
          <w:sz w:val="21"/>
        </w:rPr>
        <w:t xml:space="preserve"> </w:t>
      </w:r>
      <w:r>
        <w:rPr>
          <w:i/>
          <w:color w:val="565554"/>
          <w:sz w:val="21"/>
        </w:rPr>
        <w:t>peut</w:t>
      </w:r>
      <w:r>
        <w:rPr>
          <w:i/>
          <w:color w:val="565554"/>
          <w:spacing w:val="-13"/>
          <w:sz w:val="21"/>
        </w:rPr>
        <w:t xml:space="preserve"> </w:t>
      </w:r>
      <w:r>
        <w:rPr>
          <w:i/>
          <w:color w:val="565554"/>
          <w:sz w:val="21"/>
        </w:rPr>
        <w:t>être</w:t>
      </w:r>
      <w:r>
        <w:rPr>
          <w:i/>
          <w:color w:val="565554"/>
          <w:spacing w:val="-12"/>
          <w:sz w:val="21"/>
        </w:rPr>
        <w:t xml:space="preserve"> </w:t>
      </w:r>
      <w:r>
        <w:rPr>
          <w:i/>
          <w:color w:val="565554"/>
          <w:sz w:val="21"/>
        </w:rPr>
        <w:t xml:space="preserve">identifiée, </w:t>
      </w:r>
      <w:r>
        <w:rPr>
          <w:i/>
          <w:color w:val="565554"/>
          <w:spacing w:val="-2"/>
          <w:sz w:val="21"/>
        </w:rPr>
        <w:t>directement</w:t>
      </w:r>
      <w:r>
        <w:rPr>
          <w:i/>
          <w:color w:val="565554"/>
          <w:spacing w:val="-6"/>
          <w:sz w:val="21"/>
        </w:rPr>
        <w:t xml:space="preserve"> </w:t>
      </w:r>
      <w:r>
        <w:rPr>
          <w:i/>
          <w:color w:val="565554"/>
          <w:spacing w:val="-2"/>
          <w:sz w:val="21"/>
        </w:rPr>
        <w:t>ou</w:t>
      </w:r>
      <w:r>
        <w:rPr>
          <w:i/>
          <w:color w:val="565554"/>
          <w:spacing w:val="-10"/>
          <w:sz w:val="21"/>
        </w:rPr>
        <w:t xml:space="preserve"> </w:t>
      </w:r>
      <w:r>
        <w:rPr>
          <w:i/>
          <w:color w:val="565554"/>
          <w:spacing w:val="-2"/>
          <w:sz w:val="21"/>
        </w:rPr>
        <w:t>indirectement,</w:t>
      </w:r>
      <w:r>
        <w:rPr>
          <w:i/>
          <w:color w:val="565554"/>
          <w:spacing w:val="-4"/>
          <w:sz w:val="21"/>
        </w:rPr>
        <w:t xml:space="preserve"> </w:t>
      </w:r>
      <w:r>
        <w:rPr>
          <w:i/>
          <w:color w:val="565554"/>
          <w:spacing w:val="-2"/>
          <w:sz w:val="21"/>
        </w:rPr>
        <w:t>notamment</w:t>
      </w:r>
      <w:r>
        <w:rPr>
          <w:i/>
          <w:color w:val="565554"/>
          <w:spacing w:val="-6"/>
          <w:sz w:val="21"/>
        </w:rPr>
        <w:t xml:space="preserve"> </w:t>
      </w:r>
      <w:r>
        <w:rPr>
          <w:i/>
          <w:color w:val="565554"/>
          <w:spacing w:val="-2"/>
          <w:sz w:val="21"/>
        </w:rPr>
        <w:t>par</w:t>
      </w:r>
      <w:r>
        <w:rPr>
          <w:i/>
          <w:color w:val="565554"/>
          <w:spacing w:val="-10"/>
          <w:sz w:val="21"/>
        </w:rPr>
        <w:t xml:space="preserve"> </w:t>
      </w:r>
      <w:r>
        <w:rPr>
          <w:i/>
          <w:color w:val="565554"/>
          <w:spacing w:val="-2"/>
          <w:sz w:val="21"/>
        </w:rPr>
        <w:t>référence</w:t>
      </w:r>
      <w:r>
        <w:rPr>
          <w:i/>
          <w:color w:val="565554"/>
          <w:spacing w:val="-6"/>
          <w:sz w:val="21"/>
        </w:rPr>
        <w:t xml:space="preserve"> </w:t>
      </w:r>
      <w:r>
        <w:rPr>
          <w:i/>
          <w:color w:val="565554"/>
          <w:spacing w:val="-2"/>
          <w:sz w:val="21"/>
        </w:rPr>
        <w:t>à</w:t>
      </w:r>
      <w:r>
        <w:rPr>
          <w:i/>
          <w:color w:val="565554"/>
          <w:spacing w:val="-10"/>
          <w:sz w:val="21"/>
        </w:rPr>
        <w:t xml:space="preserve"> </w:t>
      </w:r>
      <w:r>
        <w:rPr>
          <w:i/>
          <w:color w:val="565554"/>
          <w:spacing w:val="-2"/>
          <w:sz w:val="21"/>
        </w:rPr>
        <w:t>un</w:t>
      </w:r>
      <w:r>
        <w:rPr>
          <w:i/>
          <w:color w:val="565554"/>
          <w:spacing w:val="-7"/>
          <w:sz w:val="21"/>
        </w:rPr>
        <w:t xml:space="preserve"> </w:t>
      </w:r>
      <w:r>
        <w:rPr>
          <w:i/>
          <w:color w:val="565554"/>
          <w:spacing w:val="-2"/>
          <w:sz w:val="21"/>
        </w:rPr>
        <w:t>identifiant</w:t>
      </w:r>
      <w:r>
        <w:rPr>
          <w:i/>
          <w:color w:val="565554"/>
          <w:spacing w:val="-6"/>
          <w:sz w:val="21"/>
        </w:rPr>
        <w:t xml:space="preserve"> </w:t>
      </w:r>
      <w:r>
        <w:rPr>
          <w:i/>
          <w:color w:val="565554"/>
          <w:spacing w:val="-2"/>
          <w:sz w:val="21"/>
        </w:rPr>
        <w:t>tel</w:t>
      </w:r>
      <w:r>
        <w:rPr>
          <w:i/>
          <w:color w:val="565554"/>
          <w:spacing w:val="-8"/>
          <w:sz w:val="21"/>
        </w:rPr>
        <w:t xml:space="preserve"> </w:t>
      </w:r>
      <w:r>
        <w:rPr>
          <w:i/>
          <w:color w:val="565554"/>
          <w:spacing w:val="-2"/>
          <w:sz w:val="21"/>
        </w:rPr>
        <w:t>que</w:t>
      </w:r>
      <w:r>
        <w:rPr>
          <w:i/>
          <w:color w:val="565554"/>
          <w:spacing w:val="-10"/>
          <w:sz w:val="21"/>
        </w:rPr>
        <w:t xml:space="preserve"> </w:t>
      </w:r>
      <w:r>
        <w:rPr>
          <w:i/>
          <w:color w:val="565554"/>
          <w:spacing w:val="-2"/>
          <w:sz w:val="21"/>
        </w:rPr>
        <w:t>le</w:t>
      </w:r>
      <w:r>
        <w:rPr>
          <w:i/>
          <w:color w:val="565554"/>
          <w:spacing w:val="-6"/>
          <w:sz w:val="21"/>
        </w:rPr>
        <w:t xml:space="preserve"> </w:t>
      </w:r>
      <w:r>
        <w:rPr>
          <w:i/>
          <w:color w:val="565554"/>
          <w:spacing w:val="-2"/>
          <w:sz w:val="21"/>
        </w:rPr>
        <w:t>nom, un</w:t>
      </w:r>
      <w:r>
        <w:rPr>
          <w:i/>
          <w:color w:val="565554"/>
          <w:sz w:val="21"/>
        </w:rPr>
        <w:t xml:space="preserve"> </w:t>
      </w:r>
      <w:r>
        <w:rPr>
          <w:i/>
          <w:color w:val="565554"/>
          <w:spacing w:val="-2"/>
          <w:sz w:val="21"/>
        </w:rPr>
        <w:t xml:space="preserve">numéro </w:t>
      </w:r>
      <w:r>
        <w:rPr>
          <w:i/>
          <w:color w:val="565554"/>
          <w:sz w:val="21"/>
        </w:rPr>
        <w:t>d’identification, des données de localisation, un identifiant en ligne ou à</w:t>
      </w:r>
      <w:r>
        <w:rPr>
          <w:i/>
          <w:color w:val="565554"/>
          <w:spacing w:val="-1"/>
          <w:sz w:val="21"/>
        </w:rPr>
        <w:t xml:space="preserve"> </w:t>
      </w:r>
      <w:r>
        <w:rPr>
          <w:i/>
          <w:color w:val="565554"/>
          <w:sz w:val="21"/>
        </w:rPr>
        <w:t>un ou plusieurs facteurs spécifiques de l’identité physique, physiologique, génétique, mentale, économique, culturelle ou sociale de cette personne physique.</w:t>
      </w:r>
    </w:p>
    <w:p w:rsidR="0033123A" w:rsidRDefault="006D1741">
      <w:pPr>
        <w:pStyle w:val="Corpsdetexte"/>
        <w:spacing w:before="162"/>
        <w:ind w:left="1358"/>
      </w:pPr>
      <w:r>
        <w:rPr>
          <w:color w:val="565554"/>
          <w:spacing w:val="-2"/>
        </w:rPr>
        <w:t>CONVENTION</w:t>
      </w:r>
      <w:r>
        <w:rPr>
          <w:color w:val="565554"/>
          <w:spacing w:val="-3"/>
        </w:rPr>
        <w:t xml:space="preserve"> </w:t>
      </w:r>
      <w:r>
        <w:rPr>
          <w:color w:val="565554"/>
          <w:spacing w:val="-2"/>
        </w:rPr>
        <w:t>relative</w:t>
      </w:r>
      <w:r>
        <w:rPr>
          <w:color w:val="565554"/>
          <w:spacing w:val="2"/>
        </w:rPr>
        <w:t xml:space="preserve"> </w:t>
      </w:r>
      <w:r>
        <w:rPr>
          <w:color w:val="565554"/>
          <w:spacing w:val="-2"/>
        </w:rPr>
        <w:t>aux</w:t>
      </w:r>
      <w:r>
        <w:rPr>
          <w:color w:val="565554"/>
          <w:spacing w:val="-3"/>
        </w:rPr>
        <w:t xml:space="preserve"> </w:t>
      </w:r>
      <w:r>
        <w:rPr>
          <w:color w:val="565554"/>
          <w:spacing w:val="-2"/>
        </w:rPr>
        <w:t>traitements</w:t>
      </w:r>
      <w:r>
        <w:rPr>
          <w:color w:val="565554"/>
          <w:spacing w:val="-3"/>
        </w:rPr>
        <w:t xml:space="preserve"> </w:t>
      </w:r>
      <w:r>
        <w:rPr>
          <w:color w:val="565554"/>
          <w:spacing w:val="-2"/>
        </w:rPr>
        <w:t>de</w:t>
      </w:r>
      <w:r>
        <w:rPr>
          <w:color w:val="565554"/>
        </w:rPr>
        <w:t xml:space="preserve"> </w:t>
      </w:r>
      <w:r>
        <w:rPr>
          <w:color w:val="565554"/>
          <w:spacing w:val="-2"/>
        </w:rPr>
        <w:t>données</w:t>
      </w:r>
      <w:r>
        <w:rPr>
          <w:color w:val="565554"/>
          <w:spacing w:val="-4"/>
        </w:rPr>
        <w:t xml:space="preserve"> </w:t>
      </w:r>
      <w:r>
        <w:rPr>
          <w:color w:val="565554"/>
          <w:spacing w:val="-2"/>
        </w:rPr>
        <w:t>à</w:t>
      </w:r>
      <w:r>
        <w:rPr>
          <w:color w:val="565554"/>
          <w:spacing w:val="-5"/>
        </w:rPr>
        <w:t xml:space="preserve"> </w:t>
      </w:r>
      <w:r>
        <w:rPr>
          <w:color w:val="565554"/>
          <w:spacing w:val="-2"/>
        </w:rPr>
        <w:t>caractère</w:t>
      </w:r>
      <w:r>
        <w:rPr>
          <w:color w:val="565554"/>
        </w:rPr>
        <w:t xml:space="preserve"> </w:t>
      </w:r>
      <w:r>
        <w:rPr>
          <w:color w:val="565554"/>
          <w:spacing w:val="-2"/>
        </w:rPr>
        <w:t>personnel</w:t>
      </w:r>
      <w:r>
        <w:rPr>
          <w:color w:val="565554"/>
        </w:rPr>
        <w:t xml:space="preserve"> </w:t>
      </w:r>
      <w:r>
        <w:rPr>
          <w:color w:val="565554"/>
          <w:spacing w:val="-2"/>
        </w:rPr>
        <w:t>(RGPD)</w:t>
      </w:r>
    </w:p>
    <w:p w:rsidR="0033123A" w:rsidRDefault="006D1741">
      <w:pPr>
        <w:pStyle w:val="Titre4"/>
        <w:spacing w:before="196"/>
      </w:pPr>
      <w:r>
        <w:rPr>
          <w:color w:val="565554"/>
        </w:rPr>
        <w:t>ENTRE</w:t>
      </w:r>
      <w:r>
        <w:rPr>
          <w:color w:val="565554"/>
          <w:spacing w:val="-13"/>
        </w:rPr>
        <w:t xml:space="preserve"> </w:t>
      </w:r>
      <w:r>
        <w:rPr>
          <w:color w:val="565554"/>
          <w:spacing w:val="-10"/>
        </w:rPr>
        <w:t>:</w:t>
      </w:r>
    </w:p>
    <w:p w:rsidR="0033123A" w:rsidRDefault="006D1741">
      <w:pPr>
        <w:spacing w:before="195" w:line="276" w:lineRule="auto"/>
        <w:ind w:left="1358" w:right="1086"/>
        <w:jc w:val="both"/>
        <w:rPr>
          <w:sz w:val="21"/>
        </w:rPr>
      </w:pPr>
      <w:r>
        <w:rPr>
          <w:b/>
          <w:color w:val="565554"/>
          <w:sz w:val="21"/>
        </w:rPr>
        <w:t>Le pouvoir adjudicateur : Enabel, Agence belge de développement</w:t>
      </w:r>
      <w:r>
        <w:rPr>
          <w:color w:val="565554"/>
          <w:sz w:val="21"/>
        </w:rPr>
        <w:t>, société anonyme de droit</w:t>
      </w:r>
      <w:r>
        <w:rPr>
          <w:color w:val="565554"/>
          <w:spacing w:val="-13"/>
          <w:sz w:val="21"/>
        </w:rPr>
        <w:t xml:space="preserve"> </w:t>
      </w:r>
      <w:r>
        <w:rPr>
          <w:color w:val="565554"/>
          <w:sz w:val="21"/>
        </w:rPr>
        <w:t>public</w:t>
      </w:r>
      <w:r>
        <w:rPr>
          <w:color w:val="565554"/>
          <w:spacing w:val="-13"/>
          <w:sz w:val="21"/>
        </w:rPr>
        <w:t xml:space="preserve"> </w:t>
      </w:r>
      <w:r>
        <w:rPr>
          <w:color w:val="565554"/>
          <w:sz w:val="21"/>
        </w:rPr>
        <w:t>à</w:t>
      </w:r>
      <w:r>
        <w:rPr>
          <w:color w:val="565554"/>
          <w:spacing w:val="-12"/>
          <w:sz w:val="21"/>
        </w:rPr>
        <w:t xml:space="preserve"> </w:t>
      </w:r>
      <w:r>
        <w:rPr>
          <w:color w:val="565554"/>
          <w:sz w:val="21"/>
        </w:rPr>
        <w:t>finalité</w:t>
      </w:r>
      <w:r>
        <w:rPr>
          <w:color w:val="565554"/>
          <w:spacing w:val="-13"/>
          <w:sz w:val="21"/>
        </w:rPr>
        <w:t xml:space="preserve"> </w:t>
      </w:r>
      <w:r>
        <w:rPr>
          <w:color w:val="565554"/>
          <w:sz w:val="21"/>
        </w:rPr>
        <w:t>sociale,</w:t>
      </w:r>
      <w:r>
        <w:rPr>
          <w:color w:val="565554"/>
          <w:spacing w:val="-13"/>
          <w:sz w:val="21"/>
        </w:rPr>
        <w:t xml:space="preserve"> </w:t>
      </w:r>
      <w:r>
        <w:rPr>
          <w:color w:val="565554"/>
          <w:sz w:val="21"/>
        </w:rPr>
        <w:t>dont</w:t>
      </w:r>
      <w:r>
        <w:rPr>
          <w:color w:val="565554"/>
          <w:spacing w:val="-12"/>
          <w:sz w:val="21"/>
        </w:rPr>
        <w:t xml:space="preserve"> </w:t>
      </w:r>
      <w:r>
        <w:rPr>
          <w:color w:val="565554"/>
          <w:sz w:val="21"/>
        </w:rPr>
        <w:t>le</w:t>
      </w:r>
      <w:r>
        <w:rPr>
          <w:color w:val="565554"/>
          <w:spacing w:val="-13"/>
          <w:sz w:val="21"/>
        </w:rPr>
        <w:t xml:space="preserve"> </w:t>
      </w:r>
      <w:r>
        <w:rPr>
          <w:color w:val="565554"/>
          <w:sz w:val="21"/>
        </w:rPr>
        <w:t>siège</w:t>
      </w:r>
      <w:r>
        <w:rPr>
          <w:color w:val="565554"/>
          <w:spacing w:val="-13"/>
          <w:sz w:val="21"/>
        </w:rPr>
        <w:t xml:space="preserve"> </w:t>
      </w:r>
      <w:r>
        <w:rPr>
          <w:color w:val="565554"/>
          <w:sz w:val="21"/>
        </w:rPr>
        <w:t>social</w:t>
      </w:r>
      <w:r>
        <w:rPr>
          <w:color w:val="565554"/>
          <w:spacing w:val="-12"/>
          <w:sz w:val="21"/>
        </w:rPr>
        <w:t xml:space="preserve"> </w:t>
      </w:r>
      <w:r>
        <w:rPr>
          <w:color w:val="565554"/>
          <w:sz w:val="21"/>
        </w:rPr>
        <w:t>est</w:t>
      </w:r>
      <w:r>
        <w:rPr>
          <w:color w:val="565554"/>
          <w:spacing w:val="-13"/>
          <w:sz w:val="21"/>
        </w:rPr>
        <w:t xml:space="preserve"> </w:t>
      </w:r>
      <w:r>
        <w:rPr>
          <w:color w:val="565554"/>
          <w:sz w:val="21"/>
        </w:rPr>
        <w:t>établi</w:t>
      </w:r>
      <w:r>
        <w:rPr>
          <w:color w:val="565554"/>
          <w:spacing w:val="-11"/>
          <w:sz w:val="21"/>
        </w:rPr>
        <w:t xml:space="preserve"> </w:t>
      </w:r>
      <w:r>
        <w:rPr>
          <w:color w:val="565554"/>
          <w:sz w:val="21"/>
        </w:rPr>
        <w:t>à</w:t>
      </w:r>
      <w:r>
        <w:rPr>
          <w:color w:val="565554"/>
          <w:spacing w:val="-12"/>
          <w:sz w:val="21"/>
        </w:rPr>
        <w:t xml:space="preserve"> </w:t>
      </w:r>
      <w:r>
        <w:rPr>
          <w:color w:val="565554"/>
          <w:sz w:val="21"/>
        </w:rPr>
        <w:t>147,</w:t>
      </w:r>
      <w:r>
        <w:rPr>
          <w:color w:val="565554"/>
          <w:spacing w:val="-13"/>
          <w:sz w:val="21"/>
        </w:rPr>
        <w:t xml:space="preserve"> </w:t>
      </w:r>
      <w:r>
        <w:rPr>
          <w:color w:val="565554"/>
          <w:sz w:val="21"/>
        </w:rPr>
        <w:t>rue</w:t>
      </w:r>
      <w:r>
        <w:rPr>
          <w:color w:val="565554"/>
          <w:spacing w:val="-12"/>
          <w:sz w:val="21"/>
        </w:rPr>
        <w:t xml:space="preserve"> </w:t>
      </w:r>
      <w:r>
        <w:rPr>
          <w:color w:val="565554"/>
          <w:sz w:val="21"/>
        </w:rPr>
        <w:t>Haute,</w:t>
      </w:r>
      <w:r>
        <w:rPr>
          <w:color w:val="565554"/>
          <w:spacing w:val="-10"/>
          <w:sz w:val="21"/>
        </w:rPr>
        <w:t xml:space="preserve"> </w:t>
      </w:r>
      <w:r>
        <w:rPr>
          <w:color w:val="565554"/>
          <w:sz w:val="21"/>
        </w:rPr>
        <w:t>1000</w:t>
      </w:r>
      <w:r>
        <w:rPr>
          <w:color w:val="565554"/>
          <w:spacing w:val="-13"/>
          <w:sz w:val="21"/>
        </w:rPr>
        <w:t xml:space="preserve"> </w:t>
      </w:r>
      <w:r>
        <w:rPr>
          <w:color w:val="565554"/>
          <w:sz w:val="21"/>
        </w:rPr>
        <w:t>Bruxelles</w:t>
      </w:r>
      <w:r>
        <w:rPr>
          <w:color w:val="565554"/>
          <w:spacing w:val="-13"/>
          <w:sz w:val="21"/>
        </w:rPr>
        <w:t xml:space="preserve"> </w:t>
      </w:r>
      <w:r>
        <w:rPr>
          <w:color w:val="565554"/>
          <w:sz w:val="21"/>
        </w:rPr>
        <w:t>(numéro d’entreprise 0264.814.354, RPM Bruxelles).</w:t>
      </w:r>
    </w:p>
    <w:p w:rsidR="0033123A" w:rsidRDefault="006D1741">
      <w:pPr>
        <w:pStyle w:val="Corpsdetexte"/>
        <w:tabs>
          <w:tab w:val="left" w:leader="dot" w:pos="8769"/>
        </w:tabs>
        <w:spacing w:before="161"/>
        <w:ind w:left="1358"/>
      </w:pPr>
      <w:r>
        <w:rPr>
          <w:color w:val="565554"/>
        </w:rPr>
        <w:t>Représentée</w:t>
      </w:r>
      <w:r>
        <w:rPr>
          <w:color w:val="565554"/>
          <w:spacing w:val="-10"/>
        </w:rPr>
        <w:t xml:space="preserve"> </w:t>
      </w:r>
      <w:r>
        <w:rPr>
          <w:color w:val="565554"/>
        </w:rPr>
        <w:t>par</w:t>
      </w:r>
      <w:r>
        <w:rPr>
          <w:color w:val="565554"/>
          <w:spacing w:val="-13"/>
        </w:rPr>
        <w:t xml:space="preserve"> </w:t>
      </w:r>
      <w:r>
        <w:rPr>
          <w:color w:val="565554"/>
        </w:rPr>
        <w:t>:</w:t>
      </w:r>
      <w:r>
        <w:rPr>
          <w:color w:val="565554"/>
          <w:spacing w:val="-9"/>
        </w:rPr>
        <w:t xml:space="preserve"> </w:t>
      </w:r>
      <w:r>
        <w:rPr>
          <w:color w:val="565554"/>
          <w:spacing w:val="-5"/>
          <w:shd w:val="clear" w:color="auto" w:fill="A9A9A9"/>
        </w:rPr>
        <w:t>[…</w:t>
      </w:r>
      <w:r>
        <w:rPr>
          <w:rFonts w:ascii="Times New Roman" w:hAnsi="Times New Roman"/>
          <w:color w:val="565554"/>
        </w:rPr>
        <w:tab/>
      </w:r>
      <w:r>
        <w:rPr>
          <w:color w:val="565554"/>
          <w:spacing w:val="-5"/>
          <w:shd w:val="clear" w:color="auto" w:fill="A9A9A9"/>
        </w:rPr>
        <w:t>]</w:t>
      </w:r>
      <w:r>
        <w:rPr>
          <w:color w:val="565554"/>
          <w:spacing w:val="-5"/>
        </w:rPr>
        <w:t>,</w:t>
      </w:r>
    </w:p>
    <w:p w:rsidR="0033123A" w:rsidRDefault="006D1741">
      <w:pPr>
        <w:pStyle w:val="Corpsdetexte"/>
        <w:spacing w:before="196"/>
        <w:ind w:left="1358"/>
      </w:pPr>
      <w:r>
        <w:rPr>
          <w:color w:val="565554"/>
        </w:rPr>
        <w:t>Ci-après</w:t>
      </w:r>
      <w:r>
        <w:rPr>
          <w:color w:val="565554"/>
          <w:spacing w:val="-15"/>
        </w:rPr>
        <w:t xml:space="preserve"> </w:t>
      </w:r>
      <w:r>
        <w:rPr>
          <w:color w:val="565554"/>
        </w:rPr>
        <w:t>dénommée</w:t>
      </w:r>
      <w:r>
        <w:rPr>
          <w:color w:val="565554"/>
          <w:spacing w:val="-13"/>
        </w:rPr>
        <w:t xml:space="preserve"> </w:t>
      </w:r>
      <w:r>
        <w:rPr>
          <w:color w:val="565554"/>
        </w:rPr>
        <w:t>«</w:t>
      </w:r>
      <w:r>
        <w:rPr>
          <w:color w:val="565554"/>
          <w:spacing w:val="-10"/>
        </w:rPr>
        <w:t xml:space="preserve"> </w:t>
      </w:r>
      <w:r>
        <w:rPr>
          <w:color w:val="565554"/>
        </w:rPr>
        <w:t>le</w:t>
      </w:r>
      <w:r>
        <w:rPr>
          <w:color w:val="565554"/>
          <w:spacing w:val="-6"/>
        </w:rPr>
        <w:t xml:space="preserve"> </w:t>
      </w:r>
      <w:r>
        <w:rPr>
          <w:color w:val="565554"/>
        </w:rPr>
        <w:t>pouvoir</w:t>
      </w:r>
      <w:r>
        <w:rPr>
          <w:color w:val="565554"/>
          <w:spacing w:val="-10"/>
        </w:rPr>
        <w:t xml:space="preserve"> </w:t>
      </w:r>
      <w:r>
        <w:rPr>
          <w:color w:val="565554"/>
        </w:rPr>
        <w:t>adjudicateur</w:t>
      </w:r>
      <w:r>
        <w:rPr>
          <w:color w:val="565554"/>
          <w:spacing w:val="-9"/>
        </w:rPr>
        <w:t xml:space="preserve"> </w:t>
      </w:r>
      <w:r>
        <w:rPr>
          <w:color w:val="565554"/>
        </w:rPr>
        <w:t>»</w:t>
      </w:r>
      <w:r>
        <w:rPr>
          <w:color w:val="565554"/>
          <w:spacing w:val="-10"/>
        </w:rPr>
        <w:t xml:space="preserve"> </w:t>
      </w:r>
      <w:r>
        <w:rPr>
          <w:color w:val="565554"/>
        </w:rPr>
        <w:t>ou</w:t>
      </w:r>
      <w:r>
        <w:rPr>
          <w:color w:val="565554"/>
          <w:spacing w:val="-7"/>
        </w:rPr>
        <w:t xml:space="preserve"> </w:t>
      </w:r>
      <w:r>
        <w:rPr>
          <w:color w:val="565554"/>
        </w:rPr>
        <w:t>«</w:t>
      </w:r>
      <w:r>
        <w:rPr>
          <w:color w:val="565554"/>
          <w:spacing w:val="-12"/>
        </w:rPr>
        <w:t xml:space="preserve"> </w:t>
      </w:r>
      <w:r>
        <w:rPr>
          <w:color w:val="565554"/>
        </w:rPr>
        <w:t>PA</w:t>
      </w:r>
      <w:r>
        <w:rPr>
          <w:color w:val="565554"/>
          <w:spacing w:val="-10"/>
        </w:rPr>
        <w:t xml:space="preserve"> </w:t>
      </w:r>
      <w:r>
        <w:rPr>
          <w:color w:val="565554"/>
        </w:rPr>
        <w:t>»</w:t>
      </w:r>
      <w:r>
        <w:rPr>
          <w:color w:val="565554"/>
          <w:spacing w:val="-12"/>
        </w:rPr>
        <w:t xml:space="preserve"> </w:t>
      </w:r>
      <w:r>
        <w:rPr>
          <w:color w:val="565554"/>
        </w:rPr>
        <w:t>ou</w:t>
      </w:r>
      <w:r>
        <w:rPr>
          <w:color w:val="565554"/>
          <w:spacing w:val="-6"/>
        </w:rPr>
        <w:t xml:space="preserve"> </w:t>
      </w:r>
      <w:r>
        <w:rPr>
          <w:color w:val="565554"/>
        </w:rPr>
        <w:t>«</w:t>
      </w:r>
      <w:r>
        <w:rPr>
          <w:color w:val="565554"/>
          <w:spacing w:val="-12"/>
        </w:rPr>
        <w:t xml:space="preserve"> </w:t>
      </w:r>
      <w:r>
        <w:rPr>
          <w:color w:val="565554"/>
        </w:rPr>
        <w:t>Responsable</w:t>
      </w:r>
      <w:r>
        <w:rPr>
          <w:color w:val="565554"/>
          <w:spacing w:val="-8"/>
        </w:rPr>
        <w:t xml:space="preserve"> </w:t>
      </w:r>
      <w:r>
        <w:rPr>
          <w:color w:val="565554"/>
        </w:rPr>
        <w:t>du</w:t>
      </w:r>
      <w:r>
        <w:rPr>
          <w:color w:val="565554"/>
          <w:spacing w:val="-10"/>
        </w:rPr>
        <w:t xml:space="preserve"> </w:t>
      </w:r>
      <w:r>
        <w:rPr>
          <w:color w:val="565554"/>
        </w:rPr>
        <w:t>traitement</w:t>
      </w:r>
      <w:r>
        <w:rPr>
          <w:color w:val="565554"/>
          <w:spacing w:val="-9"/>
        </w:rPr>
        <w:t xml:space="preserve"> </w:t>
      </w:r>
      <w:r>
        <w:rPr>
          <w:color w:val="565554"/>
          <w:spacing w:val="-5"/>
        </w:rPr>
        <w:t>».</w:t>
      </w:r>
    </w:p>
    <w:p w:rsidR="0033123A" w:rsidRDefault="006D1741">
      <w:pPr>
        <w:spacing w:before="196"/>
        <w:ind w:left="1358"/>
        <w:rPr>
          <w:sz w:val="21"/>
        </w:rPr>
      </w:pPr>
      <w:r>
        <w:rPr>
          <w:b/>
          <w:color w:val="565554"/>
          <w:sz w:val="21"/>
        </w:rPr>
        <w:t>ET</w:t>
      </w:r>
      <w:r>
        <w:rPr>
          <w:b/>
          <w:color w:val="565554"/>
          <w:spacing w:val="-5"/>
          <w:sz w:val="21"/>
        </w:rPr>
        <w:t xml:space="preserve"> </w:t>
      </w:r>
      <w:r>
        <w:rPr>
          <w:color w:val="565554"/>
          <w:spacing w:val="-10"/>
          <w:sz w:val="21"/>
        </w:rPr>
        <w:t>:</w:t>
      </w:r>
    </w:p>
    <w:p w:rsidR="0033123A" w:rsidRDefault="006D1741">
      <w:pPr>
        <w:tabs>
          <w:tab w:val="left" w:leader="dot" w:pos="9030"/>
        </w:tabs>
        <w:spacing w:before="196"/>
        <w:ind w:left="1358"/>
        <w:rPr>
          <w:sz w:val="21"/>
        </w:rPr>
      </w:pPr>
      <w:r>
        <w:rPr>
          <w:b/>
          <w:color w:val="565554"/>
          <w:spacing w:val="-2"/>
          <w:sz w:val="21"/>
        </w:rPr>
        <w:t>L’adjudicataire</w:t>
      </w:r>
      <w:r>
        <w:rPr>
          <w:b/>
          <w:color w:val="565554"/>
          <w:spacing w:val="1"/>
          <w:sz w:val="21"/>
        </w:rPr>
        <w:t xml:space="preserve"> </w:t>
      </w:r>
      <w:r>
        <w:rPr>
          <w:b/>
          <w:color w:val="565554"/>
          <w:spacing w:val="-2"/>
          <w:sz w:val="21"/>
        </w:rPr>
        <w:t>:</w:t>
      </w:r>
      <w:r>
        <w:rPr>
          <w:b/>
          <w:color w:val="565554"/>
          <w:spacing w:val="2"/>
          <w:sz w:val="21"/>
        </w:rPr>
        <w:t xml:space="preserve"> </w:t>
      </w:r>
      <w:r>
        <w:rPr>
          <w:color w:val="565554"/>
          <w:spacing w:val="-5"/>
          <w:sz w:val="21"/>
          <w:shd w:val="clear" w:color="auto" w:fill="A9A9A9"/>
        </w:rPr>
        <w:t>[…</w:t>
      </w:r>
      <w:r>
        <w:rPr>
          <w:rFonts w:ascii="Times New Roman" w:hAnsi="Times New Roman"/>
          <w:color w:val="565554"/>
          <w:sz w:val="21"/>
        </w:rPr>
        <w:tab/>
      </w:r>
      <w:r>
        <w:rPr>
          <w:color w:val="565554"/>
          <w:sz w:val="21"/>
          <w:shd w:val="clear" w:color="auto" w:fill="A9A9A9"/>
        </w:rPr>
        <w:t>]</w:t>
      </w:r>
      <w:r>
        <w:rPr>
          <w:color w:val="565554"/>
          <w:sz w:val="21"/>
        </w:rPr>
        <w:t>,</w:t>
      </w:r>
      <w:r>
        <w:rPr>
          <w:color w:val="565554"/>
          <w:spacing w:val="-9"/>
          <w:sz w:val="21"/>
        </w:rPr>
        <w:t xml:space="preserve"> </w:t>
      </w:r>
      <w:r>
        <w:rPr>
          <w:color w:val="565554"/>
          <w:sz w:val="21"/>
        </w:rPr>
        <w:t>dont</w:t>
      </w:r>
      <w:r>
        <w:rPr>
          <w:color w:val="565554"/>
          <w:spacing w:val="-6"/>
          <w:sz w:val="21"/>
        </w:rPr>
        <w:t xml:space="preserve"> </w:t>
      </w:r>
      <w:r>
        <w:rPr>
          <w:color w:val="565554"/>
          <w:sz w:val="21"/>
        </w:rPr>
        <w:t>le</w:t>
      </w:r>
      <w:r>
        <w:rPr>
          <w:color w:val="565554"/>
          <w:spacing w:val="-1"/>
          <w:sz w:val="21"/>
        </w:rPr>
        <w:t xml:space="preserve"> </w:t>
      </w:r>
      <w:r>
        <w:rPr>
          <w:color w:val="565554"/>
          <w:spacing w:val="-2"/>
          <w:sz w:val="21"/>
        </w:rPr>
        <w:t>siège</w:t>
      </w:r>
    </w:p>
    <w:p w:rsidR="0033123A" w:rsidRDefault="006D1741">
      <w:pPr>
        <w:pStyle w:val="Corpsdetexte"/>
        <w:tabs>
          <w:tab w:val="left" w:pos="4023"/>
          <w:tab w:val="left" w:pos="6320"/>
          <w:tab w:val="left" w:pos="9045"/>
        </w:tabs>
        <w:spacing w:before="35"/>
        <w:ind w:left="1358"/>
      </w:pPr>
      <w:r>
        <w:rPr>
          <w:color w:val="565554"/>
          <w:spacing w:val="-2"/>
        </w:rPr>
        <w:t>social</w:t>
      </w:r>
      <w:r>
        <w:rPr>
          <w:color w:val="565554"/>
        </w:rPr>
        <w:tab/>
      </w:r>
      <w:r>
        <w:rPr>
          <w:color w:val="565554"/>
          <w:spacing w:val="-5"/>
        </w:rPr>
        <w:t>est</w:t>
      </w:r>
      <w:r>
        <w:rPr>
          <w:color w:val="565554"/>
        </w:rPr>
        <w:tab/>
      </w:r>
      <w:r>
        <w:rPr>
          <w:color w:val="565554"/>
          <w:spacing w:val="-2"/>
        </w:rPr>
        <w:t>établi</w:t>
      </w:r>
      <w:r>
        <w:rPr>
          <w:color w:val="565554"/>
        </w:rPr>
        <w:tab/>
      </w:r>
      <w:r>
        <w:rPr>
          <w:color w:val="565554"/>
          <w:spacing w:val="-10"/>
        </w:rPr>
        <w:t>à</w:t>
      </w:r>
    </w:p>
    <w:p w:rsidR="0033123A" w:rsidRDefault="006D1741">
      <w:pPr>
        <w:pStyle w:val="Corpsdetexte"/>
        <w:tabs>
          <w:tab w:val="left" w:leader="dot" w:pos="9013"/>
        </w:tabs>
        <w:spacing w:before="35"/>
        <w:ind w:left="1358"/>
      </w:pPr>
      <w:r>
        <w:rPr>
          <w:color w:val="565554"/>
          <w:spacing w:val="-10"/>
          <w:shd w:val="clear" w:color="auto" w:fill="A9A9A9"/>
        </w:rPr>
        <w:t>[</w:t>
      </w:r>
      <w:r>
        <w:rPr>
          <w:color w:val="565554"/>
        </w:rPr>
        <w:tab/>
      </w:r>
      <w:r>
        <w:rPr>
          <w:color w:val="565554"/>
          <w:shd w:val="clear" w:color="auto" w:fill="A9A9A9"/>
        </w:rPr>
        <w:t>]</w:t>
      </w:r>
      <w:r>
        <w:rPr>
          <w:color w:val="565554"/>
          <w:spacing w:val="-13"/>
        </w:rPr>
        <w:t xml:space="preserve"> </w:t>
      </w:r>
      <w:r>
        <w:rPr>
          <w:color w:val="565554"/>
          <w:spacing w:val="-5"/>
        </w:rPr>
        <w:t>et</w:t>
      </w:r>
    </w:p>
    <w:p w:rsidR="0033123A" w:rsidRDefault="006D1741">
      <w:pPr>
        <w:pStyle w:val="Corpsdetexte"/>
        <w:tabs>
          <w:tab w:val="left" w:leader="dot" w:pos="5508"/>
        </w:tabs>
        <w:spacing w:before="37" w:line="276" w:lineRule="auto"/>
        <w:ind w:left="1358" w:right="3545"/>
      </w:pPr>
      <w:r>
        <w:rPr>
          <w:color w:val="565554"/>
        </w:rPr>
        <w:t>immatriculée</w:t>
      </w:r>
      <w:r>
        <w:rPr>
          <w:color w:val="565554"/>
          <w:spacing w:val="-1"/>
        </w:rPr>
        <w:t xml:space="preserve"> </w:t>
      </w:r>
      <w:r>
        <w:rPr>
          <w:color w:val="565554"/>
        </w:rPr>
        <w:t>(Numéro</w:t>
      </w:r>
      <w:r>
        <w:rPr>
          <w:color w:val="565554"/>
          <w:spacing w:val="-9"/>
        </w:rPr>
        <w:t xml:space="preserve"> </w:t>
      </w:r>
      <w:r>
        <w:rPr>
          <w:color w:val="565554"/>
        </w:rPr>
        <w:t>du</w:t>
      </w:r>
      <w:r>
        <w:rPr>
          <w:color w:val="565554"/>
          <w:spacing w:val="-8"/>
        </w:rPr>
        <w:t xml:space="preserve"> </w:t>
      </w:r>
      <w:r>
        <w:rPr>
          <w:color w:val="565554"/>
        </w:rPr>
        <w:t>registre</w:t>
      </w:r>
      <w:r>
        <w:rPr>
          <w:color w:val="565554"/>
          <w:spacing w:val="-8"/>
        </w:rPr>
        <w:t xml:space="preserve"> </w:t>
      </w:r>
      <w:r>
        <w:rPr>
          <w:color w:val="565554"/>
        </w:rPr>
        <w:t>de</w:t>
      </w:r>
      <w:r>
        <w:rPr>
          <w:color w:val="565554"/>
          <w:spacing w:val="-4"/>
        </w:rPr>
        <w:t xml:space="preserve"> </w:t>
      </w:r>
      <w:r>
        <w:rPr>
          <w:color w:val="565554"/>
        </w:rPr>
        <w:t>commerce)</w:t>
      </w:r>
      <w:r>
        <w:rPr>
          <w:color w:val="565554"/>
          <w:spacing w:val="38"/>
        </w:rPr>
        <w:t xml:space="preserve"> </w:t>
      </w:r>
      <w:r>
        <w:rPr>
          <w:color w:val="565554"/>
        </w:rPr>
        <w:t>ou</w:t>
      </w:r>
      <w:r>
        <w:rPr>
          <w:color w:val="565554"/>
          <w:spacing w:val="-4"/>
        </w:rPr>
        <w:t xml:space="preserve"> </w:t>
      </w:r>
      <w:r>
        <w:rPr>
          <w:color w:val="565554"/>
        </w:rPr>
        <w:t>à</w:t>
      </w:r>
      <w:r>
        <w:rPr>
          <w:color w:val="565554"/>
          <w:spacing w:val="-6"/>
        </w:rPr>
        <w:t xml:space="preserve"> </w:t>
      </w:r>
      <w:r>
        <w:rPr>
          <w:color w:val="565554"/>
        </w:rPr>
        <w:t>la</w:t>
      </w:r>
      <w:r>
        <w:rPr>
          <w:color w:val="565554"/>
          <w:spacing w:val="-6"/>
        </w:rPr>
        <w:t xml:space="preserve"> </w:t>
      </w:r>
      <w:r>
        <w:rPr>
          <w:color w:val="565554"/>
        </w:rPr>
        <w:t>BCE</w:t>
      </w:r>
      <w:r>
        <w:rPr>
          <w:color w:val="565554"/>
          <w:spacing w:val="-1"/>
        </w:rPr>
        <w:t xml:space="preserve"> </w:t>
      </w:r>
      <w:r>
        <w:rPr>
          <w:color w:val="565554"/>
        </w:rPr>
        <w:t>sous</w:t>
      </w:r>
      <w:r>
        <w:rPr>
          <w:color w:val="565554"/>
          <w:spacing w:val="-5"/>
        </w:rPr>
        <w:t xml:space="preserve"> </w:t>
      </w:r>
      <w:r>
        <w:rPr>
          <w:color w:val="565554"/>
        </w:rPr>
        <w:t>le</w:t>
      </w:r>
      <w:r>
        <w:rPr>
          <w:color w:val="565554"/>
          <w:spacing w:val="-4"/>
        </w:rPr>
        <w:t xml:space="preserve"> </w:t>
      </w:r>
      <w:r>
        <w:rPr>
          <w:color w:val="565554"/>
        </w:rPr>
        <w:t xml:space="preserve">n° </w:t>
      </w:r>
      <w:r>
        <w:rPr>
          <w:color w:val="565554"/>
          <w:spacing w:val="-10"/>
          <w:shd w:val="clear" w:color="auto" w:fill="A9A9A9"/>
        </w:rPr>
        <w:t>[</w:t>
      </w:r>
      <w:r>
        <w:rPr>
          <w:color w:val="565554"/>
        </w:rPr>
        <w:tab/>
      </w:r>
      <w:r>
        <w:rPr>
          <w:color w:val="565554"/>
          <w:spacing w:val="-6"/>
          <w:shd w:val="clear" w:color="auto" w:fill="A9A9A9"/>
        </w:rPr>
        <w:t>]</w:t>
      </w:r>
      <w:r>
        <w:rPr>
          <w:color w:val="565554"/>
          <w:spacing w:val="-6"/>
        </w:rPr>
        <w:t>,</w:t>
      </w:r>
    </w:p>
    <w:p w:rsidR="0033123A" w:rsidRDefault="006D1741">
      <w:pPr>
        <w:pStyle w:val="Corpsdetexte"/>
        <w:tabs>
          <w:tab w:val="left" w:leader="dot" w:pos="8869"/>
        </w:tabs>
        <w:spacing w:before="160"/>
        <w:ind w:left="1358"/>
      </w:pPr>
      <w:r>
        <w:rPr>
          <w:color w:val="565554"/>
          <w:spacing w:val="-2"/>
        </w:rPr>
        <w:t>Représenté(e) par :</w:t>
      </w:r>
      <w:r>
        <w:rPr>
          <w:color w:val="565554"/>
          <w:spacing w:val="-1"/>
        </w:rPr>
        <w:t xml:space="preserve"> </w:t>
      </w:r>
      <w:r>
        <w:rPr>
          <w:color w:val="565554"/>
          <w:spacing w:val="-10"/>
          <w:shd w:val="clear" w:color="auto" w:fill="A9A9A9"/>
        </w:rPr>
        <w:t>[</w:t>
      </w:r>
      <w:r>
        <w:rPr>
          <w:color w:val="565554"/>
        </w:rPr>
        <w:tab/>
      </w:r>
      <w:r>
        <w:rPr>
          <w:color w:val="565554"/>
          <w:spacing w:val="-5"/>
          <w:shd w:val="clear" w:color="auto" w:fill="A9A9A9"/>
        </w:rPr>
        <w:t>],</w:t>
      </w:r>
    </w:p>
    <w:p w:rsidR="0033123A" w:rsidRDefault="006D1741">
      <w:pPr>
        <w:pStyle w:val="Corpsdetexte"/>
        <w:tabs>
          <w:tab w:val="left" w:leader="dot" w:pos="8836"/>
        </w:tabs>
        <w:spacing w:before="195"/>
        <w:ind w:left="1358"/>
      </w:pPr>
      <w:r>
        <w:rPr>
          <w:color w:val="565554"/>
          <w:spacing w:val="-2"/>
        </w:rPr>
        <w:t>conformément</w:t>
      </w:r>
      <w:r>
        <w:rPr>
          <w:color w:val="565554"/>
          <w:spacing w:val="-10"/>
        </w:rPr>
        <w:t xml:space="preserve"> </w:t>
      </w:r>
      <w:r>
        <w:rPr>
          <w:color w:val="565554"/>
          <w:spacing w:val="-2"/>
        </w:rPr>
        <w:t>à</w:t>
      </w:r>
      <w:r>
        <w:rPr>
          <w:color w:val="565554"/>
          <w:spacing w:val="-7"/>
        </w:rPr>
        <w:t xml:space="preserve"> </w:t>
      </w:r>
      <w:r>
        <w:rPr>
          <w:color w:val="565554"/>
          <w:spacing w:val="-2"/>
        </w:rPr>
        <w:t>l’article</w:t>
      </w:r>
      <w:r>
        <w:rPr>
          <w:color w:val="565554"/>
          <w:spacing w:val="1"/>
        </w:rPr>
        <w:t xml:space="preserve"> </w:t>
      </w:r>
      <w:r>
        <w:rPr>
          <w:color w:val="565554"/>
          <w:spacing w:val="-10"/>
          <w:shd w:val="clear" w:color="auto" w:fill="A9A9A9"/>
        </w:rPr>
        <w:t>[</w:t>
      </w:r>
      <w:r>
        <w:rPr>
          <w:color w:val="565554"/>
        </w:rPr>
        <w:tab/>
      </w:r>
      <w:r>
        <w:rPr>
          <w:color w:val="565554"/>
          <w:shd w:val="clear" w:color="auto" w:fill="A9A9A9"/>
        </w:rPr>
        <w:t>]</w:t>
      </w:r>
      <w:r>
        <w:rPr>
          <w:color w:val="565554"/>
          <w:spacing w:val="-10"/>
        </w:rPr>
        <w:t xml:space="preserve"> </w:t>
      </w:r>
      <w:r>
        <w:rPr>
          <w:color w:val="565554"/>
        </w:rPr>
        <w:t>des</w:t>
      </w:r>
      <w:r>
        <w:rPr>
          <w:color w:val="565554"/>
          <w:spacing w:val="-9"/>
        </w:rPr>
        <w:t xml:space="preserve"> </w:t>
      </w:r>
      <w:r>
        <w:rPr>
          <w:color w:val="565554"/>
        </w:rPr>
        <w:t>statuts</w:t>
      </w:r>
      <w:r>
        <w:rPr>
          <w:color w:val="565554"/>
          <w:spacing w:val="-9"/>
        </w:rPr>
        <w:t xml:space="preserve"> </w:t>
      </w:r>
      <w:r>
        <w:rPr>
          <w:color w:val="565554"/>
        </w:rPr>
        <w:t>de</w:t>
      </w:r>
      <w:r>
        <w:rPr>
          <w:color w:val="565554"/>
          <w:spacing w:val="-5"/>
        </w:rPr>
        <w:t xml:space="preserve"> la</w:t>
      </w:r>
    </w:p>
    <w:p w:rsidR="0033123A" w:rsidRDefault="006D1741">
      <w:pPr>
        <w:pStyle w:val="Corpsdetexte"/>
        <w:spacing w:before="35"/>
        <w:ind w:left="1358"/>
      </w:pPr>
      <w:r>
        <w:rPr>
          <w:color w:val="565554"/>
          <w:spacing w:val="-2"/>
        </w:rPr>
        <w:t>société,</w:t>
      </w:r>
    </w:p>
    <w:p w:rsidR="0033123A" w:rsidRDefault="006D1741">
      <w:pPr>
        <w:pStyle w:val="Corpsdetexte"/>
        <w:spacing w:before="197"/>
        <w:ind w:left="1358"/>
      </w:pPr>
      <w:r>
        <w:rPr>
          <w:color w:val="565554"/>
          <w:spacing w:val="-2"/>
        </w:rPr>
        <w:t>Ci-après</w:t>
      </w:r>
      <w:r>
        <w:rPr>
          <w:color w:val="565554"/>
          <w:spacing w:val="-7"/>
        </w:rPr>
        <w:t xml:space="preserve"> </w:t>
      </w:r>
      <w:r>
        <w:rPr>
          <w:color w:val="565554"/>
          <w:spacing w:val="-2"/>
        </w:rPr>
        <w:t>dénommé(e) «</w:t>
      </w:r>
      <w:r>
        <w:rPr>
          <w:color w:val="565554"/>
          <w:spacing w:val="1"/>
        </w:rPr>
        <w:t xml:space="preserve"> </w:t>
      </w:r>
      <w:r>
        <w:rPr>
          <w:color w:val="565554"/>
          <w:spacing w:val="-2"/>
        </w:rPr>
        <w:t>l’adjudicataire</w:t>
      </w:r>
      <w:r>
        <w:rPr>
          <w:color w:val="565554"/>
          <w:spacing w:val="4"/>
        </w:rPr>
        <w:t xml:space="preserve"> </w:t>
      </w:r>
      <w:r>
        <w:rPr>
          <w:color w:val="565554"/>
          <w:spacing w:val="-2"/>
        </w:rPr>
        <w:t>»</w:t>
      </w:r>
      <w:r>
        <w:rPr>
          <w:color w:val="565554"/>
          <w:spacing w:val="-1"/>
        </w:rPr>
        <w:t xml:space="preserve"> </w:t>
      </w:r>
      <w:r>
        <w:rPr>
          <w:color w:val="565554"/>
          <w:spacing w:val="-2"/>
        </w:rPr>
        <w:t>ou</w:t>
      </w:r>
      <w:r>
        <w:rPr>
          <w:color w:val="565554"/>
          <w:spacing w:val="3"/>
        </w:rPr>
        <w:t xml:space="preserve"> </w:t>
      </w:r>
      <w:r>
        <w:rPr>
          <w:color w:val="565554"/>
          <w:spacing w:val="-2"/>
        </w:rPr>
        <w:t>«</w:t>
      </w:r>
      <w:r>
        <w:rPr>
          <w:color w:val="565554"/>
          <w:spacing w:val="-3"/>
        </w:rPr>
        <w:t xml:space="preserve"> </w:t>
      </w:r>
      <w:r>
        <w:rPr>
          <w:color w:val="565554"/>
          <w:spacing w:val="-2"/>
        </w:rPr>
        <w:t xml:space="preserve">sous-traitant </w:t>
      </w:r>
      <w:r>
        <w:rPr>
          <w:color w:val="565554"/>
          <w:spacing w:val="-5"/>
        </w:rPr>
        <w:t>».</w:t>
      </w:r>
    </w:p>
    <w:p w:rsidR="0033123A" w:rsidRDefault="006D1741">
      <w:pPr>
        <w:pStyle w:val="Corpsdetexte"/>
        <w:spacing w:before="196" w:line="278" w:lineRule="auto"/>
        <w:ind w:left="1358" w:right="388"/>
      </w:pPr>
      <w:r>
        <w:rPr>
          <w:color w:val="565554"/>
        </w:rPr>
        <w:t>Le</w:t>
      </w:r>
      <w:r>
        <w:rPr>
          <w:color w:val="565554"/>
          <w:spacing w:val="40"/>
        </w:rPr>
        <w:t xml:space="preserve"> </w:t>
      </w:r>
      <w:r>
        <w:rPr>
          <w:color w:val="565554"/>
        </w:rPr>
        <w:t>pouvoir</w:t>
      </w:r>
      <w:r>
        <w:rPr>
          <w:color w:val="565554"/>
          <w:spacing w:val="38"/>
        </w:rPr>
        <w:t xml:space="preserve"> </w:t>
      </w:r>
      <w:r>
        <w:rPr>
          <w:color w:val="565554"/>
        </w:rPr>
        <w:t>adjudicateur</w:t>
      </w:r>
      <w:r>
        <w:rPr>
          <w:color w:val="565554"/>
          <w:spacing w:val="37"/>
        </w:rPr>
        <w:t xml:space="preserve"> </w:t>
      </w:r>
      <w:r>
        <w:rPr>
          <w:color w:val="565554"/>
        </w:rPr>
        <w:t>et</w:t>
      </w:r>
      <w:r>
        <w:rPr>
          <w:color w:val="565554"/>
          <w:spacing w:val="37"/>
        </w:rPr>
        <w:t xml:space="preserve"> </w:t>
      </w:r>
      <w:r>
        <w:rPr>
          <w:color w:val="565554"/>
        </w:rPr>
        <w:t>l’adjudicataire</w:t>
      </w:r>
      <w:r>
        <w:rPr>
          <w:color w:val="565554"/>
          <w:spacing w:val="40"/>
        </w:rPr>
        <w:t xml:space="preserve"> </w:t>
      </w:r>
      <w:r>
        <w:rPr>
          <w:color w:val="565554"/>
        </w:rPr>
        <w:t>sont</w:t>
      </w:r>
      <w:r>
        <w:rPr>
          <w:color w:val="565554"/>
          <w:spacing w:val="36"/>
        </w:rPr>
        <w:t xml:space="preserve"> </w:t>
      </w:r>
      <w:r>
        <w:rPr>
          <w:color w:val="565554"/>
        </w:rPr>
        <w:t>dénommés</w:t>
      </w:r>
      <w:r>
        <w:rPr>
          <w:color w:val="565554"/>
          <w:spacing w:val="39"/>
        </w:rPr>
        <w:t xml:space="preserve"> </w:t>
      </w:r>
      <w:r>
        <w:rPr>
          <w:color w:val="565554"/>
        </w:rPr>
        <w:t>individuellement</w:t>
      </w:r>
      <w:r>
        <w:rPr>
          <w:color w:val="565554"/>
          <w:spacing w:val="39"/>
        </w:rPr>
        <w:t xml:space="preserve"> </w:t>
      </w:r>
      <w:r>
        <w:rPr>
          <w:color w:val="565554"/>
        </w:rPr>
        <w:t>une</w:t>
      </w:r>
      <w:r>
        <w:rPr>
          <w:color w:val="565554"/>
          <w:spacing w:val="40"/>
        </w:rPr>
        <w:t xml:space="preserve"> </w:t>
      </w:r>
      <w:r>
        <w:rPr>
          <w:color w:val="565554"/>
        </w:rPr>
        <w:t>«</w:t>
      </w:r>
      <w:r>
        <w:rPr>
          <w:color w:val="565554"/>
          <w:spacing w:val="33"/>
        </w:rPr>
        <w:t xml:space="preserve"> </w:t>
      </w:r>
      <w:r>
        <w:rPr>
          <w:color w:val="565554"/>
        </w:rPr>
        <w:t>Partie</w:t>
      </w:r>
      <w:r>
        <w:rPr>
          <w:color w:val="565554"/>
          <w:spacing w:val="40"/>
        </w:rPr>
        <w:t xml:space="preserve"> </w:t>
      </w:r>
      <w:r>
        <w:rPr>
          <w:color w:val="565554"/>
        </w:rPr>
        <w:t>»</w:t>
      </w:r>
      <w:r>
        <w:rPr>
          <w:color w:val="565554"/>
          <w:spacing w:val="34"/>
        </w:rPr>
        <w:t xml:space="preserve"> </w:t>
      </w:r>
      <w:r>
        <w:rPr>
          <w:color w:val="565554"/>
        </w:rPr>
        <w:t>et ensemble les « Parties ».</w:t>
      </w:r>
    </w:p>
    <w:p w:rsidR="0033123A" w:rsidRDefault="006D1741">
      <w:pPr>
        <w:pStyle w:val="Titre4"/>
        <w:spacing w:before="156"/>
      </w:pPr>
      <w:r>
        <w:rPr>
          <w:color w:val="565554"/>
          <w:spacing w:val="-2"/>
        </w:rPr>
        <w:t>Préambule</w:t>
      </w:r>
    </w:p>
    <w:p w:rsidR="0033123A" w:rsidRDefault="006D1741">
      <w:pPr>
        <w:pStyle w:val="Corpsdetexte"/>
        <w:tabs>
          <w:tab w:val="left" w:leader="dot" w:pos="4522"/>
        </w:tabs>
        <w:spacing w:before="196"/>
        <w:ind w:left="1358"/>
      </w:pPr>
      <w:r>
        <w:rPr>
          <w:color w:val="565554"/>
        </w:rPr>
        <w:t>Par</w:t>
      </w:r>
      <w:r>
        <w:rPr>
          <w:color w:val="565554"/>
          <w:spacing w:val="-2"/>
        </w:rPr>
        <w:t xml:space="preserve"> </w:t>
      </w:r>
      <w:r>
        <w:rPr>
          <w:color w:val="565554"/>
        </w:rPr>
        <w:t>décision</w:t>
      </w:r>
      <w:r>
        <w:rPr>
          <w:color w:val="565554"/>
          <w:spacing w:val="-2"/>
        </w:rPr>
        <w:t xml:space="preserve"> </w:t>
      </w:r>
      <w:r>
        <w:rPr>
          <w:color w:val="565554"/>
        </w:rPr>
        <w:t>du</w:t>
      </w:r>
      <w:r>
        <w:rPr>
          <w:color w:val="565554"/>
          <w:spacing w:val="1"/>
        </w:rPr>
        <w:t xml:space="preserve"> </w:t>
      </w:r>
      <w:r>
        <w:rPr>
          <w:color w:val="565554"/>
          <w:spacing w:val="-5"/>
          <w:shd w:val="clear" w:color="auto" w:fill="A9A9A9"/>
        </w:rPr>
        <w:t>[…</w:t>
      </w:r>
      <w:r>
        <w:rPr>
          <w:rFonts w:ascii="Times New Roman" w:hAnsi="Times New Roman"/>
          <w:color w:val="565554"/>
        </w:rPr>
        <w:tab/>
      </w:r>
      <w:r>
        <w:rPr>
          <w:color w:val="565554"/>
          <w:shd w:val="clear" w:color="auto" w:fill="A9A9A9"/>
        </w:rPr>
        <w:t>]</w:t>
      </w:r>
      <w:r>
        <w:rPr>
          <w:color w:val="565554"/>
        </w:rPr>
        <w:t>,</w:t>
      </w:r>
      <w:r>
        <w:rPr>
          <w:color w:val="565554"/>
          <w:spacing w:val="-13"/>
        </w:rPr>
        <w:t xml:space="preserve"> </w:t>
      </w:r>
      <w:r>
        <w:rPr>
          <w:color w:val="565554"/>
        </w:rPr>
        <w:t>l’adjudicataire</w:t>
      </w:r>
      <w:r>
        <w:rPr>
          <w:color w:val="565554"/>
          <w:spacing w:val="-5"/>
        </w:rPr>
        <w:t xml:space="preserve"> </w:t>
      </w:r>
      <w:r>
        <w:rPr>
          <w:color w:val="565554"/>
        </w:rPr>
        <w:t>s’est</w:t>
      </w:r>
      <w:r>
        <w:rPr>
          <w:color w:val="565554"/>
          <w:spacing w:val="-7"/>
        </w:rPr>
        <w:t xml:space="preserve"> </w:t>
      </w:r>
      <w:r>
        <w:rPr>
          <w:color w:val="565554"/>
        </w:rPr>
        <w:t>vu</w:t>
      </w:r>
      <w:r>
        <w:rPr>
          <w:color w:val="565554"/>
          <w:spacing w:val="-5"/>
        </w:rPr>
        <w:t xml:space="preserve"> </w:t>
      </w:r>
      <w:r>
        <w:rPr>
          <w:color w:val="565554"/>
        </w:rPr>
        <w:t>attribuer</w:t>
      </w:r>
      <w:r>
        <w:rPr>
          <w:color w:val="565554"/>
          <w:spacing w:val="-10"/>
        </w:rPr>
        <w:t xml:space="preserve"> </w:t>
      </w:r>
      <w:r>
        <w:rPr>
          <w:color w:val="565554"/>
        </w:rPr>
        <w:t>un</w:t>
      </w:r>
      <w:r>
        <w:rPr>
          <w:color w:val="565554"/>
          <w:spacing w:val="-10"/>
        </w:rPr>
        <w:t xml:space="preserve"> </w:t>
      </w:r>
      <w:r>
        <w:rPr>
          <w:color w:val="565554"/>
        </w:rPr>
        <w:t>marché</w:t>
      </w:r>
      <w:r>
        <w:rPr>
          <w:color w:val="565554"/>
          <w:spacing w:val="-5"/>
        </w:rPr>
        <w:t xml:space="preserve"> </w:t>
      </w:r>
      <w:r>
        <w:rPr>
          <w:color w:val="565554"/>
        </w:rPr>
        <w:t>conformément</w:t>
      </w:r>
      <w:r>
        <w:rPr>
          <w:color w:val="565554"/>
          <w:spacing w:val="-5"/>
        </w:rPr>
        <w:t xml:space="preserve"> au</w:t>
      </w:r>
    </w:p>
    <w:p w:rsidR="0033123A" w:rsidRDefault="006D1741">
      <w:pPr>
        <w:pStyle w:val="Corpsdetexte"/>
        <w:tabs>
          <w:tab w:val="left" w:leader="dot" w:pos="5660"/>
        </w:tabs>
        <w:spacing w:before="35"/>
        <w:ind w:left="1358"/>
      </w:pPr>
      <w:r>
        <w:rPr>
          <w:color w:val="565554"/>
        </w:rPr>
        <w:t>cahier</w:t>
      </w:r>
      <w:r>
        <w:rPr>
          <w:color w:val="565554"/>
          <w:spacing w:val="-13"/>
        </w:rPr>
        <w:t xml:space="preserve"> </w:t>
      </w:r>
      <w:r>
        <w:rPr>
          <w:color w:val="565554"/>
        </w:rPr>
        <w:t>spécial</w:t>
      </w:r>
      <w:r>
        <w:rPr>
          <w:color w:val="565554"/>
          <w:spacing w:val="-13"/>
        </w:rPr>
        <w:t xml:space="preserve"> </w:t>
      </w:r>
      <w:r>
        <w:rPr>
          <w:color w:val="565554"/>
        </w:rPr>
        <w:t>des</w:t>
      </w:r>
      <w:r>
        <w:rPr>
          <w:color w:val="565554"/>
          <w:spacing w:val="-8"/>
        </w:rPr>
        <w:t xml:space="preserve"> </w:t>
      </w:r>
      <w:r>
        <w:rPr>
          <w:color w:val="565554"/>
        </w:rPr>
        <w:t>charges</w:t>
      </w:r>
      <w:r>
        <w:rPr>
          <w:color w:val="565554"/>
          <w:spacing w:val="-13"/>
        </w:rPr>
        <w:t xml:space="preserve"> </w:t>
      </w:r>
      <w:r>
        <w:rPr>
          <w:color w:val="565554"/>
        </w:rPr>
        <w:t>n°</w:t>
      </w:r>
      <w:r>
        <w:rPr>
          <w:color w:val="565554"/>
          <w:spacing w:val="-6"/>
        </w:rPr>
        <w:t xml:space="preserve"> </w:t>
      </w:r>
      <w:r>
        <w:rPr>
          <w:color w:val="565554"/>
          <w:spacing w:val="-5"/>
          <w:shd w:val="clear" w:color="auto" w:fill="A9A9A9"/>
        </w:rPr>
        <w:t>[…</w:t>
      </w:r>
      <w:r>
        <w:rPr>
          <w:rFonts w:ascii="Times New Roman" w:hAnsi="Times New Roman"/>
          <w:color w:val="565554"/>
        </w:rPr>
        <w:tab/>
      </w:r>
      <w:r>
        <w:rPr>
          <w:color w:val="565554"/>
          <w:spacing w:val="-5"/>
          <w:shd w:val="clear" w:color="auto" w:fill="A9A9A9"/>
        </w:rPr>
        <w:t>].</w:t>
      </w:r>
    </w:p>
    <w:p w:rsidR="0033123A" w:rsidRDefault="006D1741">
      <w:pPr>
        <w:pStyle w:val="Corpsdetexte"/>
        <w:spacing w:before="196" w:line="276" w:lineRule="auto"/>
        <w:ind w:left="1358" w:right="1088"/>
        <w:jc w:val="both"/>
      </w:pPr>
      <w:r>
        <w:rPr>
          <w:color w:val="565554"/>
        </w:rPr>
        <w:t>Les</w:t>
      </w:r>
      <w:r>
        <w:rPr>
          <w:color w:val="565554"/>
          <w:spacing w:val="-4"/>
        </w:rPr>
        <w:t xml:space="preserve"> </w:t>
      </w:r>
      <w:r>
        <w:rPr>
          <w:color w:val="565554"/>
        </w:rPr>
        <w:t>besoins</w:t>
      </w:r>
      <w:r>
        <w:rPr>
          <w:color w:val="565554"/>
          <w:spacing w:val="-4"/>
        </w:rPr>
        <w:t xml:space="preserve"> </w:t>
      </w:r>
      <w:r>
        <w:rPr>
          <w:color w:val="565554"/>
        </w:rPr>
        <w:t>faisant</w:t>
      </w:r>
      <w:r>
        <w:rPr>
          <w:color w:val="565554"/>
          <w:spacing w:val="-5"/>
        </w:rPr>
        <w:t xml:space="preserve"> </w:t>
      </w:r>
      <w:r>
        <w:rPr>
          <w:color w:val="565554"/>
        </w:rPr>
        <w:t>l’objet</w:t>
      </w:r>
      <w:r>
        <w:rPr>
          <w:color w:val="565554"/>
          <w:spacing w:val="-4"/>
        </w:rPr>
        <w:t xml:space="preserve"> </w:t>
      </w:r>
      <w:r>
        <w:rPr>
          <w:color w:val="565554"/>
        </w:rPr>
        <w:t>de</w:t>
      </w:r>
      <w:r>
        <w:rPr>
          <w:color w:val="565554"/>
          <w:spacing w:val="-1"/>
        </w:rPr>
        <w:t xml:space="preserve"> </w:t>
      </w:r>
      <w:r>
        <w:rPr>
          <w:color w:val="565554"/>
        </w:rPr>
        <w:t>ce</w:t>
      </w:r>
      <w:r>
        <w:rPr>
          <w:color w:val="565554"/>
          <w:spacing w:val="-3"/>
        </w:rPr>
        <w:t xml:space="preserve"> </w:t>
      </w:r>
      <w:r>
        <w:rPr>
          <w:color w:val="565554"/>
        </w:rPr>
        <w:t>marché</w:t>
      </w:r>
      <w:r>
        <w:rPr>
          <w:color w:val="565554"/>
          <w:spacing w:val="-3"/>
        </w:rPr>
        <w:t xml:space="preserve"> </w:t>
      </w:r>
      <w:r>
        <w:rPr>
          <w:color w:val="565554"/>
        </w:rPr>
        <w:t>impliquent</w:t>
      </w:r>
      <w:r>
        <w:rPr>
          <w:color w:val="565554"/>
          <w:spacing w:val="-4"/>
        </w:rPr>
        <w:t xml:space="preserve"> </w:t>
      </w:r>
      <w:r>
        <w:rPr>
          <w:color w:val="565554"/>
        </w:rPr>
        <w:t>le</w:t>
      </w:r>
      <w:r>
        <w:rPr>
          <w:color w:val="565554"/>
          <w:spacing w:val="-3"/>
        </w:rPr>
        <w:t xml:space="preserve"> </w:t>
      </w:r>
      <w:r>
        <w:rPr>
          <w:color w:val="565554"/>
        </w:rPr>
        <w:t>traitement</w:t>
      </w:r>
      <w:r>
        <w:rPr>
          <w:color w:val="565554"/>
          <w:spacing w:val="-5"/>
        </w:rPr>
        <w:t xml:space="preserve"> </w:t>
      </w:r>
      <w:r>
        <w:rPr>
          <w:color w:val="565554"/>
        </w:rPr>
        <w:t>de</w:t>
      </w:r>
      <w:r>
        <w:rPr>
          <w:color w:val="565554"/>
          <w:spacing w:val="-3"/>
        </w:rPr>
        <w:t xml:space="preserve"> </w:t>
      </w:r>
      <w:r>
        <w:rPr>
          <w:color w:val="565554"/>
        </w:rPr>
        <w:t>données</w:t>
      </w:r>
      <w:r>
        <w:rPr>
          <w:color w:val="565554"/>
          <w:spacing w:val="-3"/>
        </w:rPr>
        <w:t xml:space="preserve"> </w:t>
      </w:r>
      <w:r>
        <w:rPr>
          <w:color w:val="565554"/>
        </w:rPr>
        <w:t>à</w:t>
      </w:r>
      <w:r>
        <w:rPr>
          <w:color w:val="565554"/>
          <w:spacing w:val="-5"/>
        </w:rPr>
        <w:t xml:space="preserve"> </w:t>
      </w:r>
      <w:r>
        <w:rPr>
          <w:color w:val="565554"/>
        </w:rPr>
        <w:t>caractère</w:t>
      </w:r>
      <w:r>
        <w:rPr>
          <w:color w:val="565554"/>
          <w:spacing w:val="-1"/>
        </w:rPr>
        <w:t xml:space="preserve"> </w:t>
      </w:r>
      <w:r>
        <w:rPr>
          <w:color w:val="565554"/>
        </w:rPr>
        <w:t>personnel au sens</w:t>
      </w:r>
      <w:r>
        <w:rPr>
          <w:color w:val="565554"/>
          <w:spacing w:val="-2"/>
        </w:rPr>
        <w:t xml:space="preserve"> </w:t>
      </w:r>
      <w:r>
        <w:rPr>
          <w:color w:val="565554"/>
        </w:rPr>
        <w:t>de la</w:t>
      </w:r>
      <w:r>
        <w:rPr>
          <w:color w:val="565554"/>
          <w:spacing w:val="-3"/>
        </w:rPr>
        <w:t xml:space="preserve"> </w:t>
      </w:r>
      <w:r>
        <w:rPr>
          <w:color w:val="565554"/>
        </w:rPr>
        <w:t>loi</w:t>
      </w:r>
      <w:r>
        <w:rPr>
          <w:color w:val="565554"/>
          <w:spacing w:val="-1"/>
        </w:rPr>
        <w:t xml:space="preserve"> </w:t>
      </w:r>
      <w:r>
        <w:rPr>
          <w:color w:val="565554"/>
        </w:rPr>
        <w:t>belge relative à</w:t>
      </w:r>
      <w:r>
        <w:rPr>
          <w:color w:val="565554"/>
          <w:spacing w:val="-3"/>
        </w:rPr>
        <w:t xml:space="preserve"> </w:t>
      </w:r>
      <w:r>
        <w:rPr>
          <w:color w:val="565554"/>
        </w:rPr>
        <w:t>la</w:t>
      </w:r>
      <w:r>
        <w:rPr>
          <w:color w:val="565554"/>
          <w:spacing w:val="-3"/>
        </w:rPr>
        <w:t xml:space="preserve"> </w:t>
      </w:r>
      <w:r>
        <w:rPr>
          <w:color w:val="565554"/>
        </w:rPr>
        <w:t>protection</w:t>
      </w:r>
      <w:r>
        <w:rPr>
          <w:color w:val="565554"/>
          <w:spacing w:val="-4"/>
        </w:rPr>
        <w:t xml:space="preserve"> </w:t>
      </w:r>
      <w:r>
        <w:rPr>
          <w:color w:val="565554"/>
        </w:rPr>
        <w:t>des</w:t>
      </w:r>
      <w:r>
        <w:rPr>
          <w:color w:val="565554"/>
          <w:spacing w:val="-2"/>
        </w:rPr>
        <w:t xml:space="preserve"> </w:t>
      </w:r>
      <w:r>
        <w:rPr>
          <w:color w:val="565554"/>
        </w:rPr>
        <w:t>personnes</w:t>
      </w:r>
      <w:r>
        <w:rPr>
          <w:color w:val="565554"/>
          <w:spacing w:val="-2"/>
        </w:rPr>
        <w:t xml:space="preserve"> </w:t>
      </w:r>
      <w:r>
        <w:rPr>
          <w:color w:val="565554"/>
        </w:rPr>
        <w:t>physiques</w:t>
      </w:r>
      <w:r>
        <w:rPr>
          <w:color w:val="565554"/>
          <w:spacing w:val="-1"/>
        </w:rPr>
        <w:t xml:space="preserve"> </w:t>
      </w:r>
      <w:r>
        <w:rPr>
          <w:color w:val="565554"/>
        </w:rPr>
        <w:t>à</w:t>
      </w:r>
      <w:r>
        <w:rPr>
          <w:color w:val="565554"/>
          <w:spacing w:val="-5"/>
        </w:rPr>
        <w:t xml:space="preserve"> </w:t>
      </w:r>
      <w:r>
        <w:rPr>
          <w:color w:val="565554"/>
        </w:rPr>
        <w:t>l’égard des</w:t>
      </w:r>
      <w:r>
        <w:rPr>
          <w:color w:val="565554"/>
          <w:spacing w:val="-2"/>
        </w:rPr>
        <w:t xml:space="preserve"> </w:t>
      </w:r>
      <w:r>
        <w:rPr>
          <w:color w:val="565554"/>
        </w:rPr>
        <w:t>traitements</w:t>
      </w:r>
      <w:r>
        <w:rPr>
          <w:color w:val="565554"/>
          <w:spacing w:val="-1"/>
        </w:rPr>
        <w:t xml:space="preserve"> </w:t>
      </w:r>
      <w:r>
        <w:rPr>
          <w:color w:val="565554"/>
        </w:rPr>
        <w:t>de données à caractère personnel et du règlement européen 2016/679 (ci-après RGPD).</w:t>
      </w:r>
    </w:p>
    <w:p w:rsidR="0033123A" w:rsidRDefault="006D1741">
      <w:pPr>
        <w:pStyle w:val="Corpsdetexte"/>
        <w:spacing w:before="161"/>
        <w:ind w:left="1358"/>
      </w:pPr>
      <w:r>
        <w:rPr>
          <w:color w:val="565554"/>
        </w:rPr>
        <w:t>L’objet</w:t>
      </w:r>
      <w:r>
        <w:rPr>
          <w:color w:val="565554"/>
          <w:spacing w:val="-9"/>
        </w:rPr>
        <w:t xml:space="preserve"> </w:t>
      </w:r>
      <w:r>
        <w:rPr>
          <w:color w:val="565554"/>
        </w:rPr>
        <w:t>de</w:t>
      </w:r>
      <w:r>
        <w:rPr>
          <w:color w:val="565554"/>
          <w:spacing w:val="-6"/>
        </w:rPr>
        <w:t xml:space="preserve"> </w:t>
      </w:r>
      <w:r>
        <w:rPr>
          <w:color w:val="565554"/>
        </w:rPr>
        <w:t>cet</w:t>
      </w:r>
      <w:r>
        <w:rPr>
          <w:color w:val="565554"/>
          <w:spacing w:val="-6"/>
        </w:rPr>
        <w:t xml:space="preserve"> </w:t>
      </w:r>
      <w:r>
        <w:rPr>
          <w:color w:val="565554"/>
        </w:rPr>
        <w:t>avenant</w:t>
      </w:r>
      <w:r>
        <w:rPr>
          <w:color w:val="565554"/>
          <w:spacing w:val="-6"/>
        </w:rPr>
        <w:t xml:space="preserve"> </w:t>
      </w:r>
      <w:r>
        <w:rPr>
          <w:color w:val="565554"/>
        </w:rPr>
        <w:t>est</w:t>
      </w:r>
      <w:r>
        <w:rPr>
          <w:color w:val="565554"/>
          <w:spacing w:val="-8"/>
        </w:rPr>
        <w:t xml:space="preserve"> </w:t>
      </w:r>
      <w:r>
        <w:rPr>
          <w:color w:val="565554"/>
        </w:rPr>
        <w:t>de</w:t>
      </w:r>
      <w:r>
        <w:rPr>
          <w:color w:val="565554"/>
          <w:spacing w:val="-7"/>
        </w:rPr>
        <w:t xml:space="preserve"> </w:t>
      </w:r>
      <w:r>
        <w:rPr>
          <w:color w:val="565554"/>
        </w:rPr>
        <w:t>conformer</w:t>
      </w:r>
      <w:r>
        <w:rPr>
          <w:color w:val="565554"/>
          <w:spacing w:val="-5"/>
        </w:rPr>
        <w:t xml:space="preserve"> </w:t>
      </w:r>
      <w:r>
        <w:rPr>
          <w:color w:val="565554"/>
        </w:rPr>
        <w:t>les</w:t>
      </w:r>
      <w:r>
        <w:rPr>
          <w:color w:val="565554"/>
          <w:spacing w:val="-5"/>
        </w:rPr>
        <w:t xml:space="preserve"> </w:t>
      </w:r>
      <w:r>
        <w:rPr>
          <w:color w:val="565554"/>
        </w:rPr>
        <w:t>documents</w:t>
      </w:r>
      <w:r>
        <w:rPr>
          <w:color w:val="565554"/>
          <w:spacing w:val="-5"/>
        </w:rPr>
        <w:t xml:space="preserve"> </w:t>
      </w:r>
      <w:r>
        <w:rPr>
          <w:color w:val="565554"/>
        </w:rPr>
        <w:t>de</w:t>
      </w:r>
      <w:r>
        <w:rPr>
          <w:color w:val="565554"/>
          <w:spacing w:val="-3"/>
        </w:rPr>
        <w:t xml:space="preserve"> </w:t>
      </w:r>
      <w:r>
        <w:rPr>
          <w:color w:val="565554"/>
        </w:rPr>
        <w:t>marché</w:t>
      </w:r>
      <w:r>
        <w:rPr>
          <w:color w:val="565554"/>
          <w:spacing w:val="-4"/>
        </w:rPr>
        <w:t xml:space="preserve"> </w:t>
      </w:r>
      <w:r>
        <w:rPr>
          <w:color w:val="565554"/>
        </w:rPr>
        <w:t>aux</w:t>
      </w:r>
      <w:r>
        <w:rPr>
          <w:color w:val="565554"/>
          <w:spacing w:val="-6"/>
        </w:rPr>
        <w:t xml:space="preserve"> </w:t>
      </w:r>
      <w:r>
        <w:rPr>
          <w:color w:val="565554"/>
        </w:rPr>
        <w:t>exigences</w:t>
      </w:r>
      <w:r>
        <w:rPr>
          <w:color w:val="565554"/>
          <w:spacing w:val="-7"/>
        </w:rPr>
        <w:t xml:space="preserve"> </w:t>
      </w:r>
      <w:r>
        <w:rPr>
          <w:color w:val="565554"/>
        </w:rPr>
        <w:t>de</w:t>
      </w:r>
      <w:r>
        <w:rPr>
          <w:color w:val="565554"/>
          <w:spacing w:val="-4"/>
        </w:rPr>
        <w:t xml:space="preserve"> </w:t>
      </w:r>
      <w:r>
        <w:rPr>
          <w:color w:val="565554"/>
        </w:rPr>
        <w:t>l’article</w:t>
      </w:r>
      <w:r>
        <w:rPr>
          <w:color w:val="565554"/>
          <w:spacing w:val="-5"/>
        </w:rPr>
        <w:t xml:space="preserve"> </w:t>
      </w:r>
      <w:r>
        <w:rPr>
          <w:color w:val="565554"/>
        </w:rPr>
        <w:t>28</w:t>
      </w:r>
      <w:r>
        <w:rPr>
          <w:color w:val="565554"/>
          <w:spacing w:val="-6"/>
        </w:rPr>
        <w:t xml:space="preserve"> </w:t>
      </w:r>
      <w:r>
        <w:rPr>
          <w:color w:val="565554"/>
          <w:spacing w:val="-5"/>
        </w:rPr>
        <w:t>du</w:t>
      </w:r>
    </w:p>
    <w:p w:rsidR="0033123A" w:rsidRDefault="006D1741">
      <w:pPr>
        <w:pStyle w:val="Corpsdetexte"/>
        <w:spacing w:before="35"/>
        <w:ind w:left="1358"/>
      </w:pPr>
      <w:r>
        <w:rPr>
          <w:color w:val="565554"/>
          <w:spacing w:val="-2"/>
        </w:rPr>
        <w:t>RGPD.</w:t>
      </w:r>
    </w:p>
    <w:p w:rsidR="0033123A" w:rsidRDefault="006D1741">
      <w:pPr>
        <w:pStyle w:val="Corpsdetexte"/>
        <w:spacing w:before="196"/>
        <w:ind w:left="1358"/>
      </w:pPr>
      <w:r>
        <w:rPr>
          <w:color w:val="565554"/>
        </w:rPr>
        <w:t>Il</w:t>
      </w:r>
      <w:r>
        <w:rPr>
          <w:color w:val="565554"/>
          <w:spacing w:val="3"/>
        </w:rPr>
        <w:t xml:space="preserve"> </w:t>
      </w:r>
      <w:r>
        <w:rPr>
          <w:color w:val="565554"/>
        </w:rPr>
        <w:t>n’est</w:t>
      </w:r>
      <w:r>
        <w:rPr>
          <w:color w:val="565554"/>
          <w:spacing w:val="4"/>
        </w:rPr>
        <w:t xml:space="preserve"> </w:t>
      </w:r>
      <w:r>
        <w:rPr>
          <w:color w:val="565554"/>
        </w:rPr>
        <w:t>pas</w:t>
      </w:r>
      <w:r>
        <w:rPr>
          <w:color w:val="565554"/>
          <w:spacing w:val="2"/>
        </w:rPr>
        <w:t xml:space="preserve"> </w:t>
      </w:r>
      <w:r>
        <w:rPr>
          <w:color w:val="565554"/>
        </w:rPr>
        <w:t>autrement dérogé</w:t>
      </w:r>
      <w:r>
        <w:rPr>
          <w:color w:val="565554"/>
          <w:spacing w:val="6"/>
        </w:rPr>
        <w:t xml:space="preserve"> </w:t>
      </w:r>
      <w:r>
        <w:rPr>
          <w:color w:val="565554"/>
        </w:rPr>
        <w:t>aux</w:t>
      </w:r>
      <w:r>
        <w:rPr>
          <w:color w:val="565554"/>
          <w:spacing w:val="4"/>
        </w:rPr>
        <w:t xml:space="preserve"> </w:t>
      </w:r>
      <w:r>
        <w:rPr>
          <w:color w:val="565554"/>
        </w:rPr>
        <w:t>conditions</w:t>
      </w:r>
      <w:r>
        <w:rPr>
          <w:color w:val="565554"/>
          <w:spacing w:val="1"/>
        </w:rPr>
        <w:t xml:space="preserve"> </w:t>
      </w:r>
      <w:r>
        <w:rPr>
          <w:color w:val="565554"/>
        </w:rPr>
        <w:t>du</w:t>
      </w:r>
      <w:r>
        <w:rPr>
          <w:color w:val="565554"/>
          <w:spacing w:val="3"/>
        </w:rPr>
        <w:t xml:space="preserve"> </w:t>
      </w:r>
      <w:r>
        <w:rPr>
          <w:color w:val="565554"/>
        </w:rPr>
        <w:t>marché,</w:t>
      </w:r>
      <w:r>
        <w:rPr>
          <w:color w:val="565554"/>
          <w:spacing w:val="5"/>
        </w:rPr>
        <w:t xml:space="preserve"> </w:t>
      </w:r>
      <w:r>
        <w:rPr>
          <w:color w:val="565554"/>
        </w:rPr>
        <w:t>notamment</w:t>
      </w:r>
      <w:r>
        <w:rPr>
          <w:color w:val="565554"/>
          <w:spacing w:val="3"/>
        </w:rPr>
        <w:t xml:space="preserve"> </w:t>
      </w:r>
      <w:r>
        <w:rPr>
          <w:color w:val="565554"/>
        </w:rPr>
        <w:t>quant</w:t>
      </w:r>
      <w:r>
        <w:rPr>
          <w:color w:val="565554"/>
          <w:spacing w:val="4"/>
        </w:rPr>
        <w:t xml:space="preserve"> </w:t>
      </w:r>
      <w:r>
        <w:rPr>
          <w:color w:val="565554"/>
        </w:rPr>
        <w:t>au</w:t>
      </w:r>
      <w:r>
        <w:rPr>
          <w:color w:val="565554"/>
          <w:spacing w:val="3"/>
        </w:rPr>
        <w:t xml:space="preserve"> </w:t>
      </w:r>
      <w:r>
        <w:rPr>
          <w:color w:val="565554"/>
        </w:rPr>
        <w:t>délai</w:t>
      </w:r>
      <w:r>
        <w:rPr>
          <w:color w:val="565554"/>
          <w:spacing w:val="4"/>
        </w:rPr>
        <w:t xml:space="preserve"> </w:t>
      </w:r>
      <w:r>
        <w:rPr>
          <w:color w:val="565554"/>
        </w:rPr>
        <w:t>et</w:t>
      </w:r>
      <w:r>
        <w:rPr>
          <w:color w:val="565554"/>
          <w:spacing w:val="4"/>
        </w:rPr>
        <w:t xml:space="preserve"> </w:t>
      </w:r>
      <w:r>
        <w:rPr>
          <w:color w:val="565554"/>
        </w:rPr>
        <w:t>à</w:t>
      </w:r>
      <w:r>
        <w:rPr>
          <w:color w:val="565554"/>
          <w:spacing w:val="1"/>
        </w:rPr>
        <w:t xml:space="preserve"> </w:t>
      </w:r>
      <w:r>
        <w:rPr>
          <w:color w:val="565554"/>
        </w:rPr>
        <w:t>la</w:t>
      </w:r>
      <w:r>
        <w:rPr>
          <w:color w:val="565554"/>
          <w:spacing w:val="3"/>
        </w:rPr>
        <w:t xml:space="preserve"> </w:t>
      </w:r>
      <w:r>
        <w:rPr>
          <w:color w:val="565554"/>
          <w:spacing w:val="-2"/>
        </w:rPr>
        <w:t>valeur</w:t>
      </w:r>
    </w:p>
    <w:p w:rsidR="0033123A" w:rsidRDefault="006D1741">
      <w:pPr>
        <w:pStyle w:val="Corpsdetexte"/>
        <w:spacing w:before="35"/>
        <w:ind w:left="1358"/>
      </w:pPr>
      <w:r>
        <w:rPr>
          <w:color w:val="565554"/>
        </w:rPr>
        <w:t>du</w:t>
      </w:r>
      <w:r>
        <w:rPr>
          <w:color w:val="565554"/>
          <w:spacing w:val="-5"/>
        </w:rPr>
        <w:t xml:space="preserve"> </w:t>
      </w:r>
      <w:r>
        <w:rPr>
          <w:color w:val="565554"/>
        </w:rPr>
        <w:t>marché</w:t>
      </w:r>
      <w:r>
        <w:rPr>
          <w:color w:val="565554"/>
          <w:spacing w:val="-2"/>
        </w:rPr>
        <w:t xml:space="preserve"> attribué.</w:t>
      </w:r>
    </w:p>
    <w:p w:rsidR="0033123A" w:rsidRDefault="0033123A">
      <w:pPr>
        <w:sectPr w:rsidR="0033123A">
          <w:pgSz w:w="11920" w:h="16850"/>
          <w:pgMar w:top="1320" w:right="320" w:bottom="1360" w:left="60" w:header="0" w:footer="1166" w:gutter="0"/>
          <w:cols w:space="720"/>
        </w:sectPr>
      </w:pPr>
    </w:p>
    <w:p w:rsidR="0033123A" w:rsidRDefault="006D1741">
      <w:pPr>
        <w:pStyle w:val="Titre4"/>
        <w:spacing w:before="83"/>
      </w:pPr>
      <w:r>
        <w:rPr>
          <w:color w:val="565554"/>
        </w:rPr>
        <w:t>Article</w:t>
      </w:r>
      <w:r>
        <w:rPr>
          <w:color w:val="565554"/>
          <w:spacing w:val="-5"/>
        </w:rPr>
        <w:t xml:space="preserve"> </w:t>
      </w:r>
      <w:r>
        <w:rPr>
          <w:color w:val="565554"/>
        </w:rPr>
        <w:t>1</w:t>
      </w:r>
      <w:r>
        <w:rPr>
          <w:color w:val="565554"/>
          <w:spacing w:val="-6"/>
        </w:rPr>
        <w:t xml:space="preserve"> </w:t>
      </w:r>
      <w:r>
        <w:rPr>
          <w:color w:val="565554"/>
        </w:rPr>
        <w:t>:</w:t>
      </w:r>
      <w:r>
        <w:rPr>
          <w:color w:val="565554"/>
          <w:spacing w:val="-5"/>
        </w:rPr>
        <w:t xml:space="preserve"> </w:t>
      </w:r>
      <w:r>
        <w:rPr>
          <w:color w:val="565554"/>
          <w:spacing w:val="-2"/>
        </w:rPr>
        <w:t>Définitions</w:t>
      </w:r>
    </w:p>
    <w:p w:rsidR="0033123A" w:rsidRDefault="006D1741">
      <w:pPr>
        <w:pStyle w:val="Paragraphedeliste"/>
        <w:numPr>
          <w:ilvl w:val="1"/>
          <w:numId w:val="18"/>
        </w:numPr>
        <w:tabs>
          <w:tab w:val="left" w:pos="2078"/>
          <w:tab w:val="left" w:pos="2122"/>
        </w:tabs>
        <w:spacing w:before="196" w:line="276" w:lineRule="auto"/>
        <w:ind w:right="1082" w:hanging="720"/>
        <w:jc w:val="both"/>
        <w:rPr>
          <w:sz w:val="21"/>
        </w:rPr>
      </w:pPr>
      <w:r>
        <w:rPr>
          <w:color w:val="565554"/>
          <w:sz w:val="21"/>
        </w:rPr>
        <w:tab/>
        <w:t>Les termes tels que « traiter » / « traitement », « données à caractère personnel », « responsable du traitement », « sous-traitant » et « violation de données à caractère personnel</w:t>
      </w:r>
      <w:r>
        <w:rPr>
          <w:color w:val="565554"/>
          <w:spacing w:val="-1"/>
          <w:sz w:val="21"/>
        </w:rPr>
        <w:t xml:space="preserve"> </w:t>
      </w:r>
      <w:r>
        <w:rPr>
          <w:color w:val="565554"/>
          <w:sz w:val="21"/>
        </w:rPr>
        <w:t>»</w:t>
      </w:r>
      <w:r>
        <w:rPr>
          <w:color w:val="565554"/>
          <w:spacing w:val="-3"/>
          <w:sz w:val="21"/>
        </w:rPr>
        <w:t xml:space="preserve"> </w:t>
      </w:r>
      <w:r>
        <w:rPr>
          <w:color w:val="565554"/>
          <w:sz w:val="21"/>
        </w:rPr>
        <w:t>doivent</w:t>
      </w:r>
      <w:r>
        <w:rPr>
          <w:color w:val="565554"/>
          <w:spacing w:val="-1"/>
          <w:sz w:val="21"/>
        </w:rPr>
        <w:t xml:space="preserve"> </w:t>
      </w:r>
      <w:r>
        <w:rPr>
          <w:color w:val="565554"/>
          <w:sz w:val="21"/>
        </w:rPr>
        <w:t>être interprétés à</w:t>
      </w:r>
      <w:r>
        <w:rPr>
          <w:color w:val="565554"/>
          <w:spacing w:val="-1"/>
          <w:sz w:val="21"/>
        </w:rPr>
        <w:t xml:space="preserve"> </w:t>
      </w:r>
      <w:r>
        <w:rPr>
          <w:color w:val="565554"/>
          <w:sz w:val="21"/>
        </w:rPr>
        <w:t>la</w:t>
      </w:r>
      <w:r>
        <w:rPr>
          <w:color w:val="565554"/>
          <w:spacing w:val="-2"/>
          <w:sz w:val="21"/>
        </w:rPr>
        <w:t xml:space="preserve"> </w:t>
      </w:r>
      <w:r>
        <w:rPr>
          <w:color w:val="565554"/>
          <w:sz w:val="21"/>
        </w:rPr>
        <w:t>lumière de</w:t>
      </w:r>
      <w:r>
        <w:rPr>
          <w:color w:val="565554"/>
          <w:spacing w:val="-1"/>
          <w:sz w:val="21"/>
        </w:rPr>
        <w:t xml:space="preserve"> </w:t>
      </w:r>
      <w:r>
        <w:rPr>
          <w:color w:val="565554"/>
          <w:sz w:val="21"/>
        </w:rPr>
        <w:t>la</w:t>
      </w:r>
      <w:r>
        <w:rPr>
          <w:color w:val="565554"/>
          <w:spacing w:val="-2"/>
          <w:sz w:val="21"/>
        </w:rPr>
        <w:t xml:space="preserve"> </w:t>
      </w:r>
      <w:r>
        <w:rPr>
          <w:color w:val="565554"/>
          <w:sz w:val="21"/>
        </w:rPr>
        <w:t>Législation</w:t>
      </w:r>
      <w:r>
        <w:rPr>
          <w:color w:val="565554"/>
          <w:spacing w:val="-5"/>
          <w:sz w:val="21"/>
        </w:rPr>
        <w:t xml:space="preserve"> </w:t>
      </w:r>
      <w:r>
        <w:rPr>
          <w:color w:val="565554"/>
          <w:sz w:val="21"/>
        </w:rPr>
        <w:t>en</w:t>
      </w:r>
      <w:r>
        <w:rPr>
          <w:color w:val="565554"/>
          <w:spacing w:val="-3"/>
          <w:sz w:val="21"/>
        </w:rPr>
        <w:t xml:space="preserve"> </w:t>
      </w:r>
      <w:r>
        <w:rPr>
          <w:color w:val="565554"/>
          <w:sz w:val="21"/>
        </w:rPr>
        <w:t>matière</w:t>
      </w:r>
      <w:r>
        <w:rPr>
          <w:color w:val="565554"/>
          <w:spacing w:val="-2"/>
          <w:sz w:val="21"/>
        </w:rPr>
        <w:t xml:space="preserve"> </w:t>
      </w:r>
      <w:r>
        <w:rPr>
          <w:color w:val="565554"/>
          <w:sz w:val="21"/>
        </w:rPr>
        <w:t>de protection des données. Par « Législation en matière de protection des données » on entend toute réglementation de l'Union européenne et/ou de ses États membres, y compris, sans être limité aux actes, directives et règlements pour la protection des données à caractère personnel, en particulier le règlement européen 2016/679 relatif à la protection des personnes</w:t>
      </w:r>
      <w:r>
        <w:rPr>
          <w:color w:val="565554"/>
          <w:spacing w:val="-3"/>
          <w:sz w:val="21"/>
        </w:rPr>
        <w:t xml:space="preserve"> </w:t>
      </w:r>
      <w:r>
        <w:rPr>
          <w:color w:val="565554"/>
          <w:sz w:val="21"/>
        </w:rPr>
        <w:t>physiques</w:t>
      </w:r>
      <w:r>
        <w:rPr>
          <w:color w:val="565554"/>
          <w:spacing w:val="-3"/>
          <w:sz w:val="21"/>
        </w:rPr>
        <w:t xml:space="preserve"> </w:t>
      </w:r>
      <w:r>
        <w:rPr>
          <w:color w:val="565554"/>
          <w:sz w:val="21"/>
        </w:rPr>
        <w:t>à</w:t>
      </w:r>
      <w:r>
        <w:rPr>
          <w:color w:val="565554"/>
          <w:spacing w:val="-4"/>
          <w:sz w:val="21"/>
        </w:rPr>
        <w:t xml:space="preserve"> </w:t>
      </w:r>
      <w:r>
        <w:rPr>
          <w:color w:val="565554"/>
          <w:sz w:val="21"/>
        </w:rPr>
        <w:t>l’égard</w:t>
      </w:r>
      <w:r>
        <w:rPr>
          <w:color w:val="565554"/>
          <w:spacing w:val="-4"/>
          <w:sz w:val="21"/>
        </w:rPr>
        <w:t xml:space="preserve"> </w:t>
      </w:r>
      <w:r>
        <w:rPr>
          <w:color w:val="565554"/>
          <w:sz w:val="21"/>
        </w:rPr>
        <w:t>du traitement</w:t>
      </w:r>
      <w:r>
        <w:rPr>
          <w:color w:val="565554"/>
          <w:spacing w:val="-3"/>
          <w:sz w:val="21"/>
        </w:rPr>
        <w:t xml:space="preserve"> </w:t>
      </w:r>
      <w:r>
        <w:rPr>
          <w:color w:val="565554"/>
          <w:sz w:val="21"/>
        </w:rPr>
        <w:t>des</w:t>
      </w:r>
      <w:r>
        <w:rPr>
          <w:color w:val="565554"/>
          <w:spacing w:val="-5"/>
          <w:sz w:val="21"/>
        </w:rPr>
        <w:t xml:space="preserve"> </w:t>
      </w:r>
      <w:r>
        <w:rPr>
          <w:color w:val="565554"/>
          <w:sz w:val="21"/>
        </w:rPr>
        <w:t>données</w:t>
      </w:r>
      <w:r>
        <w:rPr>
          <w:color w:val="565554"/>
          <w:spacing w:val="-3"/>
          <w:sz w:val="21"/>
        </w:rPr>
        <w:t xml:space="preserve"> </w:t>
      </w:r>
      <w:r>
        <w:rPr>
          <w:color w:val="565554"/>
          <w:sz w:val="21"/>
        </w:rPr>
        <w:t>à</w:t>
      </w:r>
      <w:r>
        <w:rPr>
          <w:color w:val="565554"/>
          <w:spacing w:val="-4"/>
          <w:sz w:val="21"/>
        </w:rPr>
        <w:t xml:space="preserve"> </w:t>
      </w:r>
      <w:r>
        <w:rPr>
          <w:color w:val="565554"/>
          <w:sz w:val="21"/>
        </w:rPr>
        <w:t>caractère personnel</w:t>
      </w:r>
      <w:r>
        <w:rPr>
          <w:color w:val="565554"/>
          <w:spacing w:val="-8"/>
          <w:sz w:val="21"/>
        </w:rPr>
        <w:t xml:space="preserve"> </w:t>
      </w:r>
      <w:r>
        <w:rPr>
          <w:color w:val="565554"/>
          <w:sz w:val="21"/>
        </w:rPr>
        <w:t>et</w:t>
      </w:r>
      <w:r>
        <w:rPr>
          <w:color w:val="565554"/>
          <w:spacing w:val="-4"/>
          <w:sz w:val="21"/>
        </w:rPr>
        <w:t xml:space="preserve"> </w:t>
      </w:r>
      <w:r>
        <w:rPr>
          <w:color w:val="565554"/>
          <w:sz w:val="21"/>
        </w:rPr>
        <w:t>à</w:t>
      </w:r>
      <w:r>
        <w:rPr>
          <w:color w:val="565554"/>
          <w:spacing w:val="-4"/>
          <w:sz w:val="21"/>
        </w:rPr>
        <w:t xml:space="preserve"> </w:t>
      </w:r>
      <w:r>
        <w:rPr>
          <w:color w:val="565554"/>
          <w:sz w:val="21"/>
        </w:rPr>
        <w:t>la</w:t>
      </w:r>
      <w:r>
        <w:rPr>
          <w:color w:val="565554"/>
          <w:spacing w:val="-4"/>
          <w:sz w:val="21"/>
        </w:rPr>
        <w:t xml:space="preserve"> </w:t>
      </w:r>
      <w:r>
        <w:rPr>
          <w:color w:val="565554"/>
          <w:sz w:val="21"/>
        </w:rPr>
        <w:t xml:space="preserve">libre circulation de ces données (ci-après RGPD) et la loi belge du 30 juillet 2018 relative à la protection des personnes physiques à l’égard des traitements de données à caractère </w:t>
      </w:r>
      <w:r>
        <w:rPr>
          <w:color w:val="565554"/>
          <w:spacing w:val="-2"/>
          <w:sz w:val="21"/>
        </w:rPr>
        <w:t>personnel.</w:t>
      </w:r>
    </w:p>
    <w:p w:rsidR="0033123A" w:rsidRDefault="006D1741">
      <w:pPr>
        <w:pStyle w:val="Titre4"/>
        <w:spacing w:before="159"/>
      </w:pPr>
      <w:r>
        <w:rPr>
          <w:color w:val="565554"/>
        </w:rPr>
        <w:t>Article</w:t>
      </w:r>
      <w:r>
        <w:rPr>
          <w:color w:val="565554"/>
          <w:spacing w:val="-8"/>
        </w:rPr>
        <w:t xml:space="preserve"> </w:t>
      </w:r>
      <w:r>
        <w:rPr>
          <w:color w:val="565554"/>
        </w:rPr>
        <w:t>2</w:t>
      </w:r>
      <w:r>
        <w:rPr>
          <w:color w:val="565554"/>
          <w:spacing w:val="-7"/>
        </w:rPr>
        <w:t xml:space="preserve"> </w:t>
      </w:r>
      <w:r>
        <w:rPr>
          <w:color w:val="565554"/>
        </w:rPr>
        <w:t>:</w:t>
      </w:r>
      <w:r>
        <w:rPr>
          <w:color w:val="565554"/>
          <w:spacing w:val="-6"/>
        </w:rPr>
        <w:t xml:space="preserve"> </w:t>
      </w:r>
      <w:r>
        <w:rPr>
          <w:color w:val="565554"/>
        </w:rPr>
        <w:t>Objet</w:t>
      </w:r>
      <w:r>
        <w:rPr>
          <w:color w:val="565554"/>
          <w:spacing w:val="-7"/>
        </w:rPr>
        <w:t xml:space="preserve"> </w:t>
      </w:r>
      <w:r>
        <w:rPr>
          <w:color w:val="565554"/>
        </w:rPr>
        <w:t>de</w:t>
      </w:r>
      <w:r>
        <w:rPr>
          <w:color w:val="565554"/>
          <w:spacing w:val="-7"/>
        </w:rPr>
        <w:t xml:space="preserve"> </w:t>
      </w:r>
      <w:r>
        <w:rPr>
          <w:color w:val="565554"/>
        </w:rPr>
        <w:t>la</w:t>
      </w:r>
      <w:r>
        <w:rPr>
          <w:color w:val="565554"/>
          <w:spacing w:val="-6"/>
        </w:rPr>
        <w:t xml:space="preserve"> </w:t>
      </w:r>
      <w:r>
        <w:rPr>
          <w:color w:val="565554"/>
          <w:spacing w:val="-2"/>
        </w:rPr>
        <w:t>Convention</w:t>
      </w:r>
    </w:p>
    <w:p w:rsidR="0033123A" w:rsidRDefault="006D1741">
      <w:pPr>
        <w:pStyle w:val="Paragraphedeliste"/>
        <w:numPr>
          <w:ilvl w:val="1"/>
          <w:numId w:val="29"/>
        </w:numPr>
        <w:tabs>
          <w:tab w:val="left" w:pos="2074"/>
          <w:tab w:val="left" w:pos="2078"/>
        </w:tabs>
        <w:spacing w:before="196" w:line="276" w:lineRule="auto"/>
        <w:ind w:right="1089" w:hanging="720"/>
        <w:jc w:val="both"/>
        <w:rPr>
          <w:sz w:val="21"/>
        </w:rPr>
      </w:pPr>
      <w:r>
        <w:rPr>
          <w:color w:val="565554"/>
          <w:sz w:val="21"/>
        </w:rPr>
        <w:t>Durant</w:t>
      </w:r>
      <w:r>
        <w:rPr>
          <w:color w:val="565554"/>
          <w:spacing w:val="-11"/>
          <w:sz w:val="21"/>
        </w:rPr>
        <w:t xml:space="preserve"> </w:t>
      </w:r>
      <w:r>
        <w:rPr>
          <w:color w:val="565554"/>
          <w:sz w:val="21"/>
        </w:rPr>
        <w:t>l’exécution</w:t>
      </w:r>
      <w:r>
        <w:rPr>
          <w:color w:val="565554"/>
          <w:spacing w:val="-9"/>
          <w:sz w:val="21"/>
        </w:rPr>
        <w:t xml:space="preserve"> </w:t>
      </w:r>
      <w:r>
        <w:rPr>
          <w:color w:val="565554"/>
          <w:sz w:val="21"/>
        </w:rPr>
        <w:t>du</w:t>
      </w:r>
      <w:r>
        <w:rPr>
          <w:color w:val="565554"/>
          <w:spacing w:val="-9"/>
          <w:sz w:val="21"/>
        </w:rPr>
        <w:t xml:space="preserve"> </w:t>
      </w:r>
      <w:r>
        <w:rPr>
          <w:color w:val="565554"/>
          <w:sz w:val="21"/>
        </w:rPr>
        <w:t>marché,</w:t>
      </w:r>
      <w:r>
        <w:rPr>
          <w:color w:val="565554"/>
          <w:spacing w:val="-6"/>
          <w:sz w:val="21"/>
        </w:rPr>
        <w:t xml:space="preserve"> </w:t>
      </w:r>
      <w:r>
        <w:rPr>
          <w:color w:val="565554"/>
          <w:sz w:val="21"/>
        </w:rPr>
        <w:t>le</w:t>
      </w:r>
      <w:r>
        <w:rPr>
          <w:color w:val="565554"/>
          <w:spacing w:val="-6"/>
          <w:sz w:val="21"/>
        </w:rPr>
        <w:t xml:space="preserve"> </w:t>
      </w:r>
      <w:r>
        <w:rPr>
          <w:color w:val="565554"/>
          <w:sz w:val="21"/>
        </w:rPr>
        <w:t>pouvoir</w:t>
      </w:r>
      <w:r>
        <w:rPr>
          <w:color w:val="565554"/>
          <w:spacing w:val="-7"/>
          <w:sz w:val="21"/>
        </w:rPr>
        <w:t xml:space="preserve"> </w:t>
      </w:r>
      <w:r>
        <w:rPr>
          <w:color w:val="565554"/>
          <w:sz w:val="21"/>
        </w:rPr>
        <w:t>adjudicateur</w:t>
      </w:r>
      <w:r>
        <w:rPr>
          <w:color w:val="565554"/>
          <w:spacing w:val="-7"/>
          <w:sz w:val="21"/>
        </w:rPr>
        <w:t xml:space="preserve"> </w:t>
      </w:r>
      <w:r>
        <w:rPr>
          <w:color w:val="565554"/>
          <w:sz w:val="21"/>
        </w:rPr>
        <w:t>confie</w:t>
      </w:r>
      <w:r>
        <w:rPr>
          <w:color w:val="565554"/>
          <w:spacing w:val="-4"/>
          <w:sz w:val="21"/>
        </w:rPr>
        <w:t xml:space="preserve"> </w:t>
      </w:r>
      <w:r>
        <w:rPr>
          <w:color w:val="565554"/>
          <w:sz w:val="21"/>
        </w:rPr>
        <w:t>à</w:t>
      </w:r>
      <w:r>
        <w:rPr>
          <w:color w:val="565554"/>
          <w:spacing w:val="-10"/>
          <w:sz w:val="21"/>
        </w:rPr>
        <w:t xml:space="preserve"> </w:t>
      </w:r>
      <w:r>
        <w:rPr>
          <w:color w:val="565554"/>
          <w:sz w:val="21"/>
        </w:rPr>
        <w:t>l’adjudicataire</w:t>
      </w:r>
      <w:r>
        <w:rPr>
          <w:color w:val="565554"/>
          <w:spacing w:val="-6"/>
          <w:sz w:val="21"/>
        </w:rPr>
        <w:t xml:space="preserve"> </w:t>
      </w:r>
      <w:r>
        <w:rPr>
          <w:color w:val="565554"/>
          <w:sz w:val="21"/>
        </w:rPr>
        <w:t>le</w:t>
      </w:r>
      <w:r>
        <w:rPr>
          <w:color w:val="565554"/>
          <w:spacing w:val="-6"/>
          <w:sz w:val="21"/>
        </w:rPr>
        <w:t xml:space="preserve"> </w:t>
      </w:r>
      <w:r>
        <w:rPr>
          <w:color w:val="565554"/>
          <w:sz w:val="21"/>
        </w:rPr>
        <w:t>traitement de</w:t>
      </w:r>
      <w:r>
        <w:rPr>
          <w:color w:val="565554"/>
          <w:spacing w:val="-8"/>
          <w:sz w:val="21"/>
        </w:rPr>
        <w:t xml:space="preserve"> </w:t>
      </w:r>
      <w:r>
        <w:rPr>
          <w:color w:val="565554"/>
          <w:sz w:val="21"/>
        </w:rPr>
        <w:t>données</w:t>
      </w:r>
      <w:r>
        <w:rPr>
          <w:color w:val="565554"/>
          <w:spacing w:val="-4"/>
          <w:sz w:val="21"/>
        </w:rPr>
        <w:t xml:space="preserve"> </w:t>
      </w:r>
      <w:r>
        <w:rPr>
          <w:color w:val="565554"/>
          <w:sz w:val="21"/>
        </w:rPr>
        <w:t>à</w:t>
      </w:r>
      <w:r>
        <w:rPr>
          <w:color w:val="565554"/>
          <w:spacing w:val="-7"/>
          <w:sz w:val="21"/>
        </w:rPr>
        <w:t xml:space="preserve"> </w:t>
      </w:r>
      <w:r>
        <w:rPr>
          <w:color w:val="565554"/>
          <w:sz w:val="21"/>
        </w:rPr>
        <w:t>caractère</w:t>
      </w:r>
      <w:r>
        <w:rPr>
          <w:color w:val="565554"/>
          <w:spacing w:val="-1"/>
          <w:sz w:val="21"/>
        </w:rPr>
        <w:t xml:space="preserve"> </w:t>
      </w:r>
      <w:r>
        <w:rPr>
          <w:color w:val="565554"/>
          <w:sz w:val="21"/>
        </w:rPr>
        <w:t>personnel.</w:t>
      </w:r>
      <w:r>
        <w:rPr>
          <w:color w:val="565554"/>
          <w:spacing w:val="-1"/>
          <w:sz w:val="21"/>
        </w:rPr>
        <w:t xml:space="preserve"> </w:t>
      </w:r>
      <w:r>
        <w:rPr>
          <w:color w:val="565554"/>
          <w:sz w:val="21"/>
        </w:rPr>
        <w:t>L’adjudicataire</w:t>
      </w:r>
      <w:r>
        <w:rPr>
          <w:color w:val="565554"/>
          <w:spacing w:val="-4"/>
          <w:sz w:val="21"/>
        </w:rPr>
        <w:t xml:space="preserve"> </w:t>
      </w:r>
      <w:r>
        <w:rPr>
          <w:color w:val="565554"/>
          <w:sz w:val="21"/>
        </w:rPr>
        <w:t>s'engage à</w:t>
      </w:r>
      <w:r>
        <w:rPr>
          <w:color w:val="565554"/>
          <w:spacing w:val="-7"/>
          <w:sz w:val="21"/>
        </w:rPr>
        <w:t xml:space="preserve"> </w:t>
      </w:r>
      <w:r>
        <w:rPr>
          <w:color w:val="565554"/>
          <w:sz w:val="21"/>
        </w:rPr>
        <w:t>traiter</w:t>
      </w:r>
      <w:r>
        <w:rPr>
          <w:color w:val="565554"/>
          <w:spacing w:val="-6"/>
          <w:sz w:val="21"/>
        </w:rPr>
        <w:t xml:space="preserve"> </w:t>
      </w:r>
      <w:r>
        <w:rPr>
          <w:color w:val="565554"/>
          <w:sz w:val="21"/>
        </w:rPr>
        <w:t>les</w:t>
      </w:r>
      <w:r>
        <w:rPr>
          <w:color w:val="565554"/>
          <w:spacing w:val="-11"/>
          <w:sz w:val="21"/>
        </w:rPr>
        <w:t xml:space="preserve"> </w:t>
      </w:r>
      <w:r>
        <w:rPr>
          <w:color w:val="565554"/>
          <w:sz w:val="21"/>
        </w:rPr>
        <w:t>données</w:t>
      </w:r>
      <w:r>
        <w:rPr>
          <w:color w:val="565554"/>
          <w:spacing w:val="-9"/>
          <w:sz w:val="21"/>
        </w:rPr>
        <w:t xml:space="preserve"> </w:t>
      </w:r>
      <w:r>
        <w:rPr>
          <w:color w:val="565554"/>
          <w:sz w:val="21"/>
        </w:rPr>
        <w:t>à</w:t>
      </w:r>
      <w:r>
        <w:rPr>
          <w:color w:val="565554"/>
          <w:spacing w:val="-7"/>
          <w:sz w:val="21"/>
        </w:rPr>
        <w:t xml:space="preserve"> </w:t>
      </w:r>
      <w:r>
        <w:rPr>
          <w:color w:val="565554"/>
          <w:sz w:val="21"/>
        </w:rPr>
        <w:t>caractère personnel au nom et pour le compte du pouvoir adjudicateur.</w:t>
      </w:r>
    </w:p>
    <w:p w:rsidR="0033123A" w:rsidRDefault="006D1741">
      <w:pPr>
        <w:pStyle w:val="Paragraphedeliste"/>
        <w:numPr>
          <w:ilvl w:val="1"/>
          <w:numId w:val="29"/>
        </w:numPr>
        <w:tabs>
          <w:tab w:val="left" w:pos="2078"/>
        </w:tabs>
        <w:spacing w:before="159"/>
        <w:ind w:hanging="720"/>
        <w:rPr>
          <w:sz w:val="21"/>
        </w:rPr>
      </w:pPr>
      <w:r>
        <w:rPr>
          <w:color w:val="565554"/>
          <w:sz w:val="21"/>
        </w:rPr>
        <w:t>L’adjudicataire</w:t>
      </w:r>
      <w:r>
        <w:rPr>
          <w:color w:val="565554"/>
          <w:spacing w:val="71"/>
          <w:w w:val="150"/>
          <w:sz w:val="21"/>
        </w:rPr>
        <w:t xml:space="preserve"> </w:t>
      </w:r>
      <w:r>
        <w:rPr>
          <w:color w:val="565554"/>
          <w:sz w:val="21"/>
        </w:rPr>
        <w:t>exécute</w:t>
      </w:r>
      <w:r>
        <w:rPr>
          <w:color w:val="565554"/>
          <w:spacing w:val="70"/>
          <w:w w:val="150"/>
          <w:sz w:val="21"/>
        </w:rPr>
        <w:t xml:space="preserve"> </w:t>
      </w:r>
      <w:r>
        <w:rPr>
          <w:color w:val="565554"/>
          <w:sz w:val="21"/>
        </w:rPr>
        <w:t>le</w:t>
      </w:r>
      <w:r>
        <w:rPr>
          <w:color w:val="565554"/>
          <w:spacing w:val="71"/>
          <w:w w:val="150"/>
          <w:sz w:val="21"/>
        </w:rPr>
        <w:t xml:space="preserve"> </w:t>
      </w:r>
      <w:r>
        <w:rPr>
          <w:color w:val="565554"/>
          <w:sz w:val="21"/>
        </w:rPr>
        <w:t>marché</w:t>
      </w:r>
      <w:r>
        <w:rPr>
          <w:color w:val="565554"/>
          <w:spacing w:val="71"/>
          <w:w w:val="150"/>
          <w:sz w:val="21"/>
        </w:rPr>
        <w:t xml:space="preserve"> </w:t>
      </w:r>
      <w:r>
        <w:rPr>
          <w:color w:val="565554"/>
          <w:sz w:val="21"/>
        </w:rPr>
        <w:t>conformément</w:t>
      </w:r>
      <w:r>
        <w:rPr>
          <w:color w:val="565554"/>
          <w:spacing w:val="73"/>
          <w:w w:val="150"/>
          <w:sz w:val="21"/>
        </w:rPr>
        <w:t xml:space="preserve"> </w:t>
      </w:r>
      <w:r>
        <w:rPr>
          <w:color w:val="565554"/>
          <w:sz w:val="21"/>
        </w:rPr>
        <w:t>aux</w:t>
      </w:r>
      <w:r>
        <w:rPr>
          <w:color w:val="565554"/>
          <w:spacing w:val="70"/>
          <w:w w:val="150"/>
          <w:sz w:val="21"/>
        </w:rPr>
        <w:t xml:space="preserve"> </w:t>
      </w:r>
      <w:r>
        <w:rPr>
          <w:color w:val="565554"/>
          <w:sz w:val="21"/>
        </w:rPr>
        <w:t>dispositions</w:t>
      </w:r>
      <w:r>
        <w:rPr>
          <w:color w:val="565554"/>
          <w:spacing w:val="70"/>
          <w:w w:val="150"/>
          <w:sz w:val="21"/>
        </w:rPr>
        <w:t xml:space="preserve"> </w:t>
      </w:r>
      <w:r>
        <w:rPr>
          <w:color w:val="565554"/>
          <w:sz w:val="21"/>
        </w:rPr>
        <w:t>de</w:t>
      </w:r>
      <w:r>
        <w:rPr>
          <w:color w:val="565554"/>
          <w:spacing w:val="72"/>
          <w:w w:val="150"/>
          <w:sz w:val="21"/>
        </w:rPr>
        <w:t xml:space="preserve"> </w:t>
      </w:r>
      <w:r>
        <w:rPr>
          <w:color w:val="565554"/>
          <w:sz w:val="21"/>
        </w:rPr>
        <w:t>la</w:t>
      </w:r>
      <w:r>
        <w:rPr>
          <w:color w:val="565554"/>
          <w:spacing w:val="71"/>
          <w:w w:val="150"/>
          <w:sz w:val="21"/>
        </w:rPr>
        <w:t xml:space="preserve"> </w:t>
      </w:r>
      <w:r>
        <w:rPr>
          <w:color w:val="565554"/>
          <w:spacing w:val="-2"/>
          <w:sz w:val="21"/>
        </w:rPr>
        <w:t>présente</w:t>
      </w:r>
    </w:p>
    <w:p w:rsidR="0033123A" w:rsidRDefault="006D1741">
      <w:pPr>
        <w:pStyle w:val="Corpsdetexte"/>
        <w:spacing w:before="37"/>
        <w:ind w:left="2078"/>
      </w:pPr>
      <w:r>
        <w:rPr>
          <w:color w:val="565554"/>
          <w:spacing w:val="-2"/>
        </w:rPr>
        <w:t>Convention.</w:t>
      </w:r>
    </w:p>
    <w:p w:rsidR="0033123A" w:rsidRDefault="006D1741">
      <w:pPr>
        <w:pStyle w:val="Paragraphedeliste"/>
        <w:numPr>
          <w:ilvl w:val="1"/>
          <w:numId w:val="29"/>
        </w:numPr>
        <w:tabs>
          <w:tab w:val="left" w:pos="2073"/>
          <w:tab w:val="left" w:pos="2078"/>
        </w:tabs>
        <w:spacing w:before="196" w:line="276" w:lineRule="auto"/>
        <w:ind w:right="1088" w:hanging="720"/>
        <w:jc w:val="both"/>
        <w:rPr>
          <w:sz w:val="21"/>
        </w:rPr>
      </w:pPr>
      <w:r>
        <w:rPr>
          <w:color w:val="565554"/>
          <w:sz w:val="21"/>
        </w:rPr>
        <w:t>Les deux Parties s'engagent explicitement à respecter les dispositions des lois applicables en</w:t>
      </w:r>
      <w:r>
        <w:rPr>
          <w:color w:val="565554"/>
          <w:spacing w:val="-13"/>
          <w:sz w:val="21"/>
        </w:rPr>
        <w:t xml:space="preserve"> </w:t>
      </w:r>
      <w:r>
        <w:rPr>
          <w:color w:val="565554"/>
          <w:sz w:val="21"/>
        </w:rPr>
        <w:t>matière</w:t>
      </w:r>
      <w:r>
        <w:rPr>
          <w:color w:val="565554"/>
          <w:spacing w:val="-7"/>
          <w:sz w:val="21"/>
        </w:rPr>
        <w:t xml:space="preserve"> </w:t>
      </w:r>
      <w:r>
        <w:rPr>
          <w:color w:val="565554"/>
          <w:sz w:val="21"/>
        </w:rPr>
        <w:t>de</w:t>
      </w:r>
      <w:r>
        <w:rPr>
          <w:color w:val="565554"/>
          <w:spacing w:val="-7"/>
          <w:sz w:val="21"/>
        </w:rPr>
        <w:t xml:space="preserve"> </w:t>
      </w:r>
      <w:r>
        <w:rPr>
          <w:color w:val="565554"/>
          <w:sz w:val="21"/>
        </w:rPr>
        <w:t>protection</w:t>
      </w:r>
      <w:r>
        <w:rPr>
          <w:color w:val="565554"/>
          <w:spacing w:val="-13"/>
          <w:sz w:val="21"/>
        </w:rPr>
        <w:t xml:space="preserve"> </w:t>
      </w:r>
      <w:r>
        <w:rPr>
          <w:color w:val="565554"/>
          <w:sz w:val="21"/>
        </w:rPr>
        <w:t>des</w:t>
      </w:r>
      <w:r>
        <w:rPr>
          <w:color w:val="565554"/>
          <w:spacing w:val="-10"/>
          <w:sz w:val="21"/>
        </w:rPr>
        <w:t xml:space="preserve"> </w:t>
      </w:r>
      <w:r>
        <w:rPr>
          <w:color w:val="565554"/>
          <w:sz w:val="21"/>
        </w:rPr>
        <w:t>données</w:t>
      </w:r>
      <w:r>
        <w:rPr>
          <w:color w:val="565554"/>
          <w:spacing w:val="-8"/>
          <w:sz w:val="21"/>
        </w:rPr>
        <w:t xml:space="preserve"> </w:t>
      </w:r>
      <w:r>
        <w:rPr>
          <w:color w:val="565554"/>
          <w:sz w:val="21"/>
        </w:rPr>
        <w:t>et</w:t>
      </w:r>
      <w:r>
        <w:rPr>
          <w:color w:val="565554"/>
          <w:spacing w:val="-12"/>
          <w:sz w:val="21"/>
        </w:rPr>
        <w:t xml:space="preserve"> </w:t>
      </w:r>
      <w:r>
        <w:rPr>
          <w:color w:val="565554"/>
          <w:sz w:val="21"/>
        </w:rPr>
        <w:t>à</w:t>
      </w:r>
      <w:r>
        <w:rPr>
          <w:color w:val="565554"/>
          <w:spacing w:val="-12"/>
          <w:sz w:val="21"/>
        </w:rPr>
        <w:t xml:space="preserve"> </w:t>
      </w:r>
      <w:r>
        <w:rPr>
          <w:color w:val="565554"/>
          <w:sz w:val="21"/>
        </w:rPr>
        <w:t>ne</w:t>
      </w:r>
      <w:r>
        <w:rPr>
          <w:color w:val="565554"/>
          <w:spacing w:val="-8"/>
          <w:sz w:val="21"/>
        </w:rPr>
        <w:t xml:space="preserve"> </w:t>
      </w:r>
      <w:r>
        <w:rPr>
          <w:color w:val="565554"/>
          <w:sz w:val="21"/>
        </w:rPr>
        <w:t>rien</w:t>
      </w:r>
      <w:r>
        <w:rPr>
          <w:color w:val="565554"/>
          <w:spacing w:val="-8"/>
          <w:sz w:val="21"/>
        </w:rPr>
        <w:t xml:space="preserve"> </w:t>
      </w:r>
      <w:r>
        <w:rPr>
          <w:color w:val="565554"/>
          <w:sz w:val="21"/>
        </w:rPr>
        <w:t>faire</w:t>
      </w:r>
      <w:r>
        <w:rPr>
          <w:color w:val="565554"/>
          <w:spacing w:val="-8"/>
          <w:sz w:val="21"/>
        </w:rPr>
        <w:t xml:space="preserve"> </w:t>
      </w:r>
      <w:r>
        <w:rPr>
          <w:color w:val="565554"/>
          <w:sz w:val="21"/>
        </w:rPr>
        <w:t>ou</w:t>
      </w:r>
      <w:r>
        <w:rPr>
          <w:color w:val="565554"/>
          <w:spacing w:val="-8"/>
          <w:sz w:val="21"/>
        </w:rPr>
        <w:t xml:space="preserve"> </w:t>
      </w:r>
      <w:r>
        <w:rPr>
          <w:color w:val="565554"/>
          <w:sz w:val="21"/>
        </w:rPr>
        <w:t>omettre</w:t>
      </w:r>
      <w:r>
        <w:rPr>
          <w:color w:val="565554"/>
          <w:spacing w:val="-7"/>
          <w:sz w:val="21"/>
        </w:rPr>
        <w:t xml:space="preserve"> </w:t>
      </w:r>
      <w:r>
        <w:rPr>
          <w:color w:val="565554"/>
          <w:sz w:val="21"/>
        </w:rPr>
        <w:t>qui</w:t>
      </w:r>
      <w:r>
        <w:rPr>
          <w:color w:val="565554"/>
          <w:spacing w:val="-8"/>
          <w:sz w:val="21"/>
        </w:rPr>
        <w:t xml:space="preserve"> </w:t>
      </w:r>
      <w:r>
        <w:rPr>
          <w:color w:val="565554"/>
          <w:sz w:val="21"/>
        </w:rPr>
        <w:t>puisse</w:t>
      </w:r>
      <w:r>
        <w:rPr>
          <w:color w:val="565554"/>
          <w:spacing w:val="-8"/>
          <w:sz w:val="21"/>
        </w:rPr>
        <w:t xml:space="preserve"> </w:t>
      </w:r>
      <w:r>
        <w:rPr>
          <w:color w:val="565554"/>
          <w:sz w:val="21"/>
        </w:rPr>
        <w:t>amener</w:t>
      </w:r>
      <w:r>
        <w:rPr>
          <w:color w:val="565554"/>
          <w:spacing w:val="-9"/>
          <w:sz w:val="21"/>
        </w:rPr>
        <w:t xml:space="preserve"> </w:t>
      </w:r>
      <w:r>
        <w:rPr>
          <w:color w:val="565554"/>
          <w:sz w:val="21"/>
        </w:rPr>
        <w:t>l'autre Partie</w:t>
      </w:r>
      <w:r>
        <w:rPr>
          <w:color w:val="565554"/>
          <w:spacing w:val="-4"/>
          <w:sz w:val="21"/>
        </w:rPr>
        <w:t xml:space="preserve"> </w:t>
      </w:r>
      <w:r>
        <w:rPr>
          <w:color w:val="565554"/>
          <w:sz w:val="21"/>
        </w:rPr>
        <w:t>à</w:t>
      </w:r>
      <w:r>
        <w:rPr>
          <w:color w:val="565554"/>
          <w:spacing w:val="-6"/>
          <w:sz w:val="21"/>
        </w:rPr>
        <w:t xml:space="preserve"> </w:t>
      </w:r>
      <w:r>
        <w:rPr>
          <w:color w:val="565554"/>
          <w:sz w:val="21"/>
        </w:rPr>
        <w:t>enfreindre</w:t>
      </w:r>
      <w:r>
        <w:rPr>
          <w:color w:val="565554"/>
          <w:spacing w:val="-3"/>
          <w:sz w:val="21"/>
        </w:rPr>
        <w:t xml:space="preserve"> </w:t>
      </w:r>
      <w:r>
        <w:rPr>
          <w:color w:val="565554"/>
          <w:sz w:val="21"/>
        </w:rPr>
        <w:t>les</w:t>
      </w:r>
      <w:r>
        <w:rPr>
          <w:color w:val="565554"/>
          <w:spacing w:val="-5"/>
          <w:sz w:val="21"/>
        </w:rPr>
        <w:t xml:space="preserve"> </w:t>
      </w:r>
      <w:r>
        <w:rPr>
          <w:color w:val="565554"/>
          <w:sz w:val="21"/>
        </w:rPr>
        <w:t>lois</w:t>
      </w:r>
      <w:r>
        <w:rPr>
          <w:color w:val="565554"/>
          <w:spacing w:val="-7"/>
          <w:sz w:val="21"/>
        </w:rPr>
        <w:t xml:space="preserve"> </w:t>
      </w:r>
      <w:r>
        <w:rPr>
          <w:color w:val="565554"/>
          <w:sz w:val="21"/>
        </w:rPr>
        <w:t>pertinentes</w:t>
      </w:r>
      <w:r>
        <w:rPr>
          <w:color w:val="565554"/>
          <w:spacing w:val="-5"/>
          <w:sz w:val="21"/>
        </w:rPr>
        <w:t xml:space="preserve"> </w:t>
      </w:r>
      <w:r>
        <w:rPr>
          <w:color w:val="565554"/>
          <w:sz w:val="21"/>
        </w:rPr>
        <w:t>et</w:t>
      </w:r>
      <w:r>
        <w:rPr>
          <w:color w:val="565554"/>
          <w:spacing w:val="-6"/>
          <w:sz w:val="21"/>
        </w:rPr>
        <w:t xml:space="preserve"> </w:t>
      </w:r>
      <w:r>
        <w:rPr>
          <w:color w:val="565554"/>
          <w:sz w:val="21"/>
        </w:rPr>
        <w:t>applicables</w:t>
      </w:r>
      <w:r>
        <w:rPr>
          <w:color w:val="565554"/>
          <w:spacing w:val="-10"/>
          <w:sz w:val="21"/>
        </w:rPr>
        <w:t xml:space="preserve"> </w:t>
      </w:r>
      <w:r>
        <w:rPr>
          <w:color w:val="565554"/>
          <w:sz w:val="21"/>
        </w:rPr>
        <w:t>en</w:t>
      </w:r>
      <w:r>
        <w:rPr>
          <w:color w:val="565554"/>
          <w:spacing w:val="-10"/>
          <w:sz w:val="21"/>
        </w:rPr>
        <w:t xml:space="preserve"> </w:t>
      </w:r>
      <w:r>
        <w:rPr>
          <w:color w:val="565554"/>
          <w:sz w:val="21"/>
        </w:rPr>
        <w:t>matière</w:t>
      </w:r>
      <w:r>
        <w:rPr>
          <w:color w:val="565554"/>
          <w:spacing w:val="-5"/>
          <w:sz w:val="21"/>
        </w:rPr>
        <w:t xml:space="preserve"> </w:t>
      </w:r>
      <w:r>
        <w:rPr>
          <w:color w:val="565554"/>
          <w:sz w:val="21"/>
        </w:rPr>
        <w:t>de</w:t>
      </w:r>
      <w:r>
        <w:rPr>
          <w:color w:val="565554"/>
          <w:spacing w:val="-4"/>
          <w:sz w:val="21"/>
        </w:rPr>
        <w:t xml:space="preserve"> </w:t>
      </w:r>
      <w:r>
        <w:rPr>
          <w:color w:val="565554"/>
          <w:sz w:val="21"/>
        </w:rPr>
        <w:t>protection</w:t>
      </w:r>
      <w:r>
        <w:rPr>
          <w:color w:val="565554"/>
          <w:spacing w:val="-10"/>
          <w:sz w:val="21"/>
        </w:rPr>
        <w:t xml:space="preserve"> </w:t>
      </w:r>
      <w:r>
        <w:rPr>
          <w:color w:val="565554"/>
          <w:sz w:val="21"/>
        </w:rPr>
        <w:t>des</w:t>
      </w:r>
      <w:r>
        <w:rPr>
          <w:color w:val="565554"/>
          <w:spacing w:val="-5"/>
          <w:sz w:val="21"/>
        </w:rPr>
        <w:t xml:space="preserve"> </w:t>
      </w:r>
      <w:r>
        <w:rPr>
          <w:color w:val="565554"/>
          <w:sz w:val="21"/>
        </w:rPr>
        <w:t>données.</w:t>
      </w:r>
    </w:p>
    <w:p w:rsidR="0033123A" w:rsidRDefault="006D1741">
      <w:pPr>
        <w:pStyle w:val="Paragraphedeliste"/>
        <w:numPr>
          <w:ilvl w:val="1"/>
          <w:numId w:val="29"/>
        </w:numPr>
        <w:tabs>
          <w:tab w:val="left" w:pos="2074"/>
          <w:tab w:val="left" w:pos="2078"/>
        </w:tabs>
        <w:spacing w:before="161" w:line="276" w:lineRule="auto"/>
        <w:ind w:right="1095" w:hanging="720"/>
        <w:jc w:val="both"/>
        <w:rPr>
          <w:sz w:val="21"/>
        </w:rPr>
      </w:pPr>
      <w:r>
        <w:rPr>
          <w:color w:val="565554"/>
          <w:sz w:val="21"/>
        </w:rPr>
        <w:t>Les éléments compris dans le traitement sont inclus et précisés plus amplement dans l’Annexe 1 de cette Convention. Les éléments suivants sont particulièrement inclus dans ladite Annexe :</w:t>
      </w:r>
    </w:p>
    <w:p w:rsidR="0033123A" w:rsidRDefault="006D1741">
      <w:pPr>
        <w:pStyle w:val="Paragraphedeliste"/>
        <w:numPr>
          <w:ilvl w:val="2"/>
          <w:numId w:val="29"/>
        </w:numPr>
        <w:tabs>
          <w:tab w:val="left" w:pos="2437"/>
        </w:tabs>
        <w:spacing w:before="158"/>
        <w:ind w:left="2437" w:hanging="359"/>
        <w:rPr>
          <w:sz w:val="21"/>
        </w:rPr>
      </w:pPr>
      <w:r>
        <w:rPr>
          <w:color w:val="565554"/>
          <w:spacing w:val="-2"/>
          <w:sz w:val="21"/>
        </w:rPr>
        <w:t>Les activités</w:t>
      </w:r>
      <w:r>
        <w:rPr>
          <w:color w:val="565554"/>
          <w:spacing w:val="-3"/>
          <w:sz w:val="21"/>
        </w:rPr>
        <w:t xml:space="preserve"> </w:t>
      </w:r>
      <w:r>
        <w:rPr>
          <w:color w:val="565554"/>
          <w:spacing w:val="-2"/>
          <w:sz w:val="21"/>
        </w:rPr>
        <w:t>de</w:t>
      </w:r>
      <w:r>
        <w:rPr>
          <w:color w:val="565554"/>
          <w:sz w:val="21"/>
        </w:rPr>
        <w:t xml:space="preserve"> </w:t>
      </w:r>
      <w:r>
        <w:rPr>
          <w:color w:val="565554"/>
          <w:spacing w:val="-2"/>
          <w:sz w:val="21"/>
        </w:rPr>
        <w:t>traitements de données</w:t>
      </w:r>
      <w:r>
        <w:rPr>
          <w:color w:val="565554"/>
          <w:spacing w:val="-1"/>
          <w:sz w:val="21"/>
        </w:rPr>
        <w:t xml:space="preserve"> </w:t>
      </w:r>
      <w:r>
        <w:rPr>
          <w:color w:val="565554"/>
          <w:spacing w:val="-2"/>
          <w:sz w:val="21"/>
        </w:rPr>
        <w:t>à</w:t>
      </w:r>
      <w:r>
        <w:rPr>
          <w:color w:val="565554"/>
          <w:spacing w:val="-5"/>
          <w:sz w:val="21"/>
        </w:rPr>
        <w:t xml:space="preserve"> </w:t>
      </w:r>
      <w:r>
        <w:rPr>
          <w:color w:val="565554"/>
          <w:spacing w:val="-2"/>
          <w:sz w:val="21"/>
        </w:rPr>
        <w:t>caractère</w:t>
      </w:r>
      <w:r>
        <w:rPr>
          <w:color w:val="565554"/>
          <w:sz w:val="21"/>
        </w:rPr>
        <w:t xml:space="preserve"> </w:t>
      </w:r>
      <w:r>
        <w:rPr>
          <w:color w:val="565554"/>
          <w:spacing w:val="-2"/>
          <w:sz w:val="21"/>
        </w:rPr>
        <w:t>personnel</w:t>
      </w:r>
      <w:r>
        <w:rPr>
          <w:color w:val="565554"/>
          <w:sz w:val="21"/>
        </w:rPr>
        <w:t xml:space="preserve"> </w:t>
      </w:r>
      <w:r>
        <w:rPr>
          <w:color w:val="565554"/>
          <w:spacing w:val="-10"/>
          <w:sz w:val="21"/>
        </w:rPr>
        <w:t>;</w:t>
      </w:r>
    </w:p>
    <w:p w:rsidR="0033123A" w:rsidRDefault="006D1741">
      <w:pPr>
        <w:pStyle w:val="Paragraphedeliste"/>
        <w:numPr>
          <w:ilvl w:val="2"/>
          <w:numId w:val="29"/>
        </w:numPr>
        <w:tabs>
          <w:tab w:val="left" w:pos="2437"/>
        </w:tabs>
        <w:spacing w:before="196"/>
        <w:ind w:left="2437" w:hanging="359"/>
        <w:rPr>
          <w:sz w:val="21"/>
        </w:rPr>
      </w:pPr>
      <w:r>
        <w:rPr>
          <w:color w:val="565554"/>
          <w:spacing w:val="-2"/>
          <w:sz w:val="21"/>
        </w:rPr>
        <w:t>Les</w:t>
      </w:r>
      <w:r>
        <w:rPr>
          <w:color w:val="565554"/>
          <w:spacing w:val="-1"/>
          <w:sz w:val="21"/>
        </w:rPr>
        <w:t xml:space="preserve"> </w:t>
      </w:r>
      <w:r>
        <w:rPr>
          <w:color w:val="565554"/>
          <w:spacing w:val="-2"/>
          <w:sz w:val="21"/>
        </w:rPr>
        <w:t>catégories</w:t>
      </w:r>
      <w:r>
        <w:rPr>
          <w:color w:val="565554"/>
          <w:spacing w:val="-3"/>
          <w:sz w:val="21"/>
        </w:rPr>
        <w:t xml:space="preserve"> </w:t>
      </w:r>
      <w:r>
        <w:rPr>
          <w:color w:val="565554"/>
          <w:spacing w:val="-2"/>
          <w:sz w:val="21"/>
        </w:rPr>
        <w:t>de</w:t>
      </w:r>
      <w:r>
        <w:rPr>
          <w:color w:val="565554"/>
          <w:sz w:val="21"/>
        </w:rPr>
        <w:t xml:space="preserve"> </w:t>
      </w:r>
      <w:r>
        <w:rPr>
          <w:color w:val="565554"/>
          <w:spacing w:val="-2"/>
          <w:sz w:val="21"/>
        </w:rPr>
        <w:t>données</w:t>
      </w:r>
      <w:r>
        <w:rPr>
          <w:color w:val="565554"/>
          <w:spacing w:val="-5"/>
          <w:sz w:val="21"/>
        </w:rPr>
        <w:t xml:space="preserve"> </w:t>
      </w:r>
      <w:r>
        <w:rPr>
          <w:color w:val="565554"/>
          <w:spacing w:val="-2"/>
          <w:sz w:val="21"/>
        </w:rPr>
        <w:t>à caractère</w:t>
      </w:r>
      <w:r>
        <w:rPr>
          <w:color w:val="565554"/>
          <w:spacing w:val="4"/>
          <w:sz w:val="21"/>
        </w:rPr>
        <w:t xml:space="preserve"> </w:t>
      </w:r>
      <w:r>
        <w:rPr>
          <w:color w:val="565554"/>
          <w:spacing w:val="-2"/>
          <w:sz w:val="21"/>
        </w:rPr>
        <w:t>personnel traitées</w:t>
      </w:r>
      <w:r>
        <w:rPr>
          <w:color w:val="565554"/>
          <w:spacing w:val="3"/>
          <w:sz w:val="21"/>
        </w:rPr>
        <w:t xml:space="preserve"> </w:t>
      </w:r>
      <w:r>
        <w:rPr>
          <w:color w:val="565554"/>
          <w:spacing w:val="-10"/>
          <w:sz w:val="21"/>
        </w:rPr>
        <w:t>;</w:t>
      </w:r>
    </w:p>
    <w:p w:rsidR="0033123A" w:rsidRDefault="006D1741">
      <w:pPr>
        <w:pStyle w:val="Paragraphedeliste"/>
        <w:numPr>
          <w:ilvl w:val="2"/>
          <w:numId w:val="29"/>
        </w:numPr>
        <w:tabs>
          <w:tab w:val="left" w:pos="2438"/>
        </w:tabs>
        <w:spacing w:before="196" w:line="278" w:lineRule="auto"/>
        <w:ind w:right="1154"/>
        <w:rPr>
          <w:sz w:val="21"/>
        </w:rPr>
      </w:pPr>
      <w:r>
        <w:rPr>
          <w:color w:val="565554"/>
          <w:sz w:val="21"/>
        </w:rPr>
        <w:t>Les</w:t>
      </w:r>
      <w:r>
        <w:rPr>
          <w:color w:val="565554"/>
          <w:spacing w:val="-2"/>
          <w:sz w:val="21"/>
        </w:rPr>
        <w:t xml:space="preserve"> </w:t>
      </w:r>
      <w:r>
        <w:rPr>
          <w:color w:val="565554"/>
          <w:sz w:val="21"/>
        </w:rPr>
        <w:t>catégories</w:t>
      </w:r>
      <w:r>
        <w:rPr>
          <w:color w:val="565554"/>
          <w:spacing w:val="-5"/>
          <w:sz w:val="21"/>
        </w:rPr>
        <w:t xml:space="preserve"> </w:t>
      </w:r>
      <w:r>
        <w:rPr>
          <w:color w:val="565554"/>
          <w:sz w:val="21"/>
        </w:rPr>
        <w:t>d’intéressés</w:t>
      </w:r>
      <w:r>
        <w:rPr>
          <w:color w:val="565554"/>
          <w:spacing w:val="-5"/>
          <w:sz w:val="21"/>
        </w:rPr>
        <w:t xml:space="preserve"> </w:t>
      </w:r>
      <w:r>
        <w:rPr>
          <w:color w:val="565554"/>
          <w:sz w:val="21"/>
        </w:rPr>
        <w:t>auxquelles</w:t>
      </w:r>
      <w:r>
        <w:rPr>
          <w:color w:val="565554"/>
          <w:spacing w:val="-5"/>
          <w:sz w:val="21"/>
        </w:rPr>
        <w:t xml:space="preserve"> </w:t>
      </w:r>
      <w:r>
        <w:rPr>
          <w:color w:val="565554"/>
          <w:sz w:val="21"/>
        </w:rPr>
        <w:t>se</w:t>
      </w:r>
      <w:r>
        <w:rPr>
          <w:color w:val="565554"/>
          <w:spacing w:val="-1"/>
          <w:sz w:val="21"/>
        </w:rPr>
        <w:t xml:space="preserve"> </w:t>
      </w:r>
      <w:r>
        <w:rPr>
          <w:color w:val="565554"/>
          <w:sz w:val="21"/>
        </w:rPr>
        <w:t>rapportent</w:t>
      </w:r>
      <w:r>
        <w:rPr>
          <w:color w:val="565554"/>
          <w:spacing w:val="-3"/>
          <w:sz w:val="21"/>
        </w:rPr>
        <w:t xml:space="preserve"> </w:t>
      </w:r>
      <w:r>
        <w:rPr>
          <w:color w:val="565554"/>
          <w:sz w:val="21"/>
        </w:rPr>
        <w:t>les</w:t>
      </w:r>
      <w:r>
        <w:rPr>
          <w:color w:val="565554"/>
          <w:spacing w:val="-5"/>
          <w:sz w:val="21"/>
        </w:rPr>
        <w:t xml:space="preserve"> </w:t>
      </w:r>
      <w:r>
        <w:rPr>
          <w:color w:val="565554"/>
          <w:sz w:val="21"/>
        </w:rPr>
        <w:t>données</w:t>
      </w:r>
      <w:r>
        <w:rPr>
          <w:color w:val="565554"/>
          <w:spacing w:val="-2"/>
          <w:sz w:val="21"/>
        </w:rPr>
        <w:t xml:space="preserve"> </w:t>
      </w:r>
      <w:r>
        <w:rPr>
          <w:color w:val="565554"/>
          <w:sz w:val="21"/>
        </w:rPr>
        <w:t>à</w:t>
      </w:r>
      <w:r>
        <w:rPr>
          <w:color w:val="565554"/>
          <w:spacing w:val="-4"/>
          <w:sz w:val="21"/>
        </w:rPr>
        <w:t xml:space="preserve"> </w:t>
      </w:r>
      <w:r>
        <w:rPr>
          <w:color w:val="565554"/>
          <w:sz w:val="21"/>
        </w:rPr>
        <w:t>caractère personnel du pouvoir adjudicateur ;</w:t>
      </w:r>
    </w:p>
    <w:p w:rsidR="0033123A" w:rsidRDefault="006D1741">
      <w:pPr>
        <w:pStyle w:val="Paragraphedeliste"/>
        <w:numPr>
          <w:ilvl w:val="2"/>
          <w:numId w:val="29"/>
        </w:numPr>
        <w:tabs>
          <w:tab w:val="left" w:pos="2436"/>
        </w:tabs>
        <w:spacing w:before="155"/>
        <w:ind w:left="2436" w:hanging="358"/>
        <w:rPr>
          <w:sz w:val="21"/>
        </w:rPr>
      </w:pPr>
      <w:r>
        <w:rPr>
          <w:color w:val="565554"/>
          <w:sz w:val="21"/>
        </w:rPr>
        <w:t>Les</w:t>
      </w:r>
      <w:r>
        <w:rPr>
          <w:color w:val="565554"/>
          <w:spacing w:val="-11"/>
          <w:sz w:val="21"/>
        </w:rPr>
        <w:t xml:space="preserve"> </w:t>
      </w:r>
      <w:r>
        <w:rPr>
          <w:color w:val="565554"/>
          <w:sz w:val="21"/>
        </w:rPr>
        <w:t>finalités</w:t>
      </w:r>
      <w:r>
        <w:rPr>
          <w:color w:val="565554"/>
          <w:spacing w:val="-10"/>
          <w:sz w:val="21"/>
        </w:rPr>
        <w:t xml:space="preserve"> </w:t>
      </w:r>
      <w:r>
        <w:rPr>
          <w:color w:val="565554"/>
          <w:sz w:val="21"/>
        </w:rPr>
        <w:t>du</w:t>
      </w:r>
      <w:r>
        <w:rPr>
          <w:color w:val="565554"/>
          <w:spacing w:val="-4"/>
          <w:sz w:val="21"/>
        </w:rPr>
        <w:t xml:space="preserve"> </w:t>
      </w:r>
      <w:r>
        <w:rPr>
          <w:color w:val="565554"/>
          <w:spacing w:val="-2"/>
          <w:sz w:val="21"/>
        </w:rPr>
        <w:t>traitement.</w:t>
      </w:r>
    </w:p>
    <w:p w:rsidR="0033123A" w:rsidRDefault="006D1741">
      <w:pPr>
        <w:pStyle w:val="Paragraphedeliste"/>
        <w:numPr>
          <w:ilvl w:val="1"/>
          <w:numId w:val="29"/>
        </w:numPr>
        <w:tabs>
          <w:tab w:val="left" w:pos="2069"/>
          <w:tab w:val="left" w:pos="2078"/>
        </w:tabs>
        <w:spacing w:before="198" w:line="276" w:lineRule="auto"/>
        <w:ind w:right="1088" w:hanging="720"/>
        <w:jc w:val="both"/>
        <w:rPr>
          <w:sz w:val="21"/>
        </w:rPr>
      </w:pPr>
      <w:r>
        <w:rPr>
          <w:color w:val="565554"/>
          <w:sz w:val="21"/>
        </w:rPr>
        <w:t>Seules les données à caractère personnel mentionnées dans l’Annexe 1 de la présente Convention peuvent et doivent être traitées par l’adjudicataire. En outre, les données à caractère personnel ne seront traitées qu'à la lumière des finalités déterminées par les Parties dans l’Annexe 1 de la présente Convention.</w:t>
      </w:r>
    </w:p>
    <w:p w:rsidR="0033123A" w:rsidRDefault="006D1741">
      <w:pPr>
        <w:pStyle w:val="Paragraphedeliste"/>
        <w:numPr>
          <w:ilvl w:val="1"/>
          <w:numId w:val="29"/>
        </w:numPr>
        <w:tabs>
          <w:tab w:val="left" w:pos="2074"/>
          <w:tab w:val="left" w:pos="2078"/>
        </w:tabs>
        <w:spacing w:before="160" w:line="276" w:lineRule="auto"/>
        <w:ind w:right="1096" w:hanging="720"/>
        <w:jc w:val="both"/>
        <w:rPr>
          <w:sz w:val="21"/>
        </w:rPr>
      </w:pPr>
      <w:r>
        <w:rPr>
          <w:color w:val="565554"/>
          <w:sz w:val="21"/>
        </w:rPr>
        <w:t>Les deux Parties s'engagent à adopter des mesures appropriées pour s'assurer que les données à caractère personnel ne sont pas utilisées abusivement ou acquises par un tiers non autorisé.</w:t>
      </w:r>
    </w:p>
    <w:p w:rsidR="0033123A" w:rsidRDefault="006D1741">
      <w:pPr>
        <w:pStyle w:val="Paragraphedeliste"/>
        <w:numPr>
          <w:ilvl w:val="1"/>
          <w:numId w:val="29"/>
        </w:numPr>
        <w:tabs>
          <w:tab w:val="left" w:pos="2078"/>
        </w:tabs>
        <w:spacing w:before="159" w:line="278" w:lineRule="auto"/>
        <w:ind w:right="1087" w:hanging="720"/>
        <w:jc w:val="both"/>
        <w:rPr>
          <w:sz w:val="21"/>
        </w:rPr>
      </w:pPr>
      <w:r>
        <w:rPr>
          <w:color w:val="565554"/>
          <w:sz w:val="21"/>
        </w:rPr>
        <w:t>En</w:t>
      </w:r>
      <w:r>
        <w:rPr>
          <w:color w:val="565554"/>
          <w:spacing w:val="-7"/>
          <w:sz w:val="21"/>
        </w:rPr>
        <w:t xml:space="preserve"> </w:t>
      </w:r>
      <w:r>
        <w:rPr>
          <w:color w:val="565554"/>
          <w:sz w:val="21"/>
        </w:rPr>
        <w:t>cas</w:t>
      </w:r>
      <w:r>
        <w:rPr>
          <w:color w:val="565554"/>
          <w:spacing w:val="-7"/>
          <w:sz w:val="21"/>
        </w:rPr>
        <w:t xml:space="preserve"> </w:t>
      </w:r>
      <w:r>
        <w:rPr>
          <w:color w:val="565554"/>
          <w:sz w:val="21"/>
        </w:rPr>
        <w:t>de</w:t>
      </w:r>
      <w:r>
        <w:rPr>
          <w:color w:val="565554"/>
          <w:spacing w:val="-5"/>
          <w:sz w:val="21"/>
        </w:rPr>
        <w:t xml:space="preserve"> </w:t>
      </w:r>
      <w:r>
        <w:rPr>
          <w:color w:val="565554"/>
          <w:sz w:val="21"/>
        </w:rPr>
        <w:t>conflit</w:t>
      </w:r>
      <w:r>
        <w:rPr>
          <w:color w:val="565554"/>
          <w:spacing w:val="-6"/>
          <w:sz w:val="21"/>
        </w:rPr>
        <w:t xml:space="preserve"> </w:t>
      </w:r>
      <w:r>
        <w:rPr>
          <w:color w:val="565554"/>
          <w:sz w:val="21"/>
        </w:rPr>
        <w:t>entre</w:t>
      </w:r>
      <w:r>
        <w:rPr>
          <w:color w:val="565554"/>
          <w:spacing w:val="-5"/>
          <w:sz w:val="21"/>
        </w:rPr>
        <w:t xml:space="preserve"> </w:t>
      </w:r>
      <w:r>
        <w:rPr>
          <w:color w:val="565554"/>
          <w:sz w:val="21"/>
        </w:rPr>
        <w:t>les</w:t>
      </w:r>
      <w:r>
        <w:rPr>
          <w:color w:val="565554"/>
          <w:spacing w:val="-9"/>
          <w:sz w:val="21"/>
        </w:rPr>
        <w:t xml:space="preserve"> </w:t>
      </w:r>
      <w:r>
        <w:rPr>
          <w:color w:val="565554"/>
          <w:sz w:val="21"/>
        </w:rPr>
        <w:t>dispositions</w:t>
      </w:r>
      <w:r>
        <w:rPr>
          <w:color w:val="565554"/>
          <w:spacing w:val="-9"/>
          <w:sz w:val="21"/>
        </w:rPr>
        <w:t xml:space="preserve"> </w:t>
      </w:r>
      <w:r>
        <w:rPr>
          <w:color w:val="565554"/>
          <w:sz w:val="21"/>
        </w:rPr>
        <w:t>de</w:t>
      </w:r>
      <w:r>
        <w:rPr>
          <w:color w:val="565554"/>
          <w:spacing w:val="-5"/>
          <w:sz w:val="21"/>
        </w:rPr>
        <w:t xml:space="preserve"> </w:t>
      </w:r>
      <w:r>
        <w:rPr>
          <w:color w:val="565554"/>
          <w:sz w:val="21"/>
        </w:rPr>
        <w:t>la</w:t>
      </w:r>
      <w:r>
        <w:rPr>
          <w:color w:val="565554"/>
          <w:spacing w:val="-7"/>
          <w:sz w:val="21"/>
        </w:rPr>
        <w:t xml:space="preserve"> </w:t>
      </w:r>
      <w:r>
        <w:rPr>
          <w:color w:val="565554"/>
          <w:sz w:val="21"/>
        </w:rPr>
        <w:t>présente</w:t>
      </w:r>
      <w:r>
        <w:rPr>
          <w:color w:val="565554"/>
          <w:spacing w:val="-7"/>
          <w:sz w:val="21"/>
        </w:rPr>
        <w:t xml:space="preserve"> </w:t>
      </w:r>
      <w:r>
        <w:rPr>
          <w:color w:val="565554"/>
          <w:sz w:val="21"/>
        </w:rPr>
        <w:t>Convention</w:t>
      </w:r>
      <w:r>
        <w:rPr>
          <w:color w:val="565554"/>
          <w:spacing w:val="-6"/>
          <w:sz w:val="21"/>
        </w:rPr>
        <w:t xml:space="preserve"> </w:t>
      </w:r>
      <w:r>
        <w:rPr>
          <w:color w:val="565554"/>
          <w:sz w:val="21"/>
        </w:rPr>
        <w:t>et</w:t>
      </w:r>
      <w:r>
        <w:rPr>
          <w:color w:val="565554"/>
          <w:spacing w:val="-7"/>
          <w:sz w:val="21"/>
        </w:rPr>
        <w:t xml:space="preserve"> </w:t>
      </w:r>
      <w:r>
        <w:rPr>
          <w:color w:val="565554"/>
          <w:sz w:val="21"/>
        </w:rPr>
        <w:t>celles</w:t>
      </w:r>
      <w:r>
        <w:rPr>
          <w:color w:val="565554"/>
          <w:spacing w:val="-6"/>
          <w:sz w:val="21"/>
        </w:rPr>
        <w:t xml:space="preserve"> </w:t>
      </w:r>
      <w:r>
        <w:rPr>
          <w:color w:val="565554"/>
          <w:sz w:val="21"/>
        </w:rPr>
        <w:t>du</w:t>
      </w:r>
      <w:r>
        <w:rPr>
          <w:color w:val="565554"/>
          <w:spacing w:val="-6"/>
          <w:sz w:val="21"/>
        </w:rPr>
        <w:t xml:space="preserve"> </w:t>
      </w:r>
      <w:r>
        <w:rPr>
          <w:color w:val="565554"/>
          <w:sz w:val="21"/>
        </w:rPr>
        <w:t>Cahier</w:t>
      </w:r>
      <w:r>
        <w:rPr>
          <w:color w:val="565554"/>
          <w:spacing w:val="-6"/>
          <w:sz w:val="21"/>
        </w:rPr>
        <w:t xml:space="preserve"> </w:t>
      </w:r>
      <w:r>
        <w:rPr>
          <w:color w:val="565554"/>
          <w:sz w:val="21"/>
        </w:rPr>
        <w:t>spécial des charges, les dispositions de la présente Convention prévaudront.</w:t>
      </w:r>
    </w:p>
    <w:p w:rsidR="0033123A" w:rsidRDefault="0033123A">
      <w:pPr>
        <w:spacing w:line="278" w:lineRule="auto"/>
        <w:jc w:val="both"/>
        <w:rPr>
          <w:sz w:val="21"/>
        </w:rPr>
        <w:sectPr w:rsidR="0033123A">
          <w:pgSz w:w="11920" w:h="16850"/>
          <w:pgMar w:top="1320" w:right="320" w:bottom="1420" w:left="60" w:header="0" w:footer="1166" w:gutter="0"/>
          <w:cols w:space="720"/>
        </w:sectPr>
      </w:pPr>
    </w:p>
    <w:p w:rsidR="0033123A" w:rsidRDefault="006D1741">
      <w:pPr>
        <w:pStyle w:val="Titre4"/>
        <w:spacing w:before="83"/>
      </w:pPr>
      <w:r>
        <w:rPr>
          <w:color w:val="565554"/>
        </w:rPr>
        <w:t>Article</w:t>
      </w:r>
      <w:r>
        <w:rPr>
          <w:color w:val="565554"/>
          <w:spacing w:val="-12"/>
        </w:rPr>
        <w:t xml:space="preserve"> </w:t>
      </w:r>
      <w:r>
        <w:rPr>
          <w:color w:val="565554"/>
        </w:rPr>
        <w:t>3</w:t>
      </w:r>
      <w:r>
        <w:rPr>
          <w:color w:val="565554"/>
          <w:spacing w:val="-9"/>
        </w:rPr>
        <w:t xml:space="preserve"> </w:t>
      </w:r>
      <w:r>
        <w:rPr>
          <w:color w:val="565554"/>
        </w:rPr>
        <w:t>:</w:t>
      </w:r>
      <w:r>
        <w:rPr>
          <w:color w:val="565554"/>
          <w:spacing w:val="-12"/>
        </w:rPr>
        <w:t xml:space="preserve"> </w:t>
      </w:r>
      <w:r>
        <w:rPr>
          <w:color w:val="565554"/>
        </w:rPr>
        <w:t>Instructions</w:t>
      </w:r>
      <w:r>
        <w:rPr>
          <w:color w:val="565554"/>
          <w:spacing w:val="-13"/>
        </w:rPr>
        <w:t xml:space="preserve"> </w:t>
      </w:r>
      <w:r>
        <w:rPr>
          <w:color w:val="565554"/>
        </w:rPr>
        <w:t>du</w:t>
      </w:r>
      <w:r>
        <w:rPr>
          <w:color w:val="565554"/>
          <w:spacing w:val="-8"/>
        </w:rPr>
        <w:t xml:space="preserve"> </w:t>
      </w:r>
      <w:r>
        <w:rPr>
          <w:color w:val="565554"/>
        </w:rPr>
        <w:t>pouvoir</w:t>
      </w:r>
      <w:r>
        <w:rPr>
          <w:color w:val="565554"/>
          <w:spacing w:val="-8"/>
        </w:rPr>
        <w:t xml:space="preserve"> </w:t>
      </w:r>
      <w:r>
        <w:rPr>
          <w:color w:val="565554"/>
          <w:spacing w:val="-2"/>
        </w:rPr>
        <w:t>adjudicateur</w:t>
      </w:r>
    </w:p>
    <w:p w:rsidR="0033123A" w:rsidRDefault="006D1741">
      <w:pPr>
        <w:pStyle w:val="Paragraphedeliste"/>
        <w:numPr>
          <w:ilvl w:val="1"/>
          <w:numId w:val="17"/>
        </w:numPr>
        <w:tabs>
          <w:tab w:val="left" w:pos="2073"/>
          <w:tab w:val="left" w:pos="2078"/>
        </w:tabs>
        <w:spacing w:before="196" w:line="276" w:lineRule="auto"/>
        <w:ind w:right="1092" w:hanging="720"/>
        <w:jc w:val="both"/>
        <w:rPr>
          <w:sz w:val="21"/>
        </w:rPr>
      </w:pPr>
      <w:r>
        <w:rPr>
          <w:color w:val="565554"/>
          <w:sz w:val="21"/>
        </w:rPr>
        <w:t>L’adjudicataire s’engage à traiter les données à caractère personnel uniquement sur les instructions documentées du pouvoir adjudicateur et conformément aux activités de traitement convenues telles que définies à l’Annexe 1 de la présente Convention. L’adjudicataire ne traitera pas les données à caractère personnel faisant l'objet de la présente Convention d'une manière incompatible avec les instructions et les dispositions de la présente Convention.</w:t>
      </w:r>
    </w:p>
    <w:p w:rsidR="0033123A" w:rsidRDefault="006D1741">
      <w:pPr>
        <w:pStyle w:val="Paragraphedeliste"/>
        <w:numPr>
          <w:ilvl w:val="1"/>
          <w:numId w:val="17"/>
        </w:numPr>
        <w:tabs>
          <w:tab w:val="left" w:pos="2073"/>
          <w:tab w:val="left" w:pos="2078"/>
        </w:tabs>
        <w:spacing w:before="156" w:line="276" w:lineRule="auto"/>
        <w:ind w:right="1084" w:hanging="720"/>
        <w:jc w:val="both"/>
        <w:rPr>
          <w:sz w:val="21"/>
        </w:rPr>
      </w:pPr>
      <w:r>
        <w:rPr>
          <w:color w:val="565554"/>
          <w:sz w:val="21"/>
        </w:rPr>
        <w:t>L’adjudicataire s’engage à traiter les données à caractère personnel conformément aux instructions documentées du Responsable de traitement, en ce compris pour ce qui concerne les transferts de données à caractère personnel vers des pays tiers ou vers des organisations internationales, à moins qu’il ne soit tenu en vertu du droit de l’Union européenne ou de l’État membre auquel il est soumis. Dans le cas ci-mentionné, le Sous- traitant</w:t>
      </w:r>
      <w:r>
        <w:rPr>
          <w:color w:val="565554"/>
          <w:spacing w:val="-6"/>
          <w:sz w:val="21"/>
        </w:rPr>
        <w:t xml:space="preserve"> </w:t>
      </w:r>
      <w:r>
        <w:rPr>
          <w:color w:val="565554"/>
          <w:sz w:val="21"/>
        </w:rPr>
        <w:t>informe</w:t>
      </w:r>
      <w:r>
        <w:rPr>
          <w:color w:val="565554"/>
          <w:spacing w:val="-1"/>
          <w:sz w:val="21"/>
        </w:rPr>
        <w:t xml:space="preserve"> </w:t>
      </w:r>
      <w:r>
        <w:rPr>
          <w:color w:val="565554"/>
          <w:sz w:val="21"/>
        </w:rPr>
        <w:t>le</w:t>
      </w:r>
      <w:r>
        <w:rPr>
          <w:color w:val="565554"/>
          <w:spacing w:val="-4"/>
          <w:sz w:val="21"/>
        </w:rPr>
        <w:t xml:space="preserve"> </w:t>
      </w:r>
      <w:r>
        <w:rPr>
          <w:color w:val="565554"/>
          <w:sz w:val="21"/>
        </w:rPr>
        <w:t>Responsable</w:t>
      </w:r>
      <w:r>
        <w:rPr>
          <w:color w:val="565554"/>
          <w:spacing w:val="-7"/>
          <w:sz w:val="21"/>
        </w:rPr>
        <w:t xml:space="preserve"> </w:t>
      </w:r>
      <w:r>
        <w:rPr>
          <w:color w:val="565554"/>
          <w:sz w:val="21"/>
        </w:rPr>
        <w:t>de</w:t>
      </w:r>
      <w:r>
        <w:rPr>
          <w:color w:val="565554"/>
          <w:spacing w:val="-2"/>
          <w:sz w:val="21"/>
        </w:rPr>
        <w:t xml:space="preserve"> </w:t>
      </w:r>
      <w:r>
        <w:rPr>
          <w:color w:val="565554"/>
          <w:sz w:val="21"/>
        </w:rPr>
        <w:t>traitement</w:t>
      </w:r>
      <w:r>
        <w:rPr>
          <w:color w:val="565554"/>
          <w:spacing w:val="-8"/>
          <w:sz w:val="21"/>
        </w:rPr>
        <w:t xml:space="preserve"> </w:t>
      </w:r>
      <w:r>
        <w:rPr>
          <w:color w:val="565554"/>
          <w:sz w:val="21"/>
        </w:rPr>
        <w:t>de</w:t>
      </w:r>
      <w:r>
        <w:rPr>
          <w:color w:val="565554"/>
          <w:spacing w:val="-6"/>
          <w:sz w:val="21"/>
        </w:rPr>
        <w:t xml:space="preserve"> </w:t>
      </w:r>
      <w:r>
        <w:rPr>
          <w:color w:val="565554"/>
          <w:sz w:val="21"/>
        </w:rPr>
        <w:t>cette</w:t>
      </w:r>
      <w:r>
        <w:rPr>
          <w:color w:val="565554"/>
          <w:spacing w:val="-1"/>
          <w:sz w:val="21"/>
        </w:rPr>
        <w:t xml:space="preserve"> </w:t>
      </w:r>
      <w:r>
        <w:rPr>
          <w:color w:val="565554"/>
          <w:sz w:val="21"/>
        </w:rPr>
        <w:t>obligation</w:t>
      </w:r>
      <w:r>
        <w:rPr>
          <w:color w:val="565554"/>
          <w:spacing w:val="-5"/>
          <w:sz w:val="21"/>
        </w:rPr>
        <w:t xml:space="preserve"> </w:t>
      </w:r>
      <w:r>
        <w:rPr>
          <w:color w:val="565554"/>
          <w:sz w:val="21"/>
        </w:rPr>
        <w:t>légale</w:t>
      </w:r>
      <w:r>
        <w:rPr>
          <w:color w:val="565554"/>
          <w:spacing w:val="-1"/>
          <w:sz w:val="21"/>
        </w:rPr>
        <w:t xml:space="preserve"> </w:t>
      </w:r>
      <w:r>
        <w:rPr>
          <w:color w:val="565554"/>
          <w:sz w:val="21"/>
        </w:rPr>
        <w:t>avant</w:t>
      </w:r>
      <w:r>
        <w:rPr>
          <w:color w:val="565554"/>
          <w:spacing w:val="-6"/>
          <w:sz w:val="21"/>
        </w:rPr>
        <w:t xml:space="preserve"> </w:t>
      </w:r>
      <w:r>
        <w:rPr>
          <w:color w:val="565554"/>
          <w:sz w:val="21"/>
        </w:rPr>
        <w:t>le</w:t>
      </w:r>
      <w:r>
        <w:rPr>
          <w:color w:val="565554"/>
          <w:spacing w:val="-6"/>
          <w:sz w:val="21"/>
        </w:rPr>
        <w:t xml:space="preserve"> </w:t>
      </w:r>
      <w:r>
        <w:rPr>
          <w:color w:val="565554"/>
          <w:sz w:val="21"/>
        </w:rPr>
        <w:t>traitement sauf</w:t>
      </w:r>
      <w:r>
        <w:rPr>
          <w:color w:val="565554"/>
          <w:spacing w:val="-2"/>
          <w:sz w:val="21"/>
        </w:rPr>
        <w:t xml:space="preserve"> </w:t>
      </w:r>
      <w:r>
        <w:rPr>
          <w:color w:val="565554"/>
          <w:sz w:val="21"/>
        </w:rPr>
        <w:t>si</w:t>
      </w:r>
      <w:r>
        <w:rPr>
          <w:color w:val="565554"/>
          <w:spacing w:val="-3"/>
          <w:sz w:val="21"/>
        </w:rPr>
        <w:t xml:space="preserve"> </w:t>
      </w:r>
      <w:r>
        <w:rPr>
          <w:color w:val="565554"/>
          <w:sz w:val="21"/>
        </w:rPr>
        <w:t>le</w:t>
      </w:r>
      <w:r>
        <w:rPr>
          <w:color w:val="565554"/>
          <w:spacing w:val="-2"/>
          <w:sz w:val="21"/>
        </w:rPr>
        <w:t xml:space="preserve"> </w:t>
      </w:r>
      <w:r>
        <w:rPr>
          <w:color w:val="565554"/>
          <w:sz w:val="21"/>
        </w:rPr>
        <w:t>droit</w:t>
      </w:r>
      <w:r>
        <w:rPr>
          <w:color w:val="565554"/>
          <w:spacing w:val="-3"/>
          <w:sz w:val="21"/>
        </w:rPr>
        <w:t xml:space="preserve"> </w:t>
      </w:r>
      <w:r>
        <w:rPr>
          <w:color w:val="565554"/>
          <w:sz w:val="21"/>
        </w:rPr>
        <w:t>concerné</w:t>
      </w:r>
      <w:r>
        <w:rPr>
          <w:color w:val="565554"/>
          <w:spacing w:val="-2"/>
          <w:sz w:val="21"/>
        </w:rPr>
        <w:t xml:space="preserve"> </w:t>
      </w:r>
      <w:r>
        <w:rPr>
          <w:color w:val="565554"/>
          <w:sz w:val="21"/>
        </w:rPr>
        <w:t>interdit</w:t>
      </w:r>
      <w:r>
        <w:rPr>
          <w:color w:val="565554"/>
          <w:spacing w:val="-3"/>
          <w:sz w:val="21"/>
        </w:rPr>
        <w:t xml:space="preserve"> </w:t>
      </w:r>
      <w:r>
        <w:rPr>
          <w:color w:val="565554"/>
          <w:sz w:val="21"/>
        </w:rPr>
        <w:t>une</w:t>
      </w:r>
      <w:r>
        <w:rPr>
          <w:color w:val="565554"/>
          <w:spacing w:val="-2"/>
          <w:sz w:val="21"/>
        </w:rPr>
        <w:t xml:space="preserve"> </w:t>
      </w:r>
      <w:r>
        <w:rPr>
          <w:color w:val="565554"/>
          <w:sz w:val="21"/>
        </w:rPr>
        <w:t>telle</w:t>
      </w:r>
      <w:r>
        <w:rPr>
          <w:color w:val="565554"/>
          <w:spacing w:val="-2"/>
          <w:sz w:val="21"/>
        </w:rPr>
        <w:t xml:space="preserve"> </w:t>
      </w:r>
      <w:r>
        <w:rPr>
          <w:color w:val="565554"/>
          <w:sz w:val="21"/>
        </w:rPr>
        <w:t>information</w:t>
      </w:r>
      <w:r>
        <w:rPr>
          <w:color w:val="565554"/>
          <w:spacing w:val="-3"/>
          <w:sz w:val="21"/>
        </w:rPr>
        <w:t xml:space="preserve"> </w:t>
      </w:r>
      <w:r>
        <w:rPr>
          <w:color w:val="565554"/>
          <w:sz w:val="21"/>
        </w:rPr>
        <w:t>pour</w:t>
      </w:r>
      <w:r>
        <w:rPr>
          <w:color w:val="565554"/>
          <w:spacing w:val="-3"/>
          <w:sz w:val="21"/>
        </w:rPr>
        <w:t xml:space="preserve"> </w:t>
      </w:r>
      <w:r>
        <w:rPr>
          <w:color w:val="565554"/>
          <w:sz w:val="21"/>
        </w:rPr>
        <w:t>des</w:t>
      </w:r>
      <w:r>
        <w:rPr>
          <w:color w:val="565554"/>
          <w:spacing w:val="-7"/>
          <w:sz w:val="21"/>
        </w:rPr>
        <w:t xml:space="preserve"> </w:t>
      </w:r>
      <w:r>
        <w:rPr>
          <w:color w:val="565554"/>
          <w:sz w:val="21"/>
        </w:rPr>
        <w:t>motifs</w:t>
      </w:r>
      <w:r>
        <w:rPr>
          <w:color w:val="565554"/>
          <w:spacing w:val="-3"/>
          <w:sz w:val="21"/>
        </w:rPr>
        <w:t xml:space="preserve"> </w:t>
      </w:r>
      <w:r>
        <w:rPr>
          <w:color w:val="565554"/>
          <w:sz w:val="21"/>
        </w:rPr>
        <w:t>importants</w:t>
      </w:r>
      <w:r>
        <w:rPr>
          <w:color w:val="565554"/>
          <w:spacing w:val="-3"/>
          <w:sz w:val="21"/>
        </w:rPr>
        <w:t xml:space="preserve"> </w:t>
      </w:r>
      <w:r>
        <w:rPr>
          <w:color w:val="565554"/>
          <w:sz w:val="21"/>
        </w:rPr>
        <w:t xml:space="preserve">d’intérêt </w:t>
      </w:r>
      <w:r>
        <w:rPr>
          <w:color w:val="565554"/>
          <w:spacing w:val="-2"/>
          <w:sz w:val="21"/>
        </w:rPr>
        <w:t>public.</w:t>
      </w:r>
    </w:p>
    <w:p w:rsidR="0033123A" w:rsidRDefault="006D1741">
      <w:pPr>
        <w:pStyle w:val="Paragraphedeliste"/>
        <w:numPr>
          <w:ilvl w:val="1"/>
          <w:numId w:val="17"/>
        </w:numPr>
        <w:tabs>
          <w:tab w:val="left" w:pos="2074"/>
          <w:tab w:val="left" w:pos="2078"/>
        </w:tabs>
        <w:spacing w:before="164" w:line="276" w:lineRule="auto"/>
        <w:ind w:right="1086" w:hanging="720"/>
        <w:jc w:val="both"/>
        <w:rPr>
          <w:sz w:val="21"/>
        </w:rPr>
      </w:pPr>
      <w:r>
        <w:rPr>
          <w:color w:val="565554"/>
          <w:sz w:val="21"/>
        </w:rPr>
        <w:t>Le pouvoir adjudicateur peut unilatéralement apporter des modifications limitées aux instructions. Le pouvoir adjudicateur s’engage à consulter</w:t>
      </w:r>
      <w:r>
        <w:rPr>
          <w:color w:val="565554"/>
          <w:spacing w:val="-1"/>
          <w:sz w:val="21"/>
        </w:rPr>
        <w:t xml:space="preserve"> </w:t>
      </w:r>
      <w:r>
        <w:rPr>
          <w:color w:val="565554"/>
          <w:sz w:val="21"/>
        </w:rPr>
        <w:t>l’adjudicataire avant d’apporter des modifications importantes aux instructions. Les modifications affectant la teneur de cette Convention doivent faire l’objet d’un accord par les Parties.</w:t>
      </w:r>
    </w:p>
    <w:p w:rsidR="0033123A" w:rsidRDefault="006D1741">
      <w:pPr>
        <w:pStyle w:val="Paragraphedeliste"/>
        <w:numPr>
          <w:ilvl w:val="1"/>
          <w:numId w:val="17"/>
        </w:numPr>
        <w:tabs>
          <w:tab w:val="left" w:pos="2074"/>
          <w:tab w:val="left" w:pos="2078"/>
        </w:tabs>
        <w:spacing w:before="160" w:line="276" w:lineRule="auto"/>
        <w:ind w:right="1086" w:hanging="720"/>
        <w:jc w:val="both"/>
        <w:rPr>
          <w:sz w:val="21"/>
        </w:rPr>
      </w:pPr>
      <w:r>
        <w:rPr>
          <w:color w:val="565554"/>
          <w:sz w:val="21"/>
        </w:rPr>
        <w:t>L’adjudicataire s’engage à notifier immédiatement le pouvoir adjudicateur s’il considère que les instructions reçues (en tout ou en partie) constituent une violation de la Règlementation ou d’autres dispositions du droit de l’Union européenne ou du droit des États membres relatives à la protection des données.</w:t>
      </w:r>
    </w:p>
    <w:p w:rsidR="0033123A" w:rsidRDefault="006D1741">
      <w:pPr>
        <w:pStyle w:val="Titre4"/>
        <w:spacing w:before="161"/>
      </w:pPr>
      <w:r>
        <w:rPr>
          <w:color w:val="565554"/>
        </w:rPr>
        <w:t>Article</w:t>
      </w:r>
      <w:r>
        <w:rPr>
          <w:color w:val="565554"/>
          <w:spacing w:val="-12"/>
        </w:rPr>
        <w:t xml:space="preserve"> </w:t>
      </w:r>
      <w:r>
        <w:rPr>
          <w:color w:val="565554"/>
        </w:rPr>
        <w:t>4</w:t>
      </w:r>
      <w:r>
        <w:rPr>
          <w:color w:val="565554"/>
          <w:spacing w:val="-9"/>
        </w:rPr>
        <w:t xml:space="preserve"> </w:t>
      </w:r>
      <w:r>
        <w:rPr>
          <w:color w:val="565554"/>
        </w:rPr>
        <w:t>:</w:t>
      </w:r>
      <w:r>
        <w:rPr>
          <w:color w:val="565554"/>
          <w:spacing w:val="-10"/>
        </w:rPr>
        <w:t xml:space="preserve"> </w:t>
      </w:r>
      <w:r>
        <w:rPr>
          <w:color w:val="565554"/>
        </w:rPr>
        <w:t>Assistance</w:t>
      </w:r>
      <w:r>
        <w:rPr>
          <w:color w:val="565554"/>
          <w:spacing w:val="-9"/>
        </w:rPr>
        <w:t xml:space="preserve"> </w:t>
      </w:r>
      <w:r>
        <w:rPr>
          <w:color w:val="565554"/>
        </w:rPr>
        <w:t>au</w:t>
      </w:r>
      <w:r>
        <w:rPr>
          <w:color w:val="565554"/>
          <w:spacing w:val="-6"/>
        </w:rPr>
        <w:t xml:space="preserve"> </w:t>
      </w:r>
      <w:r>
        <w:rPr>
          <w:color w:val="565554"/>
        </w:rPr>
        <w:t>pouvoir</w:t>
      </w:r>
      <w:r>
        <w:rPr>
          <w:color w:val="565554"/>
          <w:spacing w:val="-6"/>
        </w:rPr>
        <w:t xml:space="preserve"> </w:t>
      </w:r>
      <w:r>
        <w:rPr>
          <w:color w:val="565554"/>
          <w:spacing w:val="-2"/>
        </w:rPr>
        <w:t>adjudicateur</w:t>
      </w:r>
    </w:p>
    <w:p w:rsidR="0033123A" w:rsidRDefault="006D1741">
      <w:pPr>
        <w:pStyle w:val="Paragraphedeliste"/>
        <w:numPr>
          <w:ilvl w:val="1"/>
          <w:numId w:val="16"/>
        </w:numPr>
        <w:tabs>
          <w:tab w:val="left" w:pos="2073"/>
          <w:tab w:val="left" w:pos="2078"/>
        </w:tabs>
        <w:spacing w:before="195" w:line="276" w:lineRule="auto"/>
        <w:ind w:right="1095" w:hanging="720"/>
        <w:jc w:val="both"/>
        <w:rPr>
          <w:sz w:val="21"/>
        </w:rPr>
      </w:pPr>
      <w:r>
        <w:rPr>
          <w:b/>
          <w:color w:val="565554"/>
          <w:sz w:val="21"/>
        </w:rPr>
        <w:t>Conformité à la législation</w:t>
      </w:r>
      <w:r>
        <w:rPr>
          <w:color w:val="565554"/>
          <w:sz w:val="21"/>
        </w:rPr>
        <w:t>. L’adjudicataire assiste le pouvoir adjudicateur dans le respect des obligations qui lui incombent en vertu du Règlement, en tenant compte de la nature du traitement et des informations dont dispose l’adjudicataire.</w:t>
      </w:r>
    </w:p>
    <w:p w:rsidR="0033123A" w:rsidRDefault="006D1741">
      <w:pPr>
        <w:pStyle w:val="Paragraphedeliste"/>
        <w:numPr>
          <w:ilvl w:val="1"/>
          <w:numId w:val="16"/>
        </w:numPr>
        <w:tabs>
          <w:tab w:val="left" w:pos="2074"/>
          <w:tab w:val="left" w:pos="2078"/>
        </w:tabs>
        <w:spacing w:before="159" w:line="276" w:lineRule="auto"/>
        <w:ind w:right="1089" w:hanging="720"/>
        <w:jc w:val="both"/>
        <w:rPr>
          <w:sz w:val="21"/>
        </w:rPr>
      </w:pPr>
      <w:r>
        <w:rPr>
          <w:b/>
          <w:color w:val="565554"/>
          <w:sz w:val="21"/>
        </w:rPr>
        <w:t>Violation des Données à caractère personnel</w:t>
      </w:r>
      <w:r>
        <w:rPr>
          <w:color w:val="565554"/>
          <w:sz w:val="21"/>
        </w:rPr>
        <w:t>. Dans le cas d'une violation des Données</w:t>
      </w:r>
      <w:r>
        <w:rPr>
          <w:color w:val="565554"/>
          <w:spacing w:val="-1"/>
          <w:sz w:val="21"/>
        </w:rPr>
        <w:t xml:space="preserve"> </w:t>
      </w:r>
      <w:r>
        <w:rPr>
          <w:color w:val="565554"/>
          <w:sz w:val="21"/>
        </w:rPr>
        <w:t>à caractère personnel</w:t>
      </w:r>
      <w:r>
        <w:rPr>
          <w:color w:val="565554"/>
          <w:spacing w:val="-1"/>
          <w:sz w:val="21"/>
        </w:rPr>
        <w:t xml:space="preserve"> </w:t>
      </w:r>
      <w:r>
        <w:rPr>
          <w:color w:val="565554"/>
          <w:sz w:val="21"/>
        </w:rPr>
        <w:t>relative à l’un</w:t>
      </w:r>
      <w:r>
        <w:rPr>
          <w:color w:val="565554"/>
          <w:spacing w:val="-1"/>
          <w:sz w:val="21"/>
        </w:rPr>
        <w:t xml:space="preserve"> </w:t>
      </w:r>
      <w:r>
        <w:rPr>
          <w:color w:val="565554"/>
          <w:sz w:val="21"/>
        </w:rPr>
        <w:t>des traitements qui fait l’objet</w:t>
      </w:r>
      <w:r>
        <w:rPr>
          <w:color w:val="565554"/>
          <w:spacing w:val="-1"/>
          <w:sz w:val="21"/>
        </w:rPr>
        <w:t xml:space="preserve"> </w:t>
      </w:r>
      <w:r>
        <w:rPr>
          <w:color w:val="565554"/>
          <w:sz w:val="21"/>
        </w:rPr>
        <w:t>de la présente convention, l’adjudicataire doit notifier le pouvoir adjudicateur dans les meilleurs délais après avoir pris connaissance de la violation.</w:t>
      </w:r>
    </w:p>
    <w:p w:rsidR="0033123A" w:rsidRDefault="006D1741">
      <w:pPr>
        <w:pStyle w:val="Corpsdetexte"/>
        <w:spacing w:before="160"/>
        <w:ind w:left="1358"/>
      </w:pPr>
      <w:r>
        <w:rPr>
          <w:color w:val="565554"/>
          <w:spacing w:val="-2"/>
        </w:rPr>
        <w:t>Cette</w:t>
      </w:r>
      <w:r>
        <w:rPr>
          <w:color w:val="565554"/>
          <w:spacing w:val="-1"/>
        </w:rPr>
        <w:t xml:space="preserve"> </w:t>
      </w:r>
      <w:r>
        <w:rPr>
          <w:color w:val="565554"/>
          <w:spacing w:val="-2"/>
        </w:rPr>
        <w:t>notification</w:t>
      </w:r>
      <w:r>
        <w:rPr>
          <w:color w:val="565554"/>
          <w:spacing w:val="-4"/>
        </w:rPr>
        <w:t xml:space="preserve"> </w:t>
      </w:r>
      <w:r>
        <w:rPr>
          <w:color w:val="565554"/>
          <w:spacing w:val="-2"/>
        </w:rPr>
        <w:t>devra à tout</w:t>
      </w:r>
      <w:r>
        <w:rPr>
          <w:color w:val="565554"/>
          <w:spacing w:val="-3"/>
        </w:rPr>
        <w:t xml:space="preserve"> </w:t>
      </w:r>
      <w:r>
        <w:rPr>
          <w:color w:val="565554"/>
          <w:spacing w:val="-2"/>
        </w:rPr>
        <w:t>le</w:t>
      </w:r>
      <w:r>
        <w:rPr>
          <w:color w:val="565554"/>
        </w:rPr>
        <w:t xml:space="preserve"> </w:t>
      </w:r>
      <w:r>
        <w:rPr>
          <w:color w:val="565554"/>
          <w:spacing w:val="-2"/>
        </w:rPr>
        <w:t>moins</w:t>
      </w:r>
      <w:r>
        <w:rPr>
          <w:color w:val="565554"/>
        </w:rPr>
        <w:t xml:space="preserve"> </w:t>
      </w:r>
      <w:r>
        <w:rPr>
          <w:color w:val="565554"/>
          <w:spacing w:val="-2"/>
        </w:rPr>
        <w:t>comporter</w:t>
      </w:r>
      <w:r>
        <w:rPr>
          <w:color w:val="565554"/>
        </w:rPr>
        <w:t xml:space="preserve"> </w:t>
      </w:r>
      <w:r>
        <w:rPr>
          <w:color w:val="565554"/>
          <w:spacing w:val="-2"/>
        </w:rPr>
        <w:t>les</w:t>
      </w:r>
      <w:r>
        <w:rPr>
          <w:color w:val="565554"/>
          <w:spacing w:val="-4"/>
        </w:rPr>
        <w:t xml:space="preserve"> </w:t>
      </w:r>
      <w:r>
        <w:rPr>
          <w:color w:val="565554"/>
          <w:spacing w:val="-2"/>
        </w:rPr>
        <w:t>informations</w:t>
      </w:r>
      <w:r>
        <w:rPr>
          <w:color w:val="565554"/>
          <w:spacing w:val="-1"/>
        </w:rPr>
        <w:t xml:space="preserve"> </w:t>
      </w:r>
      <w:r>
        <w:rPr>
          <w:color w:val="565554"/>
          <w:spacing w:val="-2"/>
        </w:rPr>
        <w:t xml:space="preserve">suivantes </w:t>
      </w:r>
      <w:r>
        <w:rPr>
          <w:color w:val="565554"/>
          <w:spacing w:val="-10"/>
        </w:rPr>
        <w:t>:</w:t>
      </w:r>
    </w:p>
    <w:p w:rsidR="0033123A" w:rsidRDefault="006D1741">
      <w:pPr>
        <w:pStyle w:val="Paragraphedeliste"/>
        <w:numPr>
          <w:ilvl w:val="2"/>
          <w:numId w:val="16"/>
        </w:numPr>
        <w:tabs>
          <w:tab w:val="left" w:pos="2437"/>
        </w:tabs>
        <w:spacing w:before="196"/>
        <w:ind w:left="2437" w:hanging="359"/>
        <w:rPr>
          <w:sz w:val="21"/>
        </w:rPr>
      </w:pPr>
      <w:r>
        <w:rPr>
          <w:color w:val="565554"/>
          <w:sz w:val="21"/>
        </w:rPr>
        <w:t>La</w:t>
      </w:r>
      <w:r>
        <w:rPr>
          <w:color w:val="565554"/>
          <w:spacing w:val="-13"/>
          <w:sz w:val="21"/>
        </w:rPr>
        <w:t xml:space="preserve"> </w:t>
      </w:r>
      <w:r>
        <w:rPr>
          <w:color w:val="565554"/>
          <w:sz w:val="21"/>
        </w:rPr>
        <w:t>nature</w:t>
      </w:r>
      <w:r>
        <w:rPr>
          <w:color w:val="565554"/>
          <w:spacing w:val="-13"/>
          <w:sz w:val="21"/>
        </w:rPr>
        <w:t xml:space="preserve"> </w:t>
      </w:r>
      <w:r>
        <w:rPr>
          <w:color w:val="565554"/>
          <w:sz w:val="21"/>
        </w:rPr>
        <w:t>de</w:t>
      </w:r>
      <w:r>
        <w:rPr>
          <w:color w:val="565554"/>
          <w:spacing w:val="-8"/>
          <w:sz w:val="21"/>
        </w:rPr>
        <w:t xml:space="preserve"> </w:t>
      </w:r>
      <w:r>
        <w:rPr>
          <w:color w:val="565554"/>
          <w:sz w:val="21"/>
        </w:rPr>
        <w:t>la</w:t>
      </w:r>
      <w:r>
        <w:rPr>
          <w:color w:val="565554"/>
          <w:spacing w:val="-11"/>
          <w:sz w:val="21"/>
        </w:rPr>
        <w:t xml:space="preserve"> </w:t>
      </w:r>
      <w:r>
        <w:rPr>
          <w:color w:val="565554"/>
          <w:sz w:val="21"/>
        </w:rPr>
        <w:t>violation</w:t>
      </w:r>
      <w:r>
        <w:rPr>
          <w:color w:val="565554"/>
          <w:spacing w:val="-12"/>
          <w:sz w:val="21"/>
        </w:rPr>
        <w:t xml:space="preserve"> </w:t>
      </w:r>
      <w:r>
        <w:rPr>
          <w:color w:val="565554"/>
          <w:sz w:val="21"/>
        </w:rPr>
        <w:t>de</w:t>
      </w:r>
      <w:r>
        <w:rPr>
          <w:color w:val="565554"/>
          <w:spacing w:val="-8"/>
          <w:sz w:val="21"/>
        </w:rPr>
        <w:t xml:space="preserve"> </w:t>
      </w:r>
      <w:r>
        <w:rPr>
          <w:color w:val="565554"/>
          <w:sz w:val="21"/>
        </w:rPr>
        <w:t>données</w:t>
      </w:r>
      <w:r>
        <w:rPr>
          <w:color w:val="565554"/>
          <w:spacing w:val="-7"/>
          <w:sz w:val="21"/>
        </w:rPr>
        <w:t xml:space="preserve"> </w:t>
      </w:r>
      <w:r>
        <w:rPr>
          <w:color w:val="565554"/>
          <w:sz w:val="21"/>
        </w:rPr>
        <w:t>à</w:t>
      </w:r>
      <w:r>
        <w:rPr>
          <w:color w:val="565554"/>
          <w:spacing w:val="-12"/>
          <w:sz w:val="21"/>
        </w:rPr>
        <w:t xml:space="preserve"> </w:t>
      </w:r>
      <w:r>
        <w:rPr>
          <w:color w:val="565554"/>
          <w:sz w:val="21"/>
        </w:rPr>
        <w:t>caractère</w:t>
      </w:r>
      <w:r>
        <w:rPr>
          <w:color w:val="565554"/>
          <w:spacing w:val="-7"/>
          <w:sz w:val="21"/>
        </w:rPr>
        <w:t xml:space="preserve"> </w:t>
      </w:r>
      <w:r>
        <w:rPr>
          <w:color w:val="565554"/>
          <w:sz w:val="21"/>
        </w:rPr>
        <w:t>personnel</w:t>
      </w:r>
      <w:r>
        <w:rPr>
          <w:color w:val="565554"/>
          <w:spacing w:val="-12"/>
          <w:sz w:val="21"/>
        </w:rPr>
        <w:t xml:space="preserve"> </w:t>
      </w:r>
      <w:r>
        <w:rPr>
          <w:color w:val="565554"/>
          <w:spacing w:val="-10"/>
          <w:sz w:val="21"/>
        </w:rPr>
        <w:t>;</w:t>
      </w:r>
    </w:p>
    <w:p w:rsidR="0033123A" w:rsidRDefault="006D1741">
      <w:pPr>
        <w:pStyle w:val="Paragraphedeliste"/>
        <w:numPr>
          <w:ilvl w:val="2"/>
          <w:numId w:val="16"/>
        </w:numPr>
        <w:tabs>
          <w:tab w:val="left" w:pos="2433"/>
        </w:tabs>
        <w:spacing w:before="196"/>
        <w:ind w:left="2433" w:hanging="355"/>
        <w:rPr>
          <w:sz w:val="21"/>
        </w:rPr>
      </w:pPr>
      <w:r>
        <w:rPr>
          <w:color w:val="565554"/>
          <w:sz w:val="21"/>
        </w:rPr>
        <w:t>Les</w:t>
      </w:r>
      <w:r>
        <w:rPr>
          <w:color w:val="565554"/>
          <w:spacing w:val="-13"/>
          <w:sz w:val="21"/>
        </w:rPr>
        <w:t xml:space="preserve"> </w:t>
      </w:r>
      <w:r>
        <w:rPr>
          <w:color w:val="565554"/>
          <w:sz w:val="21"/>
        </w:rPr>
        <w:t>catégories</w:t>
      </w:r>
      <w:r>
        <w:rPr>
          <w:color w:val="565554"/>
          <w:spacing w:val="-13"/>
          <w:sz w:val="21"/>
        </w:rPr>
        <w:t xml:space="preserve"> </w:t>
      </w:r>
      <w:r>
        <w:rPr>
          <w:color w:val="565554"/>
          <w:sz w:val="21"/>
        </w:rPr>
        <w:t>de</w:t>
      </w:r>
      <w:r>
        <w:rPr>
          <w:color w:val="565554"/>
          <w:spacing w:val="-12"/>
          <w:sz w:val="21"/>
        </w:rPr>
        <w:t xml:space="preserve"> </w:t>
      </w:r>
      <w:r>
        <w:rPr>
          <w:color w:val="565554"/>
          <w:sz w:val="21"/>
        </w:rPr>
        <w:t>données</w:t>
      </w:r>
      <w:r>
        <w:rPr>
          <w:color w:val="565554"/>
          <w:spacing w:val="-13"/>
          <w:sz w:val="21"/>
        </w:rPr>
        <w:t xml:space="preserve"> </w:t>
      </w:r>
      <w:r>
        <w:rPr>
          <w:color w:val="565554"/>
          <w:sz w:val="21"/>
        </w:rPr>
        <w:t>à</w:t>
      </w:r>
      <w:r>
        <w:rPr>
          <w:color w:val="565554"/>
          <w:spacing w:val="-13"/>
          <w:sz w:val="21"/>
        </w:rPr>
        <w:t xml:space="preserve"> </w:t>
      </w:r>
      <w:r>
        <w:rPr>
          <w:color w:val="565554"/>
          <w:sz w:val="21"/>
        </w:rPr>
        <w:t>caractère</w:t>
      </w:r>
      <w:r>
        <w:rPr>
          <w:color w:val="565554"/>
          <w:spacing w:val="-12"/>
          <w:sz w:val="21"/>
        </w:rPr>
        <w:t xml:space="preserve"> </w:t>
      </w:r>
      <w:r>
        <w:rPr>
          <w:color w:val="565554"/>
          <w:sz w:val="21"/>
        </w:rPr>
        <w:t>personnel</w:t>
      </w:r>
      <w:r>
        <w:rPr>
          <w:color w:val="565554"/>
          <w:spacing w:val="-10"/>
          <w:sz w:val="21"/>
        </w:rPr>
        <w:t xml:space="preserve"> ;</w:t>
      </w:r>
    </w:p>
    <w:p w:rsidR="0033123A" w:rsidRDefault="006D1741">
      <w:pPr>
        <w:pStyle w:val="Paragraphedeliste"/>
        <w:numPr>
          <w:ilvl w:val="2"/>
          <w:numId w:val="16"/>
        </w:numPr>
        <w:tabs>
          <w:tab w:val="left" w:pos="2435"/>
        </w:tabs>
        <w:spacing w:before="196"/>
        <w:ind w:left="2435" w:hanging="357"/>
        <w:rPr>
          <w:sz w:val="21"/>
        </w:rPr>
      </w:pPr>
      <w:r>
        <w:rPr>
          <w:color w:val="565554"/>
          <w:spacing w:val="-2"/>
          <w:sz w:val="21"/>
        </w:rPr>
        <w:t>Les catégories</w:t>
      </w:r>
      <w:r>
        <w:rPr>
          <w:color w:val="565554"/>
          <w:spacing w:val="-6"/>
          <w:sz w:val="21"/>
        </w:rPr>
        <w:t xml:space="preserve"> </w:t>
      </w:r>
      <w:r>
        <w:rPr>
          <w:color w:val="565554"/>
          <w:spacing w:val="-2"/>
          <w:sz w:val="21"/>
        </w:rPr>
        <w:t>et</w:t>
      </w:r>
      <w:r>
        <w:rPr>
          <w:color w:val="565554"/>
          <w:spacing w:val="-3"/>
          <w:sz w:val="21"/>
        </w:rPr>
        <w:t xml:space="preserve"> </w:t>
      </w:r>
      <w:r>
        <w:rPr>
          <w:color w:val="565554"/>
          <w:spacing w:val="-2"/>
          <w:sz w:val="21"/>
        </w:rPr>
        <w:t>le</w:t>
      </w:r>
      <w:r>
        <w:rPr>
          <w:color w:val="565554"/>
          <w:sz w:val="21"/>
        </w:rPr>
        <w:t xml:space="preserve"> </w:t>
      </w:r>
      <w:r>
        <w:rPr>
          <w:color w:val="565554"/>
          <w:spacing w:val="-2"/>
          <w:sz w:val="21"/>
        </w:rPr>
        <w:t>nombre</w:t>
      </w:r>
      <w:r>
        <w:rPr>
          <w:color w:val="565554"/>
          <w:spacing w:val="-1"/>
          <w:sz w:val="21"/>
        </w:rPr>
        <w:t xml:space="preserve"> </w:t>
      </w:r>
      <w:r>
        <w:rPr>
          <w:color w:val="565554"/>
          <w:spacing w:val="-2"/>
          <w:sz w:val="21"/>
        </w:rPr>
        <w:t>approximatif de</w:t>
      </w:r>
      <w:r>
        <w:rPr>
          <w:color w:val="565554"/>
          <w:spacing w:val="-1"/>
          <w:sz w:val="21"/>
        </w:rPr>
        <w:t xml:space="preserve"> </w:t>
      </w:r>
      <w:r>
        <w:rPr>
          <w:color w:val="565554"/>
          <w:spacing w:val="-2"/>
          <w:sz w:val="21"/>
        </w:rPr>
        <w:t>personnes</w:t>
      </w:r>
      <w:r>
        <w:rPr>
          <w:color w:val="565554"/>
          <w:spacing w:val="-1"/>
          <w:sz w:val="21"/>
        </w:rPr>
        <w:t xml:space="preserve"> </w:t>
      </w:r>
      <w:r>
        <w:rPr>
          <w:color w:val="565554"/>
          <w:spacing w:val="-2"/>
          <w:sz w:val="21"/>
        </w:rPr>
        <w:t>concernées</w:t>
      </w:r>
      <w:r>
        <w:rPr>
          <w:color w:val="565554"/>
          <w:sz w:val="21"/>
        </w:rPr>
        <w:t xml:space="preserve"> </w:t>
      </w:r>
      <w:r>
        <w:rPr>
          <w:color w:val="565554"/>
          <w:spacing w:val="-10"/>
          <w:sz w:val="21"/>
        </w:rPr>
        <w:t>;</w:t>
      </w:r>
    </w:p>
    <w:p w:rsidR="0033123A" w:rsidRDefault="006D1741">
      <w:pPr>
        <w:pStyle w:val="Paragraphedeliste"/>
        <w:numPr>
          <w:ilvl w:val="2"/>
          <w:numId w:val="16"/>
        </w:numPr>
        <w:tabs>
          <w:tab w:val="left" w:pos="2433"/>
          <w:tab w:val="left" w:pos="2438"/>
        </w:tabs>
        <w:spacing w:before="195" w:line="278" w:lineRule="auto"/>
        <w:ind w:right="1091"/>
        <w:jc w:val="both"/>
        <w:rPr>
          <w:sz w:val="21"/>
        </w:rPr>
      </w:pPr>
      <w:r>
        <w:rPr>
          <w:color w:val="565554"/>
          <w:sz w:val="21"/>
        </w:rPr>
        <w:t>Les catégories et le nombre approximatif d'enregistrements de données à caractère personnel concernées ;</w:t>
      </w:r>
    </w:p>
    <w:p w:rsidR="0033123A" w:rsidRDefault="006D1741">
      <w:pPr>
        <w:pStyle w:val="Paragraphedeliste"/>
        <w:numPr>
          <w:ilvl w:val="2"/>
          <w:numId w:val="16"/>
        </w:numPr>
        <w:tabs>
          <w:tab w:val="left" w:pos="2433"/>
        </w:tabs>
        <w:spacing w:before="157"/>
        <w:ind w:left="2433" w:hanging="355"/>
        <w:rPr>
          <w:sz w:val="21"/>
        </w:rPr>
      </w:pPr>
      <w:r>
        <w:rPr>
          <w:color w:val="565554"/>
          <w:spacing w:val="-2"/>
          <w:sz w:val="21"/>
        </w:rPr>
        <w:t>Les</w:t>
      </w:r>
      <w:r>
        <w:rPr>
          <w:color w:val="565554"/>
          <w:spacing w:val="-6"/>
          <w:sz w:val="21"/>
        </w:rPr>
        <w:t xml:space="preserve"> </w:t>
      </w:r>
      <w:r>
        <w:rPr>
          <w:color w:val="565554"/>
          <w:spacing w:val="-2"/>
          <w:sz w:val="21"/>
        </w:rPr>
        <w:t>conséquences</w:t>
      </w:r>
      <w:r>
        <w:rPr>
          <w:color w:val="565554"/>
          <w:spacing w:val="-1"/>
          <w:sz w:val="21"/>
        </w:rPr>
        <w:t xml:space="preserve"> </w:t>
      </w:r>
      <w:r>
        <w:rPr>
          <w:color w:val="565554"/>
          <w:spacing w:val="-2"/>
          <w:sz w:val="21"/>
        </w:rPr>
        <w:t>probables</w:t>
      </w:r>
      <w:r>
        <w:rPr>
          <w:color w:val="565554"/>
          <w:spacing w:val="-3"/>
          <w:sz w:val="21"/>
        </w:rPr>
        <w:t xml:space="preserve"> </w:t>
      </w:r>
      <w:r>
        <w:rPr>
          <w:color w:val="565554"/>
          <w:spacing w:val="-2"/>
          <w:sz w:val="21"/>
        </w:rPr>
        <w:t>de</w:t>
      </w:r>
      <w:r>
        <w:rPr>
          <w:color w:val="565554"/>
          <w:spacing w:val="-1"/>
          <w:sz w:val="21"/>
        </w:rPr>
        <w:t xml:space="preserve"> </w:t>
      </w:r>
      <w:r>
        <w:rPr>
          <w:color w:val="565554"/>
          <w:spacing w:val="-2"/>
          <w:sz w:val="21"/>
        </w:rPr>
        <w:t>la</w:t>
      </w:r>
      <w:r>
        <w:rPr>
          <w:color w:val="565554"/>
          <w:spacing w:val="-1"/>
          <w:sz w:val="21"/>
        </w:rPr>
        <w:t xml:space="preserve"> </w:t>
      </w:r>
      <w:r>
        <w:rPr>
          <w:color w:val="565554"/>
          <w:spacing w:val="-2"/>
          <w:sz w:val="21"/>
        </w:rPr>
        <w:t>violation</w:t>
      </w:r>
      <w:r>
        <w:rPr>
          <w:color w:val="565554"/>
          <w:spacing w:val="-1"/>
          <w:sz w:val="21"/>
        </w:rPr>
        <w:t xml:space="preserve"> </w:t>
      </w:r>
      <w:r>
        <w:rPr>
          <w:color w:val="565554"/>
          <w:spacing w:val="-2"/>
          <w:sz w:val="21"/>
        </w:rPr>
        <w:t>de</w:t>
      </w:r>
      <w:r>
        <w:rPr>
          <w:color w:val="565554"/>
          <w:spacing w:val="-3"/>
          <w:sz w:val="21"/>
        </w:rPr>
        <w:t xml:space="preserve"> </w:t>
      </w:r>
      <w:r>
        <w:rPr>
          <w:color w:val="565554"/>
          <w:spacing w:val="-2"/>
          <w:sz w:val="21"/>
        </w:rPr>
        <w:t>données</w:t>
      </w:r>
      <w:r>
        <w:rPr>
          <w:color w:val="565554"/>
          <w:spacing w:val="2"/>
          <w:sz w:val="21"/>
        </w:rPr>
        <w:t xml:space="preserve"> </w:t>
      </w:r>
      <w:r>
        <w:rPr>
          <w:color w:val="565554"/>
          <w:spacing w:val="-2"/>
          <w:sz w:val="21"/>
        </w:rPr>
        <w:t>à</w:t>
      </w:r>
      <w:r>
        <w:rPr>
          <w:color w:val="565554"/>
          <w:spacing w:val="-3"/>
          <w:sz w:val="21"/>
        </w:rPr>
        <w:t xml:space="preserve"> </w:t>
      </w:r>
      <w:r>
        <w:rPr>
          <w:color w:val="565554"/>
          <w:spacing w:val="-2"/>
          <w:sz w:val="21"/>
        </w:rPr>
        <w:t>caractère</w:t>
      </w:r>
      <w:r>
        <w:rPr>
          <w:color w:val="565554"/>
          <w:spacing w:val="1"/>
          <w:sz w:val="21"/>
        </w:rPr>
        <w:t xml:space="preserve"> </w:t>
      </w:r>
      <w:r>
        <w:rPr>
          <w:color w:val="565554"/>
          <w:spacing w:val="-2"/>
          <w:sz w:val="21"/>
        </w:rPr>
        <w:t>personnel</w:t>
      </w:r>
      <w:r>
        <w:rPr>
          <w:color w:val="565554"/>
          <w:spacing w:val="-3"/>
          <w:sz w:val="21"/>
        </w:rPr>
        <w:t xml:space="preserve"> </w:t>
      </w:r>
      <w:r>
        <w:rPr>
          <w:color w:val="565554"/>
          <w:spacing w:val="-10"/>
          <w:sz w:val="21"/>
        </w:rPr>
        <w:t>;</w:t>
      </w:r>
    </w:p>
    <w:p w:rsidR="0033123A" w:rsidRDefault="006D1741">
      <w:pPr>
        <w:pStyle w:val="Paragraphedeliste"/>
        <w:numPr>
          <w:ilvl w:val="2"/>
          <w:numId w:val="16"/>
        </w:numPr>
        <w:tabs>
          <w:tab w:val="left" w:pos="2434"/>
          <w:tab w:val="left" w:pos="2438"/>
        </w:tabs>
        <w:spacing w:before="197" w:line="276" w:lineRule="auto"/>
        <w:ind w:right="1085"/>
        <w:jc w:val="both"/>
        <w:rPr>
          <w:sz w:val="21"/>
        </w:rPr>
      </w:pPr>
      <w:r>
        <w:rPr>
          <w:color w:val="565554"/>
          <w:sz w:val="21"/>
        </w:rPr>
        <w:t>Les mesures prises ou envisagées par l’adjudicataire pour remédier à la violation de données à</w:t>
      </w:r>
      <w:r>
        <w:rPr>
          <w:color w:val="565554"/>
          <w:spacing w:val="-4"/>
          <w:sz w:val="21"/>
        </w:rPr>
        <w:t xml:space="preserve"> </w:t>
      </w:r>
      <w:r>
        <w:rPr>
          <w:color w:val="565554"/>
          <w:sz w:val="21"/>
        </w:rPr>
        <w:t>caractère personnel, y</w:t>
      </w:r>
      <w:r>
        <w:rPr>
          <w:color w:val="565554"/>
          <w:spacing w:val="-3"/>
          <w:sz w:val="21"/>
        </w:rPr>
        <w:t xml:space="preserve"> </w:t>
      </w:r>
      <w:r>
        <w:rPr>
          <w:color w:val="565554"/>
          <w:sz w:val="21"/>
        </w:rPr>
        <w:t>compris,</w:t>
      </w:r>
      <w:r>
        <w:rPr>
          <w:color w:val="565554"/>
          <w:spacing w:val="-1"/>
          <w:sz w:val="21"/>
        </w:rPr>
        <w:t xml:space="preserve"> </w:t>
      </w:r>
      <w:r>
        <w:rPr>
          <w:color w:val="565554"/>
          <w:sz w:val="21"/>
        </w:rPr>
        <w:t>le</w:t>
      </w:r>
      <w:r>
        <w:rPr>
          <w:color w:val="565554"/>
          <w:spacing w:val="-4"/>
          <w:sz w:val="21"/>
        </w:rPr>
        <w:t xml:space="preserve"> </w:t>
      </w:r>
      <w:r>
        <w:rPr>
          <w:color w:val="565554"/>
          <w:sz w:val="21"/>
        </w:rPr>
        <w:t>cas</w:t>
      </w:r>
      <w:r>
        <w:rPr>
          <w:color w:val="565554"/>
          <w:spacing w:val="-3"/>
          <w:sz w:val="21"/>
        </w:rPr>
        <w:t xml:space="preserve"> </w:t>
      </w:r>
      <w:r>
        <w:rPr>
          <w:color w:val="565554"/>
          <w:sz w:val="21"/>
        </w:rPr>
        <w:t>échéant, les</w:t>
      </w:r>
      <w:r>
        <w:rPr>
          <w:color w:val="565554"/>
          <w:spacing w:val="-4"/>
          <w:sz w:val="21"/>
        </w:rPr>
        <w:t xml:space="preserve"> </w:t>
      </w:r>
      <w:r>
        <w:rPr>
          <w:color w:val="565554"/>
          <w:sz w:val="21"/>
        </w:rPr>
        <w:t>mesures pour</w:t>
      </w:r>
      <w:r>
        <w:rPr>
          <w:color w:val="565554"/>
          <w:spacing w:val="-4"/>
          <w:sz w:val="21"/>
        </w:rPr>
        <w:t xml:space="preserve"> </w:t>
      </w:r>
      <w:r>
        <w:rPr>
          <w:color w:val="565554"/>
          <w:sz w:val="21"/>
        </w:rPr>
        <w:t>en</w:t>
      </w:r>
      <w:r>
        <w:rPr>
          <w:color w:val="565554"/>
          <w:spacing w:val="-7"/>
          <w:sz w:val="21"/>
        </w:rPr>
        <w:t xml:space="preserve"> </w:t>
      </w:r>
      <w:r>
        <w:rPr>
          <w:color w:val="565554"/>
          <w:sz w:val="21"/>
        </w:rPr>
        <w:t>atténuer les éventuelles conséquences négatives.</w:t>
      </w:r>
    </w:p>
    <w:p w:rsidR="0033123A" w:rsidRDefault="0033123A">
      <w:pPr>
        <w:spacing w:line="276" w:lineRule="auto"/>
        <w:jc w:val="both"/>
        <w:rPr>
          <w:sz w:val="21"/>
        </w:rPr>
        <w:sectPr w:rsidR="0033123A">
          <w:pgSz w:w="11920" w:h="16850"/>
          <w:pgMar w:top="1320" w:right="320" w:bottom="1420" w:left="60" w:header="0" w:footer="1166" w:gutter="0"/>
          <w:cols w:space="720"/>
        </w:sectPr>
      </w:pPr>
    </w:p>
    <w:p w:rsidR="0033123A" w:rsidRDefault="006D1741">
      <w:pPr>
        <w:pStyle w:val="Corpsdetexte"/>
        <w:spacing w:before="83" w:line="276" w:lineRule="auto"/>
        <w:ind w:left="1358" w:right="1079"/>
        <w:jc w:val="both"/>
      </w:pPr>
      <w:r>
        <w:rPr>
          <w:color w:val="565554"/>
        </w:rPr>
        <w:t>L’adjudicataire</w:t>
      </w:r>
      <w:r>
        <w:rPr>
          <w:color w:val="565554"/>
          <w:spacing w:val="-1"/>
        </w:rPr>
        <w:t xml:space="preserve"> </w:t>
      </w:r>
      <w:r>
        <w:rPr>
          <w:color w:val="565554"/>
        </w:rPr>
        <w:t>est tenu de remédier aussi vite que possible aux</w:t>
      </w:r>
      <w:r>
        <w:rPr>
          <w:color w:val="565554"/>
          <w:spacing w:val="-1"/>
        </w:rPr>
        <w:t xml:space="preserve"> </w:t>
      </w:r>
      <w:r>
        <w:rPr>
          <w:color w:val="565554"/>
        </w:rPr>
        <w:t>conséquences négatives</w:t>
      </w:r>
      <w:r>
        <w:rPr>
          <w:color w:val="565554"/>
          <w:spacing w:val="-3"/>
        </w:rPr>
        <w:t xml:space="preserve"> </w:t>
      </w:r>
      <w:r>
        <w:rPr>
          <w:color w:val="565554"/>
        </w:rPr>
        <w:t>découlant d'une violation de données ou de réduire au minimum les autres conséquences potentielles. L’adjudicataire</w:t>
      </w:r>
      <w:r>
        <w:rPr>
          <w:color w:val="565554"/>
          <w:spacing w:val="-5"/>
        </w:rPr>
        <w:t xml:space="preserve"> </w:t>
      </w:r>
      <w:r>
        <w:rPr>
          <w:color w:val="565554"/>
        </w:rPr>
        <w:t>mettra</w:t>
      </w:r>
      <w:r>
        <w:rPr>
          <w:color w:val="565554"/>
          <w:spacing w:val="-4"/>
        </w:rPr>
        <w:t xml:space="preserve"> </w:t>
      </w:r>
      <w:r>
        <w:rPr>
          <w:color w:val="565554"/>
        </w:rPr>
        <w:t>en</w:t>
      </w:r>
      <w:r>
        <w:rPr>
          <w:color w:val="565554"/>
          <w:spacing w:val="-7"/>
        </w:rPr>
        <w:t xml:space="preserve"> </w:t>
      </w:r>
      <w:r>
        <w:rPr>
          <w:color w:val="565554"/>
        </w:rPr>
        <w:t>œuvre sans</w:t>
      </w:r>
      <w:r>
        <w:rPr>
          <w:color w:val="565554"/>
          <w:spacing w:val="-7"/>
        </w:rPr>
        <w:t xml:space="preserve"> </w:t>
      </w:r>
      <w:r>
        <w:rPr>
          <w:color w:val="565554"/>
        </w:rPr>
        <w:t>délai</w:t>
      </w:r>
      <w:r>
        <w:rPr>
          <w:color w:val="565554"/>
          <w:spacing w:val="-1"/>
        </w:rPr>
        <w:t xml:space="preserve"> </w:t>
      </w:r>
      <w:r>
        <w:rPr>
          <w:color w:val="565554"/>
        </w:rPr>
        <w:t>tous</w:t>
      </w:r>
      <w:r>
        <w:rPr>
          <w:color w:val="565554"/>
          <w:spacing w:val="-1"/>
        </w:rPr>
        <w:t xml:space="preserve"> </w:t>
      </w:r>
      <w:r>
        <w:rPr>
          <w:color w:val="565554"/>
        </w:rPr>
        <w:t>les</w:t>
      </w:r>
      <w:r>
        <w:rPr>
          <w:color w:val="565554"/>
          <w:spacing w:val="-2"/>
        </w:rPr>
        <w:t xml:space="preserve"> </w:t>
      </w:r>
      <w:r>
        <w:rPr>
          <w:color w:val="565554"/>
        </w:rPr>
        <w:t>remèdes</w:t>
      </w:r>
      <w:r>
        <w:rPr>
          <w:color w:val="565554"/>
          <w:spacing w:val="-6"/>
        </w:rPr>
        <w:t xml:space="preserve"> </w:t>
      </w:r>
      <w:r>
        <w:rPr>
          <w:color w:val="565554"/>
        </w:rPr>
        <w:t>demandés</w:t>
      </w:r>
      <w:r>
        <w:rPr>
          <w:color w:val="565554"/>
          <w:spacing w:val="-1"/>
        </w:rPr>
        <w:t xml:space="preserve"> </w:t>
      </w:r>
      <w:r>
        <w:rPr>
          <w:color w:val="565554"/>
        </w:rPr>
        <w:t>par</w:t>
      </w:r>
      <w:r>
        <w:rPr>
          <w:color w:val="565554"/>
          <w:spacing w:val="-2"/>
        </w:rPr>
        <w:t xml:space="preserve"> </w:t>
      </w:r>
      <w:r>
        <w:rPr>
          <w:color w:val="565554"/>
        </w:rPr>
        <w:t>le</w:t>
      </w:r>
      <w:r>
        <w:rPr>
          <w:color w:val="565554"/>
          <w:spacing w:val="-1"/>
        </w:rPr>
        <w:t xml:space="preserve"> </w:t>
      </w:r>
      <w:r>
        <w:rPr>
          <w:color w:val="565554"/>
        </w:rPr>
        <w:t>pouvoir</w:t>
      </w:r>
      <w:r>
        <w:rPr>
          <w:color w:val="565554"/>
          <w:spacing w:val="-2"/>
        </w:rPr>
        <w:t xml:space="preserve"> </w:t>
      </w:r>
      <w:r>
        <w:rPr>
          <w:color w:val="565554"/>
        </w:rPr>
        <w:t>adjudicateur ou par les autorités compétentes pour remédier à toute violation de données ou toute autre non- conformité et</w:t>
      </w:r>
      <w:r>
        <w:rPr>
          <w:color w:val="565554"/>
          <w:spacing w:val="-3"/>
        </w:rPr>
        <w:t xml:space="preserve"> </w:t>
      </w:r>
      <w:r>
        <w:rPr>
          <w:color w:val="565554"/>
        </w:rPr>
        <w:t>/</w:t>
      </w:r>
      <w:r>
        <w:rPr>
          <w:color w:val="565554"/>
          <w:spacing w:val="-2"/>
        </w:rPr>
        <w:t xml:space="preserve"> </w:t>
      </w:r>
      <w:r>
        <w:rPr>
          <w:color w:val="565554"/>
        </w:rPr>
        <w:t>ou atténuer</w:t>
      </w:r>
      <w:r>
        <w:rPr>
          <w:color w:val="565554"/>
          <w:spacing w:val="-1"/>
        </w:rPr>
        <w:t xml:space="preserve"> </w:t>
      </w:r>
      <w:r>
        <w:rPr>
          <w:color w:val="565554"/>
        </w:rPr>
        <w:t>les</w:t>
      </w:r>
      <w:r>
        <w:rPr>
          <w:color w:val="565554"/>
          <w:spacing w:val="-4"/>
        </w:rPr>
        <w:t xml:space="preserve"> </w:t>
      </w:r>
      <w:r>
        <w:rPr>
          <w:color w:val="565554"/>
        </w:rPr>
        <w:t>risques associés à</w:t>
      </w:r>
      <w:r>
        <w:rPr>
          <w:color w:val="565554"/>
          <w:spacing w:val="-7"/>
        </w:rPr>
        <w:t xml:space="preserve"> </w:t>
      </w:r>
      <w:r>
        <w:rPr>
          <w:color w:val="565554"/>
        </w:rPr>
        <w:t>ces</w:t>
      </w:r>
      <w:r>
        <w:rPr>
          <w:color w:val="565554"/>
          <w:spacing w:val="-9"/>
        </w:rPr>
        <w:t xml:space="preserve"> </w:t>
      </w:r>
      <w:r>
        <w:rPr>
          <w:color w:val="565554"/>
        </w:rPr>
        <w:t>évènements.</w:t>
      </w:r>
      <w:r>
        <w:rPr>
          <w:color w:val="565554"/>
          <w:spacing w:val="-1"/>
        </w:rPr>
        <w:t xml:space="preserve"> </w:t>
      </w:r>
      <w:r>
        <w:rPr>
          <w:color w:val="565554"/>
        </w:rPr>
        <w:t>L’adjudicataire devra</w:t>
      </w:r>
      <w:r>
        <w:rPr>
          <w:color w:val="565554"/>
          <w:spacing w:val="-4"/>
        </w:rPr>
        <w:t xml:space="preserve"> </w:t>
      </w:r>
      <w:r>
        <w:rPr>
          <w:color w:val="565554"/>
        </w:rPr>
        <w:t>coopérer</w:t>
      </w:r>
      <w:r>
        <w:rPr>
          <w:color w:val="565554"/>
          <w:spacing w:val="-2"/>
        </w:rPr>
        <w:t xml:space="preserve"> </w:t>
      </w:r>
      <w:r>
        <w:rPr>
          <w:color w:val="565554"/>
        </w:rPr>
        <w:t>à tout moment avec le pouvoir adjudicateur et observer ses instructions afin de lui permettre d'effectuer une enquête appropriée sur la violation de données, de formuler une réponse correcte et de prendre ensuite les mesures adéquates.</w:t>
      </w:r>
    </w:p>
    <w:p w:rsidR="0033123A" w:rsidRDefault="006D1741">
      <w:pPr>
        <w:pStyle w:val="Paragraphedeliste"/>
        <w:numPr>
          <w:ilvl w:val="1"/>
          <w:numId w:val="16"/>
        </w:numPr>
        <w:tabs>
          <w:tab w:val="left" w:pos="2074"/>
          <w:tab w:val="left" w:pos="2078"/>
        </w:tabs>
        <w:spacing w:before="159" w:line="276" w:lineRule="auto"/>
        <w:ind w:right="1093" w:hanging="720"/>
        <w:jc w:val="both"/>
        <w:rPr>
          <w:sz w:val="21"/>
        </w:rPr>
      </w:pPr>
      <w:r>
        <w:rPr>
          <w:b/>
          <w:color w:val="565554"/>
          <w:sz w:val="21"/>
        </w:rPr>
        <w:t xml:space="preserve">Évaluation de l'impact du traitement des données. </w:t>
      </w:r>
      <w:r>
        <w:rPr>
          <w:color w:val="565554"/>
          <w:sz w:val="21"/>
        </w:rPr>
        <w:t>Le cas échéant et lorsque le pouvoir adjudicateur en fait la demande, l’adjudicataire assiste le pouvoir adjudicateur dans la réalisation de l'étude d'impact sur la protection des données conformément à l'article 35 du Règlement.</w:t>
      </w:r>
    </w:p>
    <w:p w:rsidR="0033123A" w:rsidRDefault="006D1741">
      <w:pPr>
        <w:pStyle w:val="Titre4"/>
        <w:spacing w:before="161"/>
        <w:jc w:val="both"/>
      </w:pPr>
      <w:r>
        <w:rPr>
          <w:color w:val="565554"/>
        </w:rPr>
        <w:t>Article</w:t>
      </w:r>
      <w:r>
        <w:rPr>
          <w:color w:val="565554"/>
          <w:spacing w:val="-10"/>
        </w:rPr>
        <w:t xml:space="preserve"> </w:t>
      </w:r>
      <w:r>
        <w:rPr>
          <w:color w:val="565554"/>
        </w:rPr>
        <w:t>5</w:t>
      </w:r>
      <w:r>
        <w:rPr>
          <w:color w:val="565554"/>
          <w:spacing w:val="-8"/>
        </w:rPr>
        <w:t xml:space="preserve"> </w:t>
      </w:r>
      <w:r>
        <w:rPr>
          <w:color w:val="565554"/>
        </w:rPr>
        <w:t>:</w:t>
      </w:r>
      <w:r>
        <w:rPr>
          <w:color w:val="565554"/>
          <w:spacing w:val="-10"/>
        </w:rPr>
        <w:t xml:space="preserve"> </w:t>
      </w:r>
      <w:r>
        <w:rPr>
          <w:color w:val="565554"/>
        </w:rPr>
        <w:t>Obligations</w:t>
      </w:r>
      <w:r>
        <w:rPr>
          <w:color w:val="565554"/>
          <w:spacing w:val="-13"/>
        </w:rPr>
        <w:t xml:space="preserve"> </w:t>
      </w:r>
      <w:r>
        <w:rPr>
          <w:color w:val="565554"/>
        </w:rPr>
        <w:t>de</w:t>
      </w:r>
      <w:r>
        <w:rPr>
          <w:color w:val="565554"/>
          <w:spacing w:val="-10"/>
        </w:rPr>
        <w:t xml:space="preserve"> </w:t>
      </w:r>
      <w:r>
        <w:rPr>
          <w:color w:val="565554"/>
          <w:spacing w:val="-2"/>
        </w:rPr>
        <w:t>l’adjudicataire</w:t>
      </w:r>
    </w:p>
    <w:p w:rsidR="0033123A" w:rsidRDefault="006D1741">
      <w:pPr>
        <w:pStyle w:val="Paragraphedeliste"/>
        <w:numPr>
          <w:ilvl w:val="1"/>
          <w:numId w:val="15"/>
        </w:numPr>
        <w:tabs>
          <w:tab w:val="left" w:pos="2073"/>
          <w:tab w:val="left" w:pos="2078"/>
        </w:tabs>
        <w:spacing w:before="195" w:line="276" w:lineRule="auto"/>
        <w:ind w:right="1085" w:hanging="720"/>
        <w:jc w:val="both"/>
        <w:rPr>
          <w:sz w:val="21"/>
        </w:rPr>
      </w:pPr>
      <w:r>
        <w:rPr>
          <w:color w:val="565554"/>
          <w:sz w:val="21"/>
        </w:rPr>
        <w:t>L’adjudicataire traitera toutes les demandes raisonnables du pouvoir adjudicateur concernant</w:t>
      </w:r>
      <w:r>
        <w:rPr>
          <w:color w:val="565554"/>
          <w:spacing w:val="-6"/>
          <w:sz w:val="21"/>
        </w:rPr>
        <w:t xml:space="preserve"> </w:t>
      </w:r>
      <w:r>
        <w:rPr>
          <w:color w:val="565554"/>
          <w:sz w:val="21"/>
        </w:rPr>
        <w:t>le</w:t>
      </w:r>
      <w:r>
        <w:rPr>
          <w:color w:val="565554"/>
          <w:spacing w:val="-1"/>
          <w:sz w:val="21"/>
        </w:rPr>
        <w:t xml:space="preserve"> </w:t>
      </w:r>
      <w:r>
        <w:rPr>
          <w:color w:val="565554"/>
          <w:sz w:val="21"/>
        </w:rPr>
        <w:t>traitement</w:t>
      </w:r>
      <w:r>
        <w:rPr>
          <w:color w:val="565554"/>
          <w:spacing w:val="-6"/>
          <w:sz w:val="21"/>
        </w:rPr>
        <w:t xml:space="preserve"> </w:t>
      </w:r>
      <w:r>
        <w:rPr>
          <w:color w:val="565554"/>
          <w:sz w:val="21"/>
        </w:rPr>
        <w:t>des</w:t>
      </w:r>
      <w:r>
        <w:rPr>
          <w:color w:val="565554"/>
          <w:spacing w:val="-5"/>
          <w:sz w:val="21"/>
        </w:rPr>
        <w:t xml:space="preserve"> </w:t>
      </w:r>
      <w:r>
        <w:rPr>
          <w:color w:val="565554"/>
          <w:sz w:val="21"/>
        </w:rPr>
        <w:t>données</w:t>
      </w:r>
      <w:r>
        <w:rPr>
          <w:color w:val="565554"/>
          <w:spacing w:val="-2"/>
          <w:sz w:val="21"/>
        </w:rPr>
        <w:t xml:space="preserve"> </w:t>
      </w:r>
      <w:r>
        <w:rPr>
          <w:color w:val="565554"/>
          <w:sz w:val="21"/>
        </w:rPr>
        <w:t>à</w:t>
      </w:r>
      <w:r>
        <w:rPr>
          <w:color w:val="565554"/>
          <w:spacing w:val="-6"/>
          <w:sz w:val="21"/>
        </w:rPr>
        <w:t xml:space="preserve"> </w:t>
      </w:r>
      <w:r>
        <w:rPr>
          <w:color w:val="565554"/>
          <w:sz w:val="21"/>
        </w:rPr>
        <w:t>caractère</w:t>
      </w:r>
      <w:r>
        <w:rPr>
          <w:color w:val="565554"/>
          <w:spacing w:val="-2"/>
          <w:sz w:val="21"/>
        </w:rPr>
        <w:t xml:space="preserve"> </w:t>
      </w:r>
      <w:r>
        <w:rPr>
          <w:color w:val="565554"/>
          <w:sz w:val="21"/>
        </w:rPr>
        <w:t>personnel</w:t>
      </w:r>
      <w:r>
        <w:rPr>
          <w:color w:val="565554"/>
          <w:spacing w:val="-5"/>
          <w:sz w:val="21"/>
        </w:rPr>
        <w:t xml:space="preserve"> </w:t>
      </w:r>
      <w:r>
        <w:rPr>
          <w:color w:val="565554"/>
          <w:sz w:val="21"/>
        </w:rPr>
        <w:t>liées</w:t>
      </w:r>
      <w:r>
        <w:rPr>
          <w:color w:val="565554"/>
          <w:spacing w:val="-2"/>
          <w:sz w:val="21"/>
        </w:rPr>
        <w:t xml:space="preserve"> </w:t>
      </w:r>
      <w:r>
        <w:rPr>
          <w:color w:val="565554"/>
          <w:sz w:val="21"/>
        </w:rPr>
        <w:t>à</w:t>
      </w:r>
      <w:r>
        <w:rPr>
          <w:color w:val="565554"/>
          <w:spacing w:val="-6"/>
          <w:sz w:val="21"/>
        </w:rPr>
        <w:t xml:space="preserve"> </w:t>
      </w:r>
      <w:r>
        <w:rPr>
          <w:color w:val="565554"/>
          <w:sz w:val="21"/>
        </w:rPr>
        <w:t>la</w:t>
      </w:r>
      <w:r>
        <w:rPr>
          <w:color w:val="565554"/>
          <w:spacing w:val="-6"/>
          <w:sz w:val="21"/>
        </w:rPr>
        <w:t xml:space="preserve"> </w:t>
      </w:r>
      <w:r>
        <w:rPr>
          <w:color w:val="565554"/>
          <w:sz w:val="21"/>
        </w:rPr>
        <w:t>présente</w:t>
      </w:r>
      <w:r>
        <w:rPr>
          <w:color w:val="565554"/>
          <w:spacing w:val="-1"/>
          <w:sz w:val="21"/>
        </w:rPr>
        <w:t xml:space="preserve"> </w:t>
      </w:r>
      <w:r>
        <w:rPr>
          <w:color w:val="565554"/>
          <w:sz w:val="21"/>
        </w:rPr>
        <w:t>Convention, immédiatement ou dans un délai raisonnable (en fonction des obligations légales définies dans le Règlement) et de manière appropriée.</w:t>
      </w:r>
    </w:p>
    <w:p w:rsidR="0033123A" w:rsidRDefault="006D1741">
      <w:pPr>
        <w:pStyle w:val="Paragraphedeliste"/>
        <w:numPr>
          <w:ilvl w:val="1"/>
          <w:numId w:val="15"/>
        </w:numPr>
        <w:tabs>
          <w:tab w:val="left" w:pos="977"/>
        </w:tabs>
        <w:spacing w:before="160"/>
        <w:ind w:left="977"/>
        <w:jc w:val="center"/>
        <w:rPr>
          <w:sz w:val="21"/>
        </w:rPr>
      </w:pPr>
      <w:r>
        <w:rPr>
          <w:color w:val="565554"/>
          <w:sz w:val="21"/>
        </w:rPr>
        <w:t>L’adjudicataire</w:t>
      </w:r>
      <w:r>
        <w:rPr>
          <w:color w:val="565554"/>
          <w:spacing w:val="45"/>
          <w:sz w:val="21"/>
        </w:rPr>
        <w:t xml:space="preserve"> </w:t>
      </w:r>
      <w:r>
        <w:rPr>
          <w:color w:val="565554"/>
          <w:sz w:val="21"/>
        </w:rPr>
        <w:t>garantit</w:t>
      </w:r>
      <w:r>
        <w:rPr>
          <w:color w:val="565554"/>
          <w:spacing w:val="44"/>
          <w:sz w:val="21"/>
        </w:rPr>
        <w:t xml:space="preserve"> </w:t>
      </w:r>
      <w:r>
        <w:rPr>
          <w:color w:val="565554"/>
          <w:sz w:val="21"/>
        </w:rPr>
        <w:t>qu'il</w:t>
      </w:r>
      <w:r>
        <w:rPr>
          <w:color w:val="565554"/>
          <w:spacing w:val="45"/>
          <w:sz w:val="21"/>
        </w:rPr>
        <w:t xml:space="preserve"> </w:t>
      </w:r>
      <w:r>
        <w:rPr>
          <w:color w:val="565554"/>
          <w:sz w:val="21"/>
        </w:rPr>
        <w:t>n'existe</w:t>
      </w:r>
      <w:r>
        <w:rPr>
          <w:color w:val="565554"/>
          <w:spacing w:val="45"/>
          <w:sz w:val="21"/>
        </w:rPr>
        <w:t xml:space="preserve"> </w:t>
      </w:r>
      <w:r>
        <w:rPr>
          <w:color w:val="565554"/>
          <w:sz w:val="21"/>
        </w:rPr>
        <w:t>aucune</w:t>
      </w:r>
      <w:r>
        <w:rPr>
          <w:color w:val="565554"/>
          <w:spacing w:val="46"/>
          <w:sz w:val="21"/>
        </w:rPr>
        <w:t xml:space="preserve"> </w:t>
      </w:r>
      <w:r>
        <w:rPr>
          <w:color w:val="565554"/>
          <w:sz w:val="21"/>
        </w:rPr>
        <w:t>obligation</w:t>
      </w:r>
      <w:r>
        <w:rPr>
          <w:color w:val="565554"/>
          <w:spacing w:val="44"/>
          <w:sz w:val="21"/>
        </w:rPr>
        <w:t xml:space="preserve"> </w:t>
      </w:r>
      <w:r>
        <w:rPr>
          <w:color w:val="565554"/>
          <w:sz w:val="21"/>
        </w:rPr>
        <w:t>découlant</w:t>
      </w:r>
      <w:r>
        <w:rPr>
          <w:color w:val="565554"/>
          <w:spacing w:val="44"/>
          <w:sz w:val="21"/>
        </w:rPr>
        <w:t xml:space="preserve"> </w:t>
      </w:r>
      <w:r>
        <w:rPr>
          <w:color w:val="565554"/>
          <w:sz w:val="21"/>
        </w:rPr>
        <w:t>de</w:t>
      </w:r>
      <w:r>
        <w:rPr>
          <w:color w:val="565554"/>
          <w:spacing w:val="46"/>
          <w:sz w:val="21"/>
        </w:rPr>
        <w:t xml:space="preserve"> </w:t>
      </w:r>
      <w:r>
        <w:rPr>
          <w:color w:val="565554"/>
          <w:sz w:val="21"/>
        </w:rPr>
        <w:t>toute</w:t>
      </w:r>
      <w:r>
        <w:rPr>
          <w:color w:val="565554"/>
          <w:spacing w:val="44"/>
          <w:sz w:val="21"/>
        </w:rPr>
        <w:t xml:space="preserve"> </w:t>
      </w:r>
      <w:r>
        <w:rPr>
          <w:color w:val="565554"/>
          <w:spacing w:val="-2"/>
          <w:sz w:val="21"/>
        </w:rPr>
        <w:t>législation</w:t>
      </w:r>
    </w:p>
    <w:p w:rsidR="0033123A" w:rsidRDefault="006D1741">
      <w:pPr>
        <w:pStyle w:val="Corpsdetexte"/>
        <w:spacing w:before="35"/>
        <w:ind w:left="352"/>
        <w:jc w:val="center"/>
      </w:pPr>
      <w:r>
        <w:rPr>
          <w:color w:val="565554"/>
        </w:rPr>
        <w:t>applicable</w:t>
      </w:r>
      <w:r>
        <w:rPr>
          <w:color w:val="565554"/>
          <w:spacing w:val="-9"/>
        </w:rPr>
        <w:t xml:space="preserve"> </w:t>
      </w:r>
      <w:r>
        <w:rPr>
          <w:color w:val="565554"/>
        </w:rPr>
        <w:t>qui</w:t>
      </w:r>
      <w:r>
        <w:rPr>
          <w:color w:val="565554"/>
          <w:spacing w:val="-7"/>
        </w:rPr>
        <w:t xml:space="preserve"> </w:t>
      </w:r>
      <w:r>
        <w:rPr>
          <w:color w:val="565554"/>
        </w:rPr>
        <w:t>rend</w:t>
      </w:r>
      <w:r>
        <w:rPr>
          <w:color w:val="565554"/>
          <w:spacing w:val="-6"/>
        </w:rPr>
        <w:t xml:space="preserve"> </w:t>
      </w:r>
      <w:r>
        <w:rPr>
          <w:color w:val="565554"/>
        </w:rPr>
        <w:t>impossible</w:t>
      </w:r>
      <w:r>
        <w:rPr>
          <w:color w:val="565554"/>
          <w:spacing w:val="-7"/>
        </w:rPr>
        <w:t xml:space="preserve"> </w:t>
      </w:r>
      <w:r>
        <w:rPr>
          <w:color w:val="565554"/>
        </w:rPr>
        <w:t>le</w:t>
      </w:r>
      <w:r>
        <w:rPr>
          <w:color w:val="565554"/>
          <w:spacing w:val="-6"/>
        </w:rPr>
        <w:t xml:space="preserve"> </w:t>
      </w:r>
      <w:r>
        <w:rPr>
          <w:color w:val="565554"/>
        </w:rPr>
        <w:t>respect</w:t>
      </w:r>
      <w:r>
        <w:rPr>
          <w:color w:val="565554"/>
          <w:spacing w:val="-7"/>
        </w:rPr>
        <w:t xml:space="preserve"> </w:t>
      </w:r>
      <w:r>
        <w:rPr>
          <w:color w:val="565554"/>
        </w:rPr>
        <w:t>des</w:t>
      </w:r>
      <w:r>
        <w:rPr>
          <w:color w:val="565554"/>
          <w:spacing w:val="-7"/>
        </w:rPr>
        <w:t xml:space="preserve"> </w:t>
      </w:r>
      <w:r>
        <w:rPr>
          <w:color w:val="565554"/>
        </w:rPr>
        <w:t>obligations</w:t>
      </w:r>
      <w:r>
        <w:rPr>
          <w:color w:val="565554"/>
          <w:spacing w:val="-8"/>
        </w:rPr>
        <w:t xml:space="preserve"> </w:t>
      </w:r>
      <w:r>
        <w:rPr>
          <w:color w:val="565554"/>
        </w:rPr>
        <w:t>de</w:t>
      </w:r>
      <w:r>
        <w:rPr>
          <w:color w:val="565554"/>
          <w:spacing w:val="-5"/>
        </w:rPr>
        <w:t xml:space="preserve"> </w:t>
      </w:r>
      <w:r>
        <w:rPr>
          <w:color w:val="565554"/>
        </w:rPr>
        <w:t>la</w:t>
      </w:r>
      <w:r>
        <w:rPr>
          <w:color w:val="565554"/>
          <w:spacing w:val="-8"/>
        </w:rPr>
        <w:t xml:space="preserve"> </w:t>
      </w:r>
      <w:r>
        <w:rPr>
          <w:color w:val="565554"/>
        </w:rPr>
        <w:t>présente</w:t>
      </w:r>
      <w:r>
        <w:rPr>
          <w:color w:val="565554"/>
          <w:spacing w:val="-8"/>
        </w:rPr>
        <w:t xml:space="preserve"> </w:t>
      </w:r>
      <w:r>
        <w:rPr>
          <w:color w:val="565554"/>
          <w:spacing w:val="-2"/>
        </w:rPr>
        <w:t>Convention.</w:t>
      </w:r>
    </w:p>
    <w:p w:rsidR="0033123A" w:rsidRDefault="006D1741">
      <w:pPr>
        <w:pStyle w:val="Paragraphedeliste"/>
        <w:numPr>
          <w:ilvl w:val="1"/>
          <w:numId w:val="15"/>
        </w:numPr>
        <w:tabs>
          <w:tab w:val="left" w:pos="2074"/>
          <w:tab w:val="left" w:pos="2078"/>
        </w:tabs>
        <w:spacing w:before="196" w:line="276" w:lineRule="auto"/>
        <w:ind w:right="1090" w:hanging="720"/>
        <w:jc w:val="both"/>
        <w:rPr>
          <w:sz w:val="21"/>
        </w:rPr>
      </w:pPr>
      <w:r>
        <w:rPr>
          <w:color w:val="565554"/>
          <w:sz w:val="21"/>
        </w:rPr>
        <w:t>L’adjudicataire conserve une documentation complète, dans le respect de la loi ou du règlement applicable au traitement des</w:t>
      </w:r>
      <w:r>
        <w:rPr>
          <w:color w:val="565554"/>
          <w:spacing w:val="-2"/>
          <w:sz w:val="21"/>
        </w:rPr>
        <w:t xml:space="preserve"> </w:t>
      </w:r>
      <w:r>
        <w:rPr>
          <w:color w:val="565554"/>
          <w:sz w:val="21"/>
        </w:rPr>
        <w:t>données à</w:t>
      </w:r>
      <w:r>
        <w:rPr>
          <w:color w:val="565554"/>
          <w:spacing w:val="-4"/>
          <w:sz w:val="21"/>
        </w:rPr>
        <w:t xml:space="preserve"> </w:t>
      </w:r>
      <w:r>
        <w:rPr>
          <w:color w:val="565554"/>
          <w:sz w:val="21"/>
        </w:rPr>
        <w:t>caractère personnel</w:t>
      </w:r>
      <w:r>
        <w:rPr>
          <w:color w:val="565554"/>
          <w:spacing w:val="-4"/>
          <w:sz w:val="21"/>
        </w:rPr>
        <w:t xml:space="preserve"> </w:t>
      </w:r>
      <w:r>
        <w:rPr>
          <w:color w:val="565554"/>
          <w:sz w:val="21"/>
        </w:rPr>
        <w:t>effectué</w:t>
      </w:r>
      <w:r>
        <w:rPr>
          <w:color w:val="565554"/>
          <w:spacing w:val="-4"/>
          <w:sz w:val="21"/>
        </w:rPr>
        <w:t xml:space="preserve"> </w:t>
      </w:r>
      <w:r>
        <w:rPr>
          <w:color w:val="565554"/>
          <w:sz w:val="21"/>
        </w:rPr>
        <w:t>pour le PA. L’adjudicataire doit notamment tenir un registre de toutes les catégories d'activités de traitement effectuées pour le compte du pouvoir adjudicateur conformément à l'article 30 du GDPR.</w:t>
      </w:r>
    </w:p>
    <w:p w:rsidR="0033123A" w:rsidRDefault="006D1741">
      <w:pPr>
        <w:pStyle w:val="Paragraphedeliste"/>
        <w:numPr>
          <w:ilvl w:val="1"/>
          <w:numId w:val="15"/>
        </w:numPr>
        <w:tabs>
          <w:tab w:val="left" w:pos="2073"/>
          <w:tab w:val="left" w:pos="2078"/>
        </w:tabs>
        <w:spacing w:before="162" w:line="276" w:lineRule="auto"/>
        <w:ind w:right="1085" w:hanging="720"/>
        <w:jc w:val="both"/>
        <w:rPr>
          <w:sz w:val="21"/>
        </w:rPr>
      </w:pPr>
      <w:r>
        <w:rPr>
          <w:color w:val="565554"/>
          <w:sz w:val="21"/>
        </w:rPr>
        <w:t>L’adjudicataire s'engage à ne pas traiter les données à caractère personnel à d'autres fins que l'exécution du marché et le respect des responsabilités de la présente Convention conformément aux instructions documentées du pouvoir adjudicateur ; si l’adjudicataire, pour quelque raison que ce soit, ne peut se conformer à cette exigence, il en informera le pouvoir adjudicateur sans délai.</w:t>
      </w:r>
    </w:p>
    <w:p w:rsidR="0033123A" w:rsidRDefault="006D1741">
      <w:pPr>
        <w:pStyle w:val="Paragraphedeliste"/>
        <w:numPr>
          <w:ilvl w:val="1"/>
          <w:numId w:val="15"/>
        </w:numPr>
        <w:tabs>
          <w:tab w:val="left" w:pos="717"/>
        </w:tabs>
        <w:spacing w:before="159"/>
        <w:ind w:left="717" w:right="1093" w:hanging="717"/>
        <w:jc w:val="right"/>
        <w:rPr>
          <w:sz w:val="21"/>
        </w:rPr>
      </w:pPr>
      <w:r>
        <w:rPr>
          <w:color w:val="565554"/>
          <w:sz w:val="21"/>
        </w:rPr>
        <w:t>L’adjudicataire informera</w:t>
      </w:r>
      <w:r>
        <w:rPr>
          <w:color w:val="565554"/>
          <w:spacing w:val="-1"/>
          <w:sz w:val="21"/>
        </w:rPr>
        <w:t xml:space="preserve"> </w:t>
      </w:r>
      <w:r>
        <w:rPr>
          <w:color w:val="565554"/>
          <w:sz w:val="21"/>
        </w:rPr>
        <w:t>sans</w:t>
      </w:r>
      <w:r>
        <w:rPr>
          <w:color w:val="565554"/>
          <w:spacing w:val="3"/>
          <w:sz w:val="21"/>
        </w:rPr>
        <w:t xml:space="preserve"> </w:t>
      </w:r>
      <w:r>
        <w:rPr>
          <w:color w:val="565554"/>
          <w:sz w:val="21"/>
        </w:rPr>
        <w:t>délai</w:t>
      </w:r>
      <w:r>
        <w:rPr>
          <w:color w:val="565554"/>
          <w:spacing w:val="2"/>
          <w:sz w:val="21"/>
        </w:rPr>
        <w:t xml:space="preserve"> </w:t>
      </w:r>
      <w:r>
        <w:rPr>
          <w:color w:val="565554"/>
          <w:sz w:val="21"/>
        </w:rPr>
        <w:t>le</w:t>
      </w:r>
      <w:r>
        <w:rPr>
          <w:color w:val="565554"/>
          <w:spacing w:val="3"/>
          <w:sz w:val="21"/>
        </w:rPr>
        <w:t xml:space="preserve"> </w:t>
      </w:r>
      <w:r>
        <w:rPr>
          <w:color w:val="565554"/>
          <w:sz w:val="21"/>
        </w:rPr>
        <w:t>pouvoir</w:t>
      </w:r>
      <w:r>
        <w:rPr>
          <w:color w:val="565554"/>
          <w:spacing w:val="2"/>
          <w:sz w:val="21"/>
        </w:rPr>
        <w:t xml:space="preserve"> </w:t>
      </w:r>
      <w:r>
        <w:rPr>
          <w:color w:val="565554"/>
          <w:sz w:val="21"/>
        </w:rPr>
        <w:t>adjudicateur</w:t>
      </w:r>
      <w:r>
        <w:rPr>
          <w:color w:val="565554"/>
          <w:spacing w:val="2"/>
          <w:sz w:val="21"/>
        </w:rPr>
        <w:t xml:space="preserve"> </w:t>
      </w:r>
      <w:r>
        <w:rPr>
          <w:color w:val="565554"/>
          <w:sz w:val="21"/>
        </w:rPr>
        <w:t>s'il</w:t>
      </w:r>
      <w:r>
        <w:rPr>
          <w:color w:val="565554"/>
          <w:spacing w:val="-1"/>
          <w:sz w:val="21"/>
        </w:rPr>
        <w:t xml:space="preserve"> </w:t>
      </w:r>
      <w:r>
        <w:rPr>
          <w:color w:val="565554"/>
          <w:sz w:val="21"/>
        </w:rPr>
        <w:t>estime</w:t>
      </w:r>
      <w:r>
        <w:rPr>
          <w:color w:val="565554"/>
          <w:spacing w:val="4"/>
          <w:sz w:val="21"/>
        </w:rPr>
        <w:t xml:space="preserve"> </w:t>
      </w:r>
      <w:r>
        <w:rPr>
          <w:color w:val="565554"/>
          <w:sz w:val="21"/>
        </w:rPr>
        <w:t>qu'une</w:t>
      </w:r>
      <w:r>
        <w:rPr>
          <w:color w:val="565554"/>
          <w:spacing w:val="1"/>
          <w:sz w:val="21"/>
        </w:rPr>
        <w:t xml:space="preserve"> </w:t>
      </w:r>
      <w:r>
        <w:rPr>
          <w:color w:val="565554"/>
          <w:spacing w:val="-2"/>
          <w:sz w:val="21"/>
        </w:rPr>
        <w:t>instruction</w:t>
      </w:r>
    </w:p>
    <w:p w:rsidR="0033123A" w:rsidRDefault="006D1741">
      <w:pPr>
        <w:pStyle w:val="Corpsdetexte"/>
        <w:spacing w:before="36"/>
        <w:ind w:left="0" w:right="1083"/>
        <w:jc w:val="right"/>
      </w:pPr>
      <w:r>
        <w:rPr>
          <w:color w:val="565554"/>
          <w:spacing w:val="-2"/>
        </w:rPr>
        <w:t>du</w:t>
      </w:r>
      <w:r>
        <w:rPr>
          <w:color w:val="565554"/>
          <w:spacing w:val="-7"/>
        </w:rPr>
        <w:t xml:space="preserve"> </w:t>
      </w:r>
      <w:r>
        <w:rPr>
          <w:color w:val="565554"/>
          <w:spacing w:val="-2"/>
        </w:rPr>
        <w:t>pouvoir</w:t>
      </w:r>
      <w:r>
        <w:rPr>
          <w:color w:val="565554"/>
          <w:spacing w:val="-5"/>
        </w:rPr>
        <w:t xml:space="preserve"> </w:t>
      </w:r>
      <w:r>
        <w:rPr>
          <w:color w:val="565554"/>
          <w:spacing w:val="-2"/>
        </w:rPr>
        <w:t>adjudicateur</w:t>
      </w:r>
      <w:r>
        <w:rPr>
          <w:color w:val="565554"/>
          <w:spacing w:val="-8"/>
        </w:rPr>
        <w:t xml:space="preserve"> </w:t>
      </w:r>
      <w:r>
        <w:rPr>
          <w:color w:val="565554"/>
          <w:spacing w:val="-2"/>
        </w:rPr>
        <w:t>viole</w:t>
      </w:r>
      <w:r>
        <w:rPr>
          <w:color w:val="565554"/>
          <w:spacing w:val="-5"/>
        </w:rPr>
        <w:t xml:space="preserve"> </w:t>
      </w:r>
      <w:r>
        <w:rPr>
          <w:color w:val="565554"/>
          <w:spacing w:val="-2"/>
        </w:rPr>
        <w:t>la</w:t>
      </w:r>
      <w:r>
        <w:rPr>
          <w:color w:val="565554"/>
          <w:spacing w:val="-7"/>
        </w:rPr>
        <w:t xml:space="preserve"> </w:t>
      </w:r>
      <w:r>
        <w:rPr>
          <w:color w:val="565554"/>
          <w:spacing w:val="-2"/>
        </w:rPr>
        <w:t>législation</w:t>
      </w:r>
      <w:r>
        <w:rPr>
          <w:color w:val="565554"/>
          <w:spacing w:val="-6"/>
        </w:rPr>
        <w:t xml:space="preserve"> </w:t>
      </w:r>
      <w:r>
        <w:rPr>
          <w:color w:val="565554"/>
          <w:spacing w:val="-2"/>
        </w:rPr>
        <w:t>applicable</w:t>
      </w:r>
      <w:r>
        <w:rPr>
          <w:color w:val="565554"/>
          <w:spacing w:val="-5"/>
        </w:rPr>
        <w:t xml:space="preserve"> </w:t>
      </w:r>
      <w:r>
        <w:rPr>
          <w:color w:val="565554"/>
          <w:spacing w:val="-2"/>
        </w:rPr>
        <w:t>en</w:t>
      </w:r>
      <w:r>
        <w:rPr>
          <w:color w:val="565554"/>
          <w:spacing w:val="-9"/>
        </w:rPr>
        <w:t xml:space="preserve"> </w:t>
      </w:r>
      <w:r>
        <w:rPr>
          <w:color w:val="565554"/>
          <w:spacing w:val="-2"/>
        </w:rPr>
        <w:t>matière</w:t>
      </w:r>
      <w:r>
        <w:rPr>
          <w:color w:val="565554"/>
          <w:spacing w:val="-7"/>
        </w:rPr>
        <w:t xml:space="preserve"> </w:t>
      </w:r>
      <w:r>
        <w:rPr>
          <w:color w:val="565554"/>
          <w:spacing w:val="-2"/>
        </w:rPr>
        <w:t>de</w:t>
      </w:r>
      <w:r>
        <w:rPr>
          <w:color w:val="565554"/>
          <w:spacing w:val="-4"/>
        </w:rPr>
        <w:t xml:space="preserve"> </w:t>
      </w:r>
      <w:r>
        <w:rPr>
          <w:color w:val="565554"/>
          <w:spacing w:val="-2"/>
        </w:rPr>
        <w:t>protection</w:t>
      </w:r>
      <w:r>
        <w:rPr>
          <w:color w:val="565554"/>
          <w:spacing w:val="-6"/>
        </w:rPr>
        <w:t xml:space="preserve"> </w:t>
      </w:r>
      <w:r>
        <w:rPr>
          <w:color w:val="565554"/>
          <w:spacing w:val="-2"/>
        </w:rPr>
        <w:t>des</w:t>
      </w:r>
      <w:r>
        <w:rPr>
          <w:color w:val="565554"/>
        </w:rPr>
        <w:t xml:space="preserve"> </w:t>
      </w:r>
      <w:r>
        <w:rPr>
          <w:color w:val="565554"/>
          <w:spacing w:val="-2"/>
        </w:rPr>
        <w:t>données.</w:t>
      </w:r>
    </w:p>
    <w:p w:rsidR="0033123A" w:rsidRDefault="006D1741">
      <w:pPr>
        <w:pStyle w:val="Paragraphedeliste"/>
        <w:numPr>
          <w:ilvl w:val="1"/>
          <w:numId w:val="15"/>
        </w:numPr>
        <w:tabs>
          <w:tab w:val="left" w:pos="2073"/>
          <w:tab w:val="left" w:pos="2078"/>
        </w:tabs>
        <w:spacing w:before="196" w:line="276" w:lineRule="auto"/>
        <w:ind w:right="1082" w:hanging="720"/>
        <w:jc w:val="both"/>
        <w:rPr>
          <w:sz w:val="21"/>
        </w:rPr>
      </w:pPr>
      <w:r>
        <w:rPr>
          <w:color w:val="565554"/>
          <w:sz w:val="21"/>
        </w:rPr>
        <w:t>L’adjudicataire veillera à ce que les données à caractère personnel ne soient divulguées qu'aux</w:t>
      </w:r>
      <w:r>
        <w:rPr>
          <w:color w:val="565554"/>
          <w:spacing w:val="-1"/>
          <w:sz w:val="21"/>
        </w:rPr>
        <w:t xml:space="preserve"> </w:t>
      </w:r>
      <w:r>
        <w:rPr>
          <w:color w:val="565554"/>
          <w:sz w:val="21"/>
        </w:rPr>
        <w:t>personnes qui en ont</w:t>
      </w:r>
      <w:r>
        <w:rPr>
          <w:color w:val="565554"/>
          <w:spacing w:val="-1"/>
          <w:sz w:val="21"/>
        </w:rPr>
        <w:t xml:space="preserve"> </w:t>
      </w:r>
      <w:r>
        <w:rPr>
          <w:color w:val="565554"/>
          <w:sz w:val="21"/>
        </w:rPr>
        <w:t>besoin pour</w:t>
      </w:r>
      <w:r>
        <w:rPr>
          <w:color w:val="565554"/>
          <w:spacing w:val="-4"/>
          <w:sz w:val="21"/>
        </w:rPr>
        <w:t xml:space="preserve"> </w:t>
      </w:r>
      <w:r>
        <w:rPr>
          <w:color w:val="565554"/>
          <w:sz w:val="21"/>
        </w:rPr>
        <w:t>exécuter le</w:t>
      </w:r>
      <w:r>
        <w:rPr>
          <w:color w:val="565554"/>
          <w:spacing w:val="-3"/>
          <w:sz w:val="21"/>
        </w:rPr>
        <w:t xml:space="preserve"> </w:t>
      </w:r>
      <w:r>
        <w:rPr>
          <w:color w:val="565554"/>
          <w:sz w:val="21"/>
        </w:rPr>
        <w:t>marché conformément au</w:t>
      </w:r>
      <w:r>
        <w:rPr>
          <w:color w:val="565554"/>
          <w:spacing w:val="-3"/>
          <w:sz w:val="21"/>
        </w:rPr>
        <w:t xml:space="preserve"> </w:t>
      </w:r>
      <w:r>
        <w:rPr>
          <w:color w:val="565554"/>
          <w:sz w:val="21"/>
        </w:rPr>
        <w:t>principe</w:t>
      </w:r>
      <w:r>
        <w:rPr>
          <w:color w:val="565554"/>
          <w:spacing w:val="-3"/>
          <w:sz w:val="21"/>
        </w:rPr>
        <w:t xml:space="preserve"> </w:t>
      </w:r>
      <w:r>
        <w:rPr>
          <w:color w:val="565554"/>
          <w:sz w:val="21"/>
        </w:rPr>
        <w:t>de proportionnalité et au principe du "besoin de savoir" (c'est-à-dire que les données ne sont fournies qu'aux personnes</w:t>
      </w:r>
      <w:r>
        <w:rPr>
          <w:color w:val="565554"/>
          <w:spacing w:val="-4"/>
          <w:sz w:val="21"/>
        </w:rPr>
        <w:t xml:space="preserve"> </w:t>
      </w:r>
      <w:r>
        <w:rPr>
          <w:color w:val="565554"/>
          <w:sz w:val="21"/>
        </w:rPr>
        <w:t>qui ont</w:t>
      </w:r>
      <w:r>
        <w:rPr>
          <w:color w:val="565554"/>
          <w:spacing w:val="-3"/>
          <w:sz w:val="21"/>
        </w:rPr>
        <w:t xml:space="preserve"> </w:t>
      </w:r>
      <w:r>
        <w:rPr>
          <w:color w:val="565554"/>
          <w:sz w:val="21"/>
        </w:rPr>
        <w:t>besoin</w:t>
      </w:r>
      <w:r>
        <w:rPr>
          <w:color w:val="565554"/>
          <w:spacing w:val="-3"/>
          <w:sz w:val="21"/>
        </w:rPr>
        <w:t xml:space="preserve"> </w:t>
      </w:r>
      <w:r>
        <w:rPr>
          <w:color w:val="565554"/>
          <w:sz w:val="21"/>
        </w:rPr>
        <w:t>des</w:t>
      </w:r>
      <w:r>
        <w:rPr>
          <w:color w:val="565554"/>
          <w:spacing w:val="-4"/>
          <w:sz w:val="21"/>
        </w:rPr>
        <w:t xml:space="preserve"> </w:t>
      </w:r>
      <w:r>
        <w:rPr>
          <w:color w:val="565554"/>
          <w:sz w:val="21"/>
        </w:rPr>
        <w:t>données à</w:t>
      </w:r>
      <w:r>
        <w:rPr>
          <w:color w:val="565554"/>
          <w:spacing w:val="-3"/>
          <w:sz w:val="21"/>
        </w:rPr>
        <w:t xml:space="preserve"> </w:t>
      </w:r>
      <w:r>
        <w:rPr>
          <w:color w:val="565554"/>
          <w:sz w:val="21"/>
        </w:rPr>
        <w:t>caractère personnel pour</w:t>
      </w:r>
      <w:r>
        <w:rPr>
          <w:color w:val="565554"/>
          <w:spacing w:val="-2"/>
          <w:sz w:val="21"/>
        </w:rPr>
        <w:t xml:space="preserve"> </w:t>
      </w:r>
      <w:r>
        <w:rPr>
          <w:color w:val="565554"/>
          <w:sz w:val="21"/>
        </w:rPr>
        <w:t>exécuter le</w:t>
      </w:r>
      <w:r>
        <w:rPr>
          <w:color w:val="565554"/>
          <w:spacing w:val="-6"/>
          <w:sz w:val="21"/>
        </w:rPr>
        <w:t xml:space="preserve"> </w:t>
      </w:r>
      <w:r>
        <w:rPr>
          <w:color w:val="565554"/>
          <w:sz w:val="21"/>
        </w:rPr>
        <w:t>marché</w:t>
      </w:r>
      <w:r>
        <w:rPr>
          <w:color w:val="565554"/>
          <w:spacing w:val="-4"/>
          <w:sz w:val="21"/>
        </w:rPr>
        <w:t xml:space="preserve"> </w:t>
      </w:r>
      <w:r>
        <w:rPr>
          <w:color w:val="565554"/>
          <w:sz w:val="21"/>
        </w:rPr>
        <w:t>tel</w:t>
      </w:r>
      <w:r>
        <w:rPr>
          <w:color w:val="565554"/>
          <w:spacing w:val="-5"/>
          <w:sz w:val="21"/>
        </w:rPr>
        <w:t xml:space="preserve"> </w:t>
      </w:r>
      <w:r>
        <w:rPr>
          <w:color w:val="565554"/>
          <w:sz w:val="21"/>
        </w:rPr>
        <w:t>que</w:t>
      </w:r>
      <w:r>
        <w:rPr>
          <w:color w:val="565554"/>
          <w:spacing w:val="-9"/>
          <w:sz w:val="21"/>
        </w:rPr>
        <w:t xml:space="preserve"> </w:t>
      </w:r>
      <w:r>
        <w:rPr>
          <w:color w:val="565554"/>
          <w:sz w:val="21"/>
        </w:rPr>
        <w:t>déterminé</w:t>
      </w:r>
      <w:r>
        <w:rPr>
          <w:color w:val="565554"/>
          <w:spacing w:val="-6"/>
          <w:sz w:val="21"/>
        </w:rPr>
        <w:t xml:space="preserve"> </w:t>
      </w:r>
      <w:r>
        <w:rPr>
          <w:color w:val="565554"/>
          <w:sz w:val="21"/>
        </w:rPr>
        <w:t>dans</w:t>
      </w:r>
      <w:r>
        <w:rPr>
          <w:color w:val="565554"/>
          <w:spacing w:val="-5"/>
          <w:sz w:val="21"/>
        </w:rPr>
        <w:t xml:space="preserve"> </w:t>
      </w:r>
      <w:r>
        <w:rPr>
          <w:color w:val="565554"/>
          <w:sz w:val="21"/>
        </w:rPr>
        <w:t>le</w:t>
      </w:r>
      <w:r>
        <w:rPr>
          <w:color w:val="565554"/>
          <w:spacing w:val="-4"/>
          <w:sz w:val="21"/>
        </w:rPr>
        <w:t xml:space="preserve"> </w:t>
      </w:r>
      <w:r>
        <w:rPr>
          <w:color w:val="565554"/>
          <w:sz w:val="21"/>
        </w:rPr>
        <w:t>cahier</w:t>
      </w:r>
      <w:r>
        <w:rPr>
          <w:color w:val="565554"/>
          <w:spacing w:val="-7"/>
          <w:sz w:val="21"/>
        </w:rPr>
        <w:t xml:space="preserve"> </w:t>
      </w:r>
      <w:r>
        <w:rPr>
          <w:color w:val="565554"/>
          <w:sz w:val="21"/>
        </w:rPr>
        <w:t>spécial</w:t>
      </w:r>
      <w:r>
        <w:rPr>
          <w:color w:val="565554"/>
          <w:spacing w:val="-10"/>
          <w:sz w:val="21"/>
        </w:rPr>
        <w:t xml:space="preserve"> </w:t>
      </w:r>
      <w:r>
        <w:rPr>
          <w:color w:val="565554"/>
          <w:sz w:val="21"/>
        </w:rPr>
        <w:t>des</w:t>
      </w:r>
      <w:r>
        <w:rPr>
          <w:color w:val="565554"/>
          <w:spacing w:val="-5"/>
          <w:sz w:val="21"/>
        </w:rPr>
        <w:t xml:space="preserve"> </w:t>
      </w:r>
      <w:r>
        <w:rPr>
          <w:color w:val="565554"/>
          <w:sz w:val="21"/>
        </w:rPr>
        <w:t>charges</w:t>
      </w:r>
      <w:r>
        <w:rPr>
          <w:color w:val="565554"/>
          <w:spacing w:val="-4"/>
          <w:sz w:val="21"/>
        </w:rPr>
        <w:t xml:space="preserve"> </w:t>
      </w:r>
      <w:r>
        <w:rPr>
          <w:color w:val="565554"/>
          <w:sz w:val="21"/>
        </w:rPr>
        <w:t>correspondant</w:t>
      </w:r>
      <w:r>
        <w:rPr>
          <w:color w:val="565554"/>
          <w:spacing w:val="-10"/>
          <w:sz w:val="21"/>
        </w:rPr>
        <w:t xml:space="preserve"> </w:t>
      </w:r>
      <w:r>
        <w:rPr>
          <w:color w:val="565554"/>
          <w:sz w:val="21"/>
        </w:rPr>
        <w:t>et</w:t>
      </w:r>
      <w:r>
        <w:rPr>
          <w:color w:val="565554"/>
          <w:spacing w:val="-6"/>
          <w:sz w:val="21"/>
        </w:rPr>
        <w:t xml:space="preserve"> </w:t>
      </w:r>
      <w:r>
        <w:rPr>
          <w:color w:val="565554"/>
          <w:sz w:val="21"/>
        </w:rPr>
        <w:t>la</w:t>
      </w:r>
      <w:r>
        <w:rPr>
          <w:color w:val="565554"/>
          <w:spacing w:val="-8"/>
          <w:sz w:val="21"/>
        </w:rPr>
        <w:t xml:space="preserve"> </w:t>
      </w:r>
      <w:r>
        <w:rPr>
          <w:color w:val="565554"/>
          <w:sz w:val="21"/>
        </w:rPr>
        <w:t xml:space="preserve">présente </w:t>
      </w:r>
      <w:r>
        <w:rPr>
          <w:color w:val="565554"/>
          <w:spacing w:val="-2"/>
          <w:sz w:val="21"/>
        </w:rPr>
        <w:t>Convention).</w:t>
      </w:r>
    </w:p>
    <w:p w:rsidR="0033123A" w:rsidRDefault="006D1741">
      <w:pPr>
        <w:pStyle w:val="Paragraphedeliste"/>
        <w:numPr>
          <w:ilvl w:val="1"/>
          <w:numId w:val="15"/>
        </w:numPr>
        <w:tabs>
          <w:tab w:val="left" w:pos="2073"/>
          <w:tab w:val="left" w:pos="2078"/>
        </w:tabs>
        <w:spacing w:before="161" w:line="276" w:lineRule="auto"/>
        <w:ind w:right="1088" w:hanging="720"/>
        <w:jc w:val="both"/>
        <w:rPr>
          <w:sz w:val="21"/>
        </w:rPr>
      </w:pPr>
      <w:r>
        <w:rPr>
          <w:color w:val="565554"/>
          <w:sz w:val="21"/>
        </w:rPr>
        <w:t>L’adjudicataire s'engage à ne pas divulguer les données à caractère personnel à d'autres personnes</w:t>
      </w:r>
      <w:r>
        <w:rPr>
          <w:color w:val="565554"/>
          <w:spacing w:val="-10"/>
          <w:sz w:val="21"/>
        </w:rPr>
        <w:t xml:space="preserve"> </w:t>
      </w:r>
      <w:r>
        <w:rPr>
          <w:color w:val="565554"/>
          <w:sz w:val="21"/>
        </w:rPr>
        <w:t>que</w:t>
      </w:r>
      <w:r>
        <w:rPr>
          <w:color w:val="565554"/>
          <w:spacing w:val="-6"/>
          <w:sz w:val="21"/>
        </w:rPr>
        <w:t xml:space="preserve"> </w:t>
      </w:r>
      <w:r>
        <w:rPr>
          <w:color w:val="565554"/>
          <w:sz w:val="21"/>
        </w:rPr>
        <w:t>le</w:t>
      </w:r>
      <w:r>
        <w:rPr>
          <w:color w:val="565554"/>
          <w:spacing w:val="-6"/>
          <w:sz w:val="21"/>
        </w:rPr>
        <w:t xml:space="preserve"> </w:t>
      </w:r>
      <w:r>
        <w:rPr>
          <w:color w:val="565554"/>
          <w:sz w:val="21"/>
        </w:rPr>
        <w:t>personnel</w:t>
      </w:r>
      <w:r>
        <w:rPr>
          <w:color w:val="565554"/>
          <w:spacing w:val="-8"/>
          <w:sz w:val="21"/>
        </w:rPr>
        <w:t xml:space="preserve"> </w:t>
      </w:r>
      <w:r>
        <w:rPr>
          <w:color w:val="565554"/>
          <w:sz w:val="21"/>
        </w:rPr>
        <w:t>du</w:t>
      </w:r>
      <w:r>
        <w:rPr>
          <w:color w:val="565554"/>
          <w:spacing w:val="-4"/>
          <w:sz w:val="21"/>
        </w:rPr>
        <w:t xml:space="preserve"> </w:t>
      </w:r>
      <w:r>
        <w:rPr>
          <w:color w:val="565554"/>
          <w:sz w:val="21"/>
        </w:rPr>
        <w:t>pouvoir</w:t>
      </w:r>
      <w:r>
        <w:rPr>
          <w:color w:val="565554"/>
          <w:spacing w:val="-7"/>
          <w:sz w:val="21"/>
        </w:rPr>
        <w:t xml:space="preserve"> </w:t>
      </w:r>
      <w:r>
        <w:rPr>
          <w:color w:val="565554"/>
          <w:sz w:val="21"/>
        </w:rPr>
        <w:t>adjudicateur</w:t>
      </w:r>
      <w:r>
        <w:rPr>
          <w:color w:val="565554"/>
          <w:spacing w:val="-13"/>
          <w:sz w:val="21"/>
        </w:rPr>
        <w:t xml:space="preserve"> </w:t>
      </w:r>
      <w:r>
        <w:rPr>
          <w:color w:val="565554"/>
          <w:sz w:val="21"/>
        </w:rPr>
        <w:t>qui</w:t>
      </w:r>
      <w:r>
        <w:rPr>
          <w:color w:val="565554"/>
          <w:spacing w:val="-6"/>
          <w:sz w:val="21"/>
        </w:rPr>
        <w:t xml:space="preserve"> </w:t>
      </w:r>
      <w:r>
        <w:rPr>
          <w:color w:val="565554"/>
          <w:sz w:val="21"/>
        </w:rPr>
        <w:t>ont</w:t>
      </w:r>
      <w:r>
        <w:rPr>
          <w:color w:val="565554"/>
          <w:spacing w:val="-6"/>
          <w:sz w:val="21"/>
        </w:rPr>
        <w:t xml:space="preserve"> </w:t>
      </w:r>
      <w:r>
        <w:rPr>
          <w:color w:val="565554"/>
          <w:sz w:val="21"/>
        </w:rPr>
        <w:t>besoin</w:t>
      </w:r>
      <w:r>
        <w:rPr>
          <w:color w:val="565554"/>
          <w:spacing w:val="-9"/>
          <w:sz w:val="21"/>
        </w:rPr>
        <w:t xml:space="preserve"> </w:t>
      </w:r>
      <w:r>
        <w:rPr>
          <w:color w:val="565554"/>
          <w:sz w:val="21"/>
        </w:rPr>
        <w:t>des</w:t>
      </w:r>
      <w:r>
        <w:rPr>
          <w:color w:val="565554"/>
          <w:spacing w:val="-11"/>
          <w:sz w:val="21"/>
        </w:rPr>
        <w:t xml:space="preserve"> </w:t>
      </w:r>
      <w:r>
        <w:rPr>
          <w:color w:val="565554"/>
          <w:sz w:val="21"/>
        </w:rPr>
        <w:t>données</w:t>
      </w:r>
      <w:r>
        <w:rPr>
          <w:color w:val="565554"/>
          <w:spacing w:val="-7"/>
          <w:sz w:val="21"/>
        </w:rPr>
        <w:t xml:space="preserve"> </w:t>
      </w:r>
      <w:r>
        <w:rPr>
          <w:color w:val="565554"/>
          <w:sz w:val="21"/>
        </w:rPr>
        <w:t>à</w:t>
      </w:r>
      <w:r>
        <w:rPr>
          <w:color w:val="565554"/>
          <w:spacing w:val="-10"/>
          <w:sz w:val="21"/>
        </w:rPr>
        <w:t xml:space="preserve"> </w:t>
      </w:r>
      <w:r>
        <w:rPr>
          <w:color w:val="565554"/>
          <w:sz w:val="21"/>
        </w:rPr>
        <w:t xml:space="preserve">caractère personnel pour se conformer aux obligations de la présente Convention, et s'assure que le personnel identifié a accepté les obligations légales et contractuelles de confidentialité </w:t>
      </w:r>
      <w:r>
        <w:rPr>
          <w:color w:val="565554"/>
          <w:spacing w:val="-2"/>
          <w:sz w:val="21"/>
        </w:rPr>
        <w:t>adéquates.</w:t>
      </w:r>
    </w:p>
    <w:p w:rsidR="0033123A" w:rsidRDefault="0033123A">
      <w:pPr>
        <w:spacing w:line="276" w:lineRule="auto"/>
        <w:jc w:val="both"/>
        <w:rPr>
          <w:sz w:val="21"/>
        </w:rPr>
        <w:sectPr w:rsidR="0033123A">
          <w:pgSz w:w="11920" w:h="16850"/>
          <w:pgMar w:top="1320" w:right="320" w:bottom="1420" w:left="60" w:header="0" w:footer="1166" w:gutter="0"/>
          <w:cols w:space="720"/>
        </w:sectPr>
      </w:pPr>
    </w:p>
    <w:p w:rsidR="0033123A" w:rsidRDefault="006D1741">
      <w:pPr>
        <w:pStyle w:val="Paragraphedeliste"/>
        <w:numPr>
          <w:ilvl w:val="1"/>
          <w:numId w:val="15"/>
        </w:numPr>
        <w:tabs>
          <w:tab w:val="left" w:pos="2071"/>
          <w:tab w:val="left" w:pos="2078"/>
        </w:tabs>
        <w:spacing w:before="83" w:line="276" w:lineRule="auto"/>
        <w:ind w:right="1097" w:hanging="720"/>
        <w:jc w:val="both"/>
        <w:rPr>
          <w:sz w:val="21"/>
        </w:rPr>
      </w:pPr>
      <w:r>
        <w:rPr>
          <w:color w:val="565554"/>
          <w:sz w:val="21"/>
        </w:rPr>
        <w:t>Si l’adjudicataire enfreint le présent marché et le RGPD en déterminant les finalités et les moyens du traitement, il devra être considéré comme responsable du traitement dans le cadre de ce traitement.</w:t>
      </w:r>
    </w:p>
    <w:p w:rsidR="0033123A" w:rsidRDefault="006D1741">
      <w:pPr>
        <w:pStyle w:val="Titre4"/>
        <w:spacing w:before="156"/>
      </w:pPr>
      <w:r>
        <w:rPr>
          <w:color w:val="565554"/>
        </w:rPr>
        <w:t>Article</w:t>
      </w:r>
      <w:r>
        <w:rPr>
          <w:color w:val="565554"/>
          <w:spacing w:val="-11"/>
        </w:rPr>
        <w:t xml:space="preserve"> </w:t>
      </w:r>
      <w:r>
        <w:rPr>
          <w:color w:val="565554"/>
        </w:rPr>
        <w:t>6</w:t>
      </w:r>
      <w:r>
        <w:rPr>
          <w:color w:val="565554"/>
          <w:spacing w:val="-9"/>
        </w:rPr>
        <w:t xml:space="preserve"> </w:t>
      </w:r>
      <w:r>
        <w:rPr>
          <w:color w:val="565554"/>
        </w:rPr>
        <w:t>:</w:t>
      </w:r>
      <w:r>
        <w:rPr>
          <w:color w:val="565554"/>
          <w:spacing w:val="-11"/>
        </w:rPr>
        <w:t xml:space="preserve"> </w:t>
      </w:r>
      <w:r>
        <w:rPr>
          <w:color w:val="565554"/>
        </w:rPr>
        <w:t>Obligations</w:t>
      </w:r>
      <w:r>
        <w:rPr>
          <w:color w:val="565554"/>
          <w:spacing w:val="-13"/>
        </w:rPr>
        <w:t xml:space="preserve"> </w:t>
      </w:r>
      <w:r>
        <w:rPr>
          <w:color w:val="565554"/>
        </w:rPr>
        <w:t>du</w:t>
      </w:r>
      <w:r>
        <w:rPr>
          <w:color w:val="565554"/>
          <w:spacing w:val="-8"/>
        </w:rPr>
        <w:t xml:space="preserve"> </w:t>
      </w:r>
      <w:r>
        <w:rPr>
          <w:color w:val="565554"/>
        </w:rPr>
        <w:t>pouvoir</w:t>
      </w:r>
      <w:r>
        <w:rPr>
          <w:color w:val="565554"/>
          <w:spacing w:val="-5"/>
        </w:rPr>
        <w:t xml:space="preserve"> </w:t>
      </w:r>
      <w:r>
        <w:rPr>
          <w:color w:val="565554"/>
          <w:spacing w:val="-2"/>
        </w:rPr>
        <w:t>adjudicateur</w:t>
      </w:r>
    </w:p>
    <w:p w:rsidR="0033123A" w:rsidRDefault="006D1741">
      <w:pPr>
        <w:pStyle w:val="Paragraphedeliste"/>
        <w:numPr>
          <w:ilvl w:val="1"/>
          <w:numId w:val="14"/>
        </w:numPr>
        <w:tabs>
          <w:tab w:val="left" w:pos="2073"/>
          <w:tab w:val="left" w:pos="2078"/>
        </w:tabs>
        <w:spacing w:before="196" w:line="276" w:lineRule="auto"/>
        <w:ind w:right="1087" w:hanging="720"/>
        <w:jc w:val="both"/>
        <w:rPr>
          <w:sz w:val="21"/>
        </w:rPr>
      </w:pPr>
      <w:r>
        <w:rPr>
          <w:color w:val="565554"/>
          <w:sz w:val="21"/>
        </w:rPr>
        <w:t>Le pouvoir adjudicateur apportera toute l'assistance nécessaire et coopérera de bonne foi avec</w:t>
      </w:r>
      <w:r>
        <w:rPr>
          <w:color w:val="565554"/>
          <w:spacing w:val="-7"/>
          <w:sz w:val="21"/>
        </w:rPr>
        <w:t xml:space="preserve"> </w:t>
      </w:r>
      <w:r>
        <w:rPr>
          <w:color w:val="565554"/>
          <w:sz w:val="21"/>
        </w:rPr>
        <w:t>l’adjudicataire</w:t>
      </w:r>
      <w:r>
        <w:rPr>
          <w:color w:val="565554"/>
          <w:spacing w:val="-3"/>
          <w:sz w:val="21"/>
        </w:rPr>
        <w:t xml:space="preserve"> </w:t>
      </w:r>
      <w:r>
        <w:rPr>
          <w:color w:val="565554"/>
          <w:sz w:val="21"/>
        </w:rPr>
        <w:t>afin</w:t>
      </w:r>
      <w:r>
        <w:rPr>
          <w:color w:val="565554"/>
          <w:spacing w:val="-7"/>
          <w:sz w:val="21"/>
        </w:rPr>
        <w:t xml:space="preserve"> </w:t>
      </w:r>
      <w:r>
        <w:rPr>
          <w:color w:val="565554"/>
          <w:sz w:val="21"/>
        </w:rPr>
        <w:t>de</w:t>
      </w:r>
      <w:r>
        <w:rPr>
          <w:color w:val="565554"/>
          <w:spacing w:val="-9"/>
          <w:sz w:val="21"/>
        </w:rPr>
        <w:t xml:space="preserve"> </w:t>
      </w:r>
      <w:r>
        <w:rPr>
          <w:color w:val="565554"/>
          <w:sz w:val="21"/>
        </w:rPr>
        <w:t>s'assurer</w:t>
      </w:r>
      <w:r>
        <w:rPr>
          <w:color w:val="565554"/>
          <w:spacing w:val="-8"/>
          <w:sz w:val="21"/>
        </w:rPr>
        <w:t xml:space="preserve"> </w:t>
      </w:r>
      <w:r>
        <w:rPr>
          <w:color w:val="565554"/>
          <w:sz w:val="21"/>
        </w:rPr>
        <w:t>que</w:t>
      </w:r>
      <w:r>
        <w:rPr>
          <w:color w:val="565554"/>
          <w:spacing w:val="-6"/>
          <w:sz w:val="21"/>
        </w:rPr>
        <w:t xml:space="preserve"> </w:t>
      </w:r>
      <w:r>
        <w:rPr>
          <w:color w:val="565554"/>
          <w:sz w:val="21"/>
        </w:rPr>
        <w:t>tout</w:t>
      </w:r>
      <w:r>
        <w:rPr>
          <w:color w:val="565554"/>
          <w:spacing w:val="-6"/>
          <w:sz w:val="21"/>
        </w:rPr>
        <w:t xml:space="preserve"> </w:t>
      </w:r>
      <w:r>
        <w:rPr>
          <w:color w:val="565554"/>
          <w:sz w:val="21"/>
        </w:rPr>
        <w:t>traitement</w:t>
      </w:r>
      <w:r>
        <w:rPr>
          <w:color w:val="565554"/>
          <w:spacing w:val="-8"/>
          <w:sz w:val="21"/>
        </w:rPr>
        <w:t xml:space="preserve"> </w:t>
      </w:r>
      <w:r>
        <w:rPr>
          <w:color w:val="565554"/>
          <w:sz w:val="21"/>
        </w:rPr>
        <w:t>des</w:t>
      </w:r>
      <w:r>
        <w:rPr>
          <w:color w:val="565554"/>
          <w:spacing w:val="-10"/>
          <w:sz w:val="21"/>
        </w:rPr>
        <w:t xml:space="preserve"> </w:t>
      </w:r>
      <w:r>
        <w:rPr>
          <w:color w:val="565554"/>
          <w:sz w:val="21"/>
        </w:rPr>
        <w:t>données</w:t>
      </w:r>
      <w:r>
        <w:rPr>
          <w:color w:val="565554"/>
          <w:spacing w:val="-7"/>
          <w:sz w:val="21"/>
        </w:rPr>
        <w:t xml:space="preserve"> </w:t>
      </w:r>
      <w:r>
        <w:rPr>
          <w:color w:val="565554"/>
          <w:sz w:val="21"/>
        </w:rPr>
        <w:t>à</w:t>
      </w:r>
      <w:r>
        <w:rPr>
          <w:color w:val="565554"/>
          <w:spacing w:val="-8"/>
          <w:sz w:val="21"/>
        </w:rPr>
        <w:t xml:space="preserve"> </w:t>
      </w:r>
      <w:r>
        <w:rPr>
          <w:color w:val="565554"/>
          <w:sz w:val="21"/>
        </w:rPr>
        <w:t>caractère</w:t>
      </w:r>
      <w:r>
        <w:rPr>
          <w:color w:val="565554"/>
          <w:spacing w:val="-4"/>
          <w:sz w:val="21"/>
        </w:rPr>
        <w:t xml:space="preserve"> </w:t>
      </w:r>
      <w:r>
        <w:rPr>
          <w:color w:val="565554"/>
          <w:sz w:val="21"/>
        </w:rPr>
        <w:t>personnel est conforme aux exigences du Règlement et notamment aux principes relatifs au traitement des données à caractère personnel.</w:t>
      </w:r>
    </w:p>
    <w:p w:rsidR="0033123A" w:rsidRDefault="006D1741">
      <w:pPr>
        <w:pStyle w:val="Paragraphedeliste"/>
        <w:numPr>
          <w:ilvl w:val="1"/>
          <w:numId w:val="14"/>
        </w:numPr>
        <w:tabs>
          <w:tab w:val="left" w:pos="2073"/>
          <w:tab w:val="left" w:pos="2078"/>
        </w:tabs>
        <w:spacing w:before="160" w:line="276" w:lineRule="auto"/>
        <w:ind w:right="1085" w:hanging="720"/>
        <w:jc w:val="both"/>
        <w:rPr>
          <w:sz w:val="21"/>
        </w:rPr>
      </w:pPr>
      <w:r>
        <w:rPr>
          <w:color w:val="565554"/>
          <w:sz w:val="21"/>
        </w:rPr>
        <w:t>Le pouvoir adjudicateur conviendra avec l’adjudicataire sur les canaux de communication appropriés afin de s'assurer que les instructions, directions et autres communications concernant les données à caractère personnel qui sont traitées par l’adjudicataire pour le compte</w:t>
      </w:r>
      <w:r>
        <w:rPr>
          <w:color w:val="565554"/>
          <w:spacing w:val="-5"/>
          <w:sz w:val="21"/>
        </w:rPr>
        <w:t xml:space="preserve"> </w:t>
      </w:r>
      <w:r>
        <w:rPr>
          <w:color w:val="565554"/>
          <w:sz w:val="21"/>
        </w:rPr>
        <w:t>du</w:t>
      </w:r>
      <w:r>
        <w:rPr>
          <w:color w:val="565554"/>
          <w:spacing w:val="-6"/>
          <w:sz w:val="21"/>
        </w:rPr>
        <w:t xml:space="preserve"> </w:t>
      </w:r>
      <w:r>
        <w:rPr>
          <w:color w:val="565554"/>
          <w:sz w:val="21"/>
        </w:rPr>
        <w:t>pouvoir</w:t>
      </w:r>
      <w:r>
        <w:rPr>
          <w:color w:val="565554"/>
          <w:spacing w:val="-1"/>
          <w:sz w:val="21"/>
        </w:rPr>
        <w:t xml:space="preserve"> </w:t>
      </w:r>
      <w:r>
        <w:rPr>
          <w:color w:val="565554"/>
          <w:sz w:val="21"/>
        </w:rPr>
        <w:t>adjudicateur</w:t>
      </w:r>
      <w:r>
        <w:rPr>
          <w:color w:val="565554"/>
          <w:spacing w:val="-6"/>
          <w:sz w:val="21"/>
        </w:rPr>
        <w:t xml:space="preserve"> </w:t>
      </w:r>
      <w:r>
        <w:rPr>
          <w:color w:val="565554"/>
          <w:sz w:val="21"/>
        </w:rPr>
        <w:t>sont</w:t>
      </w:r>
      <w:r>
        <w:rPr>
          <w:color w:val="565554"/>
          <w:spacing w:val="-5"/>
          <w:sz w:val="21"/>
        </w:rPr>
        <w:t xml:space="preserve"> </w:t>
      </w:r>
      <w:r>
        <w:rPr>
          <w:color w:val="565554"/>
          <w:sz w:val="21"/>
        </w:rPr>
        <w:t>bien</w:t>
      </w:r>
      <w:r>
        <w:rPr>
          <w:color w:val="565554"/>
          <w:spacing w:val="-2"/>
          <w:sz w:val="21"/>
        </w:rPr>
        <w:t xml:space="preserve"> </w:t>
      </w:r>
      <w:r>
        <w:rPr>
          <w:color w:val="565554"/>
          <w:sz w:val="21"/>
        </w:rPr>
        <w:t>reçues</w:t>
      </w:r>
      <w:r>
        <w:rPr>
          <w:color w:val="565554"/>
          <w:spacing w:val="-6"/>
          <w:sz w:val="21"/>
        </w:rPr>
        <w:t xml:space="preserve"> </w:t>
      </w:r>
      <w:r>
        <w:rPr>
          <w:color w:val="565554"/>
          <w:sz w:val="21"/>
        </w:rPr>
        <w:t>entre</w:t>
      </w:r>
      <w:r>
        <w:rPr>
          <w:color w:val="565554"/>
          <w:spacing w:val="-1"/>
          <w:sz w:val="21"/>
        </w:rPr>
        <w:t xml:space="preserve"> </w:t>
      </w:r>
      <w:r>
        <w:rPr>
          <w:color w:val="565554"/>
          <w:sz w:val="21"/>
        </w:rPr>
        <w:t>les</w:t>
      </w:r>
      <w:r>
        <w:rPr>
          <w:color w:val="565554"/>
          <w:spacing w:val="-6"/>
          <w:sz w:val="21"/>
        </w:rPr>
        <w:t xml:space="preserve"> </w:t>
      </w:r>
      <w:r>
        <w:rPr>
          <w:color w:val="565554"/>
          <w:sz w:val="21"/>
        </w:rPr>
        <w:t>Parties.</w:t>
      </w:r>
      <w:r>
        <w:rPr>
          <w:color w:val="565554"/>
          <w:spacing w:val="-5"/>
          <w:sz w:val="21"/>
        </w:rPr>
        <w:t xml:space="preserve"> </w:t>
      </w:r>
      <w:r>
        <w:rPr>
          <w:color w:val="565554"/>
          <w:sz w:val="21"/>
        </w:rPr>
        <w:t>Le</w:t>
      </w:r>
      <w:r>
        <w:rPr>
          <w:color w:val="565554"/>
          <w:spacing w:val="-5"/>
          <w:sz w:val="21"/>
        </w:rPr>
        <w:t xml:space="preserve"> </w:t>
      </w:r>
      <w:r>
        <w:rPr>
          <w:color w:val="565554"/>
          <w:sz w:val="21"/>
        </w:rPr>
        <w:t>pouvoir</w:t>
      </w:r>
      <w:r>
        <w:rPr>
          <w:color w:val="565554"/>
          <w:spacing w:val="-11"/>
          <w:sz w:val="21"/>
        </w:rPr>
        <w:t xml:space="preserve"> </w:t>
      </w:r>
      <w:r>
        <w:rPr>
          <w:color w:val="565554"/>
          <w:sz w:val="21"/>
        </w:rPr>
        <w:t>adjudicateur notifie à l’adjudicataire l'identité du point de contact unique du pouvoir adjudicateur que l’adjudicataire est tenu de contacter en application de la présente Convention. Les instructions non écrites (p. ex. instructions orales par téléphone ou en personne) doivent toujours être confirmées par écrit.</w:t>
      </w:r>
    </w:p>
    <w:p w:rsidR="0033123A" w:rsidRDefault="006D1741">
      <w:pPr>
        <w:pStyle w:val="Corpsdetexte"/>
        <w:spacing w:before="164"/>
        <w:ind w:left="1358"/>
      </w:pPr>
      <w:r>
        <w:rPr>
          <w:color w:val="565554"/>
        </w:rPr>
        <w:t>Le</w:t>
      </w:r>
      <w:r>
        <w:rPr>
          <w:color w:val="565554"/>
          <w:spacing w:val="-11"/>
        </w:rPr>
        <w:t xml:space="preserve"> </w:t>
      </w:r>
      <w:r>
        <w:rPr>
          <w:color w:val="565554"/>
        </w:rPr>
        <w:t>point</w:t>
      </w:r>
      <w:r>
        <w:rPr>
          <w:color w:val="565554"/>
          <w:spacing w:val="-12"/>
        </w:rPr>
        <w:t xml:space="preserve"> </w:t>
      </w:r>
      <w:r>
        <w:rPr>
          <w:color w:val="565554"/>
        </w:rPr>
        <w:t>de</w:t>
      </w:r>
      <w:r>
        <w:rPr>
          <w:color w:val="565554"/>
          <w:spacing w:val="-10"/>
        </w:rPr>
        <w:t xml:space="preserve"> </w:t>
      </w:r>
      <w:r>
        <w:rPr>
          <w:color w:val="565554"/>
        </w:rPr>
        <w:t>contact</w:t>
      </w:r>
      <w:r>
        <w:rPr>
          <w:color w:val="565554"/>
          <w:spacing w:val="-10"/>
        </w:rPr>
        <w:t xml:space="preserve"> </w:t>
      </w:r>
      <w:r>
        <w:rPr>
          <w:color w:val="565554"/>
        </w:rPr>
        <w:t>du</w:t>
      </w:r>
      <w:r>
        <w:rPr>
          <w:color w:val="565554"/>
          <w:spacing w:val="-6"/>
        </w:rPr>
        <w:t xml:space="preserve"> </w:t>
      </w:r>
      <w:r>
        <w:rPr>
          <w:color w:val="565554"/>
        </w:rPr>
        <w:t>pouvoir</w:t>
      </w:r>
      <w:r>
        <w:rPr>
          <w:color w:val="565554"/>
          <w:spacing w:val="-10"/>
        </w:rPr>
        <w:t xml:space="preserve"> </w:t>
      </w:r>
      <w:r>
        <w:rPr>
          <w:color w:val="565554"/>
        </w:rPr>
        <w:t>adjudicateur</w:t>
      </w:r>
      <w:r>
        <w:rPr>
          <w:color w:val="565554"/>
          <w:spacing w:val="-11"/>
        </w:rPr>
        <w:t xml:space="preserve"> </w:t>
      </w:r>
      <w:r>
        <w:rPr>
          <w:color w:val="565554"/>
        </w:rPr>
        <w:t>est</w:t>
      </w:r>
      <w:r>
        <w:rPr>
          <w:color w:val="565554"/>
          <w:spacing w:val="-11"/>
        </w:rPr>
        <w:t xml:space="preserve"> </w:t>
      </w:r>
      <w:r>
        <w:rPr>
          <w:color w:val="565554"/>
        </w:rPr>
        <w:t>:</w:t>
      </w:r>
      <w:r>
        <w:rPr>
          <w:color w:val="565554"/>
          <w:spacing w:val="-6"/>
        </w:rPr>
        <w:t xml:space="preserve"> </w:t>
      </w:r>
      <w:hyperlink r:id="rId39">
        <w:r>
          <w:rPr>
            <w:color w:val="0461C1"/>
            <w:spacing w:val="-2"/>
            <w:u w:val="single" w:color="0461C1"/>
          </w:rPr>
          <w:t>dpo@enabel.be</w:t>
        </w:r>
      </w:hyperlink>
    </w:p>
    <w:p w:rsidR="0033123A" w:rsidRDefault="006D1741">
      <w:pPr>
        <w:pStyle w:val="Paragraphedeliste"/>
        <w:numPr>
          <w:ilvl w:val="1"/>
          <w:numId w:val="14"/>
        </w:numPr>
        <w:tabs>
          <w:tab w:val="left" w:pos="2076"/>
        </w:tabs>
        <w:spacing w:before="196"/>
        <w:ind w:left="2076"/>
        <w:rPr>
          <w:sz w:val="21"/>
        </w:rPr>
      </w:pPr>
      <w:r>
        <w:rPr>
          <w:color w:val="565554"/>
          <w:sz w:val="21"/>
        </w:rPr>
        <w:t>Le</w:t>
      </w:r>
      <w:r>
        <w:rPr>
          <w:color w:val="565554"/>
          <w:spacing w:val="-5"/>
          <w:sz w:val="21"/>
        </w:rPr>
        <w:t xml:space="preserve"> </w:t>
      </w:r>
      <w:r>
        <w:rPr>
          <w:color w:val="565554"/>
          <w:sz w:val="21"/>
        </w:rPr>
        <w:t>pouvoir</w:t>
      </w:r>
      <w:r>
        <w:rPr>
          <w:color w:val="565554"/>
          <w:spacing w:val="-3"/>
          <w:sz w:val="21"/>
        </w:rPr>
        <w:t xml:space="preserve"> </w:t>
      </w:r>
      <w:r>
        <w:rPr>
          <w:color w:val="565554"/>
          <w:sz w:val="21"/>
        </w:rPr>
        <w:t>adjudicateur</w:t>
      </w:r>
      <w:r>
        <w:rPr>
          <w:color w:val="565554"/>
          <w:spacing w:val="-5"/>
          <w:sz w:val="21"/>
        </w:rPr>
        <w:t xml:space="preserve"> </w:t>
      </w:r>
      <w:r>
        <w:rPr>
          <w:color w:val="565554"/>
          <w:sz w:val="21"/>
        </w:rPr>
        <w:t>garantit</w:t>
      </w:r>
      <w:r>
        <w:rPr>
          <w:color w:val="565554"/>
          <w:spacing w:val="-6"/>
          <w:sz w:val="21"/>
        </w:rPr>
        <w:t xml:space="preserve"> </w:t>
      </w:r>
      <w:r>
        <w:rPr>
          <w:color w:val="565554"/>
          <w:sz w:val="21"/>
        </w:rPr>
        <w:t>qu'il</w:t>
      </w:r>
      <w:r>
        <w:rPr>
          <w:color w:val="565554"/>
          <w:spacing w:val="-6"/>
          <w:sz w:val="21"/>
        </w:rPr>
        <w:t xml:space="preserve"> </w:t>
      </w:r>
      <w:r>
        <w:rPr>
          <w:color w:val="565554"/>
          <w:sz w:val="21"/>
        </w:rPr>
        <w:t>n'émettra</w:t>
      </w:r>
      <w:r>
        <w:rPr>
          <w:color w:val="565554"/>
          <w:spacing w:val="-6"/>
          <w:sz w:val="21"/>
        </w:rPr>
        <w:t xml:space="preserve"> </w:t>
      </w:r>
      <w:r>
        <w:rPr>
          <w:color w:val="565554"/>
          <w:sz w:val="21"/>
        </w:rPr>
        <w:t>aucune</w:t>
      </w:r>
      <w:r>
        <w:rPr>
          <w:color w:val="565554"/>
          <w:spacing w:val="-3"/>
          <w:sz w:val="21"/>
        </w:rPr>
        <w:t xml:space="preserve"> </w:t>
      </w:r>
      <w:r>
        <w:rPr>
          <w:color w:val="565554"/>
          <w:sz w:val="21"/>
        </w:rPr>
        <w:t>instruction,</w:t>
      </w:r>
      <w:r>
        <w:rPr>
          <w:color w:val="565554"/>
          <w:spacing w:val="-8"/>
          <w:sz w:val="21"/>
        </w:rPr>
        <w:t xml:space="preserve"> </w:t>
      </w:r>
      <w:r>
        <w:rPr>
          <w:color w:val="565554"/>
          <w:sz w:val="21"/>
        </w:rPr>
        <w:t>direction</w:t>
      </w:r>
      <w:r>
        <w:rPr>
          <w:color w:val="565554"/>
          <w:spacing w:val="-9"/>
          <w:sz w:val="21"/>
        </w:rPr>
        <w:t xml:space="preserve"> </w:t>
      </w:r>
      <w:r>
        <w:rPr>
          <w:color w:val="565554"/>
          <w:sz w:val="21"/>
        </w:rPr>
        <w:t>ou</w:t>
      </w:r>
      <w:r>
        <w:rPr>
          <w:color w:val="565554"/>
          <w:spacing w:val="-2"/>
          <w:sz w:val="21"/>
        </w:rPr>
        <w:t xml:space="preserve"> demande</w:t>
      </w:r>
    </w:p>
    <w:p w:rsidR="0033123A" w:rsidRDefault="006D1741">
      <w:pPr>
        <w:pStyle w:val="Corpsdetexte"/>
        <w:spacing w:before="35"/>
        <w:ind w:left="2078"/>
      </w:pPr>
      <w:r>
        <w:rPr>
          <w:color w:val="565554"/>
        </w:rPr>
        <w:t>à</w:t>
      </w:r>
      <w:r>
        <w:rPr>
          <w:color w:val="565554"/>
          <w:spacing w:val="-9"/>
        </w:rPr>
        <w:t xml:space="preserve"> </w:t>
      </w:r>
      <w:r>
        <w:rPr>
          <w:color w:val="565554"/>
        </w:rPr>
        <w:t>l’adjudicataire</w:t>
      </w:r>
      <w:r>
        <w:rPr>
          <w:color w:val="565554"/>
          <w:spacing w:val="-4"/>
        </w:rPr>
        <w:t xml:space="preserve"> </w:t>
      </w:r>
      <w:r>
        <w:rPr>
          <w:color w:val="565554"/>
        </w:rPr>
        <w:t>qui</w:t>
      </w:r>
      <w:r>
        <w:rPr>
          <w:color w:val="565554"/>
          <w:spacing w:val="-5"/>
        </w:rPr>
        <w:t xml:space="preserve"> </w:t>
      </w:r>
      <w:r>
        <w:rPr>
          <w:color w:val="565554"/>
        </w:rPr>
        <w:t>ne</w:t>
      </w:r>
      <w:r>
        <w:rPr>
          <w:color w:val="565554"/>
          <w:spacing w:val="-4"/>
        </w:rPr>
        <w:t xml:space="preserve"> </w:t>
      </w:r>
      <w:r>
        <w:rPr>
          <w:color w:val="565554"/>
        </w:rPr>
        <w:t>respecte</w:t>
      </w:r>
      <w:r>
        <w:rPr>
          <w:color w:val="565554"/>
          <w:spacing w:val="-5"/>
        </w:rPr>
        <w:t xml:space="preserve"> </w:t>
      </w:r>
      <w:r>
        <w:rPr>
          <w:color w:val="565554"/>
        </w:rPr>
        <w:t>pas</w:t>
      </w:r>
      <w:r>
        <w:rPr>
          <w:color w:val="565554"/>
          <w:spacing w:val="-5"/>
        </w:rPr>
        <w:t xml:space="preserve"> </w:t>
      </w:r>
      <w:r>
        <w:rPr>
          <w:color w:val="565554"/>
        </w:rPr>
        <w:t>les</w:t>
      </w:r>
      <w:r>
        <w:rPr>
          <w:color w:val="565554"/>
          <w:spacing w:val="-8"/>
        </w:rPr>
        <w:t xml:space="preserve"> </w:t>
      </w:r>
      <w:r>
        <w:rPr>
          <w:color w:val="565554"/>
        </w:rPr>
        <w:t>dispositions</w:t>
      </w:r>
      <w:r>
        <w:rPr>
          <w:color w:val="565554"/>
          <w:spacing w:val="-8"/>
        </w:rPr>
        <w:t xml:space="preserve"> </w:t>
      </w:r>
      <w:r>
        <w:rPr>
          <w:color w:val="565554"/>
        </w:rPr>
        <w:t>du</w:t>
      </w:r>
      <w:r>
        <w:rPr>
          <w:color w:val="565554"/>
          <w:spacing w:val="-6"/>
        </w:rPr>
        <w:t xml:space="preserve"> </w:t>
      </w:r>
      <w:r>
        <w:rPr>
          <w:color w:val="565554"/>
          <w:spacing w:val="-2"/>
        </w:rPr>
        <w:t>Règlement.</w:t>
      </w:r>
    </w:p>
    <w:p w:rsidR="0033123A" w:rsidRDefault="006D1741">
      <w:pPr>
        <w:pStyle w:val="Paragraphedeliste"/>
        <w:numPr>
          <w:ilvl w:val="1"/>
          <w:numId w:val="14"/>
        </w:numPr>
        <w:tabs>
          <w:tab w:val="left" w:pos="2073"/>
          <w:tab w:val="left" w:pos="2078"/>
        </w:tabs>
        <w:spacing w:before="196" w:line="276" w:lineRule="auto"/>
        <w:ind w:right="1082" w:hanging="720"/>
        <w:jc w:val="both"/>
        <w:rPr>
          <w:sz w:val="21"/>
        </w:rPr>
      </w:pPr>
      <w:r>
        <w:rPr>
          <w:color w:val="565554"/>
          <w:sz w:val="21"/>
        </w:rPr>
        <w:t>Le pouvoir adjudicateur fournit l'assistance nécessaire à l’adjudicataire et/ou à son ou ses sous-traitant(s)</w:t>
      </w:r>
      <w:r>
        <w:rPr>
          <w:color w:val="565554"/>
          <w:spacing w:val="-3"/>
          <w:sz w:val="21"/>
        </w:rPr>
        <w:t xml:space="preserve"> </w:t>
      </w:r>
      <w:r>
        <w:rPr>
          <w:color w:val="565554"/>
          <w:sz w:val="21"/>
        </w:rPr>
        <w:t>subséquent(s)</w:t>
      </w:r>
      <w:r>
        <w:rPr>
          <w:color w:val="565554"/>
          <w:spacing w:val="-3"/>
          <w:sz w:val="21"/>
        </w:rPr>
        <w:t xml:space="preserve"> </w:t>
      </w:r>
      <w:r>
        <w:rPr>
          <w:color w:val="565554"/>
          <w:sz w:val="21"/>
        </w:rPr>
        <w:t>pour</w:t>
      </w:r>
      <w:r>
        <w:rPr>
          <w:color w:val="565554"/>
          <w:spacing w:val="-4"/>
          <w:sz w:val="21"/>
        </w:rPr>
        <w:t xml:space="preserve"> </w:t>
      </w:r>
      <w:r>
        <w:rPr>
          <w:color w:val="565554"/>
          <w:sz w:val="21"/>
        </w:rPr>
        <w:t>se</w:t>
      </w:r>
      <w:r>
        <w:rPr>
          <w:color w:val="565554"/>
          <w:spacing w:val="-2"/>
          <w:sz w:val="21"/>
        </w:rPr>
        <w:t xml:space="preserve"> </w:t>
      </w:r>
      <w:r>
        <w:rPr>
          <w:color w:val="565554"/>
          <w:sz w:val="21"/>
        </w:rPr>
        <w:t>conformer</w:t>
      </w:r>
      <w:r>
        <w:rPr>
          <w:color w:val="565554"/>
          <w:spacing w:val="-3"/>
          <w:sz w:val="21"/>
        </w:rPr>
        <w:t xml:space="preserve"> </w:t>
      </w:r>
      <w:r>
        <w:rPr>
          <w:color w:val="565554"/>
          <w:sz w:val="21"/>
        </w:rPr>
        <w:t>à</w:t>
      </w:r>
      <w:r>
        <w:rPr>
          <w:color w:val="565554"/>
          <w:spacing w:val="-8"/>
          <w:sz w:val="21"/>
        </w:rPr>
        <w:t xml:space="preserve"> </w:t>
      </w:r>
      <w:r>
        <w:rPr>
          <w:color w:val="565554"/>
          <w:sz w:val="21"/>
        </w:rPr>
        <w:t>une</w:t>
      </w:r>
      <w:r>
        <w:rPr>
          <w:color w:val="565554"/>
          <w:spacing w:val="-3"/>
          <w:sz w:val="21"/>
        </w:rPr>
        <w:t xml:space="preserve"> </w:t>
      </w:r>
      <w:r>
        <w:rPr>
          <w:color w:val="565554"/>
          <w:sz w:val="21"/>
        </w:rPr>
        <w:t>demande,</w:t>
      </w:r>
      <w:r>
        <w:rPr>
          <w:color w:val="565554"/>
          <w:spacing w:val="-2"/>
          <w:sz w:val="21"/>
        </w:rPr>
        <w:t xml:space="preserve"> </w:t>
      </w:r>
      <w:r>
        <w:rPr>
          <w:color w:val="565554"/>
          <w:sz w:val="21"/>
        </w:rPr>
        <w:t>ordonnance,</w:t>
      </w:r>
      <w:r>
        <w:rPr>
          <w:color w:val="565554"/>
          <w:spacing w:val="-4"/>
          <w:sz w:val="21"/>
        </w:rPr>
        <w:t xml:space="preserve"> </w:t>
      </w:r>
      <w:r>
        <w:rPr>
          <w:color w:val="565554"/>
          <w:sz w:val="21"/>
        </w:rPr>
        <w:t>enquête</w:t>
      </w:r>
      <w:r>
        <w:rPr>
          <w:color w:val="565554"/>
          <w:spacing w:val="-2"/>
          <w:sz w:val="21"/>
        </w:rPr>
        <w:t xml:space="preserve"> </w:t>
      </w:r>
      <w:r>
        <w:rPr>
          <w:color w:val="565554"/>
          <w:sz w:val="21"/>
        </w:rPr>
        <w:t>ou assignation</w:t>
      </w:r>
      <w:r>
        <w:rPr>
          <w:color w:val="565554"/>
          <w:spacing w:val="-13"/>
          <w:sz w:val="21"/>
        </w:rPr>
        <w:t xml:space="preserve"> </w:t>
      </w:r>
      <w:r>
        <w:rPr>
          <w:color w:val="565554"/>
          <w:sz w:val="21"/>
        </w:rPr>
        <w:t>adressée</w:t>
      </w:r>
      <w:r>
        <w:rPr>
          <w:color w:val="565554"/>
          <w:spacing w:val="-13"/>
          <w:sz w:val="21"/>
        </w:rPr>
        <w:t xml:space="preserve"> </w:t>
      </w:r>
      <w:r>
        <w:rPr>
          <w:color w:val="565554"/>
          <w:sz w:val="21"/>
        </w:rPr>
        <w:t>à</w:t>
      </w:r>
      <w:r>
        <w:rPr>
          <w:color w:val="565554"/>
          <w:spacing w:val="-12"/>
          <w:sz w:val="21"/>
        </w:rPr>
        <w:t xml:space="preserve"> </w:t>
      </w:r>
      <w:r>
        <w:rPr>
          <w:color w:val="565554"/>
          <w:sz w:val="21"/>
        </w:rPr>
        <w:t>l’adjudicataire</w:t>
      </w:r>
      <w:r>
        <w:rPr>
          <w:color w:val="565554"/>
          <w:spacing w:val="-13"/>
          <w:sz w:val="21"/>
        </w:rPr>
        <w:t xml:space="preserve"> </w:t>
      </w:r>
      <w:r>
        <w:rPr>
          <w:color w:val="565554"/>
          <w:sz w:val="21"/>
        </w:rPr>
        <w:t>ou</w:t>
      </w:r>
      <w:r>
        <w:rPr>
          <w:color w:val="565554"/>
          <w:spacing w:val="-13"/>
          <w:sz w:val="21"/>
        </w:rPr>
        <w:t xml:space="preserve"> </w:t>
      </w:r>
      <w:r>
        <w:rPr>
          <w:color w:val="565554"/>
          <w:sz w:val="21"/>
        </w:rPr>
        <w:t>à</w:t>
      </w:r>
      <w:r>
        <w:rPr>
          <w:color w:val="565554"/>
          <w:spacing w:val="-12"/>
          <w:sz w:val="21"/>
        </w:rPr>
        <w:t xml:space="preserve"> </w:t>
      </w:r>
      <w:r>
        <w:rPr>
          <w:color w:val="565554"/>
          <w:sz w:val="21"/>
        </w:rPr>
        <w:t>son</w:t>
      </w:r>
      <w:r>
        <w:rPr>
          <w:color w:val="565554"/>
          <w:spacing w:val="-13"/>
          <w:sz w:val="21"/>
        </w:rPr>
        <w:t xml:space="preserve"> </w:t>
      </w:r>
      <w:r>
        <w:rPr>
          <w:color w:val="565554"/>
          <w:sz w:val="21"/>
        </w:rPr>
        <w:t>ou</w:t>
      </w:r>
      <w:r>
        <w:rPr>
          <w:color w:val="565554"/>
          <w:spacing w:val="-11"/>
          <w:sz w:val="21"/>
        </w:rPr>
        <w:t xml:space="preserve"> </w:t>
      </w:r>
      <w:r>
        <w:rPr>
          <w:color w:val="565554"/>
          <w:sz w:val="21"/>
        </w:rPr>
        <w:t>ses</w:t>
      </w:r>
      <w:r>
        <w:rPr>
          <w:color w:val="565554"/>
          <w:spacing w:val="-13"/>
          <w:sz w:val="21"/>
        </w:rPr>
        <w:t xml:space="preserve"> </w:t>
      </w:r>
      <w:r>
        <w:rPr>
          <w:color w:val="565554"/>
          <w:sz w:val="21"/>
        </w:rPr>
        <w:t>sous-traitant(s)</w:t>
      </w:r>
      <w:r>
        <w:rPr>
          <w:color w:val="565554"/>
          <w:spacing w:val="-12"/>
          <w:sz w:val="21"/>
        </w:rPr>
        <w:t xml:space="preserve"> </w:t>
      </w:r>
      <w:r>
        <w:rPr>
          <w:color w:val="565554"/>
          <w:sz w:val="21"/>
        </w:rPr>
        <w:t>subséquent(s)</w:t>
      </w:r>
      <w:r>
        <w:rPr>
          <w:color w:val="565554"/>
          <w:spacing w:val="-11"/>
          <w:sz w:val="21"/>
        </w:rPr>
        <w:t xml:space="preserve"> </w:t>
      </w:r>
      <w:r>
        <w:rPr>
          <w:color w:val="565554"/>
          <w:sz w:val="21"/>
        </w:rPr>
        <w:t>par</w:t>
      </w:r>
      <w:r>
        <w:rPr>
          <w:color w:val="565554"/>
          <w:spacing w:val="-13"/>
          <w:sz w:val="21"/>
        </w:rPr>
        <w:t xml:space="preserve"> </w:t>
      </w:r>
      <w:r>
        <w:rPr>
          <w:color w:val="565554"/>
          <w:sz w:val="21"/>
        </w:rPr>
        <w:t>une autorité gouvernementale ou judiciaire nationale compétente.</w:t>
      </w:r>
    </w:p>
    <w:p w:rsidR="0033123A" w:rsidRDefault="006D1741">
      <w:pPr>
        <w:pStyle w:val="Paragraphedeliste"/>
        <w:numPr>
          <w:ilvl w:val="1"/>
          <w:numId w:val="14"/>
        </w:numPr>
        <w:tabs>
          <w:tab w:val="left" w:pos="2074"/>
          <w:tab w:val="left" w:pos="2078"/>
        </w:tabs>
        <w:spacing w:before="160" w:line="276" w:lineRule="auto"/>
        <w:ind w:right="1087" w:hanging="720"/>
        <w:jc w:val="both"/>
        <w:rPr>
          <w:sz w:val="21"/>
        </w:rPr>
      </w:pPr>
      <w:r>
        <w:rPr>
          <w:color w:val="565554"/>
          <w:sz w:val="21"/>
        </w:rPr>
        <w:t>Le</w:t>
      </w:r>
      <w:r>
        <w:rPr>
          <w:color w:val="565554"/>
          <w:spacing w:val="-13"/>
          <w:sz w:val="21"/>
        </w:rPr>
        <w:t xml:space="preserve"> </w:t>
      </w:r>
      <w:r>
        <w:rPr>
          <w:color w:val="565554"/>
          <w:sz w:val="21"/>
        </w:rPr>
        <w:t>pouvoir</w:t>
      </w:r>
      <w:r>
        <w:rPr>
          <w:color w:val="565554"/>
          <w:spacing w:val="-13"/>
          <w:sz w:val="21"/>
        </w:rPr>
        <w:t xml:space="preserve"> </w:t>
      </w:r>
      <w:r>
        <w:rPr>
          <w:color w:val="565554"/>
          <w:sz w:val="21"/>
        </w:rPr>
        <w:t>adjudicateur</w:t>
      </w:r>
      <w:r>
        <w:rPr>
          <w:color w:val="565554"/>
          <w:spacing w:val="-12"/>
          <w:sz w:val="21"/>
        </w:rPr>
        <w:t xml:space="preserve"> </w:t>
      </w:r>
      <w:r>
        <w:rPr>
          <w:color w:val="565554"/>
          <w:sz w:val="21"/>
        </w:rPr>
        <w:t>garantit</w:t>
      </w:r>
      <w:r>
        <w:rPr>
          <w:color w:val="565554"/>
          <w:spacing w:val="-13"/>
          <w:sz w:val="21"/>
        </w:rPr>
        <w:t xml:space="preserve"> </w:t>
      </w:r>
      <w:r>
        <w:rPr>
          <w:color w:val="565554"/>
          <w:sz w:val="21"/>
        </w:rPr>
        <w:t>qu'il</w:t>
      </w:r>
      <w:r>
        <w:rPr>
          <w:color w:val="565554"/>
          <w:spacing w:val="-13"/>
          <w:sz w:val="21"/>
        </w:rPr>
        <w:t xml:space="preserve"> </w:t>
      </w:r>
      <w:r>
        <w:rPr>
          <w:color w:val="565554"/>
          <w:sz w:val="21"/>
        </w:rPr>
        <w:t>ne</w:t>
      </w:r>
      <w:r>
        <w:rPr>
          <w:color w:val="565554"/>
          <w:spacing w:val="-12"/>
          <w:sz w:val="21"/>
        </w:rPr>
        <w:t xml:space="preserve"> </w:t>
      </w:r>
      <w:r>
        <w:rPr>
          <w:color w:val="565554"/>
          <w:sz w:val="21"/>
        </w:rPr>
        <w:t>donnera</w:t>
      </w:r>
      <w:r>
        <w:rPr>
          <w:color w:val="565554"/>
          <w:spacing w:val="-13"/>
          <w:sz w:val="21"/>
        </w:rPr>
        <w:t xml:space="preserve"> </w:t>
      </w:r>
      <w:r>
        <w:rPr>
          <w:color w:val="565554"/>
          <w:sz w:val="21"/>
        </w:rPr>
        <w:t>aucune</w:t>
      </w:r>
      <w:r>
        <w:rPr>
          <w:color w:val="565554"/>
          <w:spacing w:val="-13"/>
          <w:sz w:val="21"/>
        </w:rPr>
        <w:t xml:space="preserve"> </w:t>
      </w:r>
      <w:r>
        <w:rPr>
          <w:color w:val="565554"/>
          <w:sz w:val="21"/>
        </w:rPr>
        <w:t>instruction,</w:t>
      </w:r>
      <w:r>
        <w:rPr>
          <w:color w:val="565554"/>
          <w:spacing w:val="-12"/>
          <w:sz w:val="21"/>
        </w:rPr>
        <w:t xml:space="preserve"> </w:t>
      </w:r>
      <w:r>
        <w:rPr>
          <w:color w:val="565554"/>
          <w:sz w:val="21"/>
        </w:rPr>
        <w:t>direction</w:t>
      </w:r>
      <w:r>
        <w:rPr>
          <w:color w:val="565554"/>
          <w:spacing w:val="-13"/>
          <w:sz w:val="21"/>
        </w:rPr>
        <w:t xml:space="preserve"> </w:t>
      </w:r>
      <w:r>
        <w:rPr>
          <w:color w:val="565554"/>
          <w:sz w:val="21"/>
        </w:rPr>
        <w:t>ou</w:t>
      </w:r>
      <w:r>
        <w:rPr>
          <w:color w:val="565554"/>
          <w:spacing w:val="-13"/>
          <w:sz w:val="21"/>
        </w:rPr>
        <w:t xml:space="preserve"> </w:t>
      </w:r>
      <w:r>
        <w:rPr>
          <w:color w:val="565554"/>
          <w:sz w:val="21"/>
        </w:rPr>
        <w:t>demande à</w:t>
      </w:r>
      <w:r>
        <w:rPr>
          <w:color w:val="565554"/>
          <w:spacing w:val="-12"/>
          <w:sz w:val="21"/>
        </w:rPr>
        <w:t xml:space="preserve"> </w:t>
      </w:r>
      <w:r>
        <w:rPr>
          <w:color w:val="565554"/>
          <w:sz w:val="21"/>
        </w:rPr>
        <w:t>l’adjudicataire</w:t>
      </w:r>
      <w:r>
        <w:rPr>
          <w:color w:val="565554"/>
          <w:spacing w:val="-10"/>
          <w:sz w:val="21"/>
        </w:rPr>
        <w:t xml:space="preserve"> </w:t>
      </w:r>
      <w:r>
        <w:rPr>
          <w:color w:val="565554"/>
          <w:sz w:val="21"/>
        </w:rPr>
        <w:t>qui</w:t>
      </w:r>
      <w:r>
        <w:rPr>
          <w:color w:val="565554"/>
          <w:spacing w:val="-10"/>
          <w:sz w:val="21"/>
        </w:rPr>
        <w:t xml:space="preserve"> </w:t>
      </w:r>
      <w:r>
        <w:rPr>
          <w:color w:val="565554"/>
          <w:sz w:val="21"/>
        </w:rPr>
        <w:t>obligerait</w:t>
      </w:r>
      <w:r>
        <w:rPr>
          <w:color w:val="565554"/>
          <w:spacing w:val="-11"/>
          <w:sz w:val="21"/>
        </w:rPr>
        <w:t xml:space="preserve"> </w:t>
      </w:r>
      <w:r>
        <w:rPr>
          <w:color w:val="565554"/>
          <w:sz w:val="21"/>
        </w:rPr>
        <w:t>l’adjudicataire</w:t>
      </w:r>
      <w:r>
        <w:rPr>
          <w:color w:val="565554"/>
          <w:spacing w:val="-13"/>
          <w:sz w:val="21"/>
        </w:rPr>
        <w:t xml:space="preserve"> </w:t>
      </w:r>
      <w:r>
        <w:rPr>
          <w:color w:val="565554"/>
          <w:sz w:val="21"/>
        </w:rPr>
        <w:t>et/ou</w:t>
      </w:r>
      <w:r>
        <w:rPr>
          <w:color w:val="565554"/>
          <w:spacing w:val="-9"/>
          <w:sz w:val="21"/>
        </w:rPr>
        <w:t xml:space="preserve"> </w:t>
      </w:r>
      <w:r>
        <w:rPr>
          <w:color w:val="565554"/>
          <w:sz w:val="21"/>
        </w:rPr>
        <w:t>son</w:t>
      </w:r>
      <w:r>
        <w:rPr>
          <w:color w:val="565554"/>
          <w:spacing w:val="-11"/>
          <w:sz w:val="21"/>
        </w:rPr>
        <w:t xml:space="preserve"> </w:t>
      </w:r>
      <w:r>
        <w:rPr>
          <w:color w:val="565554"/>
          <w:sz w:val="21"/>
        </w:rPr>
        <w:t>(ses)</w:t>
      </w:r>
      <w:r>
        <w:rPr>
          <w:color w:val="565554"/>
          <w:spacing w:val="-11"/>
          <w:sz w:val="21"/>
        </w:rPr>
        <w:t xml:space="preserve"> </w:t>
      </w:r>
      <w:r>
        <w:rPr>
          <w:color w:val="565554"/>
          <w:sz w:val="21"/>
        </w:rPr>
        <w:t>sous-traitant(s)</w:t>
      </w:r>
      <w:r>
        <w:rPr>
          <w:color w:val="565554"/>
          <w:spacing w:val="-11"/>
          <w:sz w:val="21"/>
        </w:rPr>
        <w:t xml:space="preserve"> </w:t>
      </w:r>
      <w:r>
        <w:rPr>
          <w:color w:val="565554"/>
          <w:sz w:val="21"/>
        </w:rPr>
        <w:t>subséquent(s) à violer toute obligation imposée par la législation nationale obligatoire applicable à laquelle l’adjudicataire et/ou son (ses) sous-traitant(s) subséquent(s) sont soumis.</w:t>
      </w:r>
    </w:p>
    <w:p w:rsidR="0033123A" w:rsidRDefault="006D1741">
      <w:pPr>
        <w:pStyle w:val="Paragraphedeliste"/>
        <w:numPr>
          <w:ilvl w:val="1"/>
          <w:numId w:val="14"/>
        </w:numPr>
        <w:tabs>
          <w:tab w:val="left" w:pos="2073"/>
          <w:tab w:val="left" w:pos="2078"/>
        </w:tabs>
        <w:spacing w:before="160" w:line="276" w:lineRule="auto"/>
        <w:ind w:right="1087" w:hanging="720"/>
        <w:jc w:val="both"/>
        <w:rPr>
          <w:sz w:val="21"/>
        </w:rPr>
      </w:pPr>
      <w:r>
        <w:rPr>
          <w:color w:val="565554"/>
          <w:sz w:val="21"/>
        </w:rPr>
        <w:t>Le pouvoir adjudicateur garantit qu'il coopérera de bonne foi avec L’adjudicataire afin d'atténuer les effets négatifs d'un incident de sécurité affectant les données à caractère personnel traitées par l’adjudicataire et/ou son ou ses sous-traitant(s) subséquent(s) pour le compte du pouvoir adjudicateur.</w:t>
      </w:r>
    </w:p>
    <w:p w:rsidR="0033123A" w:rsidRDefault="006D1741">
      <w:pPr>
        <w:pStyle w:val="Titre4"/>
        <w:spacing w:before="161"/>
      </w:pPr>
      <w:r>
        <w:rPr>
          <w:color w:val="565554"/>
        </w:rPr>
        <w:t>Article</w:t>
      </w:r>
      <w:r>
        <w:rPr>
          <w:color w:val="565554"/>
          <w:spacing w:val="-14"/>
        </w:rPr>
        <w:t xml:space="preserve"> </w:t>
      </w:r>
      <w:r>
        <w:rPr>
          <w:color w:val="565554"/>
        </w:rPr>
        <w:t>7</w:t>
      </w:r>
      <w:r>
        <w:rPr>
          <w:color w:val="565554"/>
          <w:spacing w:val="-9"/>
        </w:rPr>
        <w:t xml:space="preserve"> </w:t>
      </w:r>
      <w:r>
        <w:rPr>
          <w:color w:val="565554"/>
        </w:rPr>
        <w:t>:</w:t>
      </w:r>
      <w:r>
        <w:rPr>
          <w:color w:val="565554"/>
          <w:spacing w:val="-12"/>
        </w:rPr>
        <w:t xml:space="preserve"> </w:t>
      </w:r>
      <w:r>
        <w:rPr>
          <w:color w:val="565554"/>
        </w:rPr>
        <w:t>Utilisation</w:t>
      </w:r>
      <w:r>
        <w:rPr>
          <w:color w:val="565554"/>
          <w:spacing w:val="-9"/>
        </w:rPr>
        <w:t xml:space="preserve"> </w:t>
      </w:r>
      <w:r>
        <w:rPr>
          <w:color w:val="565554"/>
        </w:rPr>
        <w:t>de</w:t>
      </w:r>
      <w:r>
        <w:rPr>
          <w:color w:val="565554"/>
          <w:spacing w:val="-13"/>
        </w:rPr>
        <w:t xml:space="preserve"> </w:t>
      </w:r>
      <w:r>
        <w:rPr>
          <w:color w:val="565554"/>
        </w:rPr>
        <w:t>Sous-traitants</w:t>
      </w:r>
      <w:r>
        <w:rPr>
          <w:color w:val="565554"/>
          <w:spacing w:val="-9"/>
        </w:rPr>
        <w:t xml:space="preserve"> </w:t>
      </w:r>
      <w:r>
        <w:rPr>
          <w:color w:val="565554"/>
          <w:spacing w:val="-2"/>
        </w:rPr>
        <w:t>subséquents</w:t>
      </w:r>
    </w:p>
    <w:p w:rsidR="0033123A" w:rsidRDefault="006D1741">
      <w:pPr>
        <w:pStyle w:val="Paragraphedeliste"/>
        <w:numPr>
          <w:ilvl w:val="1"/>
          <w:numId w:val="13"/>
        </w:numPr>
        <w:tabs>
          <w:tab w:val="left" w:pos="2074"/>
          <w:tab w:val="left" w:pos="2078"/>
        </w:tabs>
        <w:spacing w:before="195" w:line="276" w:lineRule="auto"/>
        <w:ind w:right="1086" w:hanging="720"/>
        <w:jc w:val="both"/>
        <w:rPr>
          <w:sz w:val="21"/>
        </w:rPr>
      </w:pPr>
      <w:r>
        <w:rPr>
          <w:color w:val="565554"/>
          <w:sz w:val="21"/>
        </w:rPr>
        <w:t>Conformément au cahier spécial des charges, l’adjudicataire peut faire appel à la capacité d’un tiers pour répondre au présent</w:t>
      </w:r>
      <w:r>
        <w:rPr>
          <w:color w:val="565554"/>
          <w:spacing w:val="-2"/>
          <w:sz w:val="21"/>
        </w:rPr>
        <w:t xml:space="preserve"> </w:t>
      </w:r>
      <w:r>
        <w:rPr>
          <w:color w:val="565554"/>
          <w:sz w:val="21"/>
        </w:rPr>
        <w:t>marché, ce qui constitue une sous-traitance ultérieure au sens de l’article 28 du RGPD.</w:t>
      </w:r>
    </w:p>
    <w:p w:rsidR="0033123A" w:rsidRDefault="006D1741">
      <w:pPr>
        <w:pStyle w:val="Paragraphedeliste"/>
        <w:numPr>
          <w:ilvl w:val="1"/>
          <w:numId w:val="13"/>
        </w:numPr>
        <w:tabs>
          <w:tab w:val="left" w:pos="2078"/>
        </w:tabs>
        <w:spacing w:before="159" w:line="276" w:lineRule="auto"/>
        <w:ind w:right="1081" w:hanging="720"/>
        <w:jc w:val="both"/>
        <w:rPr>
          <w:sz w:val="21"/>
        </w:rPr>
      </w:pPr>
      <w:r>
        <w:rPr>
          <w:color w:val="565554"/>
          <w:sz w:val="21"/>
        </w:rPr>
        <w:t>L’adjudicataire peut faire appel à un autre sous-traitant (ci-après, « le sous-traitant subséquent ») pour mener des activités de traitement spécifiques. Dans ce cas, il informe préalablement</w:t>
      </w:r>
      <w:r>
        <w:rPr>
          <w:color w:val="565554"/>
          <w:spacing w:val="-11"/>
          <w:sz w:val="21"/>
        </w:rPr>
        <w:t xml:space="preserve"> </w:t>
      </w:r>
      <w:r>
        <w:rPr>
          <w:color w:val="565554"/>
          <w:sz w:val="21"/>
        </w:rPr>
        <w:t>et</w:t>
      </w:r>
      <w:r>
        <w:rPr>
          <w:color w:val="565554"/>
          <w:spacing w:val="-10"/>
          <w:sz w:val="21"/>
        </w:rPr>
        <w:t xml:space="preserve"> </w:t>
      </w:r>
      <w:r>
        <w:rPr>
          <w:color w:val="565554"/>
          <w:sz w:val="21"/>
        </w:rPr>
        <w:t>par</w:t>
      </w:r>
      <w:r>
        <w:rPr>
          <w:color w:val="565554"/>
          <w:spacing w:val="-7"/>
          <w:sz w:val="21"/>
        </w:rPr>
        <w:t xml:space="preserve"> </w:t>
      </w:r>
      <w:r>
        <w:rPr>
          <w:color w:val="565554"/>
          <w:sz w:val="21"/>
        </w:rPr>
        <w:t>écrit</w:t>
      </w:r>
      <w:r>
        <w:rPr>
          <w:color w:val="565554"/>
          <w:spacing w:val="-12"/>
          <w:sz w:val="21"/>
        </w:rPr>
        <w:t xml:space="preserve"> </w:t>
      </w:r>
      <w:r>
        <w:rPr>
          <w:color w:val="565554"/>
          <w:sz w:val="21"/>
        </w:rPr>
        <w:t>le</w:t>
      </w:r>
      <w:r>
        <w:rPr>
          <w:color w:val="565554"/>
          <w:spacing w:val="-5"/>
          <w:sz w:val="21"/>
        </w:rPr>
        <w:t xml:space="preserve"> </w:t>
      </w:r>
      <w:r>
        <w:rPr>
          <w:color w:val="565554"/>
          <w:sz w:val="21"/>
        </w:rPr>
        <w:t>pouvoir</w:t>
      </w:r>
      <w:r>
        <w:rPr>
          <w:color w:val="565554"/>
          <w:spacing w:val="-6"/>
          <w:sz w:val="21"/>
        </w:rPr>
        <w:t xml:space="preserve"> </w:t>
      </w:r>
      <w:r>
        <w:rPr>
          <w:color w:val="565554"/>
          <w:sz w:val="21"/>
        </w:rPr>
        <w:t>adjudicateur</w:t>
      </w:r>
      <w:r>
        <w:rPr>
          <w:color w:val="565554"/>
          <w:spacing w:val="-8"/>
          <w:sz w:val="21"/>
        </w:rPr>
        <w:t xml:space="preserve"> </w:t>
      </w:r>
      <w:r>
        <w:rPr>
          <w:color w:val="565554"/>
          <w:sz w:val="21"/>
        </w:rPr>
        <w:t>de</w:t>
      </w:r>
      <w:r>
        <w:rPr>
          <w:color w:val="565554"/>
          <w:spacing w:val="-10"/>
          <w:sz w:val="21"/>
        </w:rPr>
        <w:t xml:space="preserve"> </w:t>
      </w:r>
      <w:r>
        <w:rPr>
          <w:color w:val="565554"/>
          <w:sz w:val="21"/>
        </w:rPr>
        <w:t>tout</w:t>
      </w:r>
      <w:r>
        <w:rPr>
          <w:color w:val="565554"/>
          <w:spacing w:val="-10"/>
          <w:sz w:val="21"/>
        </w:rPr>
        <w:t xml:space="preserve"> </w:t>
      </w:r>
      <w:r>
        <w:rPr>
          <w:color w:val="565554"/>
          <w:sz w:val="21"/>
        </w:rPr>
        <w:t>changement</w:t>
      </w:r>
      <w:r>
        <w:rPr>
          <w:color w:val="565554"/>
          <w:spacing w:val="-9"/>
          <w:sz w:val="21"/>
        </w:rPr>
        <w:t xml:space="preserve"> </w:t>
      </w:r>
      <w:r>
        <w:rPr>
          <w:color w:val="565554"/>
          <w:sz w:val="21"/>
        </w:rPr>
        <w:t>envisagé</w:t>
      </w:r>
      <w:r>
        <w:rPr>
          <w:color w:val="565554"/>
          <w:spacing w:val="-10"/>
          <w:sz w:val="21"/>
        </w:rPr>
        <w:t xml:space="preserve"> </w:t>
      </w:r>
      <w:r>
        <w:rPr>
          <w:color w:val="565554"/>
          <w:sz w:val="21"/>
        </w:rPr>
        <w:t>concernant l’ajout ou le remplacement d’autres sous-traitants. Cette information doit indiquer clairement les activités de traitement sous-traitées, l’identité et les coordonnées du sous- traitant et les dates du contrat de sous-traitance.</w:t>
      </w:r>
    </w:p>
    <w:p w:rsidR="0033123A" w:rsidRDefault="006D1741">
      <w:pPr>
        <w:pStyle w:val="Corpsdetexte"/>
        <w:spacing w:before="161" w:line="278" w:lineRule="auto"/>
        <w:ind w:left="2078" w:right="1126"/>
      </w:pPr>
      <w:r>
        <w:rPr>
          <w:color w:val="565554"/>
        </w:rPr>
        <w:t>Le</w:t>
      </w:r>
      <w:r>
        <w:rPr>
          <w:color w:val="565554"/>
          <w:spacing w:val="-5"/>
        </w:rPr>
        <w:t xml:space="preserve"> </w:t>
      </w:r>
      <w:r>
        <w:rPr>
          <w:color w:val="565554"/>
        </w:rPr>
        <w:t>pouvoir</w:t>
      </w:r>
      <w:r>
        <w:rPr>
          <w:color w:val="565554"/>
          <w:spacing w:val="-7"/>
        </w:rPr>
        <w:t xml:space="preserve"> </w:t>
      </w:r>
      <w:r>
        <w:rPr>
          <w:color w:val="565554"/>
        </w:rPr>
        <w:t>adjudicateur</w:t>
      </w:r>
      <w:r>
        <w:rPr>
          <w:color w:val="565554"/>
          <w:spacing w:val="-8"/>
        </w:rPr>
        <w:t xml:space="preserve"> </w:t>
      </w:r>
      <w:r>
        <w:rPr>
          <w:color w:val="565554"/>
        </w:rPr>
        <w:t>dispose</w:t>
      </w:r>
      <w:r>
        <w:rPr>
          <w:color w:val="565554"/>
          <w:spacing w:val="-8"/>
        </w:rPr>
        <w:t xml:space="preserve"> </w:t>
      </w:r>
      <w:r>
        <w:rPr>
          <w:color w:val="565554"/>
        </w:rPr>
        <w:t>d’un</w:t>
      </w:r>
      <w:r>
        <w:rPr>
          <w:color w:val="565554"/>
          <w:spacing w:val="-11"/>
        </w:rPr>
        <w:t xml:space="preserve"> </w:t>
      </w:r>
      <w:r>
        <w:rPr>
          <w:color w:val="565554"/>
        </w:rPr>
        <w:t>délai</w:t>
      </w:r>
      <w:r>
        <w:rPr>
          <w:color w:val="565554"/>
          <w:spacing w:val="-8"/>
        </w:rPr>
        <w:t xml:space="preserve"> </w:t>
      </w:r>
      <w:r>
        <w:rPr>
          <w:color w:val="565554"/>
        </w:rPr>
        <w:t>de</w:t>
      </w:r>
      <w:r>
        <w:rPr>
          <w:color w:val="565554"/>
          <w:spacing w:val="-5"/>
        </w:rPr>
        <w:t xml:space="preserve"> </w:t>
      </w:r>
      <w:r>
        <w:rPr>
          <w:color w:val="565554"/>
        </w:rPr>
        <w:t>30</w:t>
      </w:r>
      <w:r>
        <w:rPr>
          <w:color w:val="565554"/>
          <w:spacing w:val="-9"/>
        </w:rPr>
        <w:t xml:space="preserve"> </w:t>
      </w:r>
      <w:r>
        <w:rPr>
          <w:color w:val="565554"/>
        </w:rPr>
        <w:t>jours</w:t>
      </w:r>
      <w:r>
        <w:rPr>
          <w:color w:val="565554"/>
          <w:spacing w:val="-9"/>
        </w:rPr>
        <w:t xml:space="preserve"> </w:t>
      </w:r>
      <w:r>
        <w:rPr>
          <w:color w:val="565554"/>
        </w:rPr>
        <w:t>à</w:t>
      </w:r>
      <w:r>
        <w:rPr>
          <w:color w:val="565554"/>
          <w:spacing w:val="-10"/>
        </w:rPr>
        <w:t xml:space="preserve"> </w:t>
      </w:r>
      <w:r>
        <w:rPr>
          <w:color w:val="565554"/>
        </w:rPr>
        <w:t>compter</w:t>
      </w:r>
      <w:r>
        <w:rPr>
          <w:color w:val="565554"/>
          <w:spacing w:val="-11"/>
        </w:rPr>
        <w:t xml:space="preserve"> </w:t>
      </w:r>
      <w:r>
        <w:rPr>
          <w:color w:val="565554"/>
        </w:rPr>
        <w:t>de</w:t>
      </w:r>
      <w:r>
        <w:rPr>
          <w:color w:val="565554"/>
          <w:spacing w:val="-8"/>
        </w:rPr>
        <w:t xml:space="preserve"> </w:t>
      </w:r>
      <w:r>
        <w:rPr>
          <w:color w:val="565554"/>
        </w:rPr>
        <w:t>la</w:t>
      </w:r>
      <w:r>
        <w:rPr>
          <w:color w:val="565554"/>
          <w:spacing w:val="-10"/>
        </w:rPr>
        <w:t xml:space="preserve"> </w:t>
      </w:r>
      <w:r>
        <w:rPr>
          <w:color w:val="565554"/>
        </w:rPr>
        <w:t>date</w:t>
      </w:r>
      <w:r>
        <w:rPr>
          <w:color w:val="565554"/>
          <w:spacing w:val="-8"/>
        </w:rPr>
        <w:t xml:space="preserve"> </w:t>
      </w:r>
      <w:r>
        <w:rPr>
          <w:color w:val="565554"/>
        </w:rPr>
        <w:t>de</w:t>
      </w:r>
      <w:r>
        <w:rPr>
          <w:color w:val="565554"/>
          <w:spacing w:val="-8"/>
        </w:rPr>
        <w:t xml:space="preserve"> </w:t>
      </w:r>
      <w:r>
        <w:rPr>
          <w:color w:val="565554"/>
        </w:rPr>
        <w:t>réception</w:t>
      </w:r>
      <w:r>
        <w:rPr>
          <w:color w:val="565554"/>
          <w:spacing w:val="-11"/>
        </w:rPr>
        <w:t xml:space="preserve"> </w:t>
      </w:r>
      <w:r>
        <w:rPr>
          <w:color w:val="565554"/>
        </w:rPr>
        <w:t>de cette</w:t>
      </w:r>
      <w:r>
        <w:rPr>
          <w:color w:val="565554"/>
          <w:spacing w:val="-2"/>
        </w:rPr>
        <w:t xml:space="preserve"> </w:t>
      </w:r>
      <w:r>
        <w:rPr>
          <w:color w:val="565554"/>
        </w:rPr>
        <w:t>information</w:t>
      </w:r>
      <w:r>
        <w:rPr>
          <w:color w:val="565554"/>
          <w:spacing w:val="-1"/>
        </w:rPr>
        <w:t xml:space="preserve"> </w:t>
      </w:r>
      <w:r>
        <w:rPr>
          <w:color w:val="565554"/>
        </w:rPr>
        <w:t>pour présenter ses objections.</w:t>
      </w:r>
      <w:r>
        <w:rPr>
          <w:color w:val="565554"/>
          <w:spacing w:val="-2"/>
        </w:rPr>
        <w:t xml:space="preserve"> </w:t>
      </w:r>
      <w:r>
        <w:rPr>
          <w:color w:val="565554"/>
        </w:rPr>
        <w:t>Cette sous-traitance subséquente ne peut</w:t>
      </w:r>
    </w:p>
    <w:p w:rsidR="0033123A" w:rsidRDefault="0033123A">
      <w:pPr>
        <w:spacing w:line="278" w:lineRule="auto"/>
        <w:sectPr w:rsidR="0033123A">
          <w:pgSz w:w="11920" w:h="16850"/>
          <w:pgMar w:top="1320" w:right="320" w:bottom="1420" w:left="60" w:header="0" w:footer="1166" w:gutter="0"/>
          <w:cols w:space="720"/>
        </w:sectPr>
      </w:pPr>
    </w:p>
    <w:p w:rsidR="0033123A" w:rsidRDefault="006D1741">
      <w:pPr>
        <w:pStyle w:val="Corpsdetexte"/>
        <w:spacing w:before="83" w:line="276" w:lineRule="auto"/>
        <w:ind w:left="2078" w:right="388"/>
      </w:pPr>
      <w:r>
        <w:rPr>
          <w:color w:val="565554"/>
        </w:rPr>
        <w:t>être</w:t>
      </w:r>
      <w:r>
        <w:rPr>
          <w:color w:val="565554"/>
          <w:spacing w:val="32"/>
        </w:rPr>
        <w:t xml:space="preserve"> </w:t>
      </w:r>
      <w:r>
        <w:rPr>
          <w:color w:val="565554"/>
        </w:rPr>
        <w:t>effectuée</w:t>
      </w:r>
      <w:r>
        <w:rPr>
          <w:color w:val="565554"/>
          <w:spacing w:val="36"/>
        </w:rPr>
        <w:t xml:space="preserve"> </w:t>
      </w:r>
      <w:r>
        <w:rPr>
          <w:color w:val="565554"/>
        </w:rPr>
        <w:t>que</w:t>
      </w:r>
      <w:r>
        <w:rPr>
          <w:color w:val="565554"/>
          <w:spacing w:val="35"/>
        </w:rPr>
        <w:t xml:space="preserve"> </w:t>
      </w:r>
      <w:r>
        <w:rPr>
          <w:color w:val="565554"/>
        </w:rPr>
        <w:t>si</w:t>
      </w:r>
      <w:r>
        <w:rPr>
          <w:color w:val="565554"/>
          <w:spacing w:val="36"/>
        </w:rPr>
        <w:t xml:space="preserve"> </w:t>
      </w:r>
      <w:r>
        <w:rPr>
          <w:color w:val="565554"/>
        </w:rPr>
        <w:t>le</w:t>
      </w:r>
      <w:r>
        <w:rPr>
          <w:color w:val="565554"/>
          <w:spacing w:val="37"/>
        </w:rPr>
        <w:t xml:space="preserve"> </w:t>
      </w:r>
      <w:r>
        <w:rPr>
          <w:color w:val="565554"/>
        </w:rPr>
        <w:t>pouvoir</w:t>
      </w:r>
      <w:r>
        <w:rPr>
          <w:color w:val="565554"/>
          <w:spacing w:val="34"/>
        </w:rPr>
        <w:t xml:space="preserve"> </w:t>
      </w:r>
      <w:r>
        <w:rPr>
          <w:color w:val="565554"/>
        </w:rPr>
        <w:t>adjudicateur</w:t>
      </w:r>
      <w:r>
        <w:rPr>
          <w:color w:val="565554"/>
          <w:spacing w:val="34"/>
        </w:rPr>
        <w:t xml:space="preserve"> </w:t>
      </w:r>
      <w:r>
        <w:rPr>
          <w:color w:val="565554"/>
        </w:rPr>
        <w:t>n'a</w:t>
      </w:r>
      <w:r>
        <w:rPr>
          <w:color w:val="565554"/>
          <w:spacing w:val="35"/>
        </w:rPr>
        <w:t xml:space="preserve"> </w:t>
      </w:r>
      <w:r>
        <w:rPr>
          <w:color w:val="565554"/>
        </w:rPr>
        <w:t>pas</w:t>
      </w:r>
      <w:r>
        <w:rPr>
          <w:color w:val="565554"/>
          <w:spacing w:val="36"/>
        </w:rPr>
        <w:t xml:space="preserve"> </w:t>
      </w:r>
      <w:r>
        <w:rPr>
          <w:color w:val="565554"/>
        </w:rPr>
        <w:t>émis</w:t>
      </w:r>
      <w:r>
        <w:rPr>
          <w:color w:val="565554"/>
          <w:spacing w:val="32"/>
        </w:rPr>
        <w:t xml:space="preserve"> </w:t>
      </w:r>
      <w:r>
        <w:rPr>
          <w:color w:val="565554"/>
        </w:rPr>
        <w:t>d'objection</w:t>
      </w:r>
      <w:r>
        <w:rPr>
          <w:color w:val="565554"/>
          <w:spacing w:val="34"/>
        </w:rPr>
        <w:t xml:space="preserve"> </w:t>
      </w:r>
      <w:r>
        <w:rPr>
          <w:color w:val="565554"/>
        </w:rPr>
        <w:t>pendant</w:t>
      </w:r>
      <w:r>
        <w:rPr>
          <w:color w:val="565554"/>
          <w:spacing w:val="33"/>
        </w:rPr>
        <w:t xml:space="preserve"> </w:t>
      </w:r>
      <w:r>
        <w:rPr>
          <w:color w:val="565554"/>
        </w:rPr>
        <w:t>le</w:t>
      </w:r>
      <w:r>
        <w:rPr>
          <w:color w:val="565554"/>
          <w:spacing w:val="35"/>
        </w:rPr>
        <w:t xml:space="preserve"> </w:t>
      </w:r>
      <w:r>
        <w:rPr>
          <w:color w:val="565554"/>
        </w:rPr>
        <w:t xml:space="preserve">délai </w:t>
      </w:r>
      <w:r>
        <w:rPr>
          <w:color w:val="565554"/>
          <w:spacing w:val="-2"/>
        </w:rPr>
        <w:t>convenu.</w:t>
      </w:r>
    </w:p>
    <w:p w:rsidR="0033123A" w:rsidRDefault="006D1741">
      <w:pPr>
        <w:pStyle w:val="Paragraphedeliste"/>
        <w:numPr>
          <w:ilvl w:val="1"/>
          <w:numId w:val="13"/>
        </w:numPr>
        <w:tabs>
          <w:tab w:val="left" w:pos="2073"/>
          <w:tab w:val="left" w:pos="2078"/>
        </w:tabs>
        <w:spacing w:before="159" w:line="276" w:lineRule="auto"/>
        <w:ind w:right="1082" w:hanging="720"/>
        <w:jc w:val="both"/>
        <w:rPr>
          <w:sz w:val="21"/>
        </w:rPr>
      </w:pPr>
      <w:r>
        <w:rPr>
          <w:color w:val="565554"/>
          <w:sz w:val="21"/>
        </w:rPr>
        <w:t>L’adjudicataire n'utilisera que des sous-traitants subséquents offrant des garanties suffisantes</w:t>
      </w:r>
      <w:r>
        <w:rPr>
          <w:color w:val="565554"/>
          <w:spacing w:val="-5"/>
          <w:sz w:val="21"/>
        </w:rPr>
        <w:t xml:space="preserve"> </w:t>
      </w:r>
      <w:r>
        <w:rPr>
          <w:color w:val="565554"/>
          <w:sz w:val="21"/>
        </w:rPr>
        <w:t>pour</w:t>
      </w:r>
      <w:r>
        <w:rPr>
          <w:color w:val="565554"/>
          <w:spacing w:val="-7"/>
          <w:sz w:val="21"/>
        </w:rPr>
        <w:t xml:space="preserve"> </w:t>
      </w:r>
      <w:r>
        <w:rPr>
          <w:color w:val="565554"/>
          <w:sz w:val="21"/>
        </w:rPr>
        <w:t>mettre</w:t>
      </w:r>
      <w:r>
        <w:rPr>
          <w:color w:val="565554"/>
          <w:spacing w:val="-6"/>
          <w:sz w:val="21"/>
        </w:rPr>
        <w:t xml:space="preserve"> </w:t>
      </w:r>
      <w:r>
        <w:rPr>
          <w:color w:val="565554"/>
          <w:sz w:val="21"/>
        </w:rPr>
        <w:t>en</w:t>
      </w:r>
      <w:r>
        <w:rPr>
          <w:color w:val="565554"/>
          <w:spacing w:val="-9"/>
          <w:sz w:val="21"/>
        </w:rPr>
        <w:t xml:space="preserve"> </w:t>
      </w:r>
      <w:r>
        <w:rPr>
          <w:color w:val="565554"/>
          <w:sz w:val="21"/>
        </w:rPr>
        <w:t>œuvre</w:t>
      </w:r>
      <w:r>
        <w:rPr>
          <w:color w:val="565554"/>
          <w:spacing w:val="-3"/>
          <w:sz w:val="21"/>
        </w:rPr>
        <w:t xml:space="preserve"> </w:t>
      </w:r>
      <w:r>
        <w:rPr>
          <w:color w:val="565554"/>
          <w:sz w:val="21"/>
        </w:rPr>
        <w:t>les</w:t>
      </w:r>
      <w:r>
        <w:rPr>
          <w:color w:val="565554"/>
          <w:spacing w:val="-5"/>
          <w:sz w:val="21"/>
        </w:rPr>
        <w:t xml:space="preserve"> </w:t>
      </w:r>
      <w:r>
        <w:rPr>
          <w:color w:val="565554"/>
          <w:sz w:val="21"/>
        </w:rPr>
        <w:t>mesures</w:t>
      </w:r>
      <w:r>
        <w:rPr>
          <w:color w:val="565554"/>
          <w:spacing w:val="-4"/>
          <w:sz w:val="21"/>
        </w:rPr>
        <w:t xml:space="preserve"> </w:t>
      </w:r>
      <w:r>
        <w:rPr>
          <w:color w:val="565554"/>
          <w:sz w:val="21"/>
        </w:rPr>
        <w:t>techniques</w:t>
      </w:r>
      <w:r>
        <w:rPr>
          <w:color w:val="565554"/>
          <w:spacing w:val="-5"/>
          <w:sz w:val="21"/>
        </w:rPr>
        <w:t xml:space="preserve"> </w:t>
      </w:r>
      <w:r>
        <w:rPr>
          <w:color w:val="565554"/>
          <w:sz w:val="21"/>
        </w:rPr>
        <w:t>et</w:t>
      </w:r>
      <w:r>
        <w:rPr>
          <w:color w:val="565554"/>
          <w:spacing w:val="-6"/>
          <w:sz w:val="21"/>
        </w:rPr>
        <w:t xml:space="preserve"> </w:t>
      </w:r>
      <w:r>
        <w:rPr>
          <w:color w:val="565554"/>
          <w:sz w:val="21"/>
        </w:rPr>
        <w:t>organisationnelles</w:t>
      </w:r>
      <w:r>
        <w:rPr>
          <w:color w:val="565554"/>
          <w:spacing w:val="-8"/>
          <w:sz w:val="21"/>
        </w:rPr>
        <w:t xml:space="preserve"> </w:t>
      </w:r>
      <w:r>
        <w:rPr>
          <w:color w:val="565554"/>
          <w:sz w:val="21"/>
        </w:rPr>
        <w:t>appropriées de telle sorte que le traitement des données réponde aux exigences du présent marché, du droit belge et du RGPD et qu’il assure la protection des droits de la personne concernée.</w:t>
      </w:r>
    </w:p>
    <w:p w:rsidR="0033123A" w:rsidRDefault="006D1741">
      <w:pPr>
        <w:pStyle w:val="Paragraphedeliste"/>
        <w:numPr>
          <w:ilvl w:val="1"/>
          <w:numId w:val="13"/>
        </w:numPr>
        <w:tabs>
          <w:tab w:val="left" w:pos="2073"/>
          <w:tab w:val="left" w:pos="2078"/>
        </w:tabs>
        <w:spacing w:before="158" w:line="276" w:lineRule="auto"/>
        <w:ind w:right="1082" w:hanging="720"/>
        <w:jc w:val="both"/>
        <w:rPr>
          <w:sz w:val="21"/>
        </w:rPr>
      </w:pPr>
      <w:r>
        <w:rPr>
          <w:color w:val="565554"/>
          <w:sz w:val="21"/>
        </w:rPr>
        <w:t>Lorsque l’adjudicataire engage un autre sous-traitant pour mener des activités de traitement spécifiques au nom du pouvoir adjudicateur, des obligations en tout point identiques à celles prévues par la présente Convention devront s’imposer sur ce sous- traitant</w:t>
      </w:r>
      <w:r>
        <w:rPr>
          <w:color w:val="565554"/>
          <w:spacing w:val="-13"/>
          <w:sz w:val="21"/>
        </w:rPr>
        <w:t xml:space="preserve"> </w:t>
      </w:r>
      <w:r>
        <w:rPr>
          <w:color w:val="565554"/>
          <w:sz w:val="21"/>
        </w:rPr>
        <w:t>subséquent,</w:t>
      </w:r>
      <w:r>
        <w:rPr>
          <w:color w:val="565554"/>
          <w:spacing w:val="-10"/>
          <w:sz w:val="21"/>
        </w:rPr>
        <w:t xml:space="preserve"> </w:t>
      </w:r>
      <w:r>
        <w:rPr>
          <w:color w:val="565554"/>
          <w:sz w:val="21"/>
        </w:rPr>
        <w:t>ce</w:t>
      </w:r>
      <w:r>
        <w:rPr>
          <w:color w:val="565554"/>
          <w:spacing w:val="-13"/>
          <w:sz w:val="21"/>
        </w:rPr>
        <w:t xml:space="preserve"> </w:t>
      </w:r>
      <w:r>
        <w:rPr>
          <w:color w:val="565554"/>
          <w:sz w:val="21"/>
        </w:rPr>
        <w:t>dernier</w:t>
      </w:r>
      <w:r>
        <w:rPr>
          <w:color w:val="565554"/>
          <w:spacing w:val="-11"/>
          <w:sz w:val="21"/>
        </w:rPr>
        <w:t xml:space="preserve"> </w:t>
      </w:r>
      <w:r>
        <w:rPr>
          <w:color w:val="565554"/>
          <w:sz w:val="21"/>
        </w:rPr>
        <w:t>doit</w:t>
      </w:r>
      <w:r>
        <w:rPr>
          <w:color w:val="565554"/>
          <w:spacing w:val="-13"/>
          <w:sz w:val="21"/>
        </w:rPr>
        <w:t xml:space="preserve"> </w:t>
      </w:r>
      <w:r>
        <w:rPr>
          <w:color w:val="565554"/>
          <w:sz w:val="21"/>
        </w:rPr>
        <w:t>en</w:t>
      </w:r>
      <w:r>
        <w:rPr>
          <w:color w:val="565554"/>
          <w:spacing w:val="-11"/>
          <w:sz w:val="21"/>
        </w:rPr>
        <w:t xml:space="preserve"> </w:t>
      </w:r>
      <w:r>
        <w:rPr>
          <w:color w:val="565554"/>
          <w:sz w:val="21"/>
        </w:rPr>
        <w:t>particulier</w:t>
      </w:r>
      <w:r>
        <w:rPr>
          <w:color w:val="565554"/>
          <w:spacing w:val="-11"/>
          <w:sz w:val="21"/>
        </w:rPr>
        <w:t xml:space="preserve"> </w:t>
      </w:r>
      <w:r>
        <w:rPr>
          <w:color w:val="565554"/>
          <w:sz w:val="21"/>
        </w:rPr>
        <w:t>présenter</w:t>
      </w:r>
      <w:r>
        <w:rPr>
          <w:color w:val="565554"/>
          <w:spacing w:val="-11"/>
          <w:sz w:val="21"/>
        </w:rPr>
        <w:t xml:space="preserve"> </w:t>
      </w:r>
      <w:r>
        <w:rPr>
          <w:color w:val="565554"/>
          <w:sz w:val="21"/>
        </w:rPr>
        <w:t>les</w:t>
      </w:r>
      <w:r>
        <w:rPr>
          <w:color w:val="565554"/>
          <w:spacing w:val="-11"/>
          <w:sz w:val="21"/>
        </w:rPr>
        <w:t xml:space="preserve"> </w:t>
      </w:r>
      <w:r>
        <w:rPr>
          <w:color w:val="565554"/>
          <w:sz w:val="21"/>
        </w:rPr>
        <w:t>mêmes</w:t>
      </w:r>
      <w:r>
        <w:rPr>
          <w:color w:val="565554"/>
          <w:spacing w:val="-13"/>
          <w:sz w:val="21"/>
        </w:rPr>
        <w:t xml:space="preserve"> </w:t>
      </w:r>
      <w:r>
        <w:rPr>
          <w:color w:val="565554"/>
          <w:sz w:val="21"/>
        </w:rPr>
        <w:t>garanties</w:t>
      </w:r>
      <w:r>
        <w:rPr>
          <w:color w:val="565554"/>
          <w:spacing w:val="-11"/>
          <w:sz w:val="21"/>
        </w:rPr>
        <w:t xml:space="preserve"> </w:t>
      </w:r>
      <w:r>
        <w:rPr>
          <w:color w:val="565554"/>
          <w:sz w:val="21"/>
        </w:rPr>
        <w:t>suffisantes quant à la mise en œuvre de mesures techniques et organisationnelles appropriées de manière à ce que le traitement réponde aux exigences de la Réglementation.</w:t>
      </w:r>
    </w:p>
    <w:p w:rsidR="0033123A" w:rsidRDefault="006D1741">
      <w:pPr>
        <w:pStyle w:val="Corpsdetexte"/>
        <w:spacing w:before="163"/>
        <w:ind w:left="1358"/>
      </w:pPr>
      <w:r>
        <w:rPr>
          <w:color w:val="565554"/>
        </w:rPr>
        <w:t>Les</w:t>
      </w:r>
      <w:r>
        <w:rPr>
          <w:color w:val="565554"/>
          <w:spacing w:val="70"/>
        </w:rPr>
        <w:t xml:space="preserve"> </w:t>
      </w:r>
      <w:r>
        <w:rPr>
          <w:color w:val="565554"/>
        </w:rPr>
        <w:t>accords</w:t>
      </w:r>
      <w:r>
        <w:rPr>
          <w:color w:val="565554"/>
          <w:spacing w:val="73"/>
        </w:rPr>
        <w:t xml:space="preserve"> </w:t>
      </w:r>
      <w:r>
        <w:rPr>
          <w:color w:val="565554"/>
        </w:rPr>
        <w:t>passés</w:t>
      </w:r>
      <w:r>
        <w:rPr>
          <w:color w:val="565554"/>
          <w:spacing w:val="74"/>
        </w:rPr>
        <w:t xml:space="preserve"> </w:t>
      </w:r>
      <w:r>
        <w:rPr>
          <w:color w:val="565554"/>
        </w:rPr>
        <w:t>avec</w:t>
      </w:r>
      <w:r>
        <w:rPr>
          <w:color w:val="565554"/>
          <w:spacing w:val="69"/>
        </w:rPr>
        <w:t xml:space="preserve"> </w:t>
      </w:r>
      <w:r>
        <w:rPr>
          <w:color w:val="565554"/>
        </w:rPr>
        <w:t>le</w:t>
      </w:r>
      <w:r>
        <w:rPr>
          <w:color w:val="565554"/>
          <w:spacing w:val="73"/>
        </w:rPr>
        <w:t xml:space="preserve"> </w:t>
      </w:r>
      <w:r>
        <w:rPr>
          <w:color w:val="565554"/>
        </w:rPr>
        <w:t>sous-traitant</w:t>
      </w:r>
      <w:r>
        <w:rPr>
          <w:color w:val="565554"/>
          <w:spacing w:val="73"/>
        </w:rPr>
        <w:t xml:space="preserve"> </w:t>
      </w:r>
      <w:r>
        <w:rPr>
          <w:color w:val="565554"/>
        </w:rPr>
        <w:t>subséquent</w:t>
      </w:r>
      <w:r>
        <w:rPr>
          <w:color w:val="565554"/>
          <w:spacing w:val="73"/>
        </w:rPr>
        <w:t xml:space="preserve"> </w:t>
      </w:r>
      <w:r>
        <w:rPr>
          <w:color w:val="565554"/>
        </w:rPr>
        <w:t>sont</w:t>
      </w:r>
      <w:r>
        <w:rPr>
          <w:color w:val="565554"/>
          <w:spacing w:val="70"/>
        </w:rPr>
        <w:t xml:space="preserve"> </w:t>
      </w:r>
      <w:r>
        <w:rPr>
          <w:color w:val="565554"/>
        </w:rPr>
        <w:t>établis</w:t>
      </w:r>
      <w:r>
        <w:rPr>
          <w:color w:val="565554"/>
          <w:spacing w:val="74"/>
        </w:rPr>
        <w:t xml:space="preserve"> </w:t>
      </w:r>
      <w:r>
        <w:rPr>
          <w:color w:val="565554"/>
        </w:rPr>
        <w:t>par</w:t>
      </w:r>
      <w:r>
        <w:rPr>
          <w:color w:val="565554"/>
          <w:spacing w:val="69"/>
        </w:rPr>
        <w:t xml:space="preserve"> </w:t>
      </w:r>
      <w:r>
        <w:rPr>
          <w:color w:val="565554"/>
        </w:rPr>
        <w:t>écrit.</w:t>
      </w:r>
      <w:r>
        <w:rPr>
          <w:color w:val="565554"/>
          <w:spacing w:val="72"/>
        </w:rPr>
        <w:t xml:space="preserve"> </w:t>
      </w:r>
      <w:r>
        <w:rPr>
          <w:color w:val="565554"/>
        </w:rPr>
        <w:t>Sur</w:t>
      </w:r>
      <w:r>
        <w:rPr>
          <w:color w:val="565554"/>
          <w:spacing w:val="72"/>
        </w:rPr>
        <w:t xml:space="preserve"> </w:t>
      </w:r>
      <w:r>
        <w:rPr>
          <w:color w:val="565554"/>
          <w:spacing w:val="-2"/>
        </w:rPr>
        <w:t>demande,</w:t>
      </w:r>
    </w:p>
    <w:p w:rsidR="0033123A" w:rsidRDefault="006D1741">
      <w:pPr>
        <w:pStyle w:val="Corpsdetexte"/>
        <w:spacing w:before="35"/>
        <w:ind w:left="1358"/>
      </w:pPr>
      <w:r>
        <w:rPr>
          <w:color w:val="565554"/>
        </w:rPr>
        <w:t>l’adjudicataire</w:t>
      </w:r>
      <w:r>
        <w:rPr>
          <w:color w:val="565554"/>
          <w:spacing w:val="-8"/>
        </w:rPr>
        <w:t xml:space="preserve"> </w:t>
      </w:r>
      <w:r>
        <w:rPr>
          <w:color w:val="565554"/>
        </w:rPr>
        <w:t>devra</w:t>
      </w:r>
      <w:r>
        <w:rPr>
          <w:color w:val="565554"/>
          <w:spacing w:val="-5"/>
        </w:rPr>
        <w:t xml:space="preserve"> </w:t>
      </w:r>
      <w:r>
        <w:rPr>
          <w:color w:val="565554"/>
        </w:rPr>
        <w:t>fournir</w:t>
      </w:r>
      <w:r>
        <w:rPr>
          <w:color w:val="565554"/>
          <w:spacing w:val="-4"/>
        </w:rPr>
        <w:t xml:space="preserve"> </w:t>
      </w:r>
      <w:r>
        <w:rPr>
          <w:color w:val="565554"/>
        </w:rPr>
        <w:t>au</w:t>
      </w:r>
      <w:r>
        <w:rPr>
          <w:color w:val="565554"/>
          <w:spacing w:val="-6"/>
        </w:rPr>
        <w:t xml:space="preserve"> </w:t>
      </w:r>
      <w:r>
        <w:rPr>
          <w:color w:val="565554"/>
        </w:rPr>
        <w:t>PA</w:t>
      </w:r>
      <w:r>
        <w:rPr>
          <w:color w:val="565554"/>
          <w:spacing w:val="-7"/>
        </w:rPr>
        <w:t xml:space="preserve"> </w:t>
      </w:r>
      <w:r>
        <w:rPr>
          <w:color w:val="565554"/>
        </w:rPr>
        <w:t>une</w:t>
      </w:r>
      <w:r>
        <w:rPr>
          <w:color w:val="565554"/>
          <w:spacing w:val="-3"/>
        </w:rPr>
        <w:t xml:space="preserve"> </w:t>
      </w:r>
      <w:r>
        <w:rPr>
          <w:color w:val="565554"/>
        </w:rPr>
        <w:t>copie</w:t>
      </w:r>
      <w:r>
        <w:rPr>
          <w:color w:val="565554"/>
          <w:spacing w:val="-3"/>
        </w:rPr>
        <w:t xml:space="preserve"> </w:t>
      </w:r>
      <w:r>
        <w:rPr>
          <w:color w:val="565554"/>
        </w:rPr>
        <w:t>de</w:t>
      </w:r>
      <w:r>
        <w:rPr>
          <w:color w:val="565554"/>
          <w:spacing w:val="-4"/>
        </w:rPr>
        <w:t xml:space="preserve"> </w:t>
      </w:r>
      <w:r>
        <w:rPr>
          <w:color w:val="565554"/>
        </w:rPr>
        <w:t>ce</w:t>
      </w:r>
      <w:r>
        <w:rPr>
          <w:color w:val="565554"/>
          <w:spacing w:val="-5"/>
        </w:rPr>
        <w:t xml:space="preserve"> </w:t>
      </w:r>
      <w:r>
        <w:rPr>
          <w:color w:val="565554"/>
        </w:rPr>
        <w:t>(ces)</w:t>
      </w:r>
      <w:r>
        <w:rPr>
          <w:color w:val="565554"/>
          <w:spacing w:val="-4"/>
        </w:rPr>
        <w:t xml:space="preserve"> </w:t>
      </w:r>
      <w:r>
        <w:rPr>
          <w:color w:val="565554"/>
          <w:spacing w:val="-2"/>
        </w:rPr>
        <w:t>contrats.</w:t>
      </w:r>
    </w:p>
    <w:p w:rsidR="0033123A" w:rsidRDefault="006D1741">
      <w:pPr>
        <w:pStyle w:val="Paragraphedeliste"/>
        <w:numPr>
          <w:ilvl w:val="1"/>
          <w:numId w:val="13"/>
        </w:numPr>
        <w:tabs>
          <w:tab w:val="left" w:pos="2069"/>
          <w:tab w:val="left" w:pos="2078"/>
        </w:tabs>
        <w:spacing w:before="196" w:line="276" w:lineRule="auto"/>
        <w:ind w:right="1094" w:hanging="720"/>
        <w:jc w:val="both"/>
        <w:rPr>
          <w:sz w:val="21"/>
        </w:rPr>
      </w:pPr>
      <w:r>
        <w:rPr>
          <w:color w:val="565554"/>
          <w:sz w:val="21"/>
        </w:rPr>
        <w:t>Si le sous-traitant subséquent ne remplit pas ses obligations en matière de protection des données, l’adjudicataire demeure pleinement responsable devant le pouvoir adjudicateur de l’exécution par le sous-traitant subséquent de ses obligations.</w:t>
      </w:r>
    </w:p>
    <w:p w:rsidR="0033123A" w:rsidRDefault="006D1741">
      <w:pPr>
        <w:pStyle w:val="Paragraphedeliste"/>
        <w:numPr>
          <w:ilvl w:val="1"/>
          <w:numId w:val="13"/>
        </w:numPr>
        <w:tabs>
          <w:tab w:val="left" w:pos="2075"/>
          <w:tab w:val="left" w:pos="2078"/>
        </w:tabs>
        <w:spacing w:before="159" w:line="276" w:lineRule="auto"/>
        <w:ind w:right="1088" w:hanging="720"/>
        <w:jc w:val="both"/>
        <w:rPr>
          <w:sz w:val="21"/>
        </w:rPr>
      </w:pPr>
      <w:r>
        <w:rPr>
          <w:color w:val="565554"/>
          <w:sz w:val="21"/>
        </w:rPr>
        <w:t>L’adjudicataire doit transmettre les objectifs déterminés et les instructions émises par le pouvoir adjudicateur d'une manière précise et rapide au(x) sous-traitant(s) subséquent(s) lorsque et où ces objectifs et instructions se rapportent à la partie du traitement dans laquelle le(s) Sous-traitant(s) subséquent(s) est (sont) impliqué(s).</w:t>
      </w:r>
    </w:p>
    <w:p w:rsidR="0033123A" w:rsidRDefault="006D1741">
      <w:pPr>
        <w:pStyle w:val="Titre4"/>
        <w:spacing w:before="162"/>
      </w:pPr>
      <w:r>
        <w:rPr>
          <w:color w:val="565554"/>
        </w:rPr>
        <w:t>Article</w:t>
      </w:r>
      <w:r>
        <w:rPr>
          <w:color w:val="565554"/>
          <w:spacing w:val="-9"/>
        </w:rPr>
        <w:t xml:space="preserve"> </w:t>
      </w:r>
      <w:r>
        <w:rPr>
          <w:color w:val="565554"/>
        </w:rPr>
        <w:t>8</w:t>
      </w:r>
      <w:r>
        <w:rPr>
          <w:color w:val="565554"/>
          <w:spacing w:val="-8"/>
        </w:rPr>
        <w:t xml:space="preserve"> </w:t>
      </w:r>
      <w:r>
        <w:rPr>
          <w:color w:val="565554"/>
        </w:rPr>
        <w:t>:</w:t>
      </w:r>
      <w:r>
        <w:rPr>
          <w:color w:val="565554"/>
          <w:spacing w:val="-10"/>
        </w:rPr>
        <w:t xml:space="preserve"> </w:t>
      </w:r>
      <w:r>
        <w:rPr>
          <w:color w:val="565554"/>
        </w:rPr>
        <w:t>Droits</w:t>
      </w:r>
      <w:r>
        <w:rPr>
          <w:color w:val="565554"/>
          <w:spacing w:val="-8"/>
        </w:rPr>
        <w:t xml:space="preserve"> </w:t>
      </w:r>
      <w:r>
        <w:rPr>
          <w:color w:val="565554"/>
        </w:rPr>
        <w:t>des</w:t>
      </w:r>
      <w:r>
        <w:rPr>
          <w:color w:val="565554"/>
          <w:spacing w:val="-9"/>
        </w:rPr>
        <w:t xml:space="preserve"> </w:t>
      </w:r>
      <w:r>
        <w:rPr>
          <w:color w:val="565554"/>
        </w:rPr>
        <w:t>personnes</w:t>
      </w:r>
      <w:r>
        <w:rPr>
          <w:color w:val="565554"/>
          <w:spacing w:val="-10"/>
        </w:rPr>
        <w:t xml:space="preserve"> </w:t>
      </w:r>
      <w:r>
        <w:rPr>
          <w:color w:val="565554"/>
          <w:spacing w:val="-2"/>
        </w:rPr>
        <w:t>concernées</w:t>
      </w:r>
    </w:p>
    <w:p w:rsidR="0033123A" w:rsidRDefault="006D1741">
      <w:pPr>
        <w:pStyle w:val="Paragraphedeliste"/>
        <w:numPr>
          <w:ilvl w:val="1"/>
          <w:numId w:val="12"/>
        </w:numPr>
        <w:tabs>
          <w:tab w:val="left" w:pos="2072"/>
          <w:tab w:val="left" w:pos="2078"/>
        </w:tabs>
        <w:spacing w:before="196" w:line="276" w:lineRule="auto"/>
        <w:ind w:right="1086" w:hanging="720"/>
        <w:jc w:val="both"/>
        <w:rPr>
          <w:sz w:val="21"/>
        </w:rPr>
      </w:pPr>
      <w:r>
        <w:rPr>
          <w:color w:val="565554"/>
          <w:sz w:val="21"/>
        </w:rPr>
        <w:t xml:space="preserve">Dans la mesure du possible, en tenant compte de la nature du traitement et au moyen de mesures techniques et organisationnelles appropriées, l’adjudicataire s’engage à aider le pouvoir adjudicateur à s’acquitter de son obligation de donner suite aux demandes d’exercice des droits des personnes concernées conformément au Chapitre III du </w:t>
      </w:r>
      <w:r>
        <w:rPr>
          <w:color w:val="565554"/>
          <w:spacing w:val="-2"/>
          <w:sz w:val="21"/>
        </w:rPr>
        <w:t>Règlement.</w:t>
      </w:r>
    </w:p>
    <w:p w:rsidR="0033123A" w:rsidRDefault="006D1741">
      <w:pPr>
        <w:pStyle w:val="Paragraphedeliste"/>
        <w:numPr>
          <w:ilvl w:val="1"/>
          <w:numId w:val="12"/>
        </w:numPr>
        <w:tabs>
          <w:tab w:val="left" w:pos="2073"/>
          <w:tab w:val="left" w:pos="2078"/>
        </w:tabs>
        <w:spacing w:before="159" w:line="276" w:lineRule="auto"/>
        <w:ind w:right="1089" w:hanging="720"/>
        <w:jc w:val="both"/>
        <w:rPr>
          <w:sz w:val="21"/>
        </w:rPr>
      </w:pPr>
      <w:r>
        <w:rPr>
          <w:color w:val="565554"/>
          <w:sz w:val="21"/>
        </w:rPr>
        <w:t>En ce qui concerne toute demande des personnes concernées en lien avec leurs droits concernant le traitement des données à caractère personnel les concernant par l’adjudicataire et/ou son (ses) sous-traitant(s) subséquent(s), les conditions suivantes s'appliquent :</w:t>
      </w:r>
    </w:p>
    <w:p w:rsidR="0033123A" w:rsidRDefault="006D1741">
      <w:pPr>
        <w:pStyle w:val="Paragraphedeliste"/>
        <w:numPr>
          <w:ilvl w:val="2"/>
          <w:numId w:val="12"/>
        </w:numPr>
        <w:tabs>
          <w:tab w:val="left" w:pos="2078"/>
        </w:tabs>
        <w:spacing w:before="162" w:line="276" w:lineRule="auto"/>
        <w:ind w:right="1088"/>
        <w:jc w:val="both"/>
        <w:rPr>
          <w:sz w:val="21"/>
        </w:rPr>
      </w:pPr>
      <w:r>
        <w:rPr>
          <w:color w:val="565554"/>
          <w:sz w:val="21"/>
        </w:rPr>
        <w:t>L’adjudicataire informera sans délai le pouvoir adjudicateur de toute demande formulée par</w:t>
      </w:r>
      <w:r>
        <w:rPr>
          <w:color w:val="565554"/>
          <w:spacing w:val="-5"/>
          <w:sz w:val="21"/>
        </w:rPr>
        <w:t xml:space="preserve"> </w:t>
      </w:r>
      <w:r>
        <w:rPr>
          <w:color w:val="565554"/>
          <w:sz w:val="21"/>
        </w:rPr>
        <w:t>une</w:t>
      </w:r>
      <w:r>
        <w:rPr>
          <w:color w:val="565554"/>
          <w:spacing w:val="-4"/>
          <w:sz w:val="21"/>
        </w:rPr>
        <w:t xml:space="preserve"> </w:t>
      </w:r>
      <w:r>
        <w:rPr>
          <w:color w:val="565554"/>
          <w:sz w:val="21"/>
        </w:rPr>
        <w:t>Personne</w:t>
      </w:r>
      <w:r>
        <w:rPr>
          <w:color w:val="565554"/>
          <w:spacing w:val="-1"/>
          <w:sz w:val="21"/>
        </w:rPr>
        <w:t xml:space="preserve"> </w:t>
      </w:r>
      <w:r>
        <w:rPr>
          <w:color w:val="565554"/>
          <w:sz w:val="21"/>
        </w:rPr>
        <w:t>concernée</w:t>
      </w:r>
      <w:r>
        <w:rPr>
          <w:color w:val="565554"/>
          <w:spacing w:val="-4"/>
          <w:sz w:val="21"/>
        </w:rPr>
        <w:t xml:space="preserve"> </w:t>
      </w:r>
      <w:r>
        <w:rPr>
          <w:color w:val="565554"/>
          <w:sz w:val="21"/>
        </w:rPr>
        <w:t>relative</w:t>
      </w:r>
      <w:r>
        <w:rPr>
          <w:color w:val="565554"/>
          <w:spacing w:val="-1"/>
          <w:sz w:val="21"/>
        </w:rPr>
        <w:t xml:space="preserve"> </w:t>
      </w:r>
      <w:r>
        <w:rPr>
          <w:color w:val="565554"/>
          <w:sz w:val="21"/>
        </w:rPr>
        <w:t>aux</w:t>
      </w:r>
      <w:r>
        <w:rPr>
          <w:color w:val="565554"/>
          <w:spacing w:val="-8"/>
          <w:sz w:val="21"/>
        </w:rPr>
        <w:t xml:space="preserve"> </w:t>
      </w:r>
      <w:r>
        <w:rPr>
          <w:color w:val="565554"/>
          <w:sz w:val="21"/>
        </w:rPr>
        <w:t>données</w:t>
      </w:r>
      <w:r>
        <w:rPr>
          <w:color w:val="565554"/>
          <w:spacing w:val="-5"/>
          <w:sz w:val="21"/>
        </w:rPr>
        <w:t xml:space="preserve"> </w:t>
      </w:r>
      <w:r>
        <w:rPr>
          <w:color w:val="565554"/>
          <w:sz w:val="21"/>
        </w:rPr>
        <w:t>à</w:t>
      </w:r>
      <w:r>
        <w:rPr>
          <w:color w:val="565554"/>
          <w:spacing w:val="-6"/>
          <w:sz w:val="21"/>
        </w:rPr>
        <w:t xml:space="preserve"> </w:t>
      </w:r>
      <w:r>
        <w:rPr>
          <w:color w:val="565554"/>
          <w:sz w:val="21"/>
        </w:rPr>
        <w:t>caractère</w:t>
      </w:r>
      <w:r>
        <w:rPr>
          <w:color w:val="565554"/>
          <w:spacing w:val="-2"/>
          <w:sz w:val="21"/>
        </w:rPr>
        <w:t xml:space="preserve"> </w:t>
      </w:r>
      <w:r>
        <w:rPr>
          <w:color w:val="565554"/>
          <w:sz w:val="21"/>
        </w:rPr>
        <w:t>personnel</w:t>
      </w:r>
      <w:r>
        <w:rPr>
          <w:color w:val="565554"/>
          <w:spacing w:val="-5"/>
          <w:sz w:val="21"/>
        </w:rPr>
        <w:t xml:space="preserve"> </w:t>
      </w:r>
      <w:r>
        <w:rPr>
          <w:color w:val="565554"/>
          <w:sz w:val="21"/>
        </w:rPr>
        <w:t>que</w:t>
      </w:r>
      <w:r>
        <w:rPr>
          <w:color w:val="565554"/>
          <w:spacing w:val="-2"/>
          <w:sz w:val="21"/>
        </w:rPr>
        <w:t xml:space="preserve"> </w:t>
      </w:r>
      <w:r>
        <w:rPr>
          <w:color w:val="565554"/>
          <w:sz w:val="21"/>
        </w:rPr>
        <w:t>l’adjudicataire et/ou son (ses) sous-traitant(s) subséquent(s) traite(nt) pour le compte du pouvoir adjudicateur ;</w:t>
      </w:r>
    </w:p>
    <w:p w:rsidR="0033123A" w:rsidRDefault="006D1741">
      <w:pPr>
        <w:pStyle w:val="Paragraphedeliste"/>
        <w:numPr>
          <w:ilvl w:val="2"/>
          <w:numId w:val="12"/>
        </w:numPr>
        <w:tabs>
          <w:tab w:val="left" w:pos="2078"/>
        </w:tabs>
        <w:spacing w:before="155" w:line="276" w:lineRule="auto"/>
        <w:ind w:right="1087"/>
        <w:jc w:val="both"/>
        <w:rPr>
          <w:sz w:val="21"/>
        </w:rPr>
      </w:pPr>
      <w:r>
        <w:rPr>
          <w:color w:val="565554"/>
          <w:sz w:val="21"/>
        </w:rPr>
        <w:t>L’adjudicataire se conformera promptement et exigera de son (ses) sous-traitant(s) subséquent(s) qu'il(s) se conforme(nt) promptement à toute demande du pouvoir adjudicateur afin que ce dernier se conforme à une demande faite par la Personne concernée qui souhaite exercer un de ses droits ;</w:t>
      </w:r>
    </w:p>
    <w:p w:rsidR="0033123A" w:rsidRDefault="006D1741">
      <w:pPr>
        <w:pStyle w:val="Paragraphedeliste"/>
        <w:numPr>
          <w:ilvl w:val="2"/>
          <w:numId w:val="12"/>
        </w:numPr>
        <w:tabs>
          <w:tab w:val="left" w:pos="2078"/>
        </w:tabs>
        <w:spacing w:before="156" w:line="276" w:lineRule="auto"/>
        <w:ind w:right="1084"/>
        <w:jc w:val="both"/>
        <w:rPr>
          <w:sz w:val="21"/>
        </w:rPr>
      </w:pPr>
      <w:r>
        <w:rPr>
          <w:color w:val="565554"/>
          <w:sz w:val="21"/>
        </w:rPr>
        <w:t>L’adjudicataire veillera à ce que lui-même et son ou ses sous-traitant(s) subséquent(s) disposent des capacités techniques et organisationnelles nécessaires pour bloquer l'accès aux données à caractère personnel et pour détruire physiquement les données sans possibilité de récupération si et quand une telle demande est faite par le pouvoir adjudicateur.</w:t>
      </w:r>
      <w:r>
        <w:rPr>
          <w:color w:val="565554"/>
          <w:spacing w:val="40"/>
          <w:sz w:val="21"/>
        </w:rPr>
        <w:t xml:space="preserve"> </w:t>
      </w:r>
      <w:r>
        <w:rPr>
          <w:color w:val="565554"/>
          <w:sz w:val="21"/>
        </w:rPr>
        <w:t>Sans</w:t>
      </w:r>
      <w:r>
        <w:rPr>
          <w:color w:val="565554"/>
          <w:spacing w:val="40"/>
          <w:sz w:val="21"/>
        </w:rPr>
        <w:t xml:space="preserve"> </w:t>
      </w:r>
      <w:r>
        <w:rPr>
          <w:color w:val="565554"/>
          <w:sz w:val="21"/>
        </w:rPr>
        <w:t>préjudice</w:t>
      </w:r>
      <w:r>
        <w:rPr>
          <w:color w:val="565554"/>
          <w:spacing w:val="40"/>
          <w:sz w:val="21"/>
        </w:rPr>
        <w:t xml:space="preserve"> </w:t>
      </w:r>
      <w:r>
        <w:rPr>
          <w:color w:val="565554"/>
          <w:sz w:val="21"/>
        </w:rPr>
        <w:t>de</w:t>
      </w:r>
      <w:r>
        <w:rPr>
          <w:color w:val="565554"/>
          <w:spacing w:val="40"/>
          <w:sz w:val="21"/>
        </w:rPr>
        <w:t xml:space="preserve"> </w:t>
      </w:r>
      <w:r>
        <w:rPr>
          <w:color w:val="565554"/>
          <w:sz w:val="21"/>
        </w:rPr>
        <w:t>ce</w:t>
      </w:r>
      <w:r>
        <w:rPr>
          <w:color w:val="565554"/>
          <w:spacing w:val="40"/>
          <w:sz w:val="21"/>
        </w:rPr>
        <w:t xml:space="preserve"> </w:t>
      </w:r>
      <w:r>
        <w:rPr>
          <w:color w:val="565554"/>
          <w:sz w:val="21"/>
        </w:rPr>
        <w:t>qui</w:t>
      </w:r>
      <w:r>
        <w:rPr>
          <w:color w:val="565554"/>
          <w:spacing w:val="40"/>
          <w:sz w:val="21"/>
        </w:rPr>
        <w:t xml:space="preserve"> </w:t>
      </w:r>
      <w:r>
        <w:rPr>
          <w:color w:val="565554"/>
          <w:sz w:val="21"/>
        </w:rPr>
        <w:t>précède,</w:t>
      </w:r>
      <w:r>
        <w:rPr>
          <w:color w:val="565554"/>
          <w:spacing w:val="40"/>
          <w:sz w:val="21"/>
        </w:rPr>
        <w:t xml:space="preserve"> </w:t>
      </w:r>
      <w:r>
        <w:rPr>
          <w:color w:val="565554"/>
          <w:sz w:val="21"/>
        </w:rPr>
        <w:t>l’adjudicataire</w:t>
      </w:r>
      <w:r>
        <w:rPr>
          <w:color w:val="565554"/>
          <w:spacing w:val="40"/>
          <w:sz w:val="21"/>
        </w:rPr>
        <w:t xml:space="preserve"> </w:t>
      </w:r>
      <w:r>
        <w:rPr>
          <w:color w:val="565554"/>
          <w:sz w:val="21"/>
        </w:rPr>
        <w:t>conserve</w:t>
      </w:r>
      <w:r>
        <w:rPr>
          <w:color w:val="565554"/>
          <w:spacing w:val="40"/>
          <w:sz w:val="21"/>
        </w:rPr>
        <w:t xml:space="preserve"> </w:t>
      </w:r>
      <w:r>
        <w:rPr>
          <w:color w:val="565554"/>
          <w:sz w:val="21"/>
        </w:rPr>
        <w:t>la</w:t>
      </w:r>
      <w:r>
        <w:rPr>
          <w:color w:val="565554"/>
          <w:spacing w:val="40"/>
          <w:sz w:val="21"/>
        </w:rPr>
        <w:t xml:space="preserve"> </w:t>
      </w:r>
      <w:r>
        <w:rPr>
          <w:color w:val="565554"/>
          <w:sz w:val="21"/>
        </w:rPr>
        <w:t>possibilité</w:t>
      </w:r>
    </w:p>
    <w:p w:rsidR="0033123A" w:rsidRDefault="0033123A">
      <w:pPr>
        <w:spacing w:line="276" w:lineRule="auto"/>
        <w:jc w:val="both"/>
        <w:rPr>
          <w:sz w:val="21"/>
        </w:rPr>
        <w:sectPr w:rsidR="0033123A">
          <w:pgSz w:w="11920" w:h="16850"/>
          <w:pgMar w:top="1320" w:right="320" w:bottom="1420" w:left="60" w:header="0" w:footer="1166" w:gutter="0"/>
          <w:cols w:space="720"/>
        </w:sectPr>
      </w:pPr>
    </w:p>
    <w:p w:rsidR="0033123A" w:rsidRDefault="006D1741">
      <w:pPr>
        <w:pStyle w:val="Corpsdetexte"/>
        <w:spacing w:before="83" w:line="276" w:lineRule="auto"/>
        <w:ind w:left="2078" w:right="388"/>
      </w:pPr>
      <w:r>
        <w:rPr>
          <w:color w:val="565554"/>
        </w:rPr>
        <w:t>d'examiner</w:t>
      </w:r>
      <w:r>
        <w:rPr>
          <w:color w:val="565554"/>
          <w:spacing w:val="39"/>
        </w:rPr>
        <w:t xml:space="preserve"> </w:t>
      </w:r>
      <w:r>
        <w:rPr>
          <w:color w:val="565554"/>
        </w:rPr>
        <w:t>si</w:t>
      </w:r>
      <w:r>
        <w:rPr>
          <w:color w:val="565554"/>
          <w:spacing w:val="39"/>
        </w:rPr>
        <w:t xml:space="preserve"> </w:t>
      </w:r>
      <w:r>
        <w:rPr>
          <w:color w:val="565554"/>
        </w:rPr>
        <w:t>la</w:t>
      </w:r>
      <w:r>
        <w:rPr>
          <w:color w:val="565554"/>
          <w:spacing w:val="35"/>
        </w:rPr>
        <w:t xml:space="preserve"> </w:t>
      </w:r>
      <w:r>
        <w:rPr>
          <w:color w:val="565554"/>
        </w:rPr>
        <w:t>demande</w:t>
      </w:r>
      <w:r>
        <w:rPr>
          <w:color w:val="565554"/>
          <w:spacing w:val="38"/>
        </w:rPr>
        <w:t xml:space="preserve"> </w:t>
      </w:r>
      <w:r>
        <w:rPr>
          <w:color w:val="565554"/>
        </w:rPr>
        <w:t>du</w:t>
      </w:r>
      <w:r>
        <w:rPr>
          <w:color w:val="565554"/>
          <w:spacing w:val="37"/>
        </w:rPr>
        <w:t xml:space="preserve"> </w:t>
      </w:r>
      <w:r>
        <w:rPr>
          <w:color w:val="565554"/>
        </w:rPr>
        <w:t>pouvoir</w:t>
      </w:r>
      <w:r>
        <w:rPr>
          <w:color w:val="565554"/>
          <w:spacing w:val="39"/>
        </w:rPr>
        <w:t xml:space="preserve"> </w:t>
      </w:r>
      <w:r>
        <w:rPr>
          <w:color w:val="565554"/>
        </w:rPr>
        <w:t>adjudicateur</w:t>
      </w:r>
      <w:r>
        <w:rPr>
          <w:color w:val="565554"/>
          <w:spacing w:val="39"/>
        </w:rPr>
        <w:t xml:space="preserve"> </w:t>
      </w:r>
      <w:r>
        <w:rPr>
          <w:color w:val="565554"/>
        </w:rPr>
        <w:t>ne</w:t>
      </w:r>
      <w:r>
        <w:rPr>
          <w:color w:val="565554"/>
          <w:spacing w:val="37"/>
        </w:rPr>
        <w:t xml:space="preserve"> </w:t>
      </w:r>
      <w:r>
        <w:rPr>
          <w:color w:val="565554"/>
        </w:rPr>
        <w:t>constitue</w:t>
      </w:r>
      <w:r>
        <w:rPr>
          <w:color w:val="565554"/>
          <w:spacing w:val="38"/>
        </w:rPr>
        <w:t xml:space="preserve"> </w:t>
      </w:r>
      <w:r>
        <w:rPr>
          <w:color w:val="565554"/>
        </w:rPr>
        <w:t>pas</w:t>
      </w:r>
      <w:r>
        <w:rPr>
          <w:color w:val="565554"/>
          <w:spacing w:val="36"/>
        </w:rPr>
        <w:t xml:space="preserve"> </w:t>
      </w:r>
      <w:r>
        <w:rPr>
          <w:color w:val="565554"/>
        </w:rPr>
        <w:t>une</w:t>
      </w:r>
      <w:r>
        <w:rPr>
          <w:color w:val="565554"/>
          <w:spacing w:val="40"/>
        </w:rPr>
        <w:t xml:space="preserve"> </w:t>
      </w:r>
      <w:r>
        <w:rPr>
          <w:color w:val="565554"/>
        </w:rPr>
        <w:t>violation</w:t>
      </w:r>
      <w:r>
        <w:rPr>
          <w:color w:val="565554"/>
          <w:spacing w:val="38"/>
        </w:rPr>
        <w:t xml:space="preserve"> </w:t>
      </w:r>
      <w:r>
        <w:rPr>
          <w:color w:val="565554"/>
        </w:rPr>
        <w:t xml:space="preserve">du </w:t>
      </w:r>
      <w:r>
        <w:rPr>
          <w:color w:val="565554"/>
          <w:spacing w:val="-2"/>
        </w:rPr>
        <w:t>Règlement.</w:t>
      </w:r>
    </w:p>
    <w:p w:rsidR="0033123A" w:rsidRDefault="006D1741">
      <w:pPr>
        <w:pStyle w:val="Paragraphedeliste"/>
        <w:numPr>
          <w:ilvl w:val="1"/>
          <w:numId w:val="12"/>
        </w:numPr>
        <w:tabs>
          <w:tab w:val="left" w:pos="2073"/>
          <w:tab w:val="left" w:pos="2078"/>
        </w:tabs>
        <w:spacing w:before="159" w:line="276" w:lineRule="auto"/>
        <w:ind w:right="1085" w:hanging="720"/>
        <w:jc w:val="both"/>
        <w:rPr>
          <w:sz w:val="21"/>
        </w:rPr>
      </w:pPr>
      <w:r>
        <w:rPr>
          <w:color w:val="565554"/>
          <w:sz w:val="21"/>
        </w:rPr>
        <w:t>L’adjudicataire</w:t>
      </w:r>
      <w:r>
        <w:rPr>
          <w:color w:val="565554"/>
          <w:spacing w:val="-13"/>
          <w:sz w:val="21"/>
        </w:rPr>
        <w:t xml:space="preserve"> </w:t>
      </w:r>
      <w:r>
        <w:rPr>
          <w:color w:val="565554"/>
          <w:sz w:val="21"/>
        </w:rPr>
        <w:t>doit,</w:t>
      </w:r>
      <w:r>
        <w:rPr>
          <w:color w:val="565554"/>
          <w:spacing w:val="-13"/>
          <w:sz w:val="21"/>
        </w:rPr>
        <w:t xml:space="preserve"> </w:t>
      </w:r>
      <w:r>
        <w:rPr>
          <w:color w:val="565554"/>
          <w:sz w:val="21"/>
        </w:rPr>
        <w:t>sur</w:t>
      </w:r>
      <w:r>
        <w:rPr>
          <w:color w:val="565554"/>
          <w:spacing w:val="-12"/>
          <w:sz w:val="21"/>
        </w:rPr>
        <w:t xml:space="preserve"> </w:t>
      </w:r>
      <w:r>
        <w:rPr>
          <w:color w:val="565554"/>
          <w:sz w:val="21"/>
        </w:rPr>
        <w:t>simple</w:t>
      </w:r>
      <w:r>
        <w:rPr>
          <w:color w:val="565554"/>
          <w:spacing w:val="-13"/>
          <w:sz w:val="21"/>
        </w:rPr>
        <w:t xml:space="preserve"> </w:t>
      </w:r>
      <w:r>
        <w:rPr>
          <w:color w:val="565554"/>
          <w:sz w:val="21"/>
        </w:rPr>
        <w:t>demande</w:t>
      </w:r>
      <w:r>
        <w:rPr>
          <w:color w:val="565554"/>
          <w:spacing w:val="-13"/>
          <w:sz w:val="21"/>
        </w:rPr>
        <w:t xml:space="preserve"> </w:t>
      </w:r>
      <w:r>
        <w:rPr>
          <w:color w:val="565554"/>
          <w:sz w:val="21"/>
        </w:rPr>
        <w:t>du</w:t>
      </w:r>
      <w:r>
        <w:rPr>
          <w:color w:val="565554"/>
          <w:spacing w:val="-12"/>
          <w:sz w:val="21"/>
        </w:rPr>
        <w:t xml:space="preserve"> </w:t>
      </w:r>
      <w:r>
        <w:rPr>
          <w:color w:val="565554"/>
          <w:sz w:val="21"/>
        </w:rPr>
        <w:t>pouvoir</w:t>
      </w:r>
      <w:r>
        <w:rPr>
          <w:color w:val="565554"/>
          <w:spacing w:val="-13"/>
          <w:sz w:val="21"/>
        </w:rPr>
        <w:t xml:space="preserve"> </w:t>
      </w:r>
      <w:r>
        <w:rPr>
          <w:color w:val="565554"/>
          <w:sz w:val="21"/>
        </w:rPr>
        <w:t>adjudicateur,</w:t>
      </w:r>
      <w:r>
        <w:rPr>
          <w:color w:val="565554"/>
          <w:spacing w:val="-13"/>
          <w:sz w:val="21"/>
        </w:rPr>
        <w:t xml:space="preserve"> </w:t>
      </w:r>
      <w:r>
        <w:rPr>
          <w:color w:val="565554"/>
          <w:sz w:val="21"/>
        </w:rPr>
        <w:t>fournir</w:t>
      </w:r>
      <w:r>
        <w:rPr>
          <w:color w:val="565554"/>
          <w:spacing w:val="-12"/>
          <w:sz w:val="21"/>
        </w:rPr>
        <w:t xml:space="preserve"> </w:t>
      </w:r>
      <w:r>
        <w:rPr>
          <w:color w:val="565554"/>
          <w:sz w:val="21"/>
        </w:rPr>
        <w:t>toute</w:t>
      </w:r>
      <w:r>
        <w:rPr>
          <w:color w:val="565554"/>
          <w:spacing w:val="-13"/>
          <w:sz w:val="21"/>
        </w:rPr>
        <w:t xml:space="preserve"> </w:t>
      </w:r>
      <w:r>
        <w:rPr>
          <w:color w:val="565554"/>
          <w:sz w:val="21"/>
        </w:rPr>
        <w:t>l'assistance nécessaire et fournir toutes les informations nécessaires pour que le pouvoir adjudicateur puisse défendre ses intérêts dans toute procédure - judiciaire, arbitrale ou autre - engagée contre le pouvoir adjudicateur ou son personnel pour toute violation des droits fondamentaux à la vie privée et à la protection des données à caractère personnel des personnes concernées.</w:t>
      </w:r>
    </w:p>
    <w:p w:rsidR="0033123A" w:rsidRDefault="006D1741">
      <w:pPr>
        <w:pStyle w:val="Titre4"/>
        <w:spacing w:before="161"/>
      </w:pPr>
      <w:r>
        <w:rPr>
          <w:color w:val="565554"/>
        </w:rPr>
        <w:t>Article</w:t>
      </w:r>
      <w:r>
        <w:rPr>
          <w:color w:val="565554"/>
          <w:spacing w:val="-8"/>
        </w:rPr>
        <w:t xml:space="preserve"> </w:t>
      </w:r>
      <w:r>
        <w:rPr>
          <w:color w:val="565554"/>
        </w:rPr>
        <w:t>9</w:t>
      </w:r>
      <w:r>
        <w:rPr>
          <w:color w:val="565554"/>
          <w:spacing w:val="-7"/>
        </w:rPr>
        <w:t xml:space="preserve"> </w:t>
      </w:r>
      <w:r>
        <w:rPr>
          <w:color w:val="565554"/>
        </w:rPr>
        <w:t>:</w:t>
      </w:r>
      <w:r>
        <w:rPr>
          <w:color w:val="565554"/>
          <w:spacing w:val="-9"/>
        </w:rPr>
        <w:t xml:space="preserve"> </w:t>
      </w:r>
      <w:r>
        <w:rPr>
          <w:color w:val="565554"/>
        </w:rPr>
        <w:t>Mesures</w:t>
      </w:r>
      <w:r>
        <w:rPr>
          <w:color w:val="565554"/>
          <w:spacing w:val="-7"/>
        </w:rPr>
        <w:t xml:space="preserve"> </w:t>
      </w:r>
      <w:r>
        <w:rPr>
          <w:color w:val="565554"/>
        </w:rPr>
        <w:t>de</w:t>
      </w:r>
      <w:r>
        <w:rPr>
          <w:color w:val="565554"/>
          <w:spacing w:val="-8"/>
        </w:rPr>
        <w:t xml:space="preserve"> </w:t>
      </w:r>
      <w:r>
        <w:rPr>
          <w:color w:val="565554"/>
          <w:spacing w:val="-2"/>
        </w:rPr>
        <w:t>sécurité</w:t>
      </w:r>
    </w:p>
    <w:p w:rsidR="0033123A" w:rsidRDefault="006D1741">
      <w:pPr>
        <w:pStyle w:val="Paragraphedeliste"/>
        <w:numPr>
          <w:ilvl w:val="1"/>
          <w:numId w:val="11"/>
        </w:numPr>
        <w:tabs>
          <w:tab w:val="left" w:pos="2073"/>
          <w:tab w:val="left" w:pos="2078"/>
        </w:tabs>
        <w:spacing w:before="196" w:line="276" w:lineRule="auto"/>
        <w:ind w:right="1086" w:hanging="720"/>
        <w:jc w:val="both"/>
        <w:rPr>
          <w:sz w:val="21"/>
        </w:rPr>
      </w:pPr>
      <w:r>
        <w:rPr>
          <w:color w:val="565554"/>
          <w:sz w:val="21"/>
        </w:rPr>
        <w:t>Pendant</w:t>
      </w:r>
      <w:r>
        <w:rPr>
          <w:color w:val="565554"/>
          <w:spacing w:val="-2"/>
          <w:sz w:val="21"/>
        </w:rPr>
        <w:t xml:space="preserve"> </w:t>
      </w:r>
      <w:r>
        <w:rPr>
          <w:color w:val="565554"/>
          <w:sz w:val="21"/>
        </w:rPr>
        <w:t>toute la</w:t>
      </w:r>
      <w:r>
        <w:rPr>
          <w:color w:val="565554"/>
          <w:spacing w:val="-5"/>
          <w:sz w:val="21"/>
        </w:rPr>
        <w:t xml:space="preserve"> </w:t>
      </w:r>
      <w:r>
        <w:rPr>
          <w:color w:val="565554"/>
          <w:sz w:val="21"/>
        </w:rPr>
        <w:t>durée de</w:t>
      </w:r>
      <w:r>
        <w:rPr>
          <w:color w:val="565554"/>
          <w:spacing w:val="-3"/>
          <w:sz w:val="21"/>
        </w:rPr>
        <w:t xml:space="preserve"> </w:t>
      </w:r>
      <w:r>
        <w:rPr>
          <w:color w:val="565554"/>
          <w:sz w:val="21"/>
        </w:rPr>
        <w:t>la</w:t>
      </w:r>
      <w:r>
        <w:rPr>
          <w:color w:val="565554"/>
          <w:spacing w:val="-3"/>
          <w:sz w:val="21"/>
        </w:rPr>
        <w:t xml:space="preserve"> </w:t>
      </w:r>
      <w:r>
        <w:rPr>
          <w:color w:val="565554"/>
          <w:sz w:val="21"/>
        </w:rPr>
        <w:t>présente Convention,</w:t>
      </w:r>
      <w:r>
        <w:rPr>
          <w:color w:val="565554"/>
          <w:spacing w:val="-1"/>
          <w:sz w:val="21"/>
        </w:rPr>
        <w:t xml:space="preserve"> </w:t>
      </w:r>
      <w:r>
        <w:rPr>
          <w:color w:val="565554"/>
          <w:sz w:val="21"/>
        </w:rPr>
        <w:t>l’adjudicataire</w:t>
      </w:r>
      <w:r>
        <w:rPr>
          <w:color w:val="565554"/>
          <w:spacing w:val="-2"/>
          <w:sz w:val="21"/>
        </w:rPr>
        <w:t xml:space="preserve"> </w:t>
      </w:r>
      <w:r>
        <w:rPr>
          <w:color w:val="565554"/>
          <w:sz w:val="21"/>
        </w:rPr>
        <w:t>doit</w:t>
      </w:r>
      <w:r>
        <w:rPr>
          <w:color w:val="565554"/>
          <w:spacing w:val="-2"/>
          <w:sz w:val="21"/>
        </w:rPr>
        <w:t xml:space="preserve"> </w:t>
      </w:r>
      <w:r>
        <w:rPr>
          <w:color w:val="565554"/>
          <w:sz w:val="21"/>
        </w:rPr>
        <w:t>avoir</w:t>
      </w:r>
      <w:r>
        <w:rPr>
          <w:color w:val="565554"/>
          <w:spacing w:val="-4"/>
          <w:sz w:val="21"/>
        </w:rPr>
        <w:t xml:space="preserve"> </w:t>
      </w:r>
      <w:r>
        <w:rPr>
          <w:color w:val="565554"/>
          <w:sz w:val="21"/>
        </w:rPr>
        <w:t>mis</w:t>
      </w:r>
      <w:r>
        <w:rPr>
          <w:color w:val="565554"/>
          <w:spacing w:val="-1"/>
          <w:sz w:val="21"/>
        </w:rPr>
        <w:t xml:space="preserve"> </w:t>
      </w:r>
      <w:r>
        <w:rPr>
          <w:color w:val="565554"/>
          <w:sz w:val="21"/>
        </w:rPr>
        <w:t>en</w:t>
      </w:r>
      <w:r>
        <w:rPr>
          <w:color w:val="565554"/>
          <w:spacing w:val="-4"/>
          <w:sz w:val="21"/>
        </w:rPr>
        <w:t xml:space="preserve"> </w:t>
      </w:r>
      <w:r>
        <w:rPr>
          <w:color w:val="565554"/>
          <w:sz w:val="21"/>
        </w:rPr>
        <w:t>place</w:t>
      </w:r>
      <w:r>
        <w:rPr>
          <w:color w:val="565554"/>
          <w:spacing w:val="-5"/>
          <w:sz w:val="21"/>
        </w:rPr>
        <w:t xml:space="preserve"> </w:t>
      </w:r>
      <w:r>
        <w:rPr>
          <w:color w:val="565554"/>
          <w:sz w:val="21"/>
        </w:rPr>
        <w:t>et maintenir</w:t>
      </w:r>
      <w:r>
        <w:rPr>
          <w:color w:val="565554"/>
          <w:spacing w:val="-6"/>
          <w:sz w:val="21"/>
        </w:rPr>
        <w:t xml:space="preserve"> </w:t>
      </w:r>
      <w:r>
        <w:rPr>
          <w:color w:val="565554"/>
          <w:sz w:val="21"/>
        </w:rPr>
        <w:t>des</w:t>
      </w:r>
      <w:r>
        <w:rPr>
          <w:color w:val="565554"/>
          <w:spacing w:val="-11"/>
          <w:sz w:val="21"/>
        </w:rPr>
        <w:t xml:space="preserve"> </w:t>
      </w:r>
      <w:r>
        <w:rPr>
          <w:color w:val="565554"/>
          <w:sz w:val="21"/>
        </w:rPr>
        <w:t>mesures</w:t>
      </w:r>
      <w:r>
        <w:rPr>
          <w:color w:val="565554"/>
          <w:spacing w:val="-6"/>
          <w:sz w:val="21"/>
        </w:rPr>
        <w:t xml:space="preserve"> </w:t>
      </w:r>
      <w:r>
        <w:rPr>
          <w:color w:val="565554"/>
          <w:sz w:val="21"/>
        </w:rPr>
        <w:t>techniques</w:t>
      </w:r>
      <w:r>
        <w:rPr>
          <w:color w:val="565554"/>
          <w:spacing w:val="-9"/>
          <w:sz w:val="21"/>
        </w:rPr>
        <w:t xml:space="preserve"> </w:t>
      </w:r>
      <w:r>
        <w:rPr>
          <w:color w:val="565554"/>
          <w:sz w:val="21"/>
        </w:rPr>
        <w:t>et</w:t>
      </w:r>
      <w:r>
        <w:rPr>
          <w:color w:val="565554"/>
          <w:spacing w:val="-7"/>
          <w:sz w:val="21"/>
        </w:rPr>
        <w:t xml:space="preserve"> </w:t>
      </w:r>
      <w:r>
        <w:rPr>
          <w:color w:val="565554"/>
          <w:sz w:val="21"/>
        </w:rPr>
        <w:t>organisationnelles</w:t>
      </w:r>
      <w:r>
        <w:rPr>
          <w:color w:val="565554"/>
          <w:spacing w:val="-6"/>
          <w:sz w:val="21"/>
        </w:rPr>
        <w:t xml:space="preserve"> </w:t>
      </w:r>
      <w:r>
        <w:rPr>
          <w:color w:val="565554"/>
          <w:sz w:val="21"/>
        </w:rPr>
        <w:t>appropriées</w:t>
      </w:r>
      <w:r>
        <w:rPr>
          <w:color w:val="565554"/>
          <w:spacing w:val="-6"/>
          <w:sz w:val="21"/>
        </w:rPr>
        <w:t xml:space="preserve"> </w:t>
      </w:r>
      <w:r>
        <w:rPr>
          <w:color w:val="565554"/>
          <w:sz w:val="21"/>
        </w:rPr>
        <w:t>de</w:t>
      </w:r>
      <w:r>
        <w:rPr>
          <w:color w:val="565554"/>
          <w:spacing w:val="-5"/>
          <w:sz w:val="21"/>
        </w:rPr>
        <w:t xml:space="preserve"> </w:t>
      </w:r>
      <w:r>
        <w:rPr>
          <w:color w:val="565554"/>
          <w:sz w:val="21"/>
        </w:rPr>
        <w:t>manière</w:t>
      </w:r>
      <w:r>
        <w:rPr>
          <w:color w:val="565554"/>
          <w:spacing w:val="-5"/>
          <w:sz w:val="21"/>
        </w:rPr>
        <w:t xml:space="preserve"> </w:t>
      </w:r>
      <w:r>
        <w:rPr>
          <w:color w:val="565554"/>
          <w:sz w:val="21"/>
        </w:rPr>
        <w:t>à</w:t>
      </w:r>
      <w:r>
        <w:rPr>
          <w:color w:val="565554"/>
          <w:spacing w:val="-7"/>
          <w:sz w:val="21"/>
        </w:rPr>
        <w:t xml:space="preserve"> </w:t>
      </w:r>
      <w:r>
        <w:rPr>
          <w:color w:val="565554"/>
          <w:sz w:val="21"/>
        </w:rPr>
        <w:t>ce</w:t>
      </w:r>
      <w:r>
        <w:rPr>
          <w:color w:val="565554"/>
          <w:spacing w:val="-5"/>
          <w:sz w:val="21"/>
        </w:rPr>
        <w:t xml:space="preserve"> </w:t>
      </w:r>
      <w:r>
        <w:rPr>
          <w:color w:val="565554"/>
          <w:sz w:val="21"/>
        </w:rPr>
        <w:t>que</w:t>
      </w:r>
      <w:r>
        <w:rPr>
          <w:color w:val="565554"/>
          <w:spacing w:val="-5"/>
          <w:sz w:val="21"/>
        </w:rPr>
        <w:t xml:space="preserve"> </w:t>
      </w:r>
      <w:r>
        <w:rPr>
          <w:color w:val="565554"/>
          <w:sz w:val="21"/>
        </w:rPr>
        <w:t>le traitement réponde aux exigences du Règlement et garantisse la protection des droits des personnes concernées.</w:t>
      </w:r>
    </w:p>
    <w:p w:rsidR="0033123A" w:rsidRDefault="006D1741">
      <w:pPr>
        <w:pStyle w:val="Paragraphedeliste"/>
        <w:numPr>
          <w:ilvl w:val="1"/>
          <w:numId w:val="11"/>
        </w:numPr>
        <w:tabs>
          <w:tab w:val="left" w:pos="2073"/>
          <w:tab w:val="left" w:pos="2078"/>
        </w:tabs>
        <w:spacing w:before="160" w:line="276" w:lineRule="auto"/>
        <w:ind w:right="1094" w:hanging="720"/>
        <w:jc w:val="both"/>
        <w:rPr>
          <w:sz w:val="21"/>
        </w:rPr>
      </w:pPr>
      <w:r>
        <w:rPr>
          <w:color w:val="565554"/>
          <w:sz w:val="21"/>
        </w:rPr>
        <w:t>L’adjudicataire s’engage à mettre en œuvre les mesures techniques et organisationnelles appropriées pour assurer un niveau de sécurité approprié au risque, conformément à l'article 32 du Règlement.</w:t>
      </w:r>
    </w:p>
    <w:p w:rsidR="0033123A" w:rsidRDefault="006D1741">
      <w:pPr>
        <w:pStyle w:val="Paragraphedeliste"/>
        <w:numPr>
          <w:ilvl w:val="1"/>
          <w:numId w:val="11"/>
        </w:numPr>
        <w:tabs>
          <w:tab w:val="left" w:pos="2073"/>
          <w:tab w:val="left" w:pos="2078"/>
        </w:tabs>
        <w:spacing w:before="159" w:line="276" w:lineRule="auto"/>
        <w:ind w:right="1084" w:hanging="720"/>
        <w:jc w:val="both"/>
        <w:rPr>
          <w:sz w:val="21"/>
        </w:rPr>
      </w:pPr>
      <w:r>
        <w:rPr>
          <w:color w:val="565554"/>
          <w:sz w:val="21"/>
        </w:rPr>
        <w:t>Pour</w:t>
      </w:r>
      <w:r>
        <w:rPr>
          <w:color w:val="565554"/>
          <w:spacing w:val="-6"/>
          <w:sz w:val="21"/>
        </w:rPr>
        <w:t xml:space="preserve"> </w:t>
      </w:r>
      <w:r>
        <w:rPr>
          <w:color w:val="565554"/>
          <w:sz w:val="21"/>
        </w:rPr>
        <w:t>évaluer</w:t>
      </w:r>
      <w:r>
        <w:rPr>
          <w:color w:val="565554"/>
          <w:spacing w:val="-1"/>
          <w:sz w:val="21"/>
        </w:rPr>
        <w:t xml:space="preserve"> </w:t>
      </w:r>
      <w:r>
        <w:rPr>
          <w:color w:val="565554"/>
          <w:sz w:val="21"/>
        </w:rPr>
        <w:t>le</w:t>
      </w:r>
      <w:r>
        <w:rPr>
          <w:color w:val="565554"/>
          <w:spacing w:val="-1"/>
          <w:sz w:val="21"/>
        </w:rPr>
        <w:t xml:space="preserve"> </w:t>
      </w:r>
      <w:r>
        <w:rPr>
          <w:color w:val="565554"/>
          <w:sz w:val="21"/>
        </w:rPr>
        <w:t>niveau</w:t>
      </w:r>
      <w:r>
        <w:rPr>
          <w:color w:val="565554"/>
          <w:spacing w:val="-6"/>
          <w:sz w:val="21"/>
        </w:rPr>
        <w:t xml:space="preserve"> </w:t>
      </w:r>
      <w:r>
        <w:rPr>
          <w:color w:val="565554"/>
          <w:sz w:val="21"/>
        </w:rPr>
        <w:t>de</w:t>
      </w:r>
      <w:r>
        <w:rPr>
          <w:color w:val="565554"/>
          <w:spacing w:val="-5"/>
          <w:sz w:val="21"/>
        </w:rPr>
        <w:t xml:space="preserve"> </w:t>
      </w:r>
      <w:r>
        <w:rPr>
          <w:color w:val="565554"/>
          <w:sz w:val="21"/>
        </w:rPr>
        <w:t>sécurité approprié, il</w:t>
      </w:r>
      <w:r>
        <w:rPr>
          <w:color w:val="565554"/>
          <w:spacing w:val="-2"/>
          <w:sz w:val="21"/>
        </w:rPr>
        <w:t xml:space="preserve"> </w:t>
      </w:r>
      <w:r>
        <w:rPr>
          <w:color w:val="565554"/>
          <w:sz w:val="21"/>
        </w:rPr>
        <w:t>a</w:t>
      </w:r>
      <w:r>
        <w:rPr>
          <w:color w:val="565554"/>
          <w:spacing w:val="-5"/>
          <w:sz w:val="21"/>
        </w:rPr>
        <w:t xml:space="preserve"> </w:t>
      </w:r>
      <w:r>
        <w:rPr>
          <w:color w:val="565554"/>
          <w:sz w:val="21"/>
        </w:rPr>
        <w:t>été</w:t>
      </w:r>
      <w:r>
        <w:rPr>
          <w:color w:val="565554"/>
          <w:spacing w:val="-1"/>
          <w:sz w:val="21"/>
        </w:rPr>
        <w:t xml:space="preserve"> </w:t>
      </w:r>
      <w:r>
        <w:rPr>
          <w:color w:val="565554"/>
          <w:sz w:val="21"/>
        </w:rPr>
        <w:t>tenu</w:t>
      </w:r>
      <w:r>
        <w:rPr>
          <w:color w:val="565554"/>
          <w:spacing w:val="-1"/>
          <w:sz w:val="21"/>
        </w:rPr>
        <w:t xml:space="preserve"> </w:t>
      </w:r>
      <w:r>
        <w:rPr>
          <w:color w:val="565554"/>
          <w:sz w:val="21"/>
        </w:rPr>
        <w:t>compte en</w:t>
      </w:r>
      <w:r>
        <w:rPr>
          <w:color w:val="565554"/>
          <w:spacing w:val="-2"/>
          <w:sz w:val="21"/>
        </w:rPr>
        <w:t xml:space="preserve"> </w:t>
      </w:r>
      <w:r>
        <w:rPr>
          <w:color w:val="565554"/>
          <w:sz w:val="21"/>
        </w:rPr>
        <w:t>particulier</w:t>
      </w:r>
      <w:r>
        <w:rPr>
          <w:color w:val="565554"/>
          <w:spacing w:val="-6"/>
          <w:sz w:val="21"/>
        </w:rPr>
        <w:t xml:space="preserve"> </w:t>
      </w:r>
      <w:r>
        <w:rPr>
          <w:color w:val="565554"/>
          <w:sz w:val="21"/>
        </w:rPr>
        <w:t>des</w:t>
      </w:r>
      <w:r>
        <w:rPr>
          <w:color w:val="565554"/>
          <w:spacing w:val="-2"/>
          <w:sz w:val="21"/>
        </w:rPr>
        <w:t xml:space="preserve"> </w:t>
      </w:r>
      <w:r>
        <w:rPr>
          <w:color w:val="565554"/>
          <w:sz w:val="21"/>
        </w:rPr>
        <w:t>risques présentés par le traitement, notamment la destruction accidentelle ou illicite, la perte, l'altération, la divulgation non autorisée ou l'accès non autorisé aux Données à caractère personnel transmises, stockées ou traitées d'une autre manière.</w:t>
      </w:r>
    </w:p>
    <w:p w:rsidR="0033123A" w:rsidRDefault="006D1741">
      <w:pPr>
        <w:pStyle w:val="Paragraphedeliste"/>
        <w:numPr>
          <w:ilvl w:val="1"/>
          <w:numId w:val="11"/>
        </w:numPr>
        <w:tabs>
          <w:tab w:val="left" w:pos="2073"/>
          <w:tab w:val="left" w:pos="2078"/>
        </w:tabs>
        <w:spacing w:before="160" w:line="276" w:lineRule="auto"/>
        <w:ind w:right="1093" w:hanging="720"/>
        <w:jc w:val="both"/>
        <w:rPr>
          <w:sz w:val="21"/>
        </w:rPr>
      </w:pPr>
      <w:r>
        <w:rPr>
          <w:color w:val="565554"/>
          <w:sz w:val="21"/>
        </w:rPr>
        <w:t>Les</w:t>
      </w:r>
      <w:r>
        <w:rPr>
          <w:color w:val="565554"/>
          <w:spacing w:val="-13"/>
          <w:sz w:val="21"/>
        </w:rPr>
        <w:t xml:space="preserve"> </w:t>
      </w:r>
      <w:r>
        <w:rPr>
          <w:color w:val="565554"/>
          <w:sz w:val="21"/>
        </w:rPr>
        <w:t>parties</w:t>
      </w:r>
      <w:r>
        <w:rPr>
          <w:color w:val="565554"/>
          <w:spacing w:val="-13"/>
          <w:sz w:val="21"/>
        </w:rPr>
        <w:t xml:space="preserve"> </w:t>
      </w:r>
      <w:r>
        <w:rPr>
          <w:color w:val="565554"/>
          <w:sz w:val="21"/>
        </w:rPr>
        <w:t>reconnaissent</w:t>
      </w:r>
      <w:r>
        <w:rPr>
          <w:color w:val="565554"/>
          <w:spacing w:val="-12"/>
          <w:sz w:val="21"/>
        </w:rPr>
        <w:t xml:space="preserve"> </w:t>
      </w:r>
      <w:r>
        <w:rPr>
          <w:color w:val="565554"/>
          <w:sz w:val="21"/>
        </w:rPr>
        <w:t>que</w:t>
      </w:r>
      <w:r>
        <w:rPr>
          <w:color w:val="565554"/>
          <w:spacing w:val="-13"/>
          <w:sz w:val="21"/>
        </w:rPr>
        <w:t xml:space="preserve"> </w:t>
      </w:r>
      <w:r>
        <w:rPr>
          <w:color w:val="565554"/>
          <w:sz w:val="21"/>
        </w:rPr>
        <w:t>les</w:t>
      </w:r>
      <w:r>
        <w:rPr>
          <w:color w:val="565554"/>
          <w:spacing w:val="-13"/>
          <w:sz w:val="21"/>
        </w:rPr>
        <w:t xml:space="preserve"> </w:t>
      </w:r>
      <w:r>
        <w:rPr>
          <w:color w:val="565554"/>
          <w:sz w:val="21"/>
        </w:rPr>
        <w:t>exigences</w:t>
      </w:r>
      <w:r>
        <w:rPr>
          <w:color w:val="565554"/>
          <w:spacing w:val="-12"/>
          <w:sz w:val="21"/>
        </w:rPr>
        <w:t xml:space="preserve"> </w:t>
      </w:r>
      <w:r>
        <w:rPr>
          <w:color w:val="565554"/>
          <w:sz w:val="21"/>
        </w:rPr>
        <w:t>en</w:t>
      </w:r>
      <w:r>
        <w:rPr>
          <w:color w:val="565554"/>
          <w:spacing w:val="-13"/>
          <w:sz w:val="21"/>
        </w:rPr>
        <w:t xml:space="preserve"> </w:t>
      </w:r>
      <w:r>
        <w:rPr>
          <w:color w:val="565554"/>
          <w:sz w:val="21"/>
        </w:rPr>
        <w:t>matière</w:t>
      </w:r>
      <w:r>
        <w:rPr>
          <w:color w:val="565554"/>
          <w:spacing w:val="-13"/>
          <w:sz w:val="21"/>
        </w:rPr>
        <w:t xml:space="preserve"> </w:t>
      </w:r>
      <w:r>
        <w:rPr>
          <w:color w:val="565554"/>
          <w:sz w:val="21"/>
        </w:rPr>
        <w:t>de</w:t>
      </w:r>
      <w:r>
        <w:rPr>
          <w:color w:val="565554"/>
          <w:spacing w:val="-12"/>
          <w:sz w:val="21"/>
        </w:rPr>
        <w:t xml:space="preserve"> </w:t>
      </w:r>
      <w:r>
        <w:rPr>
          <w:color w:val="565554"/>
          <w:sz w:val="21"/>
        </w:rPr>
        <w:t>sécurité</w:t>
      </w:r>
      <w:r>
        <w:rPr>
          <w:color w:val="565554"/>
          <w:spacing w:val="-13"/>
          <w:sz w:val="21"/>
        </w:rPr>
        <w:t xml:space="preserve"> </w:t>
      </w:r>
      <w:r>
        <w:rPr>
          <w:color w:val="565554"/>
          <w:sz w:val="21"/>
        </w:rPr>
        <w:t>évoluent</w:t>
      </w:r>
      <w:r>
        <w:rPr>
          <w:color w:val="565554"/>
          <w:spacing w:val="-13"/>
          <w:sz w:val="21"/>
        </w:rPr>
        <w:t xml:space="preserve"> </w:t>
      </w:r>
      <w:r>
        <w:rPr>
          <w:color w:val="565554"/>
          <w:sz w:val="21"/>
        </w:rPr>
        <w:t>continuellement et</w:t>
      </w:r>
      <w:r>
        <w:rPr>
          <w:color w:val="565554"/>
          <w:spacing w:val="-5"/>
          <w:sz w:val="21"/>
        </w:rPr>
        <w:t xml:space="preserve"> </w:t>
      </w:r>
      <w:r>
        <w:rPr>
          <w:color w:val="565554"/>
          <w:sz w:val="21"/>
        </w:rPr>
        <w:t>qu'une</w:t>
      </w:r>
      <w:r>
        <w:rPr>
          <w:color w:val="565554"/>
          <w:spacing w:val="-3"/>
          <w:sz w:val="21"/>
        </w:rPr>
        <w:t xml:space="preserve"> </w:t>
      </w:r>
      <w:r>
        <w:rPr>
          <w:color w:val="565554"/>
          <w:sz w:val="21"/>
        </w:rPr>
        <w:t>sécurité</w:t>
      </w:r>
      <w:r>
        <w:rPr>
          <w:color w:val="565554"/>
          <w:spacing w:val="-4"/>
          <w:sz w:val="21"/>
        </w:rPr>
        <w:t xml:space="preserve"> </w:t>
      </w:r>
      <w:r>
        <w:rPr>
          <w:color w:val="565554"/>
          <w:sz w:val="21"/>
        </w:rPr>
        <w:t>efficace</w:t>
      </w:r>
      <w:r>
        <w:rPr>
          <w:color w:val="565554"/>
          <w:spacing w:val="-3"/>
          <w:sz w:val="21"/>
        </w:rPr>
        <w:t xml:space="preserve"> </w:t>
      </w:r>
      <w:r>
        <w:rPr>
          <w:color w:val="565554"/>
          <w:sz w:val="21"/>
        </w:rPr>
        <w:t>exige</w:t>
      </w:r>
      <w:r>
        <w:rPr>
          <w:color w:val="565554"/>
          <w:spacing w:val="-3"/>
          <w:sz w:val="21"/>
        </w:rPr>
        <w:t xml:space="preserve"> </w:t>
      </w:r>
      <w:r>
        <w:rPr>
          <w:color w:val="565554"/>
          <w:sz w:val="21"/>
        </w:rPr>
        <w:t>une</w:t>
      </w:r>
      <w:r>
        <w:rPr>
          <w:color w:val="565554"/>
          <w:spacing w:val="-6"/>
          <w:sz w:val="21"/>
        </w:rPr>
        <w:t xml:space="preserve"> </w:t>
      </w:r>
      <w:r>
        <w:rPr>
          <w:color w:val="565554"/>
          <w:sz w:val="21"/>
        </w:rPr>
        <w:t>évaluation</w:t>
      </w:r>
      <w:r>
        <w:rPr>
          <w:color w:val="565554"/>
          <w:spacing w:val="-5"/>
          <w:sz w:val="21"/>
        </w:rPr>
        <w:t xml:space="preserve"> </w:t>
      </w:r>
      <w:r>
        <w:rPr>
          <w:color w:val="565554"/>
          <w:sz w:val="21"/>
        </w:rPr>
        <w:t>fréquente</w:t>
      </w:r>
      <w:r>
        <w:rPr>
          <w:color w:val="565554"/>
          <w:spacing w:val="-6"/>
          <w:sz w:val="21"/>
        </w:rPr>
        <w:t xml:space="preserve"> </w:t>
      </w:r>
      <w:r>
        <w:rPr>
          <w:color w:val="565554"/>
          <w:sz w:val="21"/>
        </w:rPr>
        <w:t>et</w:t>
      </w:r>
      <w:r>
        <w:rPr>
          <w:color w:val="565554"/>
          <w:spacing w:val="-5"/>
          <w:sz w:val="21"/>
        </w:rPr>
        <w:t xml:space="preserve"> </w:t>
      </w:r>
      <w:r>
        <w:rPr>
          <w:color w:val="565554"/>
          <w:sz w:val="21"/>
        </w:rPr>
        <w:t>une</w:t>
      </w:r>
      <w:r>
        <w:rPr>
          <w:color w:val="565554"/>
          <w:spacing w:val="-3"/>
          <w:sz w:val="21"/>
        </w:rPr>
        <w:t xml:space="preserve"> </w:t>
      </w:r>
      <w:r>
        <w:rPr>
          <w:color w:val="565554"/>
          <w:sz w:val="21"/>
        </w:rPr>
        <w:t>amélioration</w:t>
      </w:r>
      <w:r>
        <w:rPr>
          <w:color w:val="565554"/>
          <w:spacing w:val="-5"/>
          <w:sz w:val="21"/>
        </w:rPr>
        <w:t xml:space="preserve"> </w:t>
      </w:r>
      <w:r>
        <w:rPr>
          <w:color w:val="565554"/>
          <w:sz w:val="21"/>
        </w:rPr>
        <w:t>régulière</w:t>
      </w:r>
      <w:r>
        <w:rPr>
          <w:color w:val="565554"/>
          <w:spacing w:val="-3"/>
          <w:sz w:val="21"/>
        </w:rPr>
        <w:t xml:space="preserve"> </w:t>
      </w:r>
      <w:r>
        <w:rPr>
          <w:color w:val="565554"/>
          <w:sz w:val="21"/>
        </w:rPr>
        <w:t>des mesures de sécurité désuètes. L’adjudicataire devra donc continuellement évaluer et renforcer, compléter ou améliorer les mesures mises en œuvre en vue du respect continu de ses obligations.</w:t>
      </w:r>
    </w:p>
    <w:p w:rsidR="0033123A" w:rsidRDefault="006D1741">
      <w:pPr>
        <w:pStyle w:val="Paragraphedeliste"/>
        <w:numPr>
          <w:ilvl w:val="1"/>
          <w:numId w:val="11"/>
        </w:numPr>
        <w:tabs>
          <w:tab w:val="left" w:pos="2074"/>
          <w:tab w:val="left" w:pos="2078"/>
        </w:tabs>
        <w:spacing w:before="162" w:line="276" w:lineRule="auto"/>
        <w:ind w:right="1090" w:hanging="720"/>
        <w:jc w:val="both"/>
        <w:rPr>
          <w:sz w:val="21"/>
        </w:rPr>
      </w:pPr>
      <w:r>
        <w:rPr>
          <w:color w:val="565554"/>
          <w:sz w:val="21"/>
        </w:rPr>
        <w:t>L’adjudicataire fournit au pouvoir adjudicateur une description complète et claire, de manière</w:t>
      </w:r>
      <w:r>
        <w:rPr>
          <w:color w:val="565554"/>
          <w:spacing w:val="-13"/>
          <w:sz w:val="21"/>
        </w:rPr>
        <w:t xml:space="preserve"> </w:t>
      </w:r>
      <w:r>
        <w:rPr>
          <w:color w:val="565554"/>
          <w:sz w:val="21"/>
        </w:rPr>
        <w:t>transparente</w:t>
      </w:r>
      <w:r>
        <w:rPr>
          <w:color w:val="565554"/>
          <w:spacing w:val="-13"/>
          <w:sz w:val="21"/>
        </w:rPr>
        <w:t xml:space="preserve"> </w:t>
      </w:r>
      <w:r>
        <w:rPr>
          <w:color w:val="565554"/>
          <w:sz w:val="21"/>
        </w:rPr>
        <w:t>et</w:t>
      </w:r>
      <w:r>
        <w:rPr>
          <w:color w:val="565554"/>
          <w:spacing w:val="-12"/>
          <w:sz w:val="21"/>
        </w:rPr>
        <w:t xml:space="preserve"> </w:t>
      </w:r>
      <w:r>
        <w:rPr>
          <w:color w:val="565554"/>
          <w:sz w:val="21"/>
        </w:rPr>
        <w:t>compréhensible,</w:t>
      </w:r>
      <w:r>
        <w:rPr>
          <w:color w:val="565554"/>
          <w:spacing w:val="-13"/>
          <w:sz w:val="21"/>
        </w:rPr>
        <w:t xml:space="preserve"> </w:t>
      </w:r>
      <w:r>
        <w:rPr>
          <w:color w:val="565554"/>
          <w:sz w:val="21"/>
        </w:rPr>
        <w:t>de</w:t>
      </w:r>
      <w:r>
        <w:rPr>
          <w:color w:val="565554"/>
          <w:spacing w:val="-13"/>
          <w:sz w:val="21"/>
        </w:rPr>
        <w:t xml:space="preserve"> </w:t>
      </w:r>
      <w:r>
        <w:rPr>
          <w:color w:val="565554"/>
          <w:sz w:val="21"/>
        </w:rPr>
        <w:t>la</w:t>
      </w:r>
      <w:r>
        <w:rPr>
          <w:color w:val="565554"/>
          <w:spacing w:val="-12"/>
          <w:sz w:val="21"/>
        </w:rPr>
        <w:t xml:space="preserve"> </w:t>
      </w:r>
      <w:r>
        <w:rPr>
          <w:color w:val="565554"/>
          <w:sz w:val="21"/>
        </w:rPr>
        <w:t>manière</w:t>
      </w:r>
      <w:r>
        <w:rPr>
          <w:color w:val="565554"/>
          <w:spacing w:val="-13"/>
          <w:sz w:val="21"/>
        </w:rPr>
        <w:t xml:space="preserve"> </w:t>
      </w:r>
      <w:r>
        <w:rPr>
          <w:color w:val="565554"/>
          <w:sz w:val="21"/>
        </w:rPr>
        <w:t>dont</w:t>
      </w:r>
      <w:r>
        <w:rPr>
          <w:color w:val="565554"/>
          <w:spacing w:val="-13"/>
          <w:sz w:val="21"/>
        </w:rPr>
        <w:t xml:space="preserve"> </w:t>
      </w:r>
      <w:r>
        <w:rPr>
          <w:color w:val="565554"/>
          <w:sz w:val="21"/>
        </w:rPr>
        <w:t>il</w:t>
      </w:r>
      <w:r>
        <w:rPr>
          <w:color w:val="565554"/>
          <w:spacing w:val="-12"/>
          <w:sz w:val="21"/>
        </w:rPr>
        <w:t xml:space="preserve"> </w:t>
      </w:r>
      <w:r>
        <w:rPr>
          <w:color w:val="565554"/>
          <w:sz w:val="21"/>
        </w:rPr>
        <w:t>traite</w:t>
      </w:r>
      <w:r>
        <w:rPr>
          <w:color w:val="565554"/>
          <w:spacing w:val="-13"/>
          <w:sz w:val="21"/>
        </w:rPr>
        <w:t xml:space="preserve"> </w:t>
      </w:r>
      <w:r>
        <w:rPr>
          <w:color w:val="565554"/>
          <w:sz w:val="21"/>
        </w:rPr>
        <w:t>les</w:t>
      </w:r>
      <w:r>
        <w:rPr>
          <w:color w:val="565554"/>
          <w:spacing w:val="-13"/>
          <w:sz w:val="21"/>
        </w:rPr>
        <w:t xml:space="preserve"> </w:t>
      </w:r>
      <w:r>
        <w:rPr>
          <w:color w:val="565554"/>
          <w:sz w:val="21"/>
        </w:rPr>
        <w:t>données</w:t>
      </w:r>
      <w:r>
        <w:rPr>
          <w:color w:val="565554"/>
          <w:spacing w:val="-12"/>
          <w:sz w:val="21"/>
        </w:rPr>
        <w:t xml:space="preserve"> </w:t>
      </w:r>
      <w:r>
        <w:rPr>
          <w:color w:val="565554"/>
          <w:sz w:val="21"/>
        </w:rPr>
        <w:t>à</w:t>
      </w:r>
      <w:r>
        <w:rPr>
          <w:color w:val="565554"/>
          <w:spacing w:val="-13"/>
          <w:sz w:val="21"/>
        </w:rPr>
        <w:t xml:space="preserve"> </w:t>
      </w:r>
      <w:r>
        <w:rPr>
          <w:color w:val="565554"/>
          <w:sz w:val="21"/>
        </w:rPr>
        <w:t>caractère personnel de celui-ci (Annexe 3).</w:t>
      </w:r>
    </w:p>
    <w:p w:rsidR="0033123A" w:rsidRDefault="006D1741">
      <w:pPr>
        <w:pStyle w:val="Paragraphedeliste"/>
        <w:numPr>
          <w:ilvl w:val="1"/>
          <w:numId w:val="11"/>
        </w:numPr>
        <w:tabs>
          <w:tab w:val="left" w:pos="2073"/>
          <w:tab w:val="left" w:pos="2078"/>
        </w:tabs>
        <w:spacing w:before="158" w:line="278" w:lineRule="auto"/>
        <w:ind w:right="1100" w:hanging="720"/>
        <w:jc w:val="both"/>
        <w:rPr>
          <w:sz w:val="21"/>
        </w:rPr>
      </w:pPr>
      <w:r>
        <w:rPr>
          <w:color w:val="565554"/>
          <w:sz w:val="21"/>
        </w:rPr>
        <w:t>Dans le cas où l’adjudicataire viendrait à modifier les mesures de sécurité appliquées, l’adjudicataire s’engage à le notifier immédiatement au pouvoir adjudicateur ;</w:t>
      </w:r>
    </w:p>
    <w:p w:rsidR="0033123A" w:rsidRDefault="006D1741">
      <w:pPr>
        <w:pStyle w:val="Paragraphedeliste"/>
        <w:numPr>
          <w:ilvl w:val="1"/>
          <w:numId w:val="11"/>
        </w:numPr>
        <w:tabs>
          <w:tab w:val="left" w:pos="2073"/>
          <w:tab w:val="left" w:pos="2078"/>
        </w:tabs>
        <w:spacing w:before="157" w:line="276" w:lineRule="auto"/>
        <w:ind w:right="1090" w:hanging="720"/>
        <w:jc w:val="both"/>
        <w:rPr>
          <w:sz w:val="21"/>
        </w:rPr>
      </w:pPr>
      <w:r>
        <w:rPr>
          <w:color w:val="565554"/>
          <w:sz w:val="21"/>
        </w:rPr>
        <w:t>Le</w:t>
      </w:r>
      <w:r>
        <w:rPr>
          <w:color w:val="565554"/>
          <w:spacing w:val="-10"/>
          <w:sz w:val="21"/>
        </w:rPr>
        <w:t xml:space="preserve"> </w:t>
      </w:r>
      <w:r>
        <w:rPr>
          <w:color w:val="565554"/>
          <w:sz w:val="21"/>
        </w:rPr>
        <w:t>pouvoir</w:t>
      </w:r>
      <w:r>
        <w:rPr>
          <w:color w:val="565554"/>
          <w:spacing w:val="-11"/>
          <w:sz w:val="21"/>
        </w:rPr>
        <w:t xml:space="preserve"> </w:t>
      </w:r>
      <w:r>
        <w:rPr>
          <w:color w:val="565554"/>
          <w:sz w:val="21"/>
        </w:rPr>
        <w:t>adjudicateur</w:t>
      </w:r>
      <w:r>
        <w:rPr>
          <w:color w:val="565554"/>
          <w:spacing w:val="-10"/>
          <w:sz w:val="21"/>
        </w:rPr>
        <w:t xml:space="preserve"> </w:t>
      </w:r>
      <w:r>
        <w:rPr>
          <w:color w:val="565554"/>
          <w:sz w:val="21"/>
        </w:rPr>
        <w:t>se</w:t>
      </w:r>
      <w:r>
        <w:rPr>
          <w:color w:val="565554"/>
          <w:spacing w:val="-13"/>
          <w:sz w:val="21"/>
        </w:rPr>
        <w:t xml:space="preserve"> </w:t>
      </w:r>
      <w:r>
        <w:rPr>
          <w:color w:val="565554"/>
          <w:sz w:val="21"/>
        </w:rPr>
        <w:t>réserve</w:t>
      </w:r>
      <w:r>
        <w:rPr>
          <w:color w:val="565554"/>
          <w:spacing w:val="-7"/>
          <w:sz w:val="21"/>
        </w:rPr>
        <w:t xml:space="preserve"> </w:t>
      </w:r>
      <w:r>
        <w:rPr>
          <w:color w:val="565554"/>
          <w:sz w:val="21"/>
        </w:rPr>
        <w:t>le</w:t>
      </w:r>
      <w:r>
        <w:rPr>
          <w:color w:val="565554"/>
          <w:spacing w:val="-10"/>
          <w:sz w:val="21"/>
        </w:rPr>
        <w:t xml:space="preserve"> </w:t>
      </w:r>
      <w:r>
        <w:rPr>
          <w:color w:val="565554"/>
          <w:sz w:val="21"/>
        </w:rPr>
        <w:t>droit</w:t>
      </w:r>
      <w:r>
        <w:rPr>
          <w:color w:val="565554"/>
          <w:spacing w:val="-11"/>
          <w:sz w:val="21"/>
        </w:rPr>
        <w:t xml:space="preserve"> </w:t>
      </w:r>
      <w:r>
        <w:rPr>
          <w:color w:val="565554"/>
          <w:sz w:val="21"/>
        </w:rPr>
        <w:t>de</w:t>
      </w:r>
      <w:r>
        <w:rPr>
          <w:color w:val="565554"/>
          <w:spacing w:val="-8"/>
          <w:sz w:val="21"/>
        </w:rPr>
        <w:t xml:space="preserve"> </w:t>
      </w:r>
      <w:r>
        <w:rPr>
          <w:color w:val="565554"/>
          <w:sz w:val="21"/>
        </w:rPr>
        <w:t>suspendre</w:t>
      </w:r>
      <w:r>
        <w:rPr>
          <w:color w:val="565554"/>
          <w:spacing w:val="-8"/>
          <w:sz w:val="21"/>
        </w:rPr>
        <w:t xml:space="preserve"> </w:t>
      </w:r>
      <w:r>
        <w:rPr>
          <w:color w:val="565554"/>
          <w:sz w:val="21"/>
        </w:rPr>
        <w:t>et/ou</w:t>
      </w:r>
      <w:r>
        <w:rPr>
          <w:color w:val="565554"/>
          <w:spacing w:val="-10"/>
          <w:sz w:val="21"/>
        </w:rPr>
        <w:t xml:space="preserve"> </w:t>
      </w:r>
      <w:r>
        <w:rPr>
          <w:color w:val="565554"/>
          <w:sz w:val="21"/>
        </w:rPr>
        <w:t>de</w:t>
      </w:r>
      <w:r>
        <w:rPr>
          <w:color w:val="565554"/>
          <w:spacing w:val="-8"/>
          <w:sz w:val="21"/>
        </w:rPr>
        <w:t xml:space="preserve"> </w:t>
      </w:r>
      <w:r>
        <w:rPr>
          <w:color w:val="565554"/>
          <w:sz w:val="21"/>
        </w:rPr>
        <w:t>résilier</w:t>
      </w:r>
      <w:r>
        <w:rPr>
          <w:color w:val="565554"/>
          <w:spacing w:val="-11"/>
          <w:sz w:val="21"/>
        </w:rPr>
        <w:t xml:space="preserve"> </w:t>
      </w:r>
      <w:r>
        <w:rPr>
          <w:color w:val="565554"/>
          <w:sz w:val="21"/>
        </w:rPr>
        <w:t>le</w:t>
      </w:r>
      <w:r>
        <w:rPr>
          <w:color w:val="565554"/>
          <w:spacing w:val="-10"/>
          <w:sz w:val="21"/>
        </w:rPr>
        <w:t xml:space="preserve"> </w:t>
      </w:r>
      <w:r>
        <w:rPr>
          <w:color w:val="565554"/>
          <w:sz w:val="21"/>
        </w:rPr>
        <w:t>marché,</w:t>
      </w:r>
      <w:r>
        <w:rPr>
          <w:color w:val="565554"/>
          <w:spacing w:val="-10"/>
          <w:sz w:val="21"/>
        </w:rPr>
        <w:t xml:space="preserve"> </w:t>
      </w:r>
      <w:r>
        <w:rPr>
          <w:color w:val="565554"/>
          <w:sz w:val="21"/>
        </w:rPr>
        <w:t>lorsque l’adjudicataire ne peut plus prévoir des mesures techniques et organisationnelles appropriées au risque de traitement ;</w:t>
      </w:r>
    </w:p>
    <w:p w:rsidR="0033123A" w:rsidRDefault="006D1741">
      <w:pPr>
        <w:pStyle w:val="Titre4"/>
        <w:spacing w:before="159"/>
      </w:pPr>
      <w:r>
        <w:rPr>
          <w:color w:val="565554"/>
        </w:rPr>
        <w:t>Article</w:t>
      </w:r>
      <w:r>
        <w:rPr>
          <w:color w:val="565554"/>
          <w:spacing w:val="-10"/>
        </w:rPr>
        <w:t xml:space="preserve"> </w:t>
      </w:r>
      <w:r>
        <w:rPr>
          <w:color w:val="565554"/>
        </w:rPr>
        <w:t>10</w:t>
      </w:r>
      <w:r>
        <w:rPr>
          <w:color w:val="565554"/>
          <w:spacing w:val="-5"/>
        </w:rPr>
        <w:t xml:space="preserve"> </w:t>
      </w:r>
      <w:r>
        <w:rPr>
          <w:color w:val="565554"/>
        </w:rPr>
        <w:t>:</w:t>
      </w:r>
      <w:r>
        <w:rPr>
          <w:color w:val="565554"/>
          <w:spacing w:val="-6"/>
        </w:rPr>
        <w:t xml:space="preserve"> </w:t>
      </w:r>
      <w:r>
        <w:rPr>
          <w:color w:val="565554"/>
          <w:spacing w:val="-4"/>
        </w:rPr>
        <w:t>Audit</w:t>
      </w:r>
    </w:p>
    <w:p w:rsidR="0033123A" w:rsidRDefault="006D1741">
      <w:pPr>
        <w:pStyle w:val="Paragraphedeliste"/>
        <w:numPr>
          <w:ilvl w:val="1"/>
          <w:numId w:val="10"/>
        </w:numPr>
        <w:tabs>
          <w:tab w:val="left" w:pos="2072"/>
          <w:tab w:val="left" w:pos="2078"/>
        </w:tabs>
        <w:spacing w:before="196" w:line="276" w:lineRule="auto"/>
        <w:ind w:right="1082" w:hanging="720"/>
        <w:jc w:val="both"/>
        <w:rPr>
          <w:sz w:val="21"/>
        </w:rPr>
      </w:pPr>
      <w:r>
        <w:rPr>
          <w:color w:val="565554"/>
          <w:sz w:val="21"/>
        </w:rPr>
        <w:t>L’adjudicataire</w:t>
      </w:r>
      <w:r>
        <w:rPr>
          <w:color w:val="565554"/>
          <w:spacing w:val="-11"/>
          <w:sz w:val="21"/>
        </w:rPr>
        <w:t xml:space="preserve"> </w:t>
      </w:r>
      <w:r>
        <w:rPr>
          <w:color w:val="565554"/>
          <w:sz w:val="21"/>
        </w:rPr>
        <w:t>reconnaît</w:t>
      </w:r>
      <w:r>
        <w:rPr>
          <w:color w:val="565554"/>
          <w:spacing w:val="-13"/>
          <w:sz w:val="21"/>
        </w:rPr>
        <w:t xml:space="preserve"> </w:t>
      </w:r>
      <w:r>
        <w:rPr>
          <w:color w:val="565554"/>
          <w:sz w:val="21"/>
        </w:rPr>
        <w:t>que</w:t>
      </w:r>
      <w:r>
        <w:rPr>
          <w:color w:val="565554"/>
          <w:spacing w:val="-10"/>
          <w:sz w:val="21"/>
        </w:rPr>
        <w:t xml:space="preserve"> </w:t>
      </w:r>
      <w:r>
        <w:rPr>
          <w:color w:val="565554"/>
          <w:sz w:val="21"/>
        </w:rPr>
        <w:t>le</w:t>
      </w:r>
      <w:r>
        <w:rPr>
          <w:color w:val="565554"/>
          <w:spacing w:val="-11"/>
          <w:sz w:val="21"/>
        </w:rPr>
        <w:t xml:space="preserve"> </w:t>
      </w:r>
      <w:r>
        <w:rPr>
          <w:color w:val="565554"/>
          <w:sz w:val="21"/>
        </w:rPr>
        <w:t>pouvoir</w:t>
      </w:r>
      <w:r>
        <w:rPr>
          <w:color w:val="565554"/>
          <w:spacing w:val="-12"/>
          <w:sz w:val="21"/>
        </w:rPr>
        <w:t xml:space="preserve"> </w:t>
      </w:r>
      <w:r>
        <w:rPr>
          <w:color w:val="565554"/>
          <w:sz w:val="21"/>
        </w:rPr>
        <w:t>adjudicateur</w:t>
      </w:r>
      <w:r>
        <w:rPr>
          <w:color w:val="565554"/>
          <w:spacing w:val="-12"/>
          <w:sz w:val="21"/>
        </w:rPr>
        <w:t xml:space="preserve"> </w:t>
      </w:r>
      <w:r>
        <w:rPr>
          <w:color w:val="565554"/>
          <w:sz w:val="21"/>
        </w:rPr>
        <w:t>est</w:t>
      </w:r>
      <w:r>
        <w:rPr>
          <w:color w:val="565554"/>
          <w:spacing w:val="-13"/>
          <w:sz w:val="21"/>
        </w:rPr>
        <w:t xml:space="preserve"> </w:t>
      </w:r>
      <w:r>
        <w:rPr>
          <w:color w:val="565554"/>
          <w:sz w:val="21"/>
        </w:rPr>
        <w:t>sous</w:t>
      </w:r>
      <w:r>
        <w:rPr>
          <w:color w:val="565554"/>
          <w:spacing w:val="-11"/>
          <w:sz w:val="21"/>
        </w:rPr>
        <w:t xml:space="preserve"> </w:t>
      </w:r>
      <w:r>
        <w:rPr>
          <w:color w:val="565554"/>
          <w:sz w:val="21"/>
        </w:rPr>
        <w:t>la</w:t>
      </w:r>
      <w:r>
        <w:rPr>
          <w:color w:val="565554"/>
          <w:spacing w:val="-13"/>
          <w:sz w:val="21"/>
        </w:rPr>
        <w:t xml:space="preserve"> </w:t>
      </w:r>
      <w:r>
        <w:rPr>
          <w:color w:val="565554"/>
          <w:sz w:val="21"/>
        </w:rPr>
        <w:t>surveillance</w:t>
      </w:r>
      <w:r>
        <w:rPr>
          <w:color w:val="565554"/>
          <w:spacing w:val="-10"/>
          <w:sz w:val="21"/>
        </w:rPr>
        <w:t xml:space="preserve"> </w:t>
      </w:r>
      <w:r>
        <w:rPr>
          <w:color w:val="565554"/>
          <w:sz w:val="21"/>
        </w:rPr>
        <w:t>d'une</w:t>
      </w:r>
      <w:r>
        <w:rPr>
          <w:color w:val="565554"/>
          <w:spacing w:val="-11"/>
          <w:sz w:val="21"/>
        </w:rPr>
        <w:t xml:space="preserve"> </w:t>
      </w:r>
      <w:r>
        <w:rPr>
          <w:color w:val="565554"/>
          <w:sz w:val="21"/>
        </w:rPr>
        <w:t>Autorité de surveillance ou de plusieurs Autorités de surveillance. L’adjudicataire reconnaît que le pouvoir</w:t>
      </w:r>
      <w:r>
        <w:rPr>
          <w:color w:val="565554"/>
          <w:spacing w:val="-3"/>
          <w:sz w:val="21"/>
        </w:rPr>
        <w:t xml:space="preserve"> </w:t>
      </w:r>
      <w:r>
        <w:rPr>
          <w:color w:val="565554"/>
          <w:sz w:val="21"/>
        </w:rPr>
        <w:t>adjudicateur</w:t>
      </w:r>
      <w:r>
        <w:rPr>
          <w:color w:val="565554"/>
          <w:spacing w:val="-7"/>
          <w:sz w:val="21"/>
        </w:rPr>
        <w:t xml:space="preserve"> </w:t>
      </w:r>
      <w:r>
        <w:rPr>
          <w:color w:val="565554"/>
          <w:sz w:val="21"/>
        </w:rPr>
        <w:t>et</w:t>
      </w:r>
      <w:r>
        <w:rPr>
          <w:color w:val="565554"/>
          <w:spacing w:val="-4"/>
          <w:sz w:val="21"/>
        </w:rPr>
        <w:t xml:space="preserve"> </w:t>
      </w:r>
      <w:r>
        <w:rPr>
          <w:color w:val="565554"/>
          <w:sz w:val="21"/>
        </w:rPr>
        <w:t>toute</w:t>
      </w:r>
      <w:r>
        <w:rPr>
          <w:color w:val="565554"/>
          <w:spacing w:val="-2"/>
          <w:sz w:val="21"/>
        </w:rPr>
        <w:t xml:space="preserve"> </w:t>
      </w:r>
      <w:r>
        <w:rPr>
          <w:color w:val="565554"/>
          <w:sz w:val="21"/>
        </w:rPr>
        <w:t>Autorité</w:t>
      </w:r>
      <w:r>
        <w:rPr>
          <w:color w:val="565554"/>
          <w:spacing w:val="-6"/>
          <w:sz w:val="21"/>
        </w:rPr>
        <w:t xml:space="preserve"> </w:t>
      </w:r>
      <w:r>
        <w:rPr>
          <w:color w:val="565554"/>
          <w:sz w:val="21"/>
        </w:rPr>
        <w:t>de surveillance concernée</w:t>
      </w:r>
      <w:r>
        <w:rPr>
          <w:color w:val="565554"/>
          <w:spacing w:val="-2"/>
          <w:sz w:val="21"/>
        </w:rPr>
        <w:t xml:space="preserve"> </w:t>
      </w:r>
      <w:r>
        <w:rPr>
          <w:color w:val="565554"/>
          <w:sz w:val="21"/>
        </w:rPr>
        <w:t>auront</w:t>
      </w:r>
      <w:r>
        <w:rPr>
          <w:color w:val="565554"/>
          <w:spacing w:val="-3"/>
          <w:sz w:val="21"/>
        </w:rPr>
        <w:t xml:space="preserve"> </w:t>
      </w:r>
      <w:r>
        <w:rPr>
          <w:color w:val="565554"/>
          <w:sz w:val="21"/>
        </w:rPr>
        <w:t>le</w:t>
      </w:r>
      <w:r>
        <w:rPr>
          <w:color w:val="565554"/>
          <w:spacing w:val="-2"/>
          <w:sz w:val="21"/>
        </w:rPr>
        <w:t xml:space="preserve"> </w:t>
      </w:r>
      <w:r>
        <w:rPr>
          <w:color w:val="565554"/>
          <w:sz w:val="21"/>
        </w:rPr>
        <w:t>droit</w:t>
      </w:r>
      <w:r>
        <w:rPr>
          <w:color w:val="565554"/>
          <w:spacing w:val="-3"/>
          <w:sz w:val="21"/>
        </w:rPr>
        <w:t xml:space="preserve"> </w:t>
      </w:r>
      <w:r>
        <w:rPr>
          <w:color w:val="565554"/>
          <w:sz w:val="21"/>
        </w:rPr>
        <w:t>d'effectuer un audit à tout moment, et en tout cas pendant les heures normales de bureau de l’adjudicataire, pendant la</w:t>
      </w:r>
      <w:r>
        <w:rPr>
          <w:color w:val="565554"/>
          <w:spacing w:val="-5"/>
          <w:sz w:val="21"/>
        </w:rPr>
        <w:t xml:space="preserve"> </w:t>
      </w:r>
      <w:r>
        <w:rPr>
          <w:color w:val="565554"/>
          <w:sz w:val="21"/>
        </w:rPr>
        <w:t>durée</w:t>
      </w:r>
      <w:r>
        <w:rPr>
          <w:color w:val="565554"/>
          <w:spacing w:val="-3"/>
          <w:sz w:val="21"/>
        </w:rPr>
        <w:t xml:space="preserve"> </w:t>
      </w:r>
      <w:r>
        <w:rPr>
          <w:color w:val="565554"/>
          <w:sz w:val="21"/>
        </w:rPr>
        <w:t>de la présente</w:t>
      </w:r>
      <w:r>
        <w:rPr>
          <w:color w:val="565554"/>
          <w:spacing w:val="-3"/>
          <w:sz w:val="21"/>
        </w:rPr>
        <w:t xml:space="preserve"> </w:t>
      </w:r>
      <w:r>
        <w:rPr>
          <w:color w:val="565554"/>
          <w:sz w:val="21"/>
        </w:rPr>
        <w:t>Convention</w:t>
      </w:r>
      <w:r>
        <w:rPr>
          <w:color w:val="565554"/>
          <w:spacing w:val="-2"/>
          <w:sz w:val="21"/>
        </w:rPr>
        <w:t xml:space="preserve"> </w:t>
      </w:r>
      <w:r>
        <w:rPr>
          <w:color w:val="565554"/>
          <w:sz w:val="21"/>
        </w:rPr>
        <w:t>afin</w:t>
      </w:r>
      <w:r>
        <w:rPr>
          <w:color w:val="565554"/>
          <w:spacing w:val="-3"/>
          <w:sz w:val="21"/>
        </w:rPr>
        <w:t xml:space="preserve"> </w:t>
      </w:r>
      <w:r>
        <w:rPr>
          <w:color w:val="565554"/>
          <w:sz w:val="21"/>
        </w:rPr>
        <w:t>d'évaluer</w:t>
      </w:r>
      <w:r>
        <w:rPr>
          <w:color w:val="565554"/>
          <w:spacing w:val="-1"/>
          <w:sz w:val="21"/>
        </w:rPr>
        <w:t xml:space="preserve"> </w:t>
      </w:r>
      <w:r>
        <w:rPr>
          <w:color w:val="565554"/>
          <w:sz w:val="21"/>
        </w:rPr>
        <w:t>si l’adjudicataire est conforme au Règlement et aux dispositions de la présente Convention. L’adjudicataire apporte la coopération nécessaire.</w:t>
      </w:r>
    </w:p>
    <w:p w:rsidR="0033123A" w:rsidRDefault="006D1741">
      <w:pPr>
        <w:pStyle w:val="Paragraphedeliste"/>
        <w:numPr>
          <w:ilvl w:val="1"/>
          <w:numId w:val="10"/>
        </w:numPr>
        <w:tabs>
          <w:tab w:val="left" w:pos="2073"/>
          <w:tab w:val="left" w:pos="2078"/>
        </w:tabs>
        <w:spacing w:before="160" w:line="278" w:lineRule="auto"/>
        <w:ind w:right="1099" w:hanging="720"/>
        <w:jc w:val="both"/>
        <w:rPr>
          <w:sz w:val="21"/>
        </w:rPr>
      </w:pPr>
      <w:r>
        <w:rPr>
          <w:color w:val="565554"/>
          <w:sz w:val="21"/>
        </w:rPr>
        <w:t>Ce droit d'audit ne peut être utilisé plus d'une fois par année civile, sauf si le pouvoir adjudicateur</w:t>
      </w:r>
      <w:r>
        <w:rPr>
          <w:color w:val="565554"/>
          <w:spacing w:val="24"/>
          <w:sz w:val="21"/>
        </w:rPr>
        <w:t xml:space="preserve"> </w:t>
      </w:r>
      <w:r>
        <w:rPr>
          <w:color w:val="565554"/>
          <w:sz w:val="21"/>
        </w:rPr>
        <w:t>et/ou</w:t>
      </w:r>
      <w:r>
        <w:rPr>
          <w:color w:val="565554"/>
          <w:spacing w:val="28"/>
          <w:sz w:val="21"/>
        </w:rPr>
        <w:t xml:space="preserve"> </w:t>
      </w:r>
      <w:r>
        <w:rPr>
          <w:color w:val="565554"/>
          <w:sz w:val="21"/>
        </w:rPr>
        <w:t>l'Autorité</w:t>
      </w:r>
      <w:r>
        <w:rPr>
          <w:color w:val="565554"/>
          <w:spacing w:val="24"/>
          <w:sz w:val="21"/>
        </w:rPr>
        <w:t xml:space="preserve"> </w:t>
      </w:r>
      <w:r>
        <w:rPr>
          <w:color w:val="565554"/>
          <w:sz w:val="21"/>
        </w:rPr>
        <w:t>de</w:t>
      </w:r>
      <w:r>
        <w:rPr>
          <w:color w:val="565554"/>
          <w:spacing w:val="28"/>
          <w:sz w:val="21"/>
        </w:rPr>
        <w:t xml:space="preserve"> </w:t>
      </w:r>
      <w:r>
        <w:rPr>
          <w:color w:val="565554"/>
          <w:sz w:val="21"/>
        </w:rPr>
        <w:t>surveillance</w:t>
      </w:r>
      <w:r>
        <w:rPr>
          <w:color w:val="565554"/>
          <w:spacing w:val="29"/>
          <w:sz w:val="21"/>
        </w:rPr>
        <w:t xml:space="preserve"> </w:t>
      </w:r>
      <w:r>
        <w:rPr>
          <w:color w:val="565554"/>
          <w:sz w:val="21"/>
        </w:rPr>
        <w:t>a</w:t>
      </w:r>
      <w:r>
        <w:rPr>
          <w:color w:val="565554"/>
          <w:spacing w:val="22"/>
          <w:sz w:val="21"/>
        </w:rPr>
        <w:t xml:space="preserve"> </w:t>
      </w:r>
      <w:r>
        <w:rPr>
          <w:color w:val="565554"/>
          <w:sz w:val="21"/>
        </w:rPr>
        <w:t>des motifs</w:t>
      </w:r>
      <w:r>
        <w:rPr>
          <w:color w:val="565554"/>
          <w:spacing w:val="25"/>
          <w:sz w:val="21"/>
        </w:rPr>
        <w:t xml:space="preserve"> </w:t>
      </w:r>
      <w:r>
        <w:rPr>
          <w:color w:val="565554"/>
          <w:sz w:val="21"/>
        </w:rPr>
        <w:t>raisonnables</w:t>
      </w:r>
      <w:r>
        <w:rPr>
          <w:color w:val="565554"/>
          <w:spacing w:val="23"/>
          <w:sz w:val="21"/>
        </w:rPr>
        <w:t xml:space="preserve"> </w:t>
      </w:r>
      <w:r>
        <w:rPr>
          <w:color w:val="565554"/>
          <w:sz w:val="21"/>
        </w:rPr>
        <w:t>de</w:t>
      </w:r>
      <w:r>
        <w:rPr>
          <w:color w:val="565554"/>
          <w:spacing w:val="26"/>
          <w:sz w:val="21"/>
        </w:rPr>
        <w:t xml:space="preserve"> </w:t>
      </w:r>
      <w:r>
        <w:rPr>
          <w:color w:val="565554"/>
          <w:sz w:val="21"/>
        </w:rPr>
        <w:t>supposer</w:t>
      </w:r>
      <w:r>
        <w:rPr>
          <w:color w:val="565554"/>
          <w:spacing w:val="26"/>
          <w:sz w:val="21"/>
        </w:rPr>
        <w:t xml:space="preserve"> </w:t>
      </w:r>
      <w:r>
        <w:rPr>
          <w:color w:val="565554"/>
          <w:sz w:val="21"/>
        </w:rPr>
        <w:t>que</w:t>
      </w:r>
    </w:p>
    <w:p w:rsidR="0033123A" w:rsidRDefault="0033123A">
      <w:pPr>
        <w:spacing w:line="278" w:lineRule="auto"/>
        <w:jc w:val="both"/>
        <w:rPr>
          <w:sz w:val="21"/>
        </w:rPr>
        <w:sectPr w:rsidR="0033123A">
          <w:pgSz w:w="11920" w:h="16850"/>
          <w:pgMar w:top="1320" w:right="320" w:bottom="1420" w:left="60" w:header="0" w:footer="1166" w:gutter="0"/>
          <w:cols w:space="720"/>
        </w:sectPr>
      </w:pPr>
    </w:p>
    <w:p w:rsidR="0033123A" w:rsidRDefault="006D1741">
      <w:pPr>
        <w:pStyle w:val="Corpsdetexte"/>
        <w:spacing w:before="83" w:line="276" w:lineRule="auto"/>
        <w:ind w:left="2078" w:right="388"/>
      </w:pPr>
      <w:r>
        <w:rPr>
          <w:color w:val="565554"/>
        </w:rPr>
        <w:t>l’adjudicataire</w:t>
      </w:r>
      <w:r>
        <w:rPr>
          <w:color w:val="565554"/>
          <w:spacing w:val="40"/>
        </w:rPr>
        <w:t xml:space="preserve"> </w:t>
      </w:r>
      <w:r>
        <w:rPr>
          <w:color w:val="565554"/>
        </w:rPr>
        <w:t>agit</w:t>
      </w:r>
      <w:r>
        <w:rPr>
          <w:color w:val="565554"/>
          <w:spacing w:val="40"/>
        </w:rPr>
        <w:t xml:space="preserve"> </w:t>
      </w:r>
      <w:r>
        <w:rPr>
          <w:color w:val="565554"/>
        </w:rPr>
        <w:t>en</w:t>
      </w:r>
      <w:r>
        <w:rPr>
          <w:color w:val="565554"/>
          <w:spacing w:val="40"/>
        </w:rPr>
        <w:t xml:space="preserve"> </w:t>
      </w:r>
      <w:r>
        <w:rPr>
          <w:color w:val="565554"/>
        </w:rPr>
        <w:t>conflit</w:t>
      </w:r>
      <w:r>
        <w:rPr>
          <w:color w:val="565554"/>
          <w:spacing w:val="40"/>
        </w:rPr>
        <w:t xml:space="preserve"> </w:t>
      </w:r>
      <w:r>
        <w:rPr>
          <w:color w:val="565554"/>
        </w:rPr>
        <w:t>avec</w:t>
      </w:r>
      <w:r>
        <w:rPr>
          <w:color w:val="565554"/>
          <w:spacing w:val="40"/>
        </w:rPr>
        <w:t xml:space="preserve"> </w:t>
      </w:r>
      <w:r>
        <w:rPr>
          <w:color w:val="565554"/>
        </w:rPr>
        <w:t>la</w:t>
      </w:r>
      <w:r>
        <w:rPr>
          <w:color w:val="565554"/>
          <w:spacing w:val="40"/>
        </w:rPr>
        <w:t xml:space="preserve"> </w:t>
      </w:r>
      <w:r>
        <w:rPr>
          <w:color w:val="565554"/>
        </w:rPr>
        <w:t>présente</w:t>
      </w:r>
      <w:r>
        <w:rPr>
          <w:color w:val="565554"/>
          <w:spacing w:val="40"/>
        </w:rPr>
        <w:t xml:space="preserve"> </w:t>
      </w:r>
      <w:r>
        <w:rPr>
          <w:color w:val="565554"/>
        </w:rPr>
        <w:t>Convention</w:t>
      </w:r>
      <w:r>
        <w:rPr>
          <w:color w:val="565554"/>
          <w:spacing w:val="40"/>
        </w:rPr>
        <w:t xml:space="preserve"> </w:t>
      </w:r>
      <w:r>
        <w:rPr>
          <w:color w:val="565554"/>
        </w:rPr>
        <w:t>et/ou</w:t>
      </w:r>
      <w:r>
        <w:rPr>
          <w:color w:val="565554"/>
          <w:spacing w:val="40"/>
        </w:rPr>
        <w:t xml:space="preserve"> </w:t>
      </w:r>
      <w:r>
        <w:rPr>
          <w:color w:val="565554"/>
        </w:rPr>
        <w:t>les</w:t>
      </w:r>
      <w:r>
        <w:rPr>
          <w:color w:val="565554"/>
          <w:spacing w:val="40"/>
        </w:rPr>
        <w:t xml:space="preserve"> </w:t>
      </w:r>
      <w:r>
        <w:rPr>
          <w:color w:val="565554"/>
        </w:rPr>
        <w:t>dispositions</w:t>
      </w:r>
      <w:r>
        <w:rPr>
          <w:color w:val="565554"/>
          <w:spacing w:val="40"/>
        </w:rPr>
        <w:t xml:space="preserve"> </w:t>
      </w:r>
      <w:r>
        <w:rPr>
          <w:color w:val="565554"/>
        </w:rPr>
        <w:t xml:space="preserve">du </w:t>
      </w:r>
      <w:r>
        <w:rPr>
          <w:color w:val="565554"/>
          <w:spacing w:val="-2"/>
        </w:rPr>
        <w:t>Règlement.</w:t>
      </w:r>
      <w:r>
        <w:rPr>
          <w:color w:val="565554"/>
          <w:spacing w:val="-6"/>
        </w:rPr>
        <w:t xml:space="preserve"> </w:t>
      </w:r>
      <w:r>
        <w:rPr>
          <w:color w:val="565554"/>
          <w:spacing w:val="-2"/>
        </w:rPr>
        <w:t>La</w:t>
      </w:r>
      <w:r>
        <w:rPr>
          <w:color w:val="565554"/>
          <w:spacing w:val="-7"/>
        </w:rPr>
        <w:t xml:space="preserve"> </w:t>
      </w:r>
      <w:r>
        <w:rPr>
          <w:color w:val="565554"/>
          <w:spacing w:val="-2"/>
        </w:rPr>
        <w:t>restriction</w:t>
      </w:r>
      <w:r>
        <w:rPr>
          <w:color w:val="565554"/>
          <w:spacing w:val="-7"/>
        </w:rPr>
        <w:t xml:space="preserve"> </w:t>
      </w:r>
      <w:r>
        <w:rPr>
          <w:color w:val="565554"/>
          <w:spacing w:val="-2"/>
        </w:rPr>
        <w:t>du</w:t>
      </w:r>
      <w:r>
        <w:rPr>
          <w:color w:val="565554"/>
          <w:spacing w:val="-6"/>
        </w:rPr>
        <w:t xml:space="preserve"> </w:t>
      </w:r>
      <w:r>
        <w:rPr>
          <w:color w:val="565554"/>
          <w:spacing w:val="-2"/>
        </w:rPr>
        <w:t>droit</w:t>
      </w:r>
      <w:r>
        <w:rPr>
          <w:color w:val="565554"/>
          <w:spacing w:val="-5"/>
        </w:rPr>
        <w:t xml:space="preserve"> </w:t>
      </w:r>
      <w:r>
        <w:rPr>
          <w:color w:val="565554"/>
          <w:spacing w:val="-2"/>
        </w:rPr>
        <w:t>de</w:t>
      </w:r>
      <w:r>
        <w:rPr>
          <w:color w:val="565554"/>
          <w:spacing w:val="-6"/>
        </w:rPr>
        <w:t xml:space="preserve"> </w:t>
      </w:r>
      <w:r>
        <w:rPr>
          <w:color w:val="565554"/>
          <w:spacing w:val="-2"/>
        </w:rPr>
        <w:t>contrôle</w:t>
      </w:r>
      <w:r>
        <w:rPr>
          <w:color w:val="565554"/>
          <w:spacing w:val="-6"/>
        </w:rPr>
        <w:t xml:space="preserve"> </w:t>
      </w:r>
      <w:r>
        <w:rPr>
          <w:color w:val="565554"/>
          <w:spacing w:val="-2"/>
        </w:rPr>
        <w:t>ne</w:t>
      </w:r>
      <w:r>
        <w:rPr>
          <w:color w:val="565554"/>
          <w:spacing w:val="-6"/>
        </w:rPr>
        <w:t xml:space="preserve"> </w:t>
      </w:r>
      <w:r>
        <w:rPr>
          <w:color w:val="565554"/>
          <w:spacing w:val="-2"/>
        </w:rPr>
        <w:t>s'applique pas</w:t>
      </w:r>
      <w:r>
        <w:rPr>
          <w:color w:val="565554"/>
          <w:spacing w:val="-4"/>
        </w:rPr>
        <w:t xml:space="preserve"> </w:t>
      </w:r>
      <w:r>
        <w:rPr>
          <w:color w:val="565554"/>
          <w:spacing w:val="-2"/>
        </w:rPr>
        <w:t>à</w:t>
      </w:r>
      <w:r>
        <w:rPr>
          <w:color w:val="565554"/>
          <w:spacing w:val="-8"/>
        </w:rPr>
        <w:t xml:space="preserve"> </w:t>
      </w:r>
      <w:r>
        <w:rPr>
          <w:color w:val="565554"/>
          <w:spacing w:val="-2"/>
        </w:rPr>
        <w:t>l'Autorité</w:t>
      </w:r>
      <w:r>
        <w:rPr>
          <w:color w:val="565554"/>
          <w:spacing w:val="-6"/>
        </w:rPr>
        <w:t xml:space="preserve"> </w:t>
      </w:r>
      <w:r>
        <w:rPr>
          <w:color w:val="565554"/>
          <w:spacing w:val="-2"/>
        </w:rPr>
        <w:t>de</w:t>
      </w:r>
      <w:r>
        <w:rPr>
          <w:color w:val="565554"/>
          <w:spacing w:val="-6"/>
        </w:rPr>
        <w:t xml:space="preserve"> </w:t>
      </w:r>
      <w:r>
        <w:rPr>
          <w:color w:val="565554"/>
          <w:spacing w:val="-2"/>
        </w:rPr>
        <w:t>surveillance.</w:t>
      </w:r>
    </w:p>
    <w:p w:rsidR="0033123A" w:rsidRDefault="006D1741">
      <w:pPr>
        <w:pStyle w:val="Paragraphedeliste"/>
        <w:numPr>
          <w:ilvl w:val="1"/>
          <w:numId w:val="10"/>
        </w:numPr>
        <w:tabs>
          <w:tab w:val="left" w:pos="2073"/>
          <w:tab w:val="left" w:pos="2078"/>
        </w:tabs>
        <w:spacing w:before="159" w:line="276" w:lineRule="auto"/>
        <w:ind w:right="1082" w:hanging="720"/>
        <w:jc w:val="both"/>
        <w:rPr>
          <w:sz w:val="21"/>
        </w:rPr>
      </w:pPr>
      <w:r>
        <w:rPr>
          <w:color w:val="565554"/>
          <w:sz w:val="21"/>
        </w:rPr>
        <w:t>Sur demande écrite du pouvoir adjudicateur, l’adjudicataire fournira au pouvoir adjudicateur ou à l'Autorité de surveillance concernée l'accès aux parties pertinentes de l'administration de l’adjudicataire et à tous les lieux et informations d'intérêt de l’adjudicataire (ainsi que, si applicable, ceux de ses agents, filiales et sous-traitants subséquents) pour déterminer si l’adjudicataire est conforme au Règlement et aux dispositions de la présente Convention. Sur demande de l’adjudicataire, les parties concernées conviennent d'un accord de confidentialité.</w:t>
      </w:r>
    </w:p>
    <w:p w:rsidR="0033123A" w:rsidRDefault="006D1741">
      <w:pPr>
        <w:pStyle w:val="Paragraphedeliste"/>
        <w:numPr>
          <w:ilvl w:val="1"/>
          <w:numId w:val="10"/>
        </w:numPr>
        <w:tabs>
          <w:tab w:val="left" w:pos="2072"/>
          <w:tab w:val="left" w:pos="2078"/>
        </w:tabs>
        <w:spacing w:before="158" w:line="276" w:lineRule="auto"/>
        <w:ind w:right="1088" w:hanging="720"/>
        <w:jc w:val="both"/>
        <w:rPr>
          <w:sz w:val="21"/>
        </w:rPr>
      </w:pPr>
      <w:r>
        <w:rPr>
          <w:color w:val="565554"/>
          <w:sz w:val="21"/>
        </w:rPr>
        <w:t>Le</w:t>
      </w:r>
      <w:r>
        <w:rPr>
          <w:color w:val="565554"/>
          <w:spacing w:val="-1"/>
          <w:sz w:val="21"/>
        </w:rPr>
        <w:t xml:space="preserve"> </w:t>
      </w:r>
      <w:r>
        <w:rPr>
          <w:color w:val="565554"/>
          <w:sz w:val="21"/>
        </w:rPr>
        <w:t>pouvoir</w:t>
      </w:r>
      <w:r>
        <w:rPr>
          <w:color w:val="565554"/>
          <w:spacing w:val="-3"/>
          <w:sz w:val="21"/>
        </w:rPr>
        <w:t xml:space="preserve"> </w:t>
      </w:r>
      <w:r>
        <w:rPr>
          <w:color w:val="565554"/>
          <w:sz w:val="21"/>
        </w:rPr>
        <w:t>adjudicateur</w:t>
      </w:r>
      <w:r>
        <w:rPr>
          <w:color w:val="565554"/>
          <w:spacing w:val="-2"/>
          <w:sz w:val="21"/>
        </w:rPr>
        <w:t xml:space="preserve"> </w:t>
      </w:r>
      <w:r>
        <w:rPr>
          <w:color w:val="565554"/>
          <w:sz w:val="21"/>
        </w:rPr>
        <w:t>doit</w:t>
      </w:r>
      <w:r>
        <w:rPr>
          <w:color w:val="565554"/>
          <w:spacing w:val="-3"/>
          <w:sz w:val="21"/>
        </w:rPr>
        <w:t xml:space="preserve"> </w:t>
      </w:r>
      <w:r>
        <w:rPr>
          <w:color w:val="565554"/>
          <w:sz w:val="21"/>
        </w:rPr>
        <w:t>prendre toutes</w:t>
      </w:r>
      <w:r>
        <w:rPr>
          <w:color w:val="565554"/>
          <w:spacing w:val="-3"/>
          <w:sz w:val="21"/>
        </w:rPr>
        <w:t xml:space="preserve"> </w:t>
      </w:r>
      <w:r>
        <w:rPr>
          <w:color w:val="565554"/>
          <w:sz w:val="21"/>
        </w:rPr>
        <w:t>les</w:t>
      </w:r>
      <w:r>
        <w:rPr>
          <w:color w:val="565554"/>
          <w:spacing w:val="-8"/>
          <w:sz w:val="21"/>
        </w:rPr>
        <w:t xml:space="preserve"> </w:t>
      </w:r>
      <w:r>
        <w:rPr>
          <w:color w:val="565554"/>
          <w:sz w:val="21"/>
        </w:rPr>
        <w:t>mesures</w:t>
      </w:r>
      <w:r>
        <w:rPr>
          <w:color w:val="565554"/>
          <w:spacing w:val="-2"/>
          <w:sz w:val="21"/>
        </w:rPr>
        <w:t xml:space="preserve"> </w:t>
      </w:r>
      <w:r>
        <w:rPr>
          <w:color w:val="565554"/>
          <w:sz w:val="21"/>
        </w:rPr>
        <w:t>appropriées</w:t>
      </w:r>
      <w:r>
        <w:rPr>
          <w:color w:val="565554"/>
          <w:spacing w:val="-2"/>
          <w:sz w:val="21"/>
        </w:rPr>
        <w:t xml:space="preserve"> </w:t>
      </w:r>
      <w:r>
        <w:rPr>
          <w:color w:val="565554"/>
          <w:sz w:val="21"/>
        </w:rPr>
        <w:t>pour</w:t>
      </w:r>
      <w:r>
        <w:rPr>
          <w:color w:val="565554"/>
          <w:spacing w:val="-5"/>
          <w:sz w:val="21"/>
        </w:rPr>
        <w:t xml:space="preserve"> </w:t>
      </w:r>
      <w:r>
        <w:rPr>
          <w:color w:val="565554"/>
          <w:sz w:val="21"/>
        </w:rPr>
        <w:t>minimiser</w:t>
      </w:r>
      <w:r>
        <w:rPr>
          <w:color w:val="565554"/>
          <w:spacing w:val="-2"/>
          <w:sz w:val="21"/>
        </w:rPr>
        <w:t xml:space="preserve"> </w:t>
      </w:r>
      <w:r>
        <w:rPr>
          <w:color w:val="565554"/>
          <w:sz w:val="21"/>
        </w:rPr>
        <w:t>toute obstruction causée par l'audit sur le fonctionnement quotidien de l’adjudicataire ou des services exécutés par l’adjudicataire.</w:t>
      </w:r>
    </w:p>
    <w:p w:rsidR="0033123A" w:rsidRDefault="006D1741">
      <w:pPr>
        <w:pStyle w:val="Paragraphedeliste"/>
        <w:numPr>
          <w:ilvl w:val="1"/>
          <w:numId w:val="10"/>
        </w:numPr>
        <w:tabs>
          <w:tab w:val="left" w:pos="2072"/>
          <w:tab w:val="left" w:pos="2078"/>
        </w:tabs>
        <w:spacing w:before="163" w:line="276" w:lineRule="auto"/>
        <w:ind w:right="1084" w:hanging="720"/>
        <w:jc w:val="both"/>
        <w:rPr>
          <w:sz w:val="21"/>
        </w:rPr>
      </w:pPr>
      <w:r>
        <w:rPr>
          <w:color w:val="565554"/>
          <w:sz w:val="21"/>
        </w:rPr>
        <w:t>S'il y a accord entre l’adjudicataire et le pouvoir adjudicateur sur un manquement important</w:t>
      </w:r>
      <w:r>
        <w:rPr>
          <w:color w:val="565554"/>
          <w:spacing w:val="-2"/>
          <w:sz w:val="21"/>
        </w:rPr>
        <w:t xml:space="preserve"> </w:t>
      </w:r>
      <w:r>
        <w:rPr>
          <w:color w:val="565554"/>
          <w:sz w:val="21"/>
        </w:rPr>
        <w:t>dans le respect</w:t>
      </w:r>
      <w:r>
        <w:rPr>
          <w:color w:val="565554"/>
          <w:spacing w:val="-1"/>
          <w:sz w:val="21"/>
        </w:rPr>
        <w:t xml:space="preserve"> </w:t>
      </w:r>
      <w:r>
        <w:rPr>
          <w:color w:val="565554"/>
          <w:sz w:val="21"/>
        </w:rPr>
        <w:t>du</w:t>
      </w:r>
      <w:r>
        <w:rPr>
          <w:color w:val="565554"/>
          <w:spacing w:val="-1"/>
          <w:sz w:val="21"/>
        </w:rPr>
        <w:t xml:space="preserve"> </w:t>
      </w:r>
      <w:r>
        <w:rPr>
          <w:color w:val="565554"/>
          <w:sz w:val="21"/>
        </w:rPr>
        <w:t>Règlement</w:t>
      </w:r>
      <w:r>
        <w:rPr>
          <w:color w:val="565554"/>
          <w:spacing w:val="-2"/>
          <w:sz w:val="21"/>
        </w:rPr>
        <w:t xml:space="preserve"> </w:t>
      </w:r>
      <w:r>
        <w:rPr>
          <w:color w:val="565554"/>
          <w:sz w:val="21"/>
        </w:rPr>
        <w:t>et/ou de la</w:t>
      </w:r>
      <w:r>
        <w:rPr>
          <w:color w:val="565554"/>
          <w:spacing w:val="-5"/>
          <w:sz w:val="21"/>
        </w:rPr>
        <w:t xml:space="preserve"> </w:t>
      </w:r>
      <w:r>
        <w:rPr>
          <w:color w:val="565554"/>
          <w:sz w:val="21"/>
        </w:rPr>
        <w:t>Convention,</w:t>
      </w:r>
      <w:r>
        <w:rPr>
          <w:color w:val="565554"/>
          <w:spacing w:val="-1"/>
          <w:sz w:val="21"/>
        </w:rPr>
        <w:t xml:space="preserve"> </w:t>
      </w:r>
      <w:r>
        <w:rPr>
          <w:color w:val="565554"/>
          <w:sz w:val="21"/>
        </w:rPr>
        <w:t>tel qu'il ressort de l'audit, l’adjudicataire remédie à ce manquement dans les plus brefs délais. Les Parties peuvent convenir</w:t>
      </w:r>
      <w:r>
        <w:rPr>
          <w:color w:val="565554"/>
          <w:spacing w:val="-6"/>
          <w:sz w:val="21"/>
        </w:rPr>
        <w:t xml:space="preserve"> </w:t>
      </w:r>
      <w:r>
        <w:rPr>
          <w:color w:val="565554"/>
          <w:sz w:val="21"/>
        </w:rPr>
        <w:t>de</w:t>
      </w:r>
      <w:r>
        <w:rPr>
          <w:color w:val="565554"/>
          <w:spacing w:val="-3"/>
          <w:sz w:val="21"/>
        </w:rPr>
        <w:t xml:space="preserve"> </w:t>
      </w:r>
      <w:r>
        <w:rPr>
          <w:color w:val="565554"/>
          <w:sz w:val="21"/>
        </w:rPr>
        <w:t>mettre en place un plan, y</w:t>
      </w:r>
      <w:r>
        <w:rPr>
          <w:color w:val="565554"/>
          <w:spacing w:val="-2"/>
          <w:sz w:val="21"/>
        </w:rPr>
        <w:t xml:space="preserve"> </w:t>
      </w:r>
      <w:r>
        <w:rPr>
          <w:color w:val="565554"/>
          <w:sz w:val="21"/>
        </w:rPr>
        <w:t>compris</w:t>
      </w:r>
      <w:r>
        <w:rPr>
          <w:color w:val="565554"/>
          <w:spacing w:val="-1"/>
          <w:sz w:val="21"/>
        </w:rPr>
        <w:t xml:space="preserve"> </w:t>
      </w:r>
      <w:r>
        <w:rPr>
          <w:color w:val="565554"/>
          <w:sz w:val="21"/>
        </w:rPr>
        <w:t>un</w:t>
      </w:r>
      <w:r>
        <w:rPr>
          <w:color w:val="565554"/>
          <w:spacing w:val="-2"/>
          <w:sz w:val="21"/>
        </w:rPr>
        <w:t xml:space="preserve"> </w:t>
      </w:r>
      <w:r>
        <w:rPr>
          <w:color w:val="565554"/>
          <w:sz w:val="21"/>
        </w:rPr>
        <w:t>calendrier</w:t>
      </w:r>
      <w:r>
        <w:rPr>
          <w:color w:val="565554"/>
          <w:spacing w:val="-1"/>
          <w:sz w:val="21"/>
        </w:rPr>
        <w:t xml:space="preserve"> </w:t>
      </w:r>
      <w:r>
        <w:rPr>
          <w:color w:val="565554"/>
          <w:sz w:val="21"/>
        </w:rPr>
        <w:t>de mise en œuvre de ce plan, afin de combler les lacunes révélées par la vérification.</w:t>
      </w:r>
    </w:p>
    <w:p w:rsidR="0033123A" w:rsidRDefault="006D1741">
      <w:pPr>
        <w:pStyle w:val="Paragraphedeliste"/>
        <w:numPr>
          <w:ilvl w:val="1"/>
          <w:numId w:val="10"/>
        </w:numPr>
        <w:tabs>
          <w:tab w:val="left" w:pos="2073"/>
          <w:tab w:val="left" w:pos="2078"/>
        </w:tabs>
        <w:spacing w:before="160" w:line="276" w:lineRule="auto"/>
        <w:ind w:right="1086" w:hanging="720"/>
        <w:jc w:val="both"/>
        <w:rPr>
          <w:sz w:val="21"/>
        </w:rPr>
      </w:pPr>
      <w:r>
        <w:rPr>
          <w:color w:val="565554"/>
          <w:sz w:val="21"/>
        </w:rPr>
        <w:t>Le</w:t>
      </w:r>
      <w:r>
        <w:rPr>
          <w:color w:val="565554"/>
          <w:spacing w:val="-13"/>
          <w:sz w:val="21"/>
        </w:rPr>
        <w:t xml:space="preserve"> </w:t>
      </w:r>
      <w:r>
        <w:rPr>
          <w:color w:val="565554"/>
          <w:sz w:val="21"/>
        </w:rPr>
        <w:t>pouvoir</w:t>
      </w:r>
      <w:r>
        <w:rPr>
          <w:color w:val="565554"/>
          <w:spacing w:val="-13"/>
          <w:sz w:val="21"/>
        </w:rPr>
        <w:t xml:space="preserve"> </w:t>
      </w:r>
      <w:r>
        <w:rPr>
          <w:color w:val="565554"/>
          <w:sz w:val="21"/>
        </w:rPr>
        <w:t>adjudicateur</w:t>
      </w:r>
      <w:r>
        <w:rPr>
          <w:color w:val="565554"/>
          <w:spacing w:val="-11"/>
          <w:sz w:val="21"/>
        </w:rPr>
        <w:t xml:space="preserve"> </w:t>
      </w:r>
      <w:r>
        <w:rPr>
          <w:color w:val="565554"/>
          <w:sz w:val="21"/>
        </w:rPr>
        <w:t>prendra</w:t>
      </w:r>
      <w:r>
        <w:rPr>
          <w:color w:val="565554"/>
          <w:spacing w:val="-12"/>
          <w:sz w:val="21"/>
        </w:rPr>
        <w:t xml:space="preserve"> </w:t>
      </w:r>
      <w:r>
        <w:rPr>
          <w:color w:val="565554"/>
          <w:sz w:val="21"/>
        </w:rPr>
        <w:t>en</w:t>
      </w:r>
      <w:r>
        <w:rPr>
          <w:color w:val="565554"/>
          <w:spacing w:val="-13"/>
          <w:sz w:val="21"/>
        </w:rPr>
        <w:t xml:space="preserve"> </w:t>
      </w:r>
      <w:r>
        <w:rPr>
          <w:color w:val="565554"/>
          <w:sz w:val="21"/>
        </w:rPr>
        <w:t>charge</w:t>
      </w:r>
      <w:r>
        <w:rPr>
          <w:color w:val="565554"/>
          <w:spacing w:val="-10"/>
          <w:sz w:val="21"/>
        </w:rPr>
        <w:t xml:space="preserve"> </w:t>
      </w:r>
      <w:r>
        <w:rPr>
          <w:color w:val="565554"/>
          <w:sz w:val="21"/>
        </w:rPr>
        <w:t>les</w:t>
      </w:r>
      <w:r>
        <w:rPr>
          <w:color w:val="565554"/>
          <w:spacing w:val="-13"/>
          <w:sz w:val="21"/>
        </w:rPr>
        <w:t xml:space="preserve"> </w:t>
      </w:r>
      <w:r>
        <w:rPr>
          <w:color w:val="565554"/>
          <w:sz w:val="21"/>
        </w:rPr>
        <w:t>frais</w:t>
      </w:r>
      <w:r>
        <w:rPr>
          <w:color w:val="565554"/>
          <w:spacing w:val="-13"/>
          <w:sz w:val="21"/>
        </w:rPr>
        <w:t xml:space="preserve"> </w:t>
      </w:r>
      <w:r>
        <w:rPr>
          <w:color w:val="565554"/>
          <w:sz w:val="21"/>
        </w:rPr>
        <w:t>de</w:t>
      </w:r>
      <w:r>
        <w:rPr>
          <w:color w:val="565554"/>
          <w:spacing w:val="-10"/>
          <w:sz w:val="21"/>
        </w:rPr>
        <w:t xml:space="preserve"> </w:t>
      </w:r>
      <w:r>
        <w:rPr>
          <w:color w:val="565554"/>
          <w:sz w:val="21"/>
        </w:rPr>
        <w:t>tout</w:t>
      </w:r>
      <w:r>
        <w:rPr>
          <w:color w:val="565554"/>
          <w:spacing w:val="-12"/>
          <w:sz w:val="21"/>
        </w:rPr>
        <w:t xml:space="preserve"> </w:t>
      </w:r>
      <w:r>
        <w:rPr>
          <w:color w:val="565554"/>
          <w:sz w:val="21"/>
        </w:rPr>
        <w:t>audit</w:t>
      </w:r>
      <w:r>
        <w:rPr>
          <w:color w:val="565554"/>
          <w:spacing w:val="-13"/>
          <w:sz w:val="21"/>
        </w:rPr>
        <w:t xml:space="preserve"> </w:t>
      </w:r>
      <w:r>
        <w:rPr>
          <w:color w:val="565554"/>
          <w:sz w:val="21"/>
        </w:rPr>
        <w:t>effectué</w:t>
      </w:r>
      <w:r>
        <w:rPr>
          <w:color w:val="565554"/>
          <w:spacing w:val="-10"/>
          <w:sz w:val="21"/>
        </w:rPr>
        <w:t xml:space="preserve"> </w:t>
      </w:r>
      <w:r>
        <w:rPr>
          <w:color w:val="565554"/>
          <w:sz w:val="21"/>
        </w:rPr>
        <w:t>au</w:t>
      </w:r>
      <w:r>
        <w:rPr>
          <w:color w:val="565554"/>
          <w:spacing w:val="-13"/>
          <w:sz w:val="21"/>
        </w:rPr>
        <w:t xml:space="preserve"> </w:t>
      </w:r>
      <w:r>
        <w:rPr>
          <w:color w:val="565554"/>
          <w:sz w:val="21"/>
        </w:rPr>
        <w:t>sens</w:t>
      </w:r>
      <w:r>
        <w:rPr>
          <w:color w:val="565554"/>
          <w:spacing w:val="-11"/>
          <w:sz w:val="21"/>
        </w:rPr>
        <w:t xml:space="preserve"> </w:t>
      </w:r>
      <w:r>
        <w:rPr>
          <w:color w:val="565554"/>
          <w:sz w:val="21"/>
        </w:rPr>
        <w:t>du</w:t>
      </w:r>
      <w:r>
        <w:rPr>
          <w:color w:val="565554"/>
          <w:spacing w:val="-10"/>
          <w:sz w:val="21"/>
        </w:rPr>
        <w:t xml:space="preserve"> </w:t>
      </w:r>
      <w:r>
        <w:rPr>
          <w:color w:val="565554"/>
          <w:sz w:val="21"/>
        </w:rPr>
        <w:t>présent article. Sans préjudice de ce qui précède, l’adjudicataire supportera les frais de ses employés.</w:t>
      </w:r>
      <w:r>
        <w:rPr>
          <w:color w:val="565554"/>
          <w:spacing w:val="-4"/>
          <w:sz w:val="21"/>
        </w:rPr>
        <w:t xml:space="preserve"> </w:t>
      </w:r>
      <w:r>
        <w:rPr>
          <w:color w:val="565554"/>
          <w:sz w:val="21"/>
        </w:rPr>
        <w:t>Toutefois,</w:t>
      </w:r>
      <w:r>
        <w:rPr>
          <w:color w:val="565554"/>
          <w:spacing w:val="-4"/>
          <w:sz w:val="21"/>
        </w:rPr>
        <w:t xml:space="preserve"> </w:t>
      </w:r>
      <w:r>
        <w:rPr>
          <w:color w:val="565554"/>
          <w:sz w:val="21"/>
        </w:rPr>
        <w:t>lorsque</w:t>
      </w:r>
      <w:r>
        <w:rPr>
          <w:color w:val="565554"/>
          <w:spacing w:val="-4"/>
          <w:sz w:val="21"/>
        </w:rPr>
        <w:t xml:space="preserve"> </w:t>
      </w:r>
      <w:r>
        <w:rPr>
          <w:color w:val="565554"/>
          <w:sz w:val="21"/>
        </w:rPr>
        <w:t>l'audit</w:t>
      </w:r>
      <w:r>
        <w:rPr>
          <w:color w:val="565554"/>
          <w:spacing w:val="-6"/>
          <w:sz w:val="21"/>
        </w:rPr>
        <w:t xml:space="preserve"> </w:t>
      </w:r>
      <w:r>
        <w:rPr>
          <w:color w:val="565554"/>
          <w:sz w:val="21"/>
        </w:rPr>
        <w:t>a</w:t>
      </w:r>
      <w:r>
        <w:rPr>
          <w:color w:val="565554"/>
          <w:spacing w:val="-8"/>
          <w:sz w:val="21"/>
        </w:rPr>
        <w:t xml:space="preserve"> </w:t>
      </w:r>
      <w:r>
        <w:rPr>
          <w:color w:val="565554"/>
          <w:sz w:val="21"/>
        </w:rPr>
        <w:t>révélé</w:t>
      </w:r>
      <w:r>
        <w:rPr>
          <w:color w:val="565554"/>
          <w:spacing w:val="-4"/>
          <w:sz w:val="21"/>
        </w:rPr>
        <w:t xml:space="preserve"> </w:t>
      </w:r>
      <w:r>
        <w:rPr>
          <w:color w:val="565554"/>
          <w:sz w:val="21"/>
        </w:rPr>
        <w:t>que</w:t>
      </w:r>
      <w:r>
        <w:rPr>
          <w:color w:val="565554"/>
          <w:spacing w:val="-4"/>
          <w:sz w:val="21"/>
        </w:rPr>
        <w:t xml:space="preserve"> </w:t>
      </w:r>
      <w:r>
        <w:rPr>
          <w:color w:val="565554"/>
          <w:sz w:val="21"/>
        </w:rPr>
        <w:t>l’adjudicataire</w:t>
      </w:r>
      <w:r>
        <w:rPr>
          <w:color w:val="565554"/>
          <w:spacing w:val="-3"/>
          <w:sz w:val="21"/>
        </w:rPr>
        <w:t xml:space="preserve"> </w:t>
      </w:r>
      <w:r>
        <w:rPr>
          <w:color w:val="565554"/>
          <w:sz w:val="21"/>
        </w:rPr>
        <w:t>n'est</w:t>
      </w:r>
      <w:r>
        <w:rPr>
          <w:color w:val="565554"/>
          <w:spacing w:val="-8"/>
          <w:sz w:val="21"/>
        </w:rPr>
        <w:t xml:space="preserve"> </w:t>
      </w:r>
      <w:r>
        <w:rPr>
          <w:color w:val="565554"/>
          <w:sz w:val="21"/>
        </w:rPr>
        <w:t>manifestement</w:t>
      </w:r>
      <w:r>
        <w:rPr>
          <w:color w:val="565554"/>
          <w:spacing w:val="-5"/>
          <w:sz w:val="21"/>
        </w:rPr>
        <w:t xml:space="preserve"> </w:t>
      </w:r>
      <w:r>
        <w:rPr>
          <w:color w:val="565554"/>
          <w:sz w:val="21"/>
        </w:rPr>
        <w:t>pas</w:t>
      </w:r>
      <w:r>
        <w:rPr>
          <w:color w:val="565554"/>
          <w:spacing w:val="-7"/>
          <w:sz w:val="21"/>
        </w:rPr>
        <w:t xml:space="preserve"> </w:t>
      </w:r>
      <w:r>
        <w:rPr>
          <w:color w:val="565554"/>
          <w:sz w:val="21"/>
        </w:rPr>
        <w:t xml:space="preserve">en conformité avec le règlement et/ou les dispositions de la présente Convention, l’adjudicataire prend à sa charge les frais de cet audit. Les frais de remise en conformité avec le Règlement et/ou les dispositions de la présente Convention sont à la charge de </w:t>
      </w:r>
      <w:r>
        <w:rPr>
          <w:color w:val="565554"/>
          <w:spacing w:val="-2"/>
          <w:sz w:val="21"/>
        </w:rPr>
        <w:t>l’adjudicataire.</w:t>
      </w:r>
    </w:p>
    <w:p w:rsidR="0033123A" w:rsidRDefault="006D1741">
      <w:pPr>
        <w:pStyle w:val="Titre4"/>
        <w:spacing w:before="160"/>
      </w:pPr>
      <w:r>
        <w:rPr>
          <w:color w:val="565554"/>
        </w:rPr>
        <w:t>Article</w:t>
      </w:r>
      <w:r>
        <w:rPr>
          <w:color w:val="565554"/>
          <w:spacing w:val="-9"/>
        </w:rPr>
        <w:t xml:space="preserve"> </w:t>
      </w:r>
      <w:r>
        <w:rPr>
          <w:color w:val="565554"/>
        </w:rPr>
        <w:t>11</w:t>
      </w:r>
      <w:r>
        <w:rPr>
          <w:color w:val="565554"/>
          <w:spacing w:val="-8"/>
        </w:rPr>
        <w:t xml:space="preserve"> </w:t>
      </w:r>
      <w:r>
        <w:rPr>
          <w:color w:val="565554"/>
        </w:rPr>
        <w:t>:</w:t>
      </w:r>
      <w:r>
        <w:rPr>
          <w:color w:val="565554"/>
          <w:spacing w:val="-10"/>
        </w:rPr>
        <w:t xml:space="preserve"> </w:t>
      </w:r>
      <w:r>
        <w:rPr>
          <w:color w:val="565554"/>
        </w:rPr>
        <w:t>Transfert</w:t>
      </w:r>
      <w:r>
        <w:rPr>
          <w:color w:val="565554"/>
          <w:spacing w:val="-7"/>
        </w:rPr>
        <w:t xml:space="preserve"> </w:t>
      </w:r>
      <w:r>
        <w:rPr>
          <w:color w:val="565554"/>
        </w:rPr>
        <w:t>à</w:t>
      </w:r>
      <w:r>
        <w:rPr>
          <w:color w:val="565554"/>
          <w:spacing w:val="-10"/>
        </w:rPr>
        <w:t xml:space="preserve"> </w:t>
      </w:r>
      <w:r>
        <w:rPr>
          <w:color w:val="565554"/>
        </w:rPr>
        <w:t>des</w:t>
      </w:r>
      <w:r>
        <w:rPr>
          <w:color w:val="565554"/>
          <w:spacing w:val="-6"/>
        </w:rPr>
        <w:t xml:space="preserve"> </w:t>
      </w:r>
      <w:r>
        <w:rPr>
          <w:color w:val="565554"/>
          <w:spacing w:val="-4"/>
        </w:rPr>
        <w:t>tiers</w:t>
      </w:r>
    </w:p>
    <w:p w:rsidR="0033123A" w:rsidRDefault="006D1741">
      <w:pPr>
        <w:pStyle w:val="Paragraphedeliste"/>
        <w:numPr>
          <w:ilvl w:val="1"/>
          <w:numId w:val="9"/>
        </w:numPr>
        <w:tabs>
          <w:tab w:val="left" w:pos="2074"/>
          <w:tab w:val="left" w:pos="2078"/>
        </w:tabs>
        <w:spacing w:before="196" w:line="276" w:lineRule="auto"/>
        <w:ind w:right="1086" w:hanging="720"/>
        <w:jc w:val="both"/>
        <w:rPr>
          <w:sz w:val="21"/>
        </w:rPr>
      </w:pPr>
      <w:r>
        <w:rPr>
          <w:color w:val="565554"/>
          <w:sz w:val="21"/>
        </w:rPr>
        <w:t>La transmission de données à caractère personnel à des tiers de quelque manière que ce soit</w:t>
      </w:r>
      <w:r>
        <w:rPr>
          <w:color w:val="565554"/>
          <w:spacing w:val="-9"/>
          <w:sz w:val="21"/>
        </w:rPr>
        <w:t xml:space="preserve"> </w:t>
      </w:r>
      <w:r>
        <w:rPr>
          <w:color w:val="565554"/>
          <w:sz w:val="21"/>
        </w:rPr>
        <w:t>est</w:t>
      </w:r>
      <w:r>
        <w:rPr>
          <w:color w:val="565554"/>
          <w:spacing w:val="-10"/>
          <w:sz w:val="21"/>
        </w:rPr>
        <w:t xml:space="preserve"> </w:t>
      </w:r>
      <w:r>
        <w:rPr>
          <w:color w:val="565554"/>
          <w:sz w:val="21"/>
        </w:rPr>
        <w:t>en</w:t>
      </w:r>
      <w:r>
        <w:rPr>
          <w:color w:val="565554"/>
          <w:spacing w:val="-9"/>
          <w:sz w:val="21"/>
        </w:rPr>
        <w:t xml:space="preserve"> </w:t>
      </w:r>
      <w:r>
        <w:rPr>
          <w:color w:val="565554"/>
          <w:sz w:val="21"/>
        </w:rPr>
        <w:t>principe</w:t>
      </w:r>
      <w:r>
        <w:rPr>
          <w:color w:val="565554"/>
          <w:spacing w:val="-7"/>
          <w:sz w:val="21"/>
        </w:rPr>
        <w:t xml:space="preserve"> </w:t>
      </w:r>
      <w:r>
        <w:rPr>
          <w:color w:val="565554"/>
          <w:sz w:val="21"/>
        </w:rPr>
        <w:t>interdite,</w:t>
      </w:r>
      <w:r>
        <w:rPr>
          <w:color w:val="565554"/>
          <w:spacing w:val="-5"/>
          <w:sz w:val="21"/>
        </w:rPr>
        <w:t xml:space="preserve"> </w:t>
      </w:r>
      <w:r>
        <w:rPr>
          <w:color w:val="565554"/>
          <w:sz w:val="21"/>
        </w:rPr>
        <w:t>sauf</w:t>
      </w:r>
      <w:r>
        <w:rPr>
          <w:color w:val="565554"/>
          <w:spacing w:val="-6"/>
          <w:sz w:val="21"/>
        </w:rPr>
        <w:t xml:space="preserve"> </w:t>
      </w:r>
      <w:r>
        <w:rPr>
          <w:color w:val="565554"/>
          <w:sz w:val="21"/>
        </w:rPr>
        <w:t>si</w:t>
      </w:r>
      <w:r>
        <w:rPr>
          <w:color w:val="565554"/>
          <w:spacing w:val="-6"/>
          <w:sz w:val="21"/>
        </w:rPr>
        <w:t xml:space="preserve"> </w:t>
      </w:r>
      <w:r>
        <w:rPr>
          <w:color w:val="565554"/>
          <w:sz w:val="21"/>
        </w:rPr>
        <w:t>la</w:t>
      </w:r>
      <w:r>
        <w:rPr>
          <w:color w:val="565554"/>
          <w:spacing w:val="-9"/>
          <w:sz w:val="21"/>
        </w:rPr>
        <w:t xml:space="preserve"> </w:t>
      </w:r>
      <w:r>
        <w:rPr>
          <w:color w:val="565554"/>
          <w:sz w:val="21"/>
        </w:rPr>
        <w:t>loi</w:t>
      </w:r>
      <w:r>
        <w:rPr>
          <w:color w:val="565554"/>
          <w:spacing w:val="-6"/>
          <w:sz w:val="21"/>
        </w:rPr>
        <w:t xml:space="preserve"> </w:t>
      </w:r>
      <w:r>
        <w:rPr>
          <w:color w:val="565554"/>
          <w:sz w:val="21"/>
        </w:rPr>
        <w:t>l'exige</w:t>
      </w:r>
      <w:r>
        <w:rPr>
          <w:color w:val="565554"/>
          <w:spacing w:val="-5"/>
          <w:sz w:val="21"/>
        </w:rPr>
        <w:t xml:space="preserve"> </w:t>
      </w:r>
      <w:r>
        <w:rPr>
          <w:color w:val="565554"/>
          <w:sz w:val="21"/>
        </w:rPr>
        <w:t>ou</w:t>
      </w:r>
      <w:r>
        <w:rPr>
          <w:color w:val="565554"/>
          <w:spacing w:val="-6"/>
          <w:sz w:val="21"/>
        </w:rPr>
        <w:t xml:space="preserve"> </w:t>
      </w:r>
      <w:r>
        <w:rPr>
          <w:color w:val="565554"/>
          <w:sz w:val="21"/>
        </w:rPr>
        <w:t>si</w:t>
      </w:r>
      <w:r>
        <w:rPr>
          <w:color w:val="565554"/>
          <w:spacing w:val="-11"/>
          <w:sz w:val="21"/>
        </w:rPr>
        <w:t xml:space="preserve"> </w:t>
      </w:r>
      <w:r>
        <w:rPr>
          <w:color w:val="565554"/>
          <w:sz w:val="21"/>
        </w:rPr>
        <w:t>l’adjudicataire</w:t>
      </w:r>
      <w:r>
        <w:rPr>
          <w:color w:val="565554"/>
          <w:spacing w:val="-4"/>
          <w:sz w:val="21"/>
        </w:rPr>
        <w:t xml:space="preserve"> </w:t>
      </w:r>
      <w:r>
        <w:rPr>
          <w:color w:val="565554"/>
          <w:sz w:val="21"/>
        </w:rPr>
        <w:t>a</w:t>
      </w:r>
      <w:r>
        <w:rPr>
          <w:color w:val="565554"/>
          <w:spacing w:val="-10"/>
          <w:sz w:val="21"/>
        </w:rPr>
        <w:t xml:space="preserve"> </w:t>
      </w:r>
      <w:r>
        <w:rPr>
          <w:color w:val="565554"/>
          <w:sz w:val="21"/>
        </w:rPr>
        <w:t>obtenu</w:t>
      </w:r>
      <w:r>
        <w:rPr>
          <w:color w:val="565554"/>
          <w:spacing w:val="-5"/>
          <w:sz w:val="21"/>
        </w:rPr>
        <w:t xml:space="preserve"> </w:t>
      </w:r>
      <w:r>
        <w:rPr>
          <w:color w:val="565554"/>
          <w:sz w:val="21"/>
        </w:rPr>
        <w:t>l’autorisation explicite du pouvoir adjudicateur pour ce faire.</w:t>
      </w:r>
    </w:p>
    <w:p w:rsidR="0033123A" w:rsidRDefault="006D1741">
      <w:pPr>
        <w:pStyle w:val="Paragraphedeliste"/>
        <w:numPr>
          <w:ilvl w:val="1"/>
          <w:numId w:val="9"/>
        </w:numPr>
        <w:tabs>
          <w:tab w:val="left" w:pos="2073"/>
          <w:tab w:val="left" w:pos="2078"/>
        </w:tabs>
        <w:spacing w:before="161" w:line="276" w:lineRule="auto"/>
        <w:ind w:right="1094" w:hanging="720"/>
        <w:jc w:val="both"/>
        <w:rPr>
          <w:sz w:val="21"/>
        </w:rPr>
      </w:pPr>
      <w:r>
        <w:rPr>
          <w:color w:val="565554"/>
          <w:sz w:val="21"/>
        </w:rPr>
        <w:t>Dans le cas où une obligation légale s'applique au transfert de données à caractère personnel, qui fait l'objet de la présente Convention, à des Tiers, l’adjudicataire devra en informer le pouvoir adjudicateur avant le transfert.</w:t>
      </w:r>
    </w:p>
    <w:p w:rsidR="0033123A" w:rsidRDefault="006D1741">
      <w:pPr>
        <w:pStyle w:val="Titre4"/>
        <w:spacing w:before="159"/>
      </w:pPr>
      <w:r>
        <w:rPr>
          <w:color w:val="565554"/>
        </w:rPr>
        <w:t>Article</w:t>
      </w:r>
      <w:r>
        <w:rPr>
          <w:color w:val="565554"/>
          <w:spacing w:val="-12"/>
        </w:rPr>
        <w:t xml:space="preserve"> </w:t>
      </w:r>
      <w:r>
        <w:rPr>
          <w:color w:val="565554"/>
        </w:rPr>
        <w:t>12</w:t>
      </w:r>
      <w:r>
        <w:rPr>
          <w:color w:val="565554"/>
          <w:spacing w:val="-11"/>
        </w:rPr>
        <w:t xml:space="preserve"> </w:t>
      </w:r>
      <w:r>
        <w:rPr>
          <w:color w:val="565554"/>
        </w:rPr>
        <w:t>:</w:t>
      </w:r>
      <w:r>
        <w:rPr>
          <w:color w:val="565554"/>
          <w:spacing w:val="-10"/>
        </w:rPr>
        <w:t xml:space="preserve"> </w:t>
      </w:r>
      <w:r>
        <w:rPr>
          <w:color w:val="565554"/>
        </w:rPr>
        <w:t>Transfert</w:t>
      </w:r>
      <w:r>
        <w:rPr>
          <w:color w:val="565554"/>
          <w:spacing w:val="-7"/>
        </w:rPr>
        <w:t xml:space="preserve"> </w:t>
      </w:r>
      <w:r>
        <w:rPr>
          <w:color w:val="565554"/>
        </w:rPr>
        <w:t>en</w:t>
      </w:r>
      <w:r>
        <w:rPr>
          <w:color w:val="565554"/>
          <w:spacing w:val="-8"/>
        </w:rPr>
        <w:t xml:space="preserve"> </w:t>
      </w:r>
      <w:r>
        <w:rPr>
          <w:color w:val="565554"/>
        </w:rPr>
        <w:t>dehors</w:t>
      </w:r>
      <w:r>
        <w:rPr>
          <w:color w:val="565554"/>
          <w:spacing w:val="-9"/>
        </w:rPr>
        <w:t xml:space="preserve"> </w:t>
      </w:r>
      <w:r>
        <w:rPr>
          <w:color w:val="565554"/>
        </w:rPr>
        <w:t>de</w:t>
      </w:r>
      <w:r>
        <w:rPr>
          <w:color w:val="565554"/>
          <w:spacing w:val="-10"/>
        </w:rPr>
        <w:t xml:space="preserve"> </w:t>
      </w:r>
      <w:r>
        <w:rPr>
          <w:color w:val="565554"/>
          <w:spacing w:val="-4"/>
        </w:rPr>
        <w:t>l'EEE</w:t>
      </w:r>
    </w:p>
    <w:p w:rsidR="0033123A" w:rsidRDefault="006D1741">
      <w:pPr>
        <w:pStyle w:val="Paragraphedeliste"/>
        <w:numPr>
          <w:ilvl w:val="1"/>
          <w:numId w:val="8"/>
        </w:numPr>
        <w:tabs>
          <w:tab w:val="left" w:pos="2126"/>
        </w:tabs>
        <w:spacing w:before="195"/>
        <w:rPr>
          <w:sz w:val="21"/>
        </w:rPr>
      </w:pPr>
      <w:r>
        <w:rPr>
          <w:color w:val="565554"/>
          <w:sz w:val="21"/>
        </w:rPr>
        <w:t>L’adjudicataire</w:t>
      </w:r>
      <w:r>
        <w:rPr>
          <w:color w:val="565554"/>
          <w:spacing w:val="74"/>
          <w:sz w:val="21"/>
        </w:rPr>
        <w:t xml:space="preserve"> </w:t>
      </w:r>
      <w:r>
        <w:rPr>
          <w:color w:val="565554"/>
          <w:sz w:val="21"/>
        </w:rPr>
        <w:t>traitera</w:t>
      </w:r>
      <w:r>
        <w:rPr>
          <w:color w:val="565554"/>
          <w:spacing w:val="73"/>
          <w:sz w:val="21"/>
        </w:rPr>
        <w:t xml:space="preserve"> </w:t>
      </w:r>
      <w:r>
        <w:rPr>
          <w:color w:val="565554"/>
          <w:sz w:val="21"/>
        </w:rPr>
        <w:t>les</w:t>
      </w:r>
      <w:r>
        <w:rPr>
          <w:color w:val="565554"/>
          <w:spacing w:val="72"/>
          <w:sz w:val="21"/>
        </w:rPr>
        <w:t xml:space="preserve"> </w:t>
      </w:r>
      <w:r>
        <w:rPr>
          <w:color w:val="565554"/>
          <w:sz w:val="21"/>
        </w:rPr>
        <w:t>données</w:t>
      </w:r>
      <w:r>
        <w:rPr>
          <w:color w:val="565554"/>
          <w:spacing w:val="74"/>
          <w:sz w:val="21"/>
        </w:rPr>
        <w:t xml:space="preserve"> </w:t>
      </w:r>
      <w:r>
        <w:rPr>
          <w:color w:val="565554"/>
          <w:sz w:val="21"/>
        </w:rPr>
        <w:t>à</w:t>
      </w:r>
      <w:r>
        <w:rPr>
          <w:color w:val="565554"/>
          <w:spacing w:val="74"/>
          <w:sz w:val="21"/>
        </w:rPr>
        <w:t xml:space="preserve"> </w:t>
      </w:r>
      <w:r>
        <w:rPr>
          <w:color w:val="565554"/>
          <w:sz w:val="21"/>
        </w:rPr>
        <w:t>caractère</w:t>
      </w:r>
      <w:r>
        <w:rPr>
          <w:color w:val="565554"/>
          <w:spacing w:val="73"/>
          <w:sz w:val="21"/>
        </w:rPr>
        <w:t xml:space="preserve"> </w:t>
      </w:r>
      <w:r>
        <w:rPr>
          <w:color w:val="565554"/>
          <w:sz w:val="21"/>
        </w:rPr>
        <w:t>personnel</w:t>
      </w:r>
      <w:r>
        <w:rPr>
          <w:color w:val="565554"/>
          <w:spacing w:val="72"/>
          <w:sz w:val="21"/>
        </w:rPr>
        <w:t xml:space="preserve"> </w:t>
      </w:r>
      <w:r>
        <w:rPr>
          <w:color w:val="565554"/>
          <w:sz w:val="21"/>
        </w:rPr>
        <w:t>du</w:t>
      </w:r>
      <w:r>
        <w:rPr>
          <w:color w:val="565554"/>
          <w:spacing w:val="75"/>
          <w:sz w:val="21"/>
        </w:rPr>
        <w:t xml:space="preserve"> </w:t>
      </w:r>
      <w:r>
        <w:rPr>
          <w:color w:val="565554"/>
          <w:sz w:val="21"/>
        </w:rPr>
        <w:t>pouvoir</w:t>
      </w:r>
      <w:r>
        <w:rPr>
          <w:color w:val="565554"/>
          <w:spacing w:val="75"/>
          <w:sz w:val="21"/>
        </w:rPr>
        <w:t xml:space="preserve"> </w:t>
      </w:r>
      <w:r>
        <w:rPr>
          <w:color w:val="565554"/>
          <w:spacing w:val="-2"/>
          <w:sz w:val="21"/>
        </w:rPr>
        <w:t>adjudicateur</w:t>
      </w:r>
    </w:p>
    <w:p w:rsidR="0033123A" w:rsidRDefault="006D1741">
      <w:pPr>
        <w:pStyle w:val="Corpsdetexte"/>
        <w:spacing w:before="38"/>
        <w:ind w:left="2078"/>
      </w:pPr>
      <w:r>
        <w:rPr>
          <w:color w:val="565554"/>
        </w:rPr>
        <w:t>uniquement</w:t>
      </w:r>
      <w:r>
        <w:rPr>
          <w:color w:val="565554"/>
          <w:spacing w:val="-6"/>
        </w:rPr>
        <w:t xml:space="preserve"> </w:t>
      </w:r>
      <w:r>
        <w:rPr>
          <w:color w:val="565554"/>
        </w:rPr>
        <w:t>dans</w:t>
      </w:r>
      <w:r>
        <w:rPr>
          <w:color w:val="565554"/>
          <w:spacing w:val="-8"/>
        </w:rPr>
        <w:t xml:space="preserve"> </w:t>
      </w:r>
      <w:r>
        <w:rPr>
          <w:color w:val="565554"/>
        </w:rPr>
        <w:t>un</w:t>
      </w:r>
      <w:r>
        <w:rPr>
          <w:color w:val="565554"/>
          <w:spacing w:val="-5"/>
        </w:rPr>
        <w:t xml:space="preserve"> </w:t>
      </w:r>
      <w:r>
        <w:rPr>
          <w:color w:val="565554"/>
        </w:rPr>
        <w:t>lieu</w:t>
      </w:r>
      <w:r>
        <w:rPr>
          <w:color w:val="565554"/>
          <w:spacing w:val="-4"/>
        </w:rPr>
        <w:t xml:space="preserve"> </w:t>
      </w:r>
      <w:r>
        <w:rPr>
          <w:color w:val="565554"/>
        </w:rPr>
        <w:t>situé</w:t>
      </w:r>
      <w:r>
        <w:rPr>
          <w:color w:val="565554"/>
          <w:spacing w:val="-4"/>
        </w:rPr>
        <w:t xml:space="preserve"> </w:t>
      </w:r>
      <w:r>
        <w:rPr>
          <w:color w:val="565554"/>
        </w:rPr>
        <w:t>dans</w:t>
      </w:r>
      <w:r>
        <w:rPr>
          <w:color w:val="565554"/>
          <w:spacing w:val="-4"/>
        </w:rPr>
        <w:t xml:space="preserve"> </w:t>
      </w:r>
      <w:r>
        <w:rPr>
          <w:color w:val="565554"/>
          <w:spacing w:val="-2"/>
        </w:rPr>
        <w:t>l'EEE.</w:t>
      </w:r>
    </w:p>
    <w:p w:rsidR="0033123A" w:rsidRDefault="006D1741">
      <w:pPr>
        <w:pStyle w:val="Paragraphedeliste"/>
        <w:numPr>
          <w:ilvl w:val="1"/>
          <w:numId w:val="8"/>
        </w:numPr>
        <w:tabs>
          <w:tab w:val="left" w:pos="2076"/>
          <w:tab w:val="left" w:pos="2078"/>
        </w:tabs>
        <w:spacing w:before="193" w:line="276" w:lineRule="auto"/>
        <w:ind w:left="2078" w:right="1093" w:hanging="720"/>
        <w:jc w:val="both"/>
        <w:rPr>
          <w:sz w:val="21"/>
        </w:rPr>
      </w:pPr>
      <w:r>
        <w:rPr>
          <w:color w:val="565554"/>
          <w:sz w:val="21"/>
        </w:rPr>
        <w:t>L’adjudicataire ne devra pas traiter ou transférer les données à caractère personnel du pouvoir adjudicateur, ni les traiter lui-même ou par le biais de tiers, en dehors de l'Union européenne, sauf autorisation préalable expresse et explicite du pouvoir adjudicateur.</w:t>
      </w:r>
    </w:p>
    <w:p w:rsidR="0033123A" w:rsidRDefault="006D1741">
      <w:pPr>
        <w:pStyle w:val="Corpsdetexte"/>
        <w:spacing w:before="161" w:line="276" w:lineRule="auto"/>
        <w:ind w:left="1358" w:right="1097"/>
        <w:jc w:val="both"/>
      </w:pPr>
      <w:r>
        <w:rPr>
          <w:color w:val="565554"/>
        </w:rPr>
        <w:t>L’adjudicataire devra veiller à ce qu'aucun accès aux données à caractère personnel du pouvoir adjudicateur par un tiers n'aboutisse de quelque manière que ce soit à la transmission de ces données à l'extérieur de l'Union Européenne.</w:t>
      </w:r>
    </w:p>
    <w:p w:rsidR="0033123A" w:rsidRDefault="0033123A">
      <w:pPr>
        <w:spacing w:line="276" w:lineRule="auto"/>
        <w:jc w:val="both"/>
        <w:sectPr w:rsidR="0033123A">
          <w:pgSz w:w="11920" w:h="16850"/>
          <w:pgMar w:top="1320" w:right="320" w:bottom="1420" w:left="60" w:header="0" w:footer="1166" w:gutter="0"/>
          <w:cols w:space="720"/>
        </w:sectPr>
      </w:pPr>
    </w:p>
    <w:p w:rsidR="0033123A" w:rsidRDefault="006D1741">
      <w:pPr>
        <w:pStyle w:val="Titre4"/>
        <w:spacing w:before="83" w:line="276" w:lineRule="auto"/>
        <w:ind w:right="1211"/>
      </w:pPr>
      <w:r>
        <w:rPr>
          <w:color w:val="565554"/>
        </w:rPr>
        <w:t>Article</w:t>
      </w:r>
      <w:r>
        <w:rPr>
          <w:color w:val="565554"/>
          <w:spacing w:val="-4"/>
        </w:rPr>
        <w:t xml:space="preserve"> </w:t>
      </w:r>
      <w:r>
        <w:rPr>
          <w:color w:val="565554"/>
        </w:rPr>
        <w:t>13</w:t>
      </w:r>
      <w:r>
        <w:rPr>
          <w:color w:val="565554"/>
          <w:spacing w:val="-3"/>
        </w:rPr>
        <w:t xml:space="preserve"> </w:t>
      </w:r>
      <w:r>
        <w:rPr>
          <w:color w:val="565554"/>
        </w:rPr>
        <w:t>:</w:t>
      </w:r>
      <w:r>
        <w:rPr>
          <w:color w:val="565554"/>
          <w:spacing w:val="-4"/>
        </w:rPr>
        <w:t xml:space="preserve"> </w:t>
      </w:r>
      <w:r>
        <w:rPr>
          <w:color w:val="565554"/>
        </w:rPr>
        <w:t>Comportement</w:t>
      </w:r>
      <w:r>
        <w:rPr>
          <w:color w:val="565554"/>
          <w:spacing w:val="-3"/>
        </w:rPr>
        <w:t xml:space="preserve"> </w:t>
      </w:r>
      <w:r>
        <w:rPr>
          <w:color w:val="565554"/>
        </w:rPr>
        <w:t>à</w:t>
      </w:r>
      <w:r>
        <w:rPr>
          <w:color w:val="565554"/>
          <w:spacing w:val="-4"/>
        </w:rPr>
        <w:t xml:space="preserve"> </w:t>
      </w:r>
      <w:r>
        <w:rPr>
          <w:color w:val="565554"/>
        </w:rPr>
        <w:t>l'égard</w:t>
      </w:r>
      <w:r>
        <w:rPr>
          <w:color w:val="565554"/>
          <w:spacing w:val="-3"/>
        </w:rPr>
        <w:t xml:space="preserve"> </w:t>
      </w:r>
      <w:r>
        <w:rPr>
          <w:color w:val="565554"/>
        </w:rPr>
        <w:t>des</w:t>
      </w:r>
      <w:r>
        <w:rPr>
          <w:color w:val="565554"/>
          <w:spacing w:val="-3"/>
        </w:rPr>
        <w:t xml:space="preserve"> </w:t>
      </w:r>
      <w:r>
        <w:rPr>
          <w:color w:val="565554"/>
        </w:rPr>
        <w:t>autorités</w:t>
      </w:r>
      <w:r>
        <w:rPr>
          <w:color w:val="565554"/>
          <w:spacing w:val="-6"/>
        </w:rPr>
        <w:t xml:space="preserve"> </w:t>
      </w:r>
      <w:r>
        <w:rPr>
          <w:color w:val="565554"/>
        </w:rPr>
        <w:t>gouvernementales</w:t>
      </w:r>
      <w:r>
        <w:rPr>
          <w:color w:val="565554"/>
          <w:spacing w:val="-3"/>
        </w:rPr>
        <w:t xml:space="preserve"> </w:t>
      </w:r>
      <w:r>
        <w:rPr>
          <w:color w:val="565554"/>
        </w:rPr>
        <w:t>et</w:t>
      </w:r>
      <w:r>
        <w:rPr>
          <w:color w:val="565554"/>
          <w:spacing w:val="-3"/>
        </w:rPr>
        <w:t xml:space="preserve"> </w:t>
      </w:r>
      <w:r>
        <w:rPr>
          <w:color w:val="565554"/>
        </w:rPr>
        <w:t xml:space="preserve">judiciaires </w:t>
      </w:r>
      <w:r>
        <w:rPr>
          <w:color w:val="565554"/>
          <w:spacing w:val="-2"/>
        </w:rPr>
        <w:t>nationales</w:t>
      </w:r>
    </w:p>
    <w:p w:rsidR="0033123A" w:rsidRDefault="006D1741">
      <w:pPr>
        <w:pStyle w:val="Paragraphedeliste"/>
        <w:numPr>
          <w:ilvl w:val="1"/>
          <w:numId w:val="7"/>
        </w:numPr>
        <w:tabs>
          <w:tab w:val="left" w:pos="2072"/>
          <w:tab w:val="left" w:pos="2078"/>
        </w:tabs>
        <w:spacing w:before="159" w:line="276" w:lineRule="auto"/>
        <w:ind w:right="1082" w:hanging="720"/>
        <w:jc w:val="both"/>
        <w:rPr>
          <w:sz w:val="21"/>
        </w:rPr>
      </w:pPr>
      <w:r>
        <w:rPr>
          <w:color w:val="565554"/>
          <w:sz w:val="21"/>
        </w:rPr>
        <w:t>L’adjudicataire informera immédiatement le pouvoir adjudicateur de toute demande, injonction,</w:t>
      </w:r>
      <w:r>
        <w:rPr>
          <w:color w:val="565554"/>
          <w:spacing w:val="-3"/>
          <w:sz w:val="21"/>
        </w:rPr>
        <w:t xml:space="preserve"> </w:t>
      </w:r>
      <w:r>
        <w:rPr>
          <w:color w:val="565554"/>
          <w:sz w:val="21"/>
        </w:rPr>
        <w:t>enquête ou assignation</w:t>
      </w:r>
      <w:r>
        <w:rPr>
          <w:color w:val="565554"/>
          <w:spacing w:val="-1"/>
          <w:sz w:val="21"/>
        </w:rPr>
        <w:t xml:space="preserve"> </w:t>
      </w:r>
      <w:r>
        <w:rPr>
          <w:color w:val="565554"/>
          <w:sz w:val="21"/>
        </w:rPr>
        <w:t>d'une autorité gouvernementale ou judiciaire nationale compétente adressée à l’adjudicataire ou à son sous-traitant subséquent qui implique la communication de données à caractère personnel traitées par l’adjudicataire ou un sous- traitant subséquent pour et au nom du pouvoir adjudicateur ou toute donnée et/ou information relative à ce traitement.</w:t>
      </w:r>
    </w:p>
    <w:p w:rsidR="0033123A" w:rsidRDefault="006D1741">
      <w:pPr>
        <w:pStyle w:val="Titre4"/>
        <w:spacing w:before="161"/>
      </w:pPr>
      <w:r>
        <w:rPr>
          <w:color w:val="565554"/>
        </w:rPr>
        <w:t>Article</w:t>
      </w:r>
      <w:r>
        <w:rPr>
          <w:color w:val="565554"/>
          <w:spacing w:val="-9"/>
        </w:rPr>
        <w:t xml:space="preserve"> </w:t>
      </w:r>
      <w:r>
        <w:rPr>
          <w:color w:val="565554"/>
        </w:rPr>
        <w:t>14</w:t>
      </w:r>
      <w:r>
        <w:rPr>
          <w:color w:val="565554"/>
          <w:spacing w:val="-9"/>
        </w:rPr>
        <w:t xml:space="preserve"> </w:t>
      </w:r>
      <w:r>
        <w:rPr>
          <w:color w:val="565554"/>
        </w:rPr>
        <w:t>:</w:t>
      </w:r>
      <w:r>
        <w:rPr>
          <w:color w:val="565554"/>
          <w:spacing w:val="-10"/>
        </w:rPr>
        <w:t xml:space="preserve"> </w:t>
      </w:r>
      <w:r>
        <w:rPr>
          <w:color w:val="565554"/>
        </w:rPr>
        <w:t>Droits</w:t>
      </w:r>
      <w:r>
        <w:rPr>
          <w:color w:val="565554"/>
          <w:spacing w:val="-8"/>
        </w:rPr>
        <w:t xml:space="preserve"> </w:t>
      </w:r>
      <w:r>
        <w:rPr>
          <w:color w:val="565554"/>
        </w:rPr>
        <w:t>de</w:t>
      </w:r>
      <w:r>
        <w:rPr>
          <w:color w:val="565554"/>
          <w:spacing w:val="-10"/>
        </w:rPr>
        <w:t xml:space="preserve"> </w:t>
      </w:r>
      <w:r>
        <w:rPr>
          <w:color w:val="565554"/>
        </w:rPr>
        <w:t>propriété</w:t>
      </w:r>
      <w:r>
        <w:rPr>
          <w:color w:val="565554"/>
          <w:spacing w:val="-9"/>
        </w:rPr>
        <w:t xml:space="preserve"> </w:t>
      </w:r>
      <w:r>
        <w:rPr>
          <w:color w:val="565554"/>
          <w:spacing w:val="-2"/>
        </w:rPr>
        <w:t>intellectuelle</w:t>
      </w:r>
    </w:p>
    <w:p w:rsidR="0033123A" w:rsidRDefault="006D1741">
      <w:pPr>
        <w:pStyle w:val="Paragraphedeliste"/>
        <w:numPr>
          <w:ilvl w:val="1"/>
          <w:numId w:val="6"/>
        </w:numPr>
        <w:tabs>
          <w:tab w:val="left" w:pos="1820"/>
        </w:tabs>
        <w:spacing w:before="196" w:line="276" w:lineRule="auto"/>
        <w:ind w:right="1093" w:firstLine="0"/>
        <w:jc w:val="both"/>
        <w:rPr>
          <w:sz w:val="21"/>
        </w:rPr>
      </w:pPr>
      <w:r>
        <w:rPr>
          <w:color w:val="565554"/>
          <w:sz w:val="21"/>
        </w:rPr>
        <w:t>Tous les</w:t>
      </w:r>
      <w:r>
        <w:rPr>
          <w:color w:val="565554"/>
          <w:spacing w:val="-1"/>
          <w:sz w:val="21"/>
        </w:rPr>
        <w:t xml:space="preserve"> </w:t>
      </w:r>
      <w:r>
        <w:rPr>
          <w:color w:val="565554"/>
          <w:sz w:val="21"/>
        </w:rPr>
        <w:t>droits de propriété intellectuelle concernant les</w:t>
      </w:r>
      <w:r>
        <w:rPr>
          <w:color w:val="565554"/>
          <w:spacing w:val="-1"/>
          <w:sz w:val="21"/>
        </w:rPr>
        <w:t xml:space="preserve"> </w:t>
      </w:r>
      <w:r>
        <w:rPr>
          <w:color w:val="565554"/>
          <w:sz w:val="21"/>
        </w:rPr>
        <w:t>données à caractère personnel</w:t>
      </w:r>
      <w:r>
        <w:rPr>
          <w:color w:val="565554"/>
          <w:spacing w:val="-1"/>
          <w:sz w:val="21"/>
        </w:rPr>
        <w:t xml:space="preserve"> </w:t>
      </w:r>
      <w:r>
        <w:rPr>
          <w:color w:val="565554"/>
          <w:sz w:val="21"/>
        </w:rPr>
        <w:t>et les bases de données qui contiennent ces données à caractère personnel sont réservés au pouvoir adjudicateur, sauf convention contraire entre les Parties.</w:t>
      </w:r>
    </w:p>
    <w:p w:rsidR="0033123A" w:rsidRDefault="006D1741">
      <w:pPr>
        <w:pStyle w:val="Titre4"/>
        <w:spacing w:before="159"/>
      </w:pPr>
      <w:r>
        <w:rPr>
          <w:color w:val="565554"/>
        </w:rPr>
        <w:t>Article</w:t>
      </w:r>
      <w:r>
        <w:rPr>
          <w:color w:val="565554"/>
          <w:spacing w:val="-8"/>
        </w:rPr>
        <w:t xml:space="preserve"> </w:t>
      </w:r>
      <w:r>
        <w:rPr>
          <w:color w:val="565554"/>
        </w:rPr>
        <w:t>15</w:t>
      </w:r>
      <w:r>
        <w:rPr>
          <w:color w:val="565554"/>
          <w:spacing w:val="-5"/>
        </w:rPr>
        <w:t xml:space="preserve"> </w:t>
      </w:r>
      <w:r>
        <w:rPr>
          <w:color w:val="565554"/>
        </w:rPr>
        <w:t>:</w:t>
      </w:r>
      <w:r>
        <w:rPr>
          <w:color w:val="565554"/>
          <w:spacing w:val="-6"/>
        </w:rPr>
        <w:t xml:space="preserve"> </w:t>
      </w:r>
      <w:r>
        <w:rPr>
          <w:color w:val="565554"/>
          <w:spacing w:val="-2"/>
        </w:rPr>
        <w:t>Confidentialité</w:t>
      </w:r>
    </w:p>
    <w:p w:rsidR="0033123A" w:rsidRDefault="006D1741">
      <w:pPr>
        <w:pStyle w:val="Paragraphedeliste"/>
        <w:numPr>
          <w:ilvl w:val="1"/>
          <w:numId w:val="20"/>
        </w:numPr>
        <w:tabs>
          <w:tab w:val="left" w:pos="2070"/>
        </w:tabs>
        <w:spacing w:before="195"/>
        <w:ind w:left="2070" w:hanging="712"/>
        <w:jc w:val="both"/>
        <w:rPr>
          <w:sz w:val="21"/>
        </w:rPr>
      </w:pPr>
      <w:r>
        <w:rPr>
          <w:color w:val="565554"/>
          <w:sz w:val="21"/>
        </w:rPr>
        <w:t>L’adjudicataire</w:t>
      </w:r>
      <w:r>
        <w:rPr>
          <w:color w:val="565554"/>
          <w:spacing w:val="25"/>
          <w:sz w:val="21"/>
        </w:rPr>
        <w:t xml:space="preserve"> </w:t>
      </w:r>
      <w:r>
        <w:rPr>
          <w:color w:val="565554"/>
          <w:sz w:val="21"/>
        </w:rPr>
        <w:t>s’engage</w:t>
      </w:r>
      <w:r>
        <w:rPr>
          <w:color w:val="565554"/>
          <w:spacing w:val="27"/>
          <w:sz w:val="21"/>
        </w:rPr>
        <w:t xml:space="preserve"> </w:t>
      </w:r>
      <w:r>
        <w:rPr>
          <w:color w:val="565554"/>
          <w:sz w:val="21"/>
        </w:rPr>
        <w:t>à</w:t>
      </w:r>
      <w:r>
        <w:rPr>
          <w:color w:val="565554"/>
          <w:spacing w:val="25"/>
          <w:sz w:val="21"/>
        </w:rPr>
        <w:t xml:space="preserve"> </w:t>
      </w:r>
      <w:r>
        <w:rPr>
          <w:color w:val="565554"/>
          <w:sz w:val="21"/>
        </w:rPr>
        <w:t>garantir</w:t>
      </w:r>
      <w:r>
        <w:rPr>
          <w:color w:val="565554"/>
          <w:spacing w:val="26"/>
          <w:sz w:val="21"/>
        </w:rPr>
        <w:t xml:space="preserve"> </w:t>
      </w:r>
      <w:r>
        <w:rPr>
          <w:color w:val="565554"/>
          <w:sz w:val="21"/>
        </w:rPr>
        <w:t>la</w:t>
      </w:r>
      <w:r>
        <w:rPr>
          <w:color w:val="565554"/>
          <w:spacing w:val="25"/>
          <w:sz w:val="21"/>
        </w:rPr>
        <w:t xml:space="preserve"> </w:t>
      </w:r>
      <w:r>
        <w:rPr>
          <w:color w:val="565554"/>
          <w:sz w:val="21"/>
        </w:rPr>
        <w:t>confidentialité</w:t>
      </w:r>
      <w:r>
        <w:rPr>
          <w:color w:val="565554"/>
          <w:spacing w:val="27"/>
          <w:sz w:val="21"/>
        </w:rPr>
        <w:t xml:space="preserve"> </w:t>
      </w:r>
      <w:r>
        <w:rPr>
          <w:color w:val="565554"/>
          <w:sz w:val="21"/>
        </w:rPr>
        <w:t>des</w:t>
      </w:r>
      <w:r>
        <w:rPr>
          <w:color w:val="565554"/>
          <w:spacing w:val="26"/>
          <w:sz w:val="21"/>
        </w:rPr>
        <w:t xml:space="preserve"> </w:t>
      </w:r>
      <w:r>
        <w:rPr>
          <w:color w:val="565554"/>
          <w:sz w:val="21"/>
        </w:rPr>
        <w:t>données</w:t>
      </w:r>
      <w:r>
        <w:rPr>
          <w:color w:val="565554"/>
          <w:spacing w:val="26"/>
          <w:sz w:val="21"/>
        </w:rPr>
        <w:t xml:space="preserve"> </w:t>
      </w:r>
      <w:r>
        <w:rPr>
          <w:color w:val="565554"/>
          <w:sz w:val="21"/>
        </w:rPr>
        <w:t>à</w:t>
      </w:r>
      <w:r>
        <w:rPr>
          <w:color w:val="565554"/>
          <w:spacing w:val="25"/>
          <w:sz w:val="21"/>
        </w:rPr>
        <w:t xml:space="preserve"> </w:t>
      </w:r>
      <w:r>
        <w:rPr>
          <w:color w:val="565554"/>
          <w:sz w:val="21"/>
        </w:rPr>
        <w:t>caractère</w:t>
      </w:r>
      <w:r>
        <w:rPr>
          <w:color w:val="565554"/>
          <w:spacing w:val="28"/>
          <w:sz w:val="21"/>
        </w:rPr>
        <w:t xml:space="preserve"> </w:t>
      </w:r>
      <w:r>
        <w:rPr>
          <w:color w:val="565554"/>
          <w:spacing w:val="-2"/>
          <w:sz w:val="21"/>
        </w:rPr>
        <w:t>personnel</w:t>
      </w:r>
    </w:p>
    <w:p w:rsidR="0033123A" w:rsidRDefault="006D1741">
      <w:pPr>
        <w:pStyle w:val="Corpsdetexte"/>
        <w:spacing w:before="38"/>
        <w:ind w:left="2078"/>
      </w:pPr>
      <w:r>
        <w:rPr>
          <w:color w:val="565554"/>
        </w:rPr>
        <w:t>ainsi</w:t>
      </w:r>
      <w:r>
        <w:rPr>
          <w:color w:val="565554"/>
          <w:spacing w:val="-3"/>
        </w:rPr>
        <w:t xml:space="preserve"> </w:t>
      </w:r>
      <w:r>
        <w:rPr>
          <w:color w:val="565554"/>
        </w:rPr>
        <w:t>que</w:t>
      </w:r>
      <w:r>
        <w:rPr>
          <w:color w:val="565554"/>
          <w:spacing w:val="-3"/>
        </w:rPr>
        <w:t xml:space="preserve"> </w:t>
      </w:r>
      <w:r>
        <w:rPr>
          <w:color w:val="565554"/>
        </w:rPr>
        <w:t>leur</w:t>
      </w:r>
      <w:r>
        <w:rPr>
          <w:color w:val="565554"/>
          <w:spacing w:val="-4"/>
        </w:rPr>
        <w:t xml:space="preserve"> </w:t>
      </w:r>
      <w:r>
        <w:rPr>
          <w:color w:val="565554"/>
          <w:spacing w:val="-2"/>
        </w:rPr>
        <w:t>traitement.</w:t>
      </w:r>
    </w:p>
    <w:p w:rsidR="0033123A" w:rsidRDefault="006D1741">
      <w:pPr>
        <w:pStyle w:val="Paragraphedeliste"/>
        <w:numPr>
          <w:ilvl w:val="1"/>
          <w:numId w:val="20"/>
        </w:numPr>
        <w:tabs>
          <w:tab w:val="left" w:pos="2072"/>
          <w:tab w:val="left" w:pos="2078"/>
        </w:tabs>
        <w:spacing w:before="193" w:line="276" w:lineRule="auto"/>
        <w:ind w:left="2078" w:right="1088" w:hanging="720"/>
        <w:jc w:val="both"/>
        <w:rPr>
          <w:sz w:val="21"/>
        </w:rPr>
      </w:pPr>
      <w:r>
        <w:rPr>
          <w:color w:val="565554"/>
          <w:sz w:val="21"/>
        </w:rPr>
        <w:t xml:space="preserve">L’adjudicataire s'assure que les employés ou les sous-traitants subséquents autorisés à traiter les données à caractère personnel se sont engagés à opérer les traitements de manière confidentielle et sont par ailleurs tenus par une obligation contractuelle de </w:t>
      </w:r>
      <w:r>
        <w:rPr>
          <w:color w:val="565554"/>
          <w:spacing w:val="-2"/>
          <w:sz w:val="21"/>
        </w:rPr>
        <w:t>confidentialité.</w:t>
      </w:r>
    </w:p>
    <w:p w:rsidR="0033123A" w:rsidRDefault="006D1741">
      <w:pPr>
        <w:pStyle w:val="Titre4"/>
        <w:spacing w:before="163"/>
      </w:pPr>
      <w:r>
        <w:rPr>
          <w:color w:val="565554"/>
        </w:rPr>
        <w:t>Article</w:t>
      </w:r>
      <w:r>
        <w:rPr>
          <w:color w:val="565554"/>
          <w:spacing w:val="-8"/>
        </w:rPr>
        <w:t xml:space="preserve"> </w:t>
      </w:r>
      <w:r>
        <w:rPr>
          <w:color w:val="565554"/>
        </w:rPr>
        <w:t>16</w:t>
      </w:r>
      <w:r>
        <w:rPr>
          <w:color w:val="565554"/>
          <w:spacing w:val="-5"/>
        </w:rPr>
        <w:t xml:space="preserve"> </w:t>
      </w:r>
      <w:r>
        <w:rPr>
          <w:color w:val="565554"/>
        </w:rPr>
        <w:t>:</w:t>
      </w:r>
      <w:r>
        <w:rPr>
          <w:color w:val="565554"/>
          <w:spacing w:val="-6"/>
        </w:rPr>
        <w:t xml:space="preserve"> </w:t>
      </w:r>
      <w:r>
        <w:rPr>
          <w:color w:val="565554"/>
          <w:spacing w:val="-2"/>
        </w:rPr>
        <w:t>Responsabilité</w:t>
      </w:r>
    </w:p>
    <w:p w:rsidR="0033123A" w:rsidRDefault="006D1741">
      <w:pPr>
        <w:pStyle w:val="Paragraphedeliste"/>
        <w:numPr>
          <w:ilvl w:val="1"/>
          <w:numId w:val="19"/>
        </w:numPr>
        <w:tabs>
          <w:tab w:val="left" w:pos="2074"/>
          <w:tab w:val="left" w:pos="2078"/>
        </w:tabs>
        <w:spacing w:before="196" w:line="276" w:lineRule="auto"/>
        <w:ind w:right="1084" w:hanging="720"/>
        <w:jc w:val="both"/>
        <w:rPr>
          <w:sz w:val="21"/>
        </w:rPr>
      </w:pPr>
      <w:r>
        <w:rPr>
          <w:color w:val="565554"/>
          <w:sz w:val="21"/>
        </w:rPr>
        <w:t>Sans préjudice du marché, l’adjudicataire n'est responsable des dommages causés par le traitement que s'il ne s'est pas conformé aux obligations du Règlement s'adressant spécifiquement</w:t>
      </w:r>
      <w:r>
        <w:rPr>
          <w:color w:val="565554"/>
          <w:spacing w:val="-4"/>
          <w:sz w:val="21"/>
        </w:rPr>
        <w:t xml:space="preserve"> </w:t>
      </w:r>
      <w:r>
        <w:rPr>
          <w:color w:val="565554"/>
          <w:sz w:val="21"/>
        </w:rPr>
        <w:t>aux</w:t>
      </w:r>
      <w:r>
        <w:rPr>
          <w:color w:val="565554"/>
          <w:spacing w:val="-7"/>
          <w:sz w:val="21"/>
        </w:rPr>
        <w:t xml:space="preserve"> </w:t>
      </w:r>
      <w:r>
        <w:rPr>
          <w:color w:val="565554"/>
          <w:sz w:val="21"/>
        </w:rPr>
        <w:t>sous-traitants</w:t>
      </w:r>
      <w:r>
        <w:rPr>
          <w:color w:val="565554"/>
          <w:spacing w:val="-2"/>
          <w:sz w:val="21"/>
        </w:rPr>
        <w:t xml:space="preserve"> </w:t>
      </w:r>
      <w:r>
        <w:rPr>
          <w:color w:val="565554"/>
          <w:sz w:val="21"/>
        </w:rPr>
        <w:t>ou</w:t>
      </w:r>
      <w:r>
        <w:rPr>
          <w:color w:val="565554"/>
          <w:spacing w:val="-3"/>
          <w:sz w:val="21"/>
        </w:rPr>
        <w:t xml:space="preserve"> </w:t>
      </w:r>
      <w:r>
        <w:rPr>
          <w:color w:val="565554"/>
          <w:sz w:val="21"/>
        </w:rPr>
        <w:t>s'il</w:t>
      </w:r>
      <w:r>
        <w:rPr>
          <w:color w:val="565554"/>
          <w:spacing w:val="-4"/>
          <w:sz w:val="21"/>
        </w:rPr>
        <w:t xml:space="preserve"> </w:t>
      </w:r>
      <w:r>
        <w:rPr>
          <w:color w:val="565554"/>
          <w:sz w:val="21"/>
        </w:rPr>
        <w:t>a</w:t>
      </w:r>
      <w:r>
        <w:rPr>
          <w:color w:val="565554"/>
          <w:spacing w:val="-5"/>
          <w:sz w:val="21"/>
        </w:rPr>
        <w:t xml:space="preserve"> </w:t>
      </w:r>
      <w:r>
        <w:rPr>
          <w:color w:val="565554"/>
          <w:sz w:val="21"/>
        </w:rPr>
        <w:t>agi</w:t>
      </w:r>
      <w:r>
        <w:rPr>
          <w:color w:val="565554"/>
          <w:spacing w:val="-6"/>
          <w:sz w:val="21"/>
        </w:rPr>
        <w:t xml:space="preserve"> </w:t>
      </w:r>
      <w:r>
        <w:rPr>
          <w:color w:val="565554"/>
          <w:sz w:val="21"/>
        </w:rPr>
        <w:t>en</w:t>
      </w:r>
      <w:r>
        <w:rPr>
          <w:color w:val="565554"/>
          <w:spacing w:val="-7"/>
          <w:sz w:val="21"/>
        </w:rPr>
        <w:t xml:space="preserve"> </w:t>
      </w:r>
      <w:r>
        <w:rPr>
          <w:color w:val="565554"/>
          <w:sz w:val="21"/>
        </w:rPr>
        <w:t>dehors</w:t>
      </w:r>
      <w:r>
        <w:rPr>
          <w:color w:val="565554"/>
          <w:spacing w:val="-2"/>
          <w:sz w:val="21"/>
        </w:rPr>
        <w:t xml:space="preserve"> </w:t>
      </w:r>
      <w:r>
        <w:rPr>
          <w:color w:val="565554"/>
          <w:sz w:val="21"/>
        </w:rPr>
        <w:t>ou</w:t>
      </w:r>
      <w:r>
        <w:rPr>
          <w:color w:val="565554"/>
          <w:spacing w:val="-1"/>
          <w:sz w:val="21"/>
        </w:rPr>
        <w:t xml:space="preserve"> </w:t>
      </w:r>
      <w:r>
        <w:rPr>
          <w:color w:val="565554"/>
          <w:sz w:val="21"/>
        </w:rPr>
        <w:t>contrairement</w:t>
      </w:r>
      <w:r>
        <w:rPr>
          <w:color w:val="565554"/>
          <w:spacing w:val="-4"/>
          <w:sz w:val="21"/>
        </w:rPr>
        <w:t xml:space="preserve"> </w:t>
      </w:r>
      <w:r>
        <w:rPr>
          <w:color w:val="565554"/>
          <w:sz w:val="21"/>
        </w:rPr>
        <w:t>aux</w:t>
      </w:r>
      <w:r>
        <w:rPr>
          <w:color w:val="565554"/>
          <w:spacing w:val="-7"/>
          <w:sz w:val="21"/>
        </w:rPr>
        <w:t xml:space="preserve"> </w:t>
      </w:r>
      <w:r>
        <w:rPr>
          <w:color w:val="565554"/>
          <w:sz w:val="21"/>
        </w:rPr>
        <w:t>instructions légales du pouvoir adjudicateur.</w:t>
      </w:r>
    </w:p>
    <w:p w:rsidR="0033123A" w:rsidRDefault="006D1741">
      <w:pPr>
        <w:pStyle w:val="Paragraphedeliste"/>
        <w:numPr>
          <w:ilvl w:val="1"/>
          <w:numId w:val="19"/>
        </w:numPr>
        <w:tabs>
          <w:tab w:val="left" w:pos="2074"/>
          <w:tab w:val="left" w:pos="2078"/>
        </w:tabs>
        <w:spacing w:before="160" w:line="276" w:lineRule="auto"/>
        <w:ind w:right="1095" w:hanging="720"/>
        <w:jc w:val="both"/>
        <w:rPr>
          <w:sz w:val="21"/>
        </w:rPr>
      </w:pPr>
      <w:r>
        <w:rPr>
          <w:color w:val="565554"/>
          <w:sz w:val="21"/>
        </w:rPr>
        <w:t>L’adjudicataire est redevable du paiement des amendes administratives qui découlent d’une infraction à la Réglementation.</w:t>
      </w:r>
    </w:p>
    <w:p w:rsidR="0033123A" w:rsidRDefault="006D1741">
      <w:pPr>
        <w:pStyle w:val="Paragraphedeliste"/>
        <w:numPr>
          <w:ilvl w:val="1"/>
          <w:numId w:val="19"/>
        </w:numPr>
        <w:tabs>
          <w:tab w:val="left" w:pos="2073"/>
          <w:tab w:val="left" w:pos="2078"/>
        </w:tabs>
        <w:spacing w:before="159" w:line="276" w:lineRule="auto"/>
        <w:ind w:right="1093" w:hanging="720"/>
        <w:jc w:val="both"/>
        <w:rPr>
          <w:sz w:val="21"/>
        </w:rPr>
      </w:pPr>
      <w:r>
        <w:rPr>
          <w:color w:val="565554"/>
          <w:sz w:val="21"/>
        </w:rPr>
        <w:t>L’adjudicataire sera exempt de sa responsabilité uniquement s’il peut prouver qu’il n’est pas responsable de l’évènement à l’origine d’une violation de la Réglementation.</w:t>
      </w:r>
    </w:p>
    <w:p w:rsidR="0033123A" w:rsidRDefault="006D1741">
      <w:pPr>
        <w:pStyle w:val="Paragraphedeliste"/>
        <w:numPr>
          <w:ilvl w:val="1"/>
          <w:numId w:val="19"/>
        </w:numPr>
        <w:tabs>
          <w:tab w:val="left" w:pos="2073"/>
          <w:tab w:val="left" w:pos="2078"/>
        </w:tabs>
        <w:spacing w:before="160" w:line="276" w:lineRule="auto"/>
        <w:ind w:right="1085" w:hanging="720"/>
        <w:jc w:val="both"/>
        <w:rPr>
          <w:sz w:val="21"/>
        </w:rPr>
      </w:pPr>
      <w:r>
        <w:rPr>
          <w:color w:val="565554"/>
          <w:sz w:val="21"/>
        </w:rPr>
        <w:t>S'il</w:t>
      </w:r>
      <w:r>
        <w:rPr>
          <w:color w:val="565554"/>
          <w:spacing w:val="-8"/>
          <w:sz w:val="21"/>
        </w:rPr>
        <w:t xml:space="preserve"> </w:t>
      </w:r>
      <w:r>
        <w:rPr>
          <w:color w:val="565554"/>
          <w:sz w:val="21"/>
        </w:rPr>
        <w:t>apparaît</w:t>
      </w:r>
      <w:r>
        <w:rPr>
          <w:color w:val="565554"/>
          <w:spacing w:val="-8"/>
          <w:sz w:val="21"/>
        </w:rPr>
        <w:t xml:space="preserve"> </w:t>
      </w:r>
      <w:r>
        <w:rPr>
          <w:color w:val="565554"/>
          <w:sz w:val="21"/>
        </w:rPr>
        <w:t>que</w:t>
      </w:r>
      <w:r>
        <w:rPr>
          <w:color w:val="565554"/>
          <w:spacing w:val="-8"/>
          <w:sz w:val="21"/>
        </w:rPr>
        <w:t xml:space="preserve"> </w:t>
      </w:r>
      <w:r>
        <w:rPr>
          <w:color w:val="565554"/>
          <w:sz w:val="21"/>
        </w:rPr>
        <w:t>le</w:t>
      </w:r>
      <w:r>
        <w:rPr>
          <w:color w:val="565554"/>
          <w:spacing w:val="-6"/>
          <w:sz w:val="21"/>
        </w:rPr>
        <w:t xml:space="preserve"> </w:t>
      </w:r>
      <w:r>
        <w:rPr>
          <w:color w:val="565554"/>
          <w:sz w:val="21"/>
        </w:rPr>
        <w:t>pouvoir</w:t>
      </w:r>
      <w:r>
        <w:rPr>
          <w:color w:val="565554"/>
          <w:spacing w:val="-10"/>
          <w:sz w:val="21"/>
        </w:rPr>
        <w:t xml:space="preserve"> </w:t>
      </w:r>
      <w:r>
        <w:rPr>
          <w:color w:val="565554"/>
          <w:sz w:val="21"/>
        </w:rPr>
        <w:t>adjudicateur</w:t>
      </w:r>
      <w:r>
        <w:rPr>
          <w:color w:val="565554"/>
          <w:spacing w:val="-11"/>
          <w:sz w:val="21"/>
        </w:rPr>
        <w:t xml:space="preserve"> </w:t>
      </w:r>
      <w:r>
        <w:rPr>
          <w:color w:val="565554"/>
          <w:sz w:val="21"/>
        </w:rPr>
        <w:t>et</w:t>
      </w:r>
      <w:r>
        <w:rPr>
          <w:color w:val="565554"/>
          <w:spacing w:val="-8"/>
          <w:sz w:val="21"/>
        </w:rPr>
        <w:t xml:space="preserve"> </w:t>
      </w:r>
      <w:r>
        <w:rPr>
          <w:color w:val="565554"/>
          <w:sz w:val="21"/>
        </w:rPr>
        <w:t>l’adjudicataire</w:t>
      </w:r>
      <w:r>
        <w:rPr>
          <w:color w:val="565554"/>
          <w:spacing w:val="-8"/>
          <w:sz w:val="21"/>
        </w:rPr>
        <w:t xml:space="preserve"> </w:t>
      </w:r>
      <w:r>
        <w:rPr>
          <w:color w:val="565554"/>
          <w:sz w:val="21"/>
        </w:rPr>
        <w:t>sont</w:t>
      </w:r>
      <w:r>
        <w:rPr>
          <w:color w:val="565554"/>
          <w:spacing w:val="-10"/>
          <w:sz w:val="21"/>
        </w:rPr>
        <w:t xml:space="preserve"> </w:t>
      </w:r>
      <w:r>
        <w:rPr>
          <w:color w:val="565554"/>
          <w:sz w:val="21"/>
        </w:rPr>
        <w:t>responsables</w:t>
      </w:r>
      <w:r>
        <w:rPr>
          <w:color w:val="565554"/>
          <w:spacing w:val="-12"/>
          <w:sz w:val="21"/>
        </w:rPr>
        <w:t xml:space="preserve"> </w:t>
      </w:r>
      <w:r>
        <w:rPr>
          <w:color w:val="565554"/>
          <w:sz w:val="21"/>
        </w:rPr>
        <w:t>des</w:t>
      </w:r>
      <w:r>
        <w:rPr>
          <w:color w:val="565554"/>
          <w:spacing w:val="-12"/>
          <w:sz w:val="21"/>
        </w:rPr>
        <w:t xml:space="preserve"> </w:t>
      </w:r>
      <w:r>
        <w:rPr>
          <w:color w:val="565554"/>
          <w:sz w:val="21"/>
        </w:rPr>
        <w:t>dommages causés par le traitement des Données à caractère personnel, les deux Parties seront responsables et paieront des dommages, conformément à leur part de responsabilité individuelle pour les dommages causés par le traitement.</w:t>
      </w:r>
    </w:p>
    <w:p w:rsidR="0033123A" w:rsidRDefault="006D1741">
      <w:pPr>
        <w:pStyle w:val="Titre4"/>
        <w:spacing w:before="160"/>
      </w:pPr>
      <w:r>
        <w:rPr>
          <w:color w:val="565554"/>
        </w:rPr>
        <w:t>Article</w:t>
      </w:r>
      <w:r>
        <w:rPr>
          <w:color w:val="565554"/>
          <w:spacing w:val="-8"/>
        </w:rPr>
        <w:t xml:space="preserve"> </w:t>
      </w:r>
      <w:r>
        <w:rPr>
          <w:color w:val="565554"/>
        </w:rPr>
        <w:t>17</w:t>
      </w:r>
      <w:r>
        <w:rPr>
          <w:color w:val="565554"/>
          <w:spacing w:val="-5"/>
        </w:rPr>
        <w:t xml:space="preserve"> </w:t>
      </w:r>
      <w:r>
        <w:rPr>
          <w:color w:val="565554"/>
        </w:rPr>
        <w:t>:</w:t>
      </w:r>
      <w:r>
        <w:rPr>
          <w:color w:val="565554"/>
          <w:spacing w:val="-9"/>
        </w:rPr>
        <w:t xml:space="preserve"> </w:t>
      </w:r>
      <w:r>
        <w:rPr>
          <w:color w:val="565554"/>
        </w:rPr>
        <w:t>Fin</w:t>
      </w:r>
      <w:r>
        <w:rPr>
          <w:color w:val="565554"/>
          <w:spacing w:val="-5"/>
        </w:rPr>
        <w:t xml:space="preserve"> </w:t>
      </w:r>
      <w:r>
        <w:rPr>
          <w:color w:val="565554"/>
        </w:rPr>
        <w:t>du</w:t>
      </w:r>
      <w:r>
        <w:rPr>
          <w:color w:val="565554"/>
          <w:spacing w:val="-4"/>
        </w:rPr>
        <w:t xml:space="preserve"> </w:t>
      </w:r>
      <w:r>
        <w:rPr>
          <w:color w:val="565554"/>
          <w:spacing w:val="-2"/>
        </w:rPr>
        <w:t>contrat</w:t>
      </w:r>
    </w:p>
    <w:p w:rsidR="0033123A" w:rsidRDefault="006D1741">
      <w:pPr>
        <w:pStyle w:val="Paragraphedeliste"/>
        <w:numPr>
          <w:ilvl w:val="1"/>
          <w:numId w:val="5"/>
        </w:numPr>
        <w:tabs>
          <w:tab w:val="left" w:pos="2072"/>
          <w:tab w:val="left" w:pos="2078"/>
        </w:tabs>
        <w:spacing w:before="195" w:line="276" w:lineRule="auto"/>
        <w:ind w:right="1092" w:hanging="720"/>
        <w:jc w:val="both"/>
        <w:rPr>
          <w:sz w:val="21"/>
        </w:rPr>
      </w:pPr>
      <w:r>
        <w:rPr>
          <w:color w:val="565554"/>
          <w:sz w:val="21"/>
        </w:rPr>
        <w:t>La présente Convention s'applique tant que l’adjudicataire traite des données à caractère personnel au nom et pour le compte du pouvoir adjudicateur dans le cadre du présent marché. Si le marché prend fin, la présente Convention prendra également fin.</w:t>
      </w:r>
    </w:p>
    <w:p w:rsidR="0033123A" w:rsidRDefault="006D1741">
      <w:pPr>
        <w:pStyle w:val="Paragraphedeliste"/>
        <w:numPr>
          <w:ilvl w:val="1"/>
          <w:numId w:val="5"/>
        </w:numPr>
        <w:tabs>
          <w:tab w:val="left" w:pos="2073"/>
          <w:tab w:val="left" w:pos="2078"/>
        </w:tabs>
        <w:spacing w:before="159" w:line="276" w:lineRule="auto"/>
        <w:ind w:right="1095" w:hanging="720"/>
        <w:jc w:val="both"/>
        <w:rPr>
          <w:sz w:val="21"/>
        </w:rPr>
      </w:pPr>
      <w:r>
        <w:rPr>
          <w:color w:val="565554"/>
          <w:sz w:val="21"/>
        </w:rPr>
        <w:t>En cas de violation sérieuse de la présente Convention ou des dispositions applicables du Règlement, le pouvoir adjudicateur peut ordonner à l’adjudicataire de mettre fin au traitement des données à caractère personnel avec effet immédiat.</w:t>
      </w:r>
    </w:p>
    <w:p w:rsidR="0033123A" w:rsidRDefault="006D1741">
      <w:pPr>
        <w:pStyle w:val="Paragraphedeliste"/>
        <w:numPr>
          <w:ilvl w:val="1"/>
          <w:numId w:val="5"/>
        </w:numPr>
        <w:tabs>
          <w:tab w:val="left" w:pos="2073"/>
          <w:tab w:val="left" w:pos="2078"/>
        </w:tabs>
        <w:spacing w:before="161" w:line="276" w:lineRule="auto"/>
        <w:ind w:right="1082" w:hanging="720"/>
        <w:jc w:val="both"/>
        <w:rPr>
          <w:sz w:val="21"/>
        </w:rPr>
      </w:pPr>
      <w:r>
        <w:rPr>
          <w:color w:val="565554"/>
          <w:sz w:val="21"/>
        </w:rPr>
        <w:t>En</w:t>
      </w:r>
      <w:r>
        <w:rPr>
          <w:color w:val="565554"/>
          <w:spacing w:val="-2"/>
          <w:sz w:val="21"/>
        </w:rPr>
        <w:t xml:space="preserve"> </w:t>
      </w:r>
      <w:r>
        <w:rPr>
          <w:color w:val="565554"/>
          <w:sz w:val="21"/>
        </w:rPr>
        <w:t>cas</w:t>
      </w:r>
      <w:r>
        <w:rPr>
          <w:color w:val="565554"/>
          <w:spacing w:val="-2"/>
          <w:sz w:val="21"/>
        </w:rPr>
        <w:t xml:space="preserve"> </w:t>
      </w:r>
      <w:r>
        <w:rPr>
          <w:color w:val="565554"/>
          <w:sz w:val="21"/>
        </w:rPr>
        <w:t>de résiliation</w:t>
      </w:r>
      <w:r>
        <w:rPr>
          <w:color w:val="565554"/>
          <w:spacing w:val="-1"/>
          <w:sz w:val="21"/>
        </w:rPr>
        <w:t xml:space="preserve"> </w:t>
      </w:r>
      <w:r>
        <w:rPr>
          <w:color w:val="565554"/>
          <w:sz w:val="21"/>
        </w:rPr>
        <w:t>de la</w:t>
      </w:r>
      <w:r>
        <w:rPr>
          <w:color w:val="565554"/>
          <w:spacing w:val="-5"/>
          <w:sz w:val="21"/>
        </w:rPr>
        <w:t xml:space="preserve"> </w:t>
      </w:r>
      <w:r>
        <w:rPr>
          <w:color w:val="565554"/>
          <w:sz w:val="21"/>
        </w:rPr>
        <w:t>Convention,</w:t>
      </w:r>
      <w:r>
        <w:rPr>
          <w:color w:val="565554"/>
          <w:spacing w:val="-1"/>
          <w:sz w:val="21"/>
        </w:rPr>
        <w:t xml:space="preserve"> </w:t>
      </w:r>
      <w:r>
        <w:rPr>
          <w:color w:val="565554"/>
          <w:sz w:val="21"/>
        </w:rPr>
        <w:t>ou si</w:t>
      </w:r>
      <w:r>
        <w:rPr>
          <w:color w:val="565554"/>
          <w:spacing w:val="-1"/>
          <w:sz w:val="21"/>
        </w:rPr>
        <w:t xml:space="preserve"> </w:t>
      </w:r>
      <w:r>
        <w:rPr>
          <w:color w:val="565554"/>
          <w:sz w:val="21"/>
        </w:rPr>
        <w:t>les</w:t>
      </w:r>
      <w:r>
        <w:rPr>
          <w:color w:val="565554"/>
          <w:spacing w:val="-4"/>
          <w:sz w:val="21"/>
        </w:rPr>
        <w:t xml:space="preserve"> </w:t>
      </w:r>
      <w:r>
        <w:rPr>
          <w:color w:val="565554"/>
          <w:sz w:val="21"/>
        </w:rPr>
        <w:t>données</w:t>
      </w:r>
      <w:r>
        <w:rPr>
          <w:color w:val="565554"/>
          <w:spacing w:val="-1"/>
          <w:sz w:val="21"/>
        </w:rPr>
        <w:t xml:space="preserve"> </w:t>
      </w:r>
      <w:r>
        <w:rPr>
          <w:color w:val="565554"/>
          <w:sz w:val="21"/>
        </w:rPr>
        <w:t>à</w:t>
      </w:r>
      <w:r>
        <w:rPr>
          <w:color w:val="565554"/>
          <w:spacing w:val="-3"/>
          <w:sz w:val="21"/>
        </w:rPr>
        <w:t xml:space="preserve"> </w:t>
      </w:r>
      <w:r>
        <w:rPr>
          <w:color w:val="565554"/>
          <w:sz w:val="21"/>
        </w:rPr>
        <w:t>caractère personnel</w:t>
      </w:r>
      <w:r>
        <w:rPr>
          <w:color w:val="565554"/>
          <w:spacing w:val="-7"/>
          <w:sz w:val="21"/>
        </w:rPr>
        <w:t xml:space="preserve"> </w:t>
      </w:r>
      <w:r>
        <w:rPr>
          <w:color w:val="565554"/>
          <w:sz w:val="21"/>
        </w:rPr>
        <w:t>ne sont</w:t>
      </w:r>
      <w:r>
        <w:rPr>
          <w:color w:val="565554"/>
          <w:spacing w:val="-2"/>
          <w:sz w:val="21"/>
        </w:rPr>
        <w:t xml:space="preserve"> </w:t>
      </w:r>
      <w:r>
        <w:rPr>
          <w:color w:val="565554"/>
          <w:sz w:val="21"/>
        </w:rPr>
        <w:t>plus pertinentes pour la fourniture des services, L’adjudicataire supprimera, sur décision du pouvoir</w:t>
      </w:r>
      <w:r>
        <w:rPr>
          <w:color w:val="565554"/>
          <w:spacing w:val="-11"/>
          <w:sz w:val="21"/>
        </w:rPr>
        <w:t xml:space="preserve"> </w:t>
      </w:r>
      <w:r>
        <w:rPr>
          <w:color w:val="565554"/>
          <w:sz w:val="21"/>
        </w:rPr>
        <w:t>adjudicateur,</w:t>
      </w:r>
      <w:r>
        <w:rPr>
          <w:color w:val="565554"/>
          <w:spacing w:val="-9"/>
          <w:sz w:val="21"/>
        </w:rPr>
        <w:t xml:space="preserve"> </w:t>
      </w:r>
      <w:r>
        <w:rPr>
          <w:color w:val="565554"/>
          <w:sz w:val="21"/>
        </w:rPr>
        <w:t>toutes</w:t>
      </w:r>
      <w:r>
        <w:rPr>
          <w:color w:val="565554"/>
          <w:spacing w:val="-11"/>
          <w:sz w:val="21"/>
        </w:rPr>
        <w:t xml:space="preserve"> </w:t>
      </w:r>
      <w:r>
        <w:rPr>
          <w:color w:val="565554"/>
          <w:sz w:val="21"/>
        </w:rPr>
        <w:t>les</w:t>
      </w:r>
      <w:r>
        <w:rPr>
          <w:color w:val="565554"/>
          <w:spacing w:val="-11"/>
          <w:sz w:val="21"/>
        </w:rPr>
        <w:t xml:space="preserve"> </w:t>
      </w:r>
      <w:r>
        <w:rPr>
          <w:color w:val="565554"/>
          <w:sz w:val="21"/>
        </w:rPr>
        <w:t>données</w:t>
      </w:r>
      <w:r>
        <w:rPr>
          <w:color w:val="565554"/>
          <w:spacing w:val="-10"/>
          <w:sz w:val="21"/>
        </w:rPr>
        <w:t xml:space="preserve"> </w:t>
      </w:r>
      <w:r>
        <w:rPr>
          <w:color w:val="565554"/>
          <w:sz w:val="21"/>
        </w:rPr>
        <w:t>à</w:t>
      </w:r>
      <w:r>
        <w:rPr>
          <w:color w:val="565554"/>
          <w:spacing w:val="-14"/>
          <w:sz w:val="21"/>
        </w:rPr>
        <w:t xml:space="preserve"> </w:t>
      </w:r>
      <w:r>
        <w:rPr>
          <w:color w:val="565554"/>
          <w:sz w:val="21"/>
        </w:rPr>
        <w:t>caractère</w:t>
      </w:r>
      <w:r>
        <w:rPr>
          <w:color w:val="565554"/>
          <w:spacing w:val="-14"/>
          <w:sz w:val="21"/>
        </w:rPr>
        <w:t xml:space="preserve"> </w:t>
      </w:r>
      <w:r>
        <w:rPr>
          <w:color w:val="565554"/>
          <w:sz w:val="21"/>
        </w:rPr>
        <w:t>personnel</w:t>
      </w:r>
      <w:r>
        <w:rPr>
          <w:color w:val="565554"/>
          <w:spacing w:val="-10"/>
          <w:sz w:val="21"/>
        </w:rPr>
        <w:t xml:space="preserve"> </w:t>
      </w:r>
      <w:r>
        <w:rPr>
          <w:color w:val="565554"/>
          <w:sz w:val="21"/>
        </w:rPr>
        <w:t>ou</w:t>
      </w:r>
      <w:r>
        <w:rPr>
          <w:color w:val="565554"/>
          <w:spacing w:val="-10"/>
          <w:sz w:val="21"/>
        </w:rPr>
        <w:t xml:space="preserve"> </w:t>
      </w:r>
      <w:r>
        <w:rPr>
          <w:color w:val="565554"/>
          <w:sz w:val="21"/>
        </w:rPr>
        <w:t>les</w:t>
      </w:r>
      <w:r>
        <w:rPr>
          <w:color w:val="565554"/>
          <w:spacing w:val="-11"/>
          <w:sz w:val="21"/>
        </w:rPr>
        <w:t xml:space="preserve"> </w:t>
      </w:r>
      <w:r>
        <w:rPr>
          <w:color w:val="565554"/>
          <w:sz w:val="21"/>
        </w:rPr>
        <w:t>retournera</w:t>
      </w:r>
      <w:r>
        <w:rPr>
          <w:color w:val="565554"/>
          <w:spacing w:val="-11"/>
          <w:sz w:val="21"/>
        </w:rPr>
        <w:t xml:space="preserve"> </w:t>
      </w:r>
      <w:r>
        <w:rPr>
          <w:color w:val="565554"/>
          <w:sz w:val="21"/>
        </w:rPr>
        <w:t>au</w:t>
      </w:r>
      <w:r>
        <w:rPr>
          <w:color w:val="565554"/>
          <w:spacing w:val="-10"/>
          <w:sz w:val="21"/>
        </w:rPr>
        <w:t xml:space="preserve"> </w:t>
      </w:r>
      <w:r>
        <w:rPr>
          <w:color w:val="565554"/>
          <w:sz w:val="21"/>
        </w:rPr>
        <w:t>pouvoir</w:t>
      </w:r>
    </w:p>
    <w:p w:rsidR="0033123A" w:rsidRDefault="0033123A">
      <w:pPr>
        <w:spacing w:line="276" w:lineRule="auto"/>
        <w:jc w:val="both"/>
        <w:rPr>
          <w:sz w:val="21"/>
        </w:rPr>
        <w:sectPr w:rsidR="0033123A">
          <w:pgSz w:w="11920" w:h="16850"/>
          <w:pgMar w:top="1320" w:right="320" w:bottom="1420" w:left="60" w:header="0" w:footer="1166" w:gutter="0"/>
          <w:cols w:space="720"/>
        </w:sectPr>
      </w:pPr>
    </w:p>
    <w:p w:rsidR="0033123A" w:rsidRDefault="006D1741">
      <w:pPr>
        <w:pStyle w:val="Corpsdetexte"/>
        <w:spacing w:before="83" w:line="276" w:lineRule="auto"/>
        <w:ind w:left="2078" w:right="1086"/>
        <w:jc w:val="both"/>
      </w:pPr>
      <w:r>
        <w:rPr>
          <w:color w:val="565554"/>
        </w:rPr>
        <w:t>adjudicateur et supprimera les données à caractère personnel et autres copies. L’adjudicataire</w:t>
      </w:r>
      <w:r>
        <w:rPr>
          <w:color w:val="565554"/>
          <w:spacing w:val="-13"/>
        </w:rPr>
        <w:t xml:space="preserve"> </w:t>
      </w:r>
      <w:r>
        <w:rPr>
          <w:color w:val="565554"/>
        </w:rPr>
        <w:t>en</w:t>
      </w:r>
      <w:r>
        <w:rPr>
          <w:color w:val="565554"/>
          <w:spacing w:val="-13"/>
        </w:rPr>
        <w:t xml:space="preserve"> </w:t>
      </w:r>
      <w:r>
        <w:rPr>
          <w:color w:val="565554"/>
        </w:rPr>
        <w:t>apportera</w:t>
      </w:r>
      <w:r>
        <w:rPr>
          <w:color w:val="565554"/>
          <w:spacing w:val="-12"/>
        </w:rPr>
        <w:t xml:space="preserve"> </w:t>
      </w:r>
      <w:r>
        <w:rPr>
          <w:color w:val="565554"/>
        </w:rPr>
        <w:t>la</w:t>
      </w:r>
      <w:r>
        <w:rPr>
          <w:color w:val="565554"/>
          <w:spacing w:val="-13"/>
        </w:rPr>
        <w:t xml:space="preserve"> </w:t>
      </w:r>
      <w:r>
        <w:rPr>
          <w:color w:val="565554"/>
        </w:rPr>
        <w:t>preuve</w:t>
      </w:r>
      <w:r>
        <w:rPr>
          <w:color w:val="565554"/>
          <w:spacing w:val="-13"/>
        </w:rPr>
        <w:t xml:space="preserve"> </w:t>
      </w:r>
      <w:r>
        <w:rPr>
          <w:color w:val="565554"/>
        </w:rPr>
        <w:t>par</w:t>
      </w:r>
      <w:r>
        <w:rPr>
          <w:color w:val="565554"/>
          <w:spacing w:val="-12"/>
        </w:rPr>
        <w:t xml:space="preserve"> </w:t>
      </w:r>
      <w:r>
        <w:rPr>
          <w:color w:val="565554"/>
        </w:rPr>
        <w:t>écrit,</w:t>
      </w:r>
      <w:r>
        <w:rPr>
          <w:color w:val="565554"/>
          <w:spacing w:val="-13"/>
        </w:rPr>
        <w:t xml:space="preserve"> </w:t>
      </w:r>
      <w:r>
        <w:rPr>
          <w:color w:val="565554"/>
        </w:rPr>
        <w:t>à</w:t>
      </w:r>
      <w:r>
        <w:rPr>
          <w:color w:val="565554"/>
          <w:spacing w:val="-13"/>
        </w:rPr>
        <w:t xml:space="preserve"> </w:t>
      </w:r>
      <w:r>
        <w:rPr>
          <w:color w:val="565554"/>
        </w:rPr>
        <w:t>moins</w:t>
      </w:r>
      <w:r>
        <w:rPr>
          <w:color w:val="565554"/>
          <w:spacing w:val="-12"/>
        </w:rPr>
        <w:t xml:space="preserve"> </w:t>
      </w:r>
      <w:r>
        <w:rPr>
          <w:color w:val="565554"/>
        </w:rPr>
        <w:t>que</w:t>
      </w:r>
      <w:r>
        <w:rPr>
          <w:color w:val="565554"/>
          <w:spacing w:val="-13"/>
        </w:rPr>
        <w:t xml:space="preserve"> </w:t>
      </w:r>
      <w:r>
        <w:rPr>
          <w:color w:val="565554"/>
        </w:rPr>
        <w:t>la</w:t>
      </w:r>
      <w:r>
        <w:rPr>
          <w:color w:val="565554"/>
          <w:spacing w:val="-13"/>
        </w:rPr>
        <w:t xml:space="preserve"> </w:t>
      </w:r>
      <w:r>
        <w:rPr>
          <w:color w:val="565554"/>
        </w:rPr>
        <w:t>législation</w:t>
      </w:r>
      <w:r>
        <w:rPr>
          <w:color w:val="565554"/>
          <w:spacing w:val="-12"/>
        </w:rPr>
        <w:t xml:space="preserve"> </w:t>
      </w:r>
      <w:r>
        <w:rPr>
          <w:color w:val="565554"/>
        </w:rPr>
        <w:t>applicable</w:t>
      </w:r>
      <w:r>
        <w:rPr>
          <w:color w:val="565554"/>
          <w:spacing w:val="-13"/>
        </w:rPr>
        <w:t xml:space="preserve"> </w:t>
      </w:r>
      <w:r>
        <w:rPr>
          <w:color w:val="565554"/>
        </w:rPr>
        <w:t xml:space="preserve">n'exige le stockage des données à caractère personnel. Les données à caractère personnel seront retournées gratuitement au pouvoir adjudicateur, à moins qu'il n'en soit convenu </w:t>
      </w:r>
      <w:r>
        <w:rPr>
          <w:color w:val="565554"/>
          <w:spacing w:val="-2"/>
        </w:rPr>
        <w:t>autrement.</w:t>
      </w:r>
    </w:p>
    <w:p w:rsidR="0033123A" w:rsidRDefault="006D1741">
      <w:pPr>
        <w:pStyle w:val="Titre4"/>
        <w:spacing w:before="159"/>
      </w:pPr>
      <w:r>
        <w:rPr>
          <w:color w:val="565554"/>
        </w:rPr>
        <w:t>Article</w:t>
      </w:r>
      <w:r>
        <w:rPr>
          <w:color w:val="565554"/>
          <w:spacing w:val="-11"/>
        </w:rPr>
        <w:t xml:space="preserve"> </w:t>
      </w:r>
      <w:r>
        <w:rPr>
          <w:color w:val="565554"/>
        </w:rPr>
        <w:t>18</w:t>
      </w:r>
      <w:r>
        <w:rPr>
          <w:color w:val="565554"/>
          <w:spacing w:val="-5"/>
        </w:rPr>
        <w:t xml:space="preserve"> </w:t>
      </w:r>
      <w:r>
        <w:rPr>
          <w:color w:val="565554"/>
        </w:rPr>
        <w:t>:</w:t>
      </w:r>
      <w:r>
        <w:rPr>
          <w:color w:val="565554"/>
          <w:spacing w:val="-10"/>
        </w:rPr>
        <w:t xml:space="preserve"> </w:t>
      </w:r>
      <w:r>
        <w:rPr>
          <w:color w:val="565554"/>
        </w:rPr>
        <w:t>Médiation</w:t>
      </w:r>
      <w:r>
        <w:rPr>
          <w:color w:val="565554"/>
          <w:spacing w:val="-10"/>
        </w:rPr>
        <w:t xml:space="preserve"> </w:t>
      </w:r>
      <w:r>
        <w:rPr>
          <w:color w:val="565554"/>
        </w:rPr>
        <w:t>et</w:t>
      </w:r>
      <w:r>
        <w:rPr>
          <w:color w:val="565554"/>
          <w:spacing w:val="-8"/>
        </w:rPr>
        <w:t xml:space="preserve"> </w:t>
      </w:r>
      <w:r>
        <w:rPr>
          <w:color w:val="565554"/>
          <w:spacing w:val="-2"/>
        </w:rPr>
        <w:t>compétence</w:t>
      </w:r>
    </w:p>
    <w:p w:rsidR="0033123A" w:rsidRDefault="006D1741">
      <w:pPr>
        <w:pStyle w:val="Paragraphedeliste"/>
        <w:numPr>
          <w:ilvl w:val="1"/>
          <w:numId w:val="4"/>
        </w:numPr>
        <w:tabs>
          <w:tab w:val="left" w:pos="2072"/>
          <w:tab w:val="left" w:pos="2078"/>
        </w:tabs>
        <w:spacing w:before="196" w:line="276" w:lineRule="auto"/>
        <w:ind w:right="1089" w:hanging="720"/>
        <w:jc w:val="both"/>
        <w:rPr>
          <w:sz w:val="21"/>
        </w:rPr>
      </w:pPr>
      <w:r>
        <w:rPr>
          <w:color w:val="565554"/>
          <w:sz w:val="21"/>
        </w:rPr>
        <w:t>L’adjudicataire</w:t>
      </w:r>
      <w:r>
        <w:rPr>
          <w:color w:val="565554"/>
          <w:spacing w:val="-3"/>
          <w:sz w:val="21"/>
        </w:rPr>
        <w:t xml:space="preserve"> </w:t>
      </w:r>
      <w:r>
        <w:rPr>
          <w:color w:val="565554"/>
          <w:sz w:val="21"/>
        </w:rPr>
        <w:t>convient</w:t>
      </w:r>
      <w:r>
        <w:rPr>
          <w:color w:val="565554"/>
          <w:spacing w:val="-7"/>
          <w:sz w:val="21"/>
        </w:rPr>
        <w:t xml:space="preserve"> </w:t>
      </w:r>
      <w:r>
        <w:rPr>
          <w:color w:val="565554"/>
          <w:sz w:val="21"/>
        </w:rPr>
        <w:t>que</w:t>
      </w:r>
      <w:r>
        <w:rPr>
          <w:color w:val="565554"/>
          <w:spacing w:val="-5"/>
          <w:sz w:val="21"/>
        </w:rPr>
        <w:t xml:space="preserve"> </w:t>
      </w:r>
      <w:r>
        <w:rPr>
          <w:color w:val="565554"/>
          <w:sz w:val="21"/>
        </w:rPr>
        <w:t>si</w:t>
      </w:r>
      <w:r>
        <w:rPr>
          <w:color w:val="565554"/>
          <w:spacing w:val="-4"/>
          <w:sz w:val="21"/>
        </w:rPr>
        <w:t xml:space="preserve"> </w:t>
      </w:r>
      <w:r>
        <w:rPr>
          <w:color w:val="565554"/>
          <w:sz w:val="21"/>
        </w:rPr>
        <w:t>la</w:t>
      </w:r>
      <w:r>
        <w:rPr>
          <w:color w:val="565554"/>
          <w:spacing w:val="-7"/>
          <w:sz w:val="21"/>
        </w:rPr>
        <w:t xml:space="preserve"> </w:t>
      </w:r>
      <w:r>
        <w:rPr>
          <w:color w:val="565554"/>
          <w:sz w:val="21"/>
        </w:rPr>
        <w:t>personne</w:t>
      </w:r>
      <w:r>
        <w:rPr>
          <w:color w:val="565554"/>
          <w:spacing w:val="-3"/>
          <w:sz w:val="21"/>
        </w:rPr>
        <w:t xml:space="preserve"> </w:t>
      </w:r>
      <w:r>
        <w:rPr>
          <w:color w:val="565554"/>
          <w:sz w:val="21"/>
        </w:rPr>
        <w:t>concernée</w:t>
      </w:r>
      <w:r>
        <w:rPr>
          <w:color w:val="565554"/>
          <w:spacing w:val="-3"/>
          <w:sz w:val="21"/>
        </w:rPr>
        <w:t xml:space="preserve"> </w:t>
      </w:r>
      <w:r>
        <w:rPr>
          <w:color w:val="565554"/>
          <w:sz w:val="21"/>
        </w:rPr>
        <w:t>invoque</w:t>
      </w:r>
      <w:r>
        <w:rPr>
          <w:color w:val="565554"/>
          <w:spacing w:val="-5"/>
          <w:sz w:val="21"/>
        </w:rPr>
        <w:t xml:space="preserve"> </w:t>
      </w:r>
      <w:r>
        <w:rPr>
          <w:color w:val="565554"/>
          <w:sz w:val="21"/>
        </w:rPr>
        <w:t>contre</w:t>
      </w:r>
      <w:r>
        <w:rPr>
          <w:color w:val="565554"/>
          <w:spacing w:val="-6"/>
          <w:sz w:val="21"/>
        </w:rPr>
        <w:t xml:space="preserve"> </w:t>
      </w:r>
      <w:r>
        <w:rPr>
          <w:color w:val="565554"/>
          <w:sz w:val="21"/>
        </w:rPr>
        <w:t>elle</w:t>
      </w:r>
      <w:r>
        <w:rPr>
          <w:color w:val="565554"/>
          <w:spacing w:val="-3"/>
          <w:sz w:val="21"/>
        </w:rPr>
        <w:t xml:space="preserve"> </w:t>
      </w:r>
      <w:r>
        <w:rPr>
          <w:color w:val="565554"/>
          <w:sz w:val="21"/>
        </w:rPr>
        <w:t>des</w:t>
      </w:r>
      <w:r>
        <w:rPr>
          <w:color w:val="565554"/>
          <w:spacing w:val="-11"/>
          <w:sz w:val="21"/>
        </w:rPr>
        <w:t xml:space="preserve"> </w:t>
      </w:r>
      <w:r>
        <w:rPr>
          <w:color w:val="565554"/>
          <w:sz w:val="21"/>
        </w:rPr>
        <w:t>demandes</w:t>
      </w:r>
      <w:r>
        <w:rPr>
          <w:color w:val="565554"/>
          <w:spacing w:val="-10"/>
          <w:sz w:val="21"/>
        </w:rPr>
        <w:t xml:space="preserve"> </w:t>
      </w:r>
      <w:r>
        <w:rPr>
          <w:color w:val="565554"/>
          <w:sz w:val="21"/>
        </w:rPr>
        <w:t>de dommages-intérêts</w:t>
      </w:r>
      <w:r>
        <w:rPr>
          <w:color w:val="565554"/>
          <w:spacing w:val="-13"/>
          <w:sz w:val="21"/>
        </w:rPr>
        <w:t xml:space="preserve"> </w:t>
      </w:r>
      <w:r>
        <w:rPr>
          <w:color w:val="565554"/>
          <w:sz w:val="21"/>
        </w:rPr>
        <w:t>en</w:t>
      </w:r>
      <w:r>
        <w:rPr>
          <w:color w:val="565554"/>
          <w:spacing w:val="-13"/>
          <w:sz w:val="21"/>
        </w:rPr>
        <w:t xml:space="preserve"> </w:t>
      </w:r>
      <w:r>
        <w:rPr>
          <w:color w:val="565554"/>
          <w:sz w:val="21"/>
        </w:rPr>
        <w:t>vertu</w:t>
      </w:r>
      <w:r>
        <w:rPr>
          <w:color w:val="565554"/>
          <w:spacing w:val="-12"/>
          <w:sz w:val="21"/>
        </w:rPr>
        <w:t xml:space="preserve"> </w:t>
      </w:r>
      <w:r>
        <w:rPr>
          <w:color w:val="565554"/>
          <w:sz w:val="21"/>
        </w:rPr>
        <w:t>de</w:t>
      </w:r>
      <w:r>
        <w:rPr>
          <w:color w:val="565554"/>
          <w:spacing w:val="-13"/>
          <w:sz w:val="21"/>
        </w:rPr>
        <w:t xml:space="preserve"> </w:t>
      </w:r>
      <w:r>
        <w:rPr>
          <w:color w:val="565554"/>
          <w:sz w:val="21"/>
        </w:rPr>
        <w:t>la</w:t>
      </w:r>
      <w:r>
        <w:rPr>
          <w:color w:val="565554"/>
          <w:spacing w:val="-13"/>
          <w:sz w:val="21"/>
        </w:rPr>
        <w:t xml:space="preserve"> </w:t>
      </w:r>
      <w:r>
        <w:rPr>
          <w:color w:val="565554"/>
          <w:sz w:val="21"/>
        </w:rPr>
        <w:t>présente</w:t>
      </w:r>
      <w:r>
        <w:rPr>
          <w:color w:val="565554"/>
          <w:spacing w:val="-12"/>
          <w:sz w:val="21"/>
        </w:rPr>
        <w:t xml:space="preserve"> </w:t>
      </w:r>
      <w:r>
        <w:rPr>
          <w:color w:val="565554"/>
          <w:sz w:val="21"/>
        </w:rPr>
        <w:t>Convention,</w:t>
      </w:r>
      <w:r>
        <w:rPr>
          <w:color w:val="565554"/>
          <w:spacing w:val="-13"/>
          <w:sz w:val="21"/>
        </w:rPr>
        <w:t xml:space="preserve"> </w:t>
      </w:r>
      <w:r>
        <w:rPr>
          <w:color w:val="565554"/>
          <w:sz w:val="21"/>
        </w:rPr>
        <w:t>l’adjudicataire</w:t>
      </w:r>
      <w:r>
        <w:rPr>
          <w:color w:val="565554"/>
          <w:spacing w:val="-13"/>
          <w:sz w:val="21"/>
        </w:rPr>
        <w:t xml:space="preserve"> </w:t>
      </w:r>
      <w:r>
        <w:rPr>
          <w:color w:val="565554"/>
          <w:sz w:val="21"/>
        </w:rPr>
        <w:t>acceptera</w:t>
      </w:r>
      <w:r>
        <w:rPr>
          <w:color w:val="565554"/>
          <w:spacing w:val="-12"/>
          <w:sz w:val="21"/>
        </w:rPr>
        <w:t xml:space="preserve"> </w:t>
      </w:r>
      <w:r>
        <w:rPr>
          <w:color w:val="565554"/>
          <w:sz w:val="21"/>
        </w:rPr>
        <w:t>la</w:t>
      </w:r>
      <w:r>
        <w:rPr>
          <w:color w:val="565554"/>
          <w:spacing w:val="-13"/>
          <w:sz w:val="21"/>
        </w:rPr>
        <w:t xml:space="preserve"> </w:t>
      </w:r>
      <w:r>
        <w:rPr>
          <w:color w:val="565554"/>
          <w:sz w:val="21"/>
        </w:rPr>
        <w:t>décision de la personne concernée :</w:t>
      </w:r>
    </w:p>
    <w:p w:rsidR="0033123A" w:rsidRDefault="006D1741">
      <w:pPr>
        <w:pStyle w:val="Paragraphedeliste"/>
        <w:numPr>
          <w:ilvl w:val="2"/>
          <w:numId w:val="4"/>
        </w:numPr>
        <w:tabs>
          <w:tab w:val="left" w:pos="2798"/>
        </w:tabs>
        <w:spacing w:before="159"/>
        <w:rPr>
          <w:sz w:val="21"/>
        </w:rPr>
      </w:pPr>
      <w:r>
        <w:rPr>
          <w:color w:val="565554"/>
          <w:sz w:val="21"/>
        </w:rPr>
        <w:t>De</w:t>
      </w:r>
      <w:r>
        <w:rPr>
          <w:color w:val="565554"/>
          <w:spacing w:val="-15"/>
          <w:sz w:val="21"/>
        </w:rPr>
        <w:t xml:space="preserve"> </w:t>
      </w:r>
      <w:r>
        <w:rPr>
          <w:color w:val="565554"/>
          <w:sz w:val="21"/>
        </w:rPr>
        <w:t>renvoyer</w:t>
      </w:r>
      <w:r>
        <w:rPr>
          <w:color w:val="565554"/>
          <w:spacing w:val="-12"/>
          <w:sz w:val="21"/>
        </w:rPr>
        <w:t xml:space="preserve"> </w:t>
      </w:r>
      <w:r>
        <w:rPr>
          <w:color w:val="565554"/>
          <w:sz w:val="21"/>
        </w:rPr>
        <w:t>le</w:t>
      </w:r>
      <w:r>
        <w:rPr>
          <w:color w:val="565554"/>
          <w:spacing w:val="-12"/>
          <w:sz w:val="21"/>
        </w:rPr>
        <w:t xml:space="preserve"> </w:t>
      </w:r>
      <w:r>
        <w:rPr>
          <w:color w:val="565554"/>
          <w:sz w:val="21"/>
        </w:rPr>
        <w:t>différend</w:t>
      </w:r>
      <w:r>
        <w:rPr>
          <w:color w:val="565554"/>
          <w:spacing w:val="-9"/>
          <w:sz w:val="21"/>
        </w:rPr>
        <w:t xml:space="preserve"> </w:t>
      </w:r>
      <w:r>
        <w:rPr>
          <w:color w:val="565554"/>
          <w:sz w:val="21"/>
        </w:rPr>
        <w:t>à</w:t>
      </w:r>
      <w:r>
        <w:rPr>
          <w:color w:val="565554"/>
          <w:spacing w:val="-13"/>
          <w:sz w:val="21"/>
        </w:rPr>
        <w:t xml:space="preserve"> </w:t>
      </w:r>
      <w:r>
        <w:rPr>
          <w:color w:val="565554"/>
          <w:sz w:val="21"/>
        </w:rPr>
        <w:t>la</w:t>
      </w:r>
      <w:r>
        <w:rPr>
          <w:color w:val="565554"/>
          <w:spacing w:val="-12"/>
          <w:sz w:val="21"/>
        </w:rPr>
        <w:t xml:space="preserve"> </w:t>
      </w:r>
      <w:r>
        <w:rPr>
          <w:color w:val="565554"/>
          <w:sz w:val="21"/>
        </w:rPr>
        <w:t>médiation</w:t>
      </w:r>
      <w:r>
        <w:rPr>
          <w:color w:val="565554"/>
          <w:spacing w:val="-12"/>
          <w:sz w:val="21"/>
        </w:rPr>
        <w:t xml:space="preserve"> </w:t>
      </w:r>
      <w:r>
        <w:rPr>
          <w:color w:val="565554"/>
          <w:sz w:val="21"/>
        </w:rPr>
        <w:t>chez</w:t>
      </w:r>
      <w:r>
        <w:rPr>
          <w:color w:val="565554"/>
          <w:spacing w:val="-11"/>
          <w:sz w:val="21"/>
        </w:rPr>
        <w:t xml:space="preserve"> </w:t>
      </w:r>
      <w:r>
        <w:rPr>
          <w:color w:val="565554"/>
          <w:sz w:val="21"/>
        </w:rPr>
        <w:t>une</w:t>
      </w:r>
      <w:r>
        <w:rPr>
          <w:color w:val="565554"/>
          <w:spacing w:val="-9"/>
          <w:sz w:val="21"/>
        </w:rPr>
        <w:t xml:space="preserve"> </w:t>
      </w:r>
      <w:r>
        <w:rPr>
          <w:color w:val="565554"/>
          <w:sz w:val="21"/>
        </w:rPr>
        <w:t>personne</w:t>
      </w:r>
      <w:r>
        <w:rPr>
          <w:color w:val="565554"/>
          <w:spacing w:val="-10"/>
          <w:sz w:val="21"/>
        </w:rPr>
        <w:t xml:space="preserve"> </w:t>
      </w:r>
      <w:r>
        <w:rPr>
          <w:color w:val="565554"/>
          <w:spacing w:val="-2"/>
          <w:sz w:val="21"/>
        </w:rPr>
        <w:t>indépendante</w:t>
      </w:r>
    </w:p>
    <w:p w:rsidR="0033123A" w:rsidRDefault="006D1741">
      <w:pPr>
        <w:pStyle w:val="Paragraphedeliste"/>
        <w:numPr>
          <w:ilvl w:val="2"/>
          <w:numId w:val="4"/>
        </w:numPr>
        <w:tabs>
          <w:tab w:val="left" w:pos="2798"/>
        </w:tabs>
        <w:spacing w:before="199" w:line="271" w:lineRule="auto"/>
        <w:ind w:right="1236"/>
        <w:rPr>
          <w:sz w:val="21"/>
        </w:rPr>
      </w:pPr>
      <w:r>
        <w:rPr>
          <w:color w:val="565554"/>
          <w:sz w:val="21"/>
        </w:rPr>
        <w:t>De</w:t>
      </w:r>
      <w:r>
        <w:rPr>
          <w:color w:val="565554"/>
          <w:spacing w:val="36"/>
          <w:sz w:val="21"/>
        </w:rPr>
        <w:t xml:space="preserve"> </w:t>
      </w:r>
      <w:r>
        <w:rPr>
          <w:color w:val="565554"/>
          <w:sz w:val="21"/>
        </w:rPr>
        <w:t>renvoyer</w:t>
      </w:r>
      <w:r>
        <w:rPr>
          <w:color w:val="565554"/>
          <w:spacing w:val="39"/>
          <w:sz w:val="21"/>
        </w:rPr>
        <w:t xml:space="preserve"> </w:t>
      </w:r>
      <w:r>
        <w:rPr>
          <w:color w:val="565554"/>
          <w:sz w:val="21"/>
        </w:rPr>
        <w:t>le</w:t>
      </w:r>
      <w:r>
        <w:rPr>
          <w:color w:val="565554"/>
          <w:spacing w:val="39"/>
          <w:sz w:val="21"/>
        </w:rPr>
        <w:t xml:space="preserve"> </w:t>
      </w:r>
      <w:r>
        <w:rPr>
          <w:color w:val="565554"/>
          <w:sz w:val="21"/>
        </w:rPr>
        <w:t>litige</w:t>
      </w:r>
      <w:r>
        <w:rPr>
          <w:color w:val="565554"/>
          <w:spacing w:val="37"/>
          <w:sz w:val="21"/>
        </w:rPr>
        <w:t xml:space="preserve"> </w:t>
      </w:r>
      <w:r>
        <w:rPr>
          <w:color w:val="565554"/>
          <w:sz w:val="21"/>
        </w:rPr>
        <w:t>devant</w:t>
      </w:r>
      <w:r>
        <w:rPr>
          <w:color w:val="565554"/>
          <w:spacing w:val="37"/>
          <w:sz w:val="21"/>
        </w:rPr>
        <w:t xml:space="preserve"> </w:t>
      </w:r>
      <w:r>
        <w:rPr>
          <w:color w:val="565554"/>
          <w:sz w:val="21"/>
        </w:rPr>
        <w:t>les</w:t>
      </w:r>
      <w:r>
        <w:rPr>
          <w:color w:val="565554"/>
          <w:spacing w:val="38"/>
          <w:sz w:val="21"/>
        </w:rPr>
        <w:t xml:space="preserve"> </w:t>
      </w:r>
      <w:r>
        <w:rPr>
          <w:color w:val="565554"/>
          <w:sz w:val="21"/>
        </w:rPr>
        <w:t>tribunaux</w:t>
      </w:r>
      <w:r>
        <w:rPr>
          <w:color w:val="565554"/>
          <w:spacing w:val="34"/>
          <w:sz w:val="21"/>
        </w:rPr>
        <w:t xml:space="preserve"> </w:t>
      </w:r>
      <w:r>
        <w:rPr>
          <w:color w:val="565554"/>
          <w:sz w:val="21"/>
        </w:rPr>
        <w:t>du</w:t>
      </w:r>
      <w:r>
        <w:rPr>
          <w:color w:val="565554"/>
          <w:spacing w:val="38"/>
          <w:sz w:val="21"/>
        </w:rPr>
        <w:t xml:space="preserve"> </w:t>
      </w:r>
      <w:r>
        <w:rPr>
          <w:color w:val="565554"/>
          <w:sz w:val="21"/>
        </w:rPr>
        <w:t>lieu</w:t>
      </w:r>
      <w:r>
        <w:rPr>
          <w:color w:val="565554"/>
          <w:spacing w:val="36"/>
          <w:sz w:val="21"/>
        </w:rPr>
        <w:t xml:space="preserve"> </w:t>
      </w:r>
      <w:r>
        <w:rPr>
          <w:color w:val="565554"/>
          <w:sz w:val="21"/>
        </w:rPr>
        <w:t>d'établissement</w:t>
      </w:r>
      <w:r>
        <w:rPr>
          <w:color w:val="565554"/>
          <w:spacing w:val="35"/>
          <w:sz w:val="21"/>
        </w:rPr>
        <w:t xml:space="preserve"> </w:t>
      </w:r>
      <w:r>
        <w:rPr>
          <w:color w:val="565554"/>
          <w:sz w:val="21"/>
        </w:rPr>
        <w:t>du</w:t>
      </w:r>
      <w:r>
        <w:rPr>
          <w:color w:val="565554"/>
          <w:spacing w:val="38"/>
          <w:sz w:val="21"/>
        </w:rPr>
        <w:t xml:space="preserve"> </w:t>
      </w:r>
      <w:r>
        <w:rPr>
          <w:color w:val="565554"/>
          <w:sz w:val="21"/>
        </w:rPr>
        <w:t xml:space="preserve">pouvoir </w:t>
      </w:r>
      <w:r>
        <w:rPr>
          <w:color w:val="565554"/>
          <w:spacing w:val="-2"/>
          <w:sz w:val="21"/>
        </w:rPr>
        <w:t>adjudicateur</w:t>
      </w:r>
    </w:p>
    <w:p w:rsidR="0033123A" w:rsidRDefault="006D1741">
      <w:pPr>
        <w:pStyle w:val="Paragraphedeliste"/>
        <w:numPr>
          <w:ilvl w:val="1"/>
          <w:numId w:val="4"/>
        </w:numPr>
        <w:tabs>
          <w:tab w:val="left" w:pos="2072"/>
          <w:tab w:val="left" w:pos="2078"/>
        </w:tabs>
        <w:spacing w:before="166" w:line="276" w:lineRule="auto"/>
        <w:ind w:right="1085" w:hanging="720"/>
        <w:jc w:val="both"/>
        <w:rPr>
          <w:sz w:val="21"/>
        </w:rPr>
      </w:pPr>
      <w:r>
        <w:rPr>
          <w:color w:val="565554"/>
          <w:sz w:val="21"/>
        </w:rPr>
        <w:t>Les</w:t>
      </w:r>
      <w:r>
        <w:rPr>
          <w:color w:val="565554"/>
          <w:spacing w:val="-4"/>
          <w:sz w:val="21"/>
        </w:rPr>
        <w:t xml:space="preserve"> </w:t>
      </w:r>
      <w:r>
        <w:rPr>
          <w:color w:val="565554"/>
          <w:sz w:val="21"/>
        </w:rPr>
        <w:t>Parties</w:t>
      </w:r>
      <w:r>
        <w:rPr>
          <w:color w:val="565554"/>
          <w:spacing w:val="-1"/>
          <w:sz w:val="21"/>
        </w:rPr>
        <w:t xml:space="preserve"> </w:t>
      </w:r>
      <w:r>
        <w:rPr>
          <w:color w:val="565554"/>
          <w:sz w:val="21"/>
        </w:rPr>
        <w:t>conviennent</w:t>
      </w:r>
      <w:r>
        <w:rPr>
          <w:color w:val="565554"/>
          <w:spacing w:val="-2"/>
          <w:sz w:val="21"/>
        </w:rPr>
        <w:t xml:space="preserve"> </w:t>
      </w:r>
      <w:r>
        <w:rPr>
          <w:color w:val="565554"/>
          <w:sz w:val="21"/>
        </w:rPr>
        <w:t>que le choix</w:t>
      </w:r>
      <w:r>
        <w:rPr>
          <w:color w:val="565554"/>
          <w:spacing w:val="-7"/>
          <w:sz w:val="21"/>
        </w:rPr>
        <w:t xml:space="preserve"> </w:t>
      </w:r>
      <w:r>
        <w:rPr>
          <w:color w:val="565554"/>
          <w:sz w:val="21"/>
        </w:rPr>
        <w:t>fait</w:t>
      </w:r>
      <w:r>
        <w:rPr>
          <w:color w:val="565554"/>
          <w:spacing w:val="-2"/>
          <w:sz w:val="21"/>
        </w:rPr>
        <w:t xml:space="preserve"> </w:t>
      </w:r>
      <w:r>
        <w:rPr>
          <w:color w:val="565554"/>
          <w:sz w:val="21"/>
        </w:rPr>
        <w:t>par</w:t>
      </w:r>
      <w:r>
        <w:rPr>
          <w:color w:val="565554"/>
          <w:spacing w:val="-2"/>
          <w:sz w:val="21"/>
        </w:rPr>
        <w:t xml:space="preserve"> </w:t>
      </w:r>
      <w:r>
        <w:rPr>
          <w:color w:val="565554"/>
          <w:sz w:val="21"/>
        </w:rPr>
        <w:t>la</w:t>
      </w:r>
      <w:r>
        <w:rPr>
          <w:color w:val="565554"/>
          <w:spacing w:val="-3"/>
          <w:sz w:val="21"/>
        </w:rPr>
        <w:t xml:space="preserve"> </w:t>
      </w:r>
      <w:r>
        <w:rPr>
          <w:color w:val="565554"/>
          <w:sz w:val="21"/>
        </w:rPr>
        <w:t>personne concernée ne portera</w:t>
      </w:r>
      <w:r>
        <w:rPr>
          <w:color w:val="565554"/>
          <w:spacing w:val="-2"/>
          <w:sz w:val="21"/>
        </w:rPr>
        <w:t xml:space="preserve"> </w:t>
      </w:r>
      <w:r>
        <w:rPr>
          <w:color w:val="565554"/>
          <w:sz w:val="21"/>
        </w:rPr>
        <w:t>pas atteinte aux droits substantiels ou procéduraux de la personne concernée de demander réparation conformément à d'autres dispositions du droit national ou international applicable.</w:t>
      </w:r>
    </w:p>
    <w:p w:rsidR="0033123A" w:rsidRDefault="006D1741">
      <w:pPr>
        <w:pStyle w:val="Corpsdetexte"/>
        <w:spacing w:before="160" w:line="276" w:lineRule="auto"/>
        <w:ind w:left="1358" w:right="1126"/>
      </w:pPr>
      <w:r>
        <w:rPr>
          <w:color w:val="565554"/>
        </w:rPr>
        <w:t>Tout</w:t>
      </w:r>
      <w:r>
        <w:rPr>
          <w:color w:val="565554"/>
          <w:spacing w:val="-10"/>
        </w:rPr>
        <w:t xml:space="preserve"> </w:t>
      </w:r>
      <w:r>
        <w:rPr>
          <w:color w:val="565554"/>
        </w:rPr>
        <w:t>différend</w:t>
      </w:r>
      <w:r>
        <w:rPr>
          <w:color w:val="565554"/>
          <w:spacing w:val="-7"/>
        </w:rPr>
        <w:t xml:space="preserve"> </w:t>
      </w:r>
      <w:r>
        <w:rPr>
          <w:color w:val="565554"/>
        </w:rPr>
        <w:t>entre</w:t>
      </w:r>
      <w:r>
        <w:rPr>
          <w:color w:val="565554"/>
          <w:spacing w:val="-5"/>
        </w:rPr>
        <w:t xml:space="preserve"> </w:t>
      </w:r>
      <w:r>
        <w:rPr>
          <w:color w:val="565554"/>
        </w:rPr>
        <w:t>les</w:t>
      </w:r>
      <w:r>
        <w:rPr>
          <w:color w:val="565554"/>
          <w:spacing w:val="-6"/>
        </w:rPr>
        <w:t xml:space="preserve"> </w:t>
      </w:r>
      <w:r>
        <w:rPr>
          <w:color w:val="565554"/>
        </w:rPr>
        <w:t>parties</w:t>
      </w:r>
      <w:r>
        <w:rPr>
          <w:color w:val="565554"/>
          <w:spacing w:val="-6"/>
        </w:rPr>
        <w:t xml:space="preserve"> </w:t>
      </w:r>
      <w:r>
        <w:rPr>
          <w:color w:val="565554"/>
        </w:rPr>
        <w:t>au</w:t>
      </w:r>
      <w:r>
        <w:rPr>
          <w:color w:val="565554"/>
          <w:spacing w:val="-6"/>
        </w:rPr>
        <w:t xml:space="preserve"> </w:t>
      </w:r>
      <w:r>
        <w:rPr>
          <w:color w:val="565554"/>
        </w:rPr>
        <w:t>sujet</w:t>
      </w:r>
      <w:r>
        <w:rPr>
          <w:color w:val="565554"/>
          <w:spacing w:val="-9"/>
        </w:rPr>
        <w:t xml:space="preserve"> </w:t>
      </w:r>
      <w:r>
        <w:rPr>
          <w:color w:val="565554"/>
        </w:rPr>
        <w:t>des</w:t>
      </w:r>
      <w:r>
        <w:rPr>
          <w:color w:val="565554"/>
          <w:spacing w:val="-11"/>
        </w:rPr>
        <w:t xml:space="preserve"> </w:t>
      </w:r>
      <w:r>
        <w:rPr>
          <w:color w:val="565554"/>
        </w:rPr>
        <w:t>modalités</w:t>
      </w:r>
      <w:r>
        <w:rPr>
          <w:color w:val="565554"/>
          <w:spacing w:val="-6"/>
        </w:rPr>
        <w:t xml:space="preserve"> </w:t>
      </w:r>
      <w:r>
        <w:rPr>
          <w:color w:val="565554"/>
        </w:rPr>
        <w:t>de</w:t>
      </w:r>
      <w:r>
        <w:rPr>
          <w:color w:val="565554"/>
          <w:spacing w:val="-5"/>
        </w:rPr>
        <w:t xml:space="preserve"> </w:t>
      </w:r>
      <w:r>
        <w:rPr>
          <w:color w:val="565554"/>
        </w:rPr>
        <w:t>la</w:t>
      </w:r>
      <w:r>
        <w:rPr>
          <w:color w:val="565554"/>
          <w:spacing w:val="-10"/>
        </w:rPr>
        <w:t xml:space="preserve"> </w:t>
      </w:r>
      <w:r>
        <w:rPr>
          <w:color w:val="565554"/>
        </w:rPr>
        <w:t>présente</w:t>
      </w:r>
      <w:r>
        <w:rPr>
          <w:color w:val="565554"/>
          <w:spacing w:val="-5"/>
        </w:rPr>
        <w:t xml:space="preserve"> </w:t>
      </w:r>
      <w:r>
        <w:rPr>
          <w:color w:val="565554"/>
        </w:rPr>
        <w:t>entente</w:t>
      </w:r>
      <w:r>
        <w:rPr>
          <w:color w:val="565554"/>
          <w:spacing w:val="-7"/>
        </w:rPr>
        <w:t xml:space="preserve"> </w:t>
      </w:r>
      <w:r>
        <w:rPr>
          <w:color w:val="565554"/>
        </w:rPr>
        <w:t>doit</w:t>
      </w:r>
      <w:r>
        <w:rPr>
          <w:color w:val="565554"/>
          <w:spacing w:val="-7"/>
        </w:rPr>
        <w:t xml:space="preserve"> </w:t>
      </w:r>
      <w:r>
        <w:rPr>
          <w:color w:val="565554"/>
        </w:rPr>
        <w:t>être</w:t>
      </w:r>
      <w:r>
        <w:rPr>
          <w:color w:val="565554"/>
          <w:spacing w:val="-5"/>
        </w:rPr>
        <w:t xml:space="preserve"> </w:t>
      </w:r>
      <w:r>
        <w:rPr>
          <w:color w:val="565554"/>
        </w:rPr>
        <w:t>porté</w:t>
      </w:r>
      <w:r>
        <w:rPr>
          <w:color w:val="565554"/>
          <w:spacing w:val="-5"/>
        </w:rPr>
        <w:t xml:space="preserve"> </w:t>
      </w:r>
      <w:r>
        <w:rPr>
          <w:color w:val="565554"/>
        </w:rPr>
        <w:t>devant les tribunaux compétents, tel que déterminé dans l'entente principale.</w:t>
      </w:r>
    </w:p>
    <w:p w:rsidR="0033123A" w:rsidRDefault="006D1741">
      <w:pPr>
        <w:pStyle w:val="Corpsdetexte"/>
        <w:tabs>
          <w:tab w:val="left" w:leader="dot" w:pos="5710"/>
        </w:tabs>
        <w:spacing w:before="160"/>
        <w:ind w:left="1358"/>
      </w:pPr>
      <w:r>
        <w:rPr>
          <w:color w:val="565554"/>
        </w:rPr>
        <w:t>Ainsi,</w:t>
      </w:r>
      <w:r>
        <w:rPr>
          <w:color w:val="565554"/>
          <w:spacing w:val="2"/>
        </w:rPr>
        <w:t xml:space="preserve"> </w:t>
      </w:r>
      <w:r>
        <w:rPr>
          <w:color w:val="565554"/>
        </w:rPr>
        <w:t>convenu</w:t>
      </w:r>
      <w:r>
        <w:rPr>
          <w:color w:val="565554"/>
          <w:spacing w:val="1"/>
        </w:rPr>
        <w:t xml:space="preserve"> </w:t>
      </w:r>
      <w:r>
        <w:rPr>
          <w:color w:val="565554"/>
        </w:rPr>
        <w:t>le</w:t>
      </w:r>
      <w:r>
        <w:rPr>
          <w:color w:val="565554"/>
          <w:spacing w:val="3"/>
        </w:rPr>
        <w:t xml:space="preserve"> </w:t>
      </w:r>
      <w:r>
        <w:rPr>
          <w:color w:val="404040"/>
          <w:spacing w:val="-10"/>
        </w:rPr>
        <w:t>[</w:t>
      </w:r>
      <w:r>
        <w:rPr>
          <w:color w:val="404040"/>
        </w:rPr>
        <w:tab/>
        <w:t>]</w:t>
      </w:r>
      <w:r>
        <w:rPr>
          <w:color w:val="404040"/>
          <w:spacing w:val="-2"/>
        </w:rPr>
        <w:t xml:space="preserve"> </w:t>
      </w:r>
      <w:r>
        <w:rPr>
          <w:color w:val="565554"/>
        </w:rPr>
        <w:t>et</w:t>
      </w:r>
      <w:r>
        <w:rPr>
          <w:color w:val="565554"/>
          <w:spacing w:val="3"/>
        </w:rPr>
        <w:t xml:space="preserve"> </w:t>
      </w:r>
      <w:r>
        <w:rPr>
          <w:color w:val="565554"/>
        </w:rPr>
        <w:t>établi</w:t>
      </w:r>
      <w:r>
        <w:rPr>
          <w:color w:val="565554"/>
          <w:spacing w:val="4"/>
        </w:rPr>
        <w:t xml:space="preserve"> </w:t>
      </w:r>
      <w:r>
        <w:rPr>
          <w:color w:val="565554"/>
        </w:rPr>
        <w:t>en</w:t>
      </w:r>
      <w:r>
        <w:rPr>
          <w:color w:val="565554"/>
          <w:spacing w:val="3"/>
        </w:rPr>
        <w:t xml:space="preserve"> </w:t>
      </w:r>
      <w:r>
        <w:rPr>
          <w:color w:val="565554"/>
        </w:rPr>
        <w:t>deux</w:t>
      </w:r>
      <w:r>
        <w:rPr>
          <w:color w:val="565554"/>
          <w:spacing w:val="-2"/>
        </w:rPr>
        <w:t xml:space="preserve"> </w:t>
      </w:r>
      <w:r>
        <w:rPr>
          <w:color w:val="565554"/>
        </w:rPr>
        <w:t>exemplaires dont</w:t>
      </w:r>
      <w:r>
        <w:rPr>
          <w:color w:val="565554"/>
          <w:spacing w:val="3"/>
        </w:rPr>
        <w:t xml:space="preserve"> </w:t>
      </w:r>
      <w:r>
        <w:rPr>
          <w:color w:val="565554"/>
        </w:rPr>
        <w:t>chaque</w:t>
      </w:r>
      <w:r>
        <w:rPr>
          <w:color w:val="565554"/>
          <w:spacing w:val="5"/>
        </w:rPr>
        <w:t xml:space="preserve"> </w:t>
      </w:r>
      <w:r>
        <w:rPr>
          <w:color w:val="565554"/>
          <w:spacing w:val="-2"/>
        </w:rPr>
        <w:t>Partie</w:t>
      </w:r>
    </w:p>
    <w:p w:rsidR="0033123A" w:rsidRDefault="006D1741">
      <w:pPr>
        <w:pStyle w:val="Corpsdetexte"/>
        <w:spacing w:before="35"/>
        <w:ind w:left="1358"/>
      </w:pPr>
      <w:r>
        <w:rPr>
          <w:color w:val="565554"/>
        </w:rPr>
        <w:t>reconnaît</w:t>
      </w:r>
      <w:r>
        <w:rPr>
          <w:color w:val="565554"/>
          <w:spacing w:val="-13"/>
        </w:rPr>
        <w:t xml:space="preserve"> </w:t>
      </w:r>
      <w:r>
        <w:rPr>
          <w:color w:val="565554"/>
        </w:rPr>
        <w:t>avoir</w:t>
      </w:r>
      <w:r>
        <w:rPr>
          <w:color w:val="565554"/>
          <w:spacing w:val="-13"/>
        </w:rPr>
        <w:t xml:space="preserve"> </w:t>
      </w:r>
      <w:r>
        <w:rPr>
          <w:color w:val="565554"/>
        </w:rPr>
        <w:t>reçu</w:t>
      </w:r>
      <w:r>
        <w:rPr>
          <w:color w:val="565554"/>
          <w:spacing w:val="-12"/>
        </w:rPr>
        <w:t xml:space="preserve"> </w:t>
      </w:r>
      <w:r>
        <w:rPr>
          <w:color w:val="565554"/>
        </w:rPr>
        <w:t>un</w:t>
      </w:r>
      <w:r>
        <w:rPr>
          <w:color w:val="565554"/>
          <w:spacing w:val="-13"/>
        </w:rPr>
        <w:t xml:space="preserve"> </w:t>
      </w:r>
      <w:r>
        <w:rPr>
          <w:color w:val="565554"/>
        </w:rPr>
        <w:t>exemplaire</w:t>
      </w:r>
      <w:r>
        <w:rPr>
          <w:color w:val="565554"/>
          <w:spacing w:val="-11"/>
        </w:rPr>
        <w:t xml:space="preserve"> </w:t>
      </w:r>
      <w:r>
        <w:rPr>
          <w:color w:val="565554"/>
          <w:spacing w:val="-2"/>
        </w:rPr>
        <w:t>signé.</w:t>
      </w:r>
    </w:p>
    <w:p w:rsidR="0033123A" w:rsidRDefault="006D1741">
      <w:pPr>
        <w:pStyle w:val="Corpsdetexte"/>
        <w:tabs>
          <w:tab w:val="left" w:pos="6102"/>
        </w:tabs>
        <w:spacing w:before="196"/>
        <w:ind w:left="1358"/>
      </w:pPr>
      <w:r>
        <w:rPr>
          <w:color w:val="565554"/>
        </w:rPr>
        <w:t>POUR</w:t>
      </w:r>
      <w:r>
        <w:rPr>
          <w:color w:val="565554"/>
          <w:spacing w:val="-11"/>
        </w:rPr>
        <w:t xml:space="preserve"> </w:t>
      </w:r>
      <w:r>
        <w:rPr>
          <w:color w:val="565554"/>
        </w:rPr>
        <w:t>LE</w:t>
      </w:r>
      <w:r>
        <w:rPr>
          <w:color w:val="565554"/>
          <w:spacing w:val="-11"/>
        </w:rPr>
        <w:t xml:space="preserve"> </w:t>
      </w:r>
      <w:r>
        <w:rPr>
          <w:color w:val="565554"/>
        </w:rPr>
        <w:t>POUVOIR</w:t>
      </w:r>
      <w:r>
        <w:rPr>
          <w:color w:val="565554"/>
          <w:spacing w:val="-8"/>
        </w:rPr>
        <w:t xml:space="preserve"> </w:t>
      </w:r>
      <w:r>
        <w:rPr>
          <w:color w:val="565554"/>
          <w:spacing w:val="-2"/>
        </w:rPr>
        <w:t>ADJUDICATEUR</w:t>
      </w:r>
      <w:r>
        <w:rPr>
          <w:color w:val="565554"/>
        </w:rPr>
        <w:tab/>
        <w:t>POUR</w:t>
      </w:r>
      <w:r>
        <w:rPr>
          <w:color w:val="565554"/>
          <w:spacing w:val="-12"/>
        </w:rPr>
        <w:t xml:space="preserve"> </w:t>
      </w:r>
      <w:r>
        <w:rPr>
          <w:color w:val="565554"/>
          <w:spacing w:val="-2"/>
        </w:rPr>
        <w:t>L’ADJUDICATAIRE</w:t>
      </w:r>
    </w:p>
    <w:p w:rsidR="0033123A" w:rsidRDefault="0033123A">
      <w:pPr>
        <w:pStyle w:val="Corpsdetexte"/>
        <w:ind w:left="0"/>
      </w:pPr>
    </w:p>
    <w:p w:rsidR="0033123A" w:rsidRDefault="0033123A">
      <w:pPr>
        <w:pStyle w:val="Corpsdetexte"/>
        <w:spacing w:before="149"/>
        <w:ind w:left="0"/>
      </w:pPr>
    </w:p>
    <w:p w:rsidR="0033123A" w:rsidRDefault="006D1741">
      <w:pPr>
        <w:tabs>
          <w:tab w:val="left" w:leader="dot" w:pos="9088"/>
        </w:tabs>
        <w:ind w:left="6805"/>
        <w:rPr>
          <w:sz w:val="21"/>
        </w:rPr>
      </w:pPr>
      <w:r>
        <w:rPr>
          <w:noProof/>
          <w:lang w:val="en-US"/>
        </w:rPr>
        <mc:AlternateContent>
          <mc:Choice Requires="wps">
            <w:drawing>
              <wp:anchor distT="0" distB="0" distL="0" distR="0" simplePos="0" relativeHeight="15741440" behindDoc="0" locked="0" layoutInCell="1" allowOverlap="1">
                <wp:simplePos x="0" y="0"/>
                <wp:positionH relativeFrom="page">
                  <wp:posOffset>900988</wp:posOffset>
                </wp:positionH>
                <wp:positionV relativeFrom="paragraph">
                  <wp:posOffset>2983</wp:posOffset>
                </wp:positionV>
                <wp:extent cx="3428365" cy="15113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8365" cy="151130"/>
                        </a:xfrm>
                        <a:prstGeom prst="rect">
                          <a:avLst/>
                        </a:prstGeom>
                        <a:solidFill>
                          <a:srgbClr val="A9A9A9"/>
                        </a:solidFill>
                      </wps:spPr>
                      <wps:txbx>
                        <w:txbxContent>
                          <w:p w:rsidR="006D1741" w:rsidRDefault="006D1741">
                            <w:pPr>
                              <w:pStyle w:val="Corpsdetexte"/>
                              <w:tabs>
                                <w:tab w:val="left" w:pos="4534"/>
                              </w:tabs>
                              <w:spacing w:line="238" w:lineRule="exact"/>
                              <w:ind w:left="0"/>
                              <w:rPr>
                                <w:color w:val="000000"/>
                              </w:rPr>
                            </w:pPr>
                            <w:r>
                              <w:rPr>
                                <w:color w:val="565554"/>
                              </w:rPr>
                              <w:t>Nom</w:t>
                            </w:r>
                            <w:r>
                              <w:rPr>
                                <w:color w:val="565554"/>
                                <w:spacing w:val="-4"/>
                              </w:rPr>
                              <w:t xml:space="preserve"> </w:t>
                            </w:r>
                            <w:r>
                              <w:rPr>
                                <w:color w:val="565554"/>
                              </w:rPr>
                              <w:t>:</w:t>
                            </w:r>
                            <w:r>
                              <w:rPr>
                                <w:color w:val="565554"/>
                                <w:spacing w:val="-1"/>
                              </w:rPr>
                              <w:t xml:space="preserve"> </w:t>
                            </w:r>
                            <w:r>
                              <w:rPr>
                                <w:color w:val="565554"/>
                                <w:spacing w:val="-2"/>
                              </w:rPr>
                              <w:t>[…………………………….……....]</w:t>
                            </w:r>
                            <w:r>
                              <w:rPr>
                                <w:color w:val="565554"/>
                              </w:rPr>
                              <w:tab/>
                              <w:t>Nom</w:t>
                            </w:r>
                            <w:r>
                              <w:rPr>
                                <w:color w:val="565554"/>
                                <w:spacing w:val="-1"/>
                              </w:rPr>
                              <w:t xml:space="preserve"> </w:t>
                            </w:r>
                            <w:r>
                              <w:rPr>
                                <w:color w:val="565554"/>
                              </w:rPr>
                              <w:t>:</w:t>
                            </w:r>
                            <w:r>
                              <w:rPr>
                                <w:color w:val="565554"/>
                                <w:spacing w:val="-1"/>
                              </w:rPr>
                              <w:t xml:space="preserve"> </w:t>
                            </w:r>
                            <w:r>
                              <w:rPr>
                                <w:color w:val="565554"/>
                                <w:spacing w:val="-10"/>
                              </w:rPr>
                              <w:t>[…</w:t>
                            </w:r>
                          </w:p>
                        </w:txbxContent>
                      </wps:txbx>
                      <wps:bodyPr wrap="square" lIns="0" tIns="0" rIns="0" bIns="0" rtlCol="0">
                        <a:noAutofit/>
                      </wps:bodyPr>
                    </wps:wsp>
                  </a:graphicData>
                </a:graphic>
              </wp:anchor>
            </w:drawing>
          </mc:Choice>
          <mc:Fallback>
            <w:pict>
              <v:shape id="Textbox 34" o:spid="_x0000_s1037" type="#_x0000_t202" style="position:absolute;left:0;text-align:left;margin-left:70.95pt;margin-top:.25pt;width:269.95pt;height:11.9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" fillcolor="#a9a9a9" stroked="f">
                <v:path arrowok="t"/>
                <v:textbox inset="0,0,0,0">
                  <w:txbxContent>
                    <w:p w:rsidR="006D1741" w:rsidRDefault="006D1741">
                      <w:pPr>
                        <w:pStyle w:val="Corpsdetexte"/>
                        <w:tabs>
                          <w:tab w:val="left" w:pos="4534"/>
                        </w:tabs>
                        <w:spacing w:line="238" w:lineRule="exact"/>
                        <w:ind w:left="0"/>
                        <w:rPr>
                          <w:color w:val="000000"/>
                        </w:rPr>
                      </w:pPr>
                      <w:r>
                        <w:rPr>
                          <w:color w:val="565554"/>
                        </w:rPr>
                        <w:t>Nom</w:t>
                      </w:r>
                      <w:r>
                        <w:rPr>
                          <w:color w:val="565554"/>
                          <w:spacing w:val="-4"/>
                        </w:rPr>
                        <w:t xml:space="preserve"> </w:t>
                      </w:r>
                      <w:r>
                        <w:rPr>
                          <w:color w:val="565554"/>
                        </w:rPr>
                        <w:t>:</w:t>
                      </w:r>
                      <w:r>
                        <w:rPr>
                          <w:color w:val="565554"/>
                          <w:spacing w:val="-1"/>
                        </w:rPr>
                        <w:t xml:space="preserve"> </w:t>
                      </w:r>
                      <w:r>
                        <w:rPr>
                          <w:color w:val="565554"/>
                          <w:spacing w:val="-2"/>
                        </w:rPr>
                        <w:t>[…………………………….……....]</w:t>
                      </w:r>
                      <w:r>
                        <w:rPr>
                          <w:color w:val="565554"/>
                        </w:rPr>
                        <w:tab/>
                        <w:t>Nom</w:t>
                      </w:r>
                      <w:r>
                        <w:rPr>
                          <w:color w:val="565554"/>
                          <w:spacing w:val="-1"/>
                        </w:rPr>
                        <w:t xml:space="preserve"> </w:t>
                      </w:r>
                      <w:r>
                        <w:rPr>
                          <w:color w:val="565554"/>
                        </w:rPr>
                        <w:t>:</w:t>
                      </w:r>
                      <w:r>
                        <w:rPr>
                          <w:color w:val="565554"/>
                          <w:spacing w:val="-1"/>
                        </w:rPr>
                        <w:t xml:space="preserve"> </w:t>
                      </w:r>
                      <w:r>
                        <w:rPr>
                          <w:color w:val="565554"/>
                          <w:spacing w:val="-10"/>
                        </w:rPr>
                        <w:t>[…</w:t>
                      </w:r>
                    </w:p>
                  </w:txbxContent>
                </v:textbox>
                <w10:wrap anchorx="page"/>
              </v:shape>
            </w:pict>
          </mc:Fallback>
        </mc:AlternateContent>
      </w:r>
      <w:r>
        <w:rPr>
          <w:rFonts w:ascii="Times New Roman"/>
          <w:color w:val="565554"/>
          <w:spacing w:val="-10"/>
          <w:sz w:val="21"/>
        </w:rPr>
        <w:t>.</w:t>
      </w:r>
      <w:r>
        <w:rPr>
          <w:rFonts w:ascii="Times New Roman"/>
          <w:color w:val="565554"/>
          <w:sz w:val="21"/>
        </w:rPr>
        <w:tab/>
      </w:r>
      <w:r>
        <w:rPr>
          <w:color w:val="565554"/>
          <w:spacing w:val="-10"/>
          <w:sz w:val="21"/>
          <w:shd w:val="clear" w:color="auto" w:fill="A9A9A9"/>
        </w:rPr>
        <w:t>]</w:t>
      </w:r>
    </w:p>
    <w:p w:rsidR="0033123A" w:rsidRDefault="006D1741">
      <w:pPr>
        <w:pStyle w:val="Corpsdetexte"/>
        <w:tabs>
          <w:tab w:val="left" w:pos="5874"/>
        </w:tabs>
        <w:spacing w:before="196"/>
        <w:ind w:left="1358"/>
      </w:pPr>
      <w:r>
        <w:rPr>
          <w:color w:val="565554"/>
          <w:shd w:val="clear" w:color="auto" w:fill="A9A9A9"/>
        </w:rPr>
        <w:t>Fonction</w:t>
      </w:r>
      <w:r>
        <w:rPr>
          <w:color w:val="565554"/>
          <w:spacing w:val="-13"/>
          <w:shd w:val="clear" w:color="auto" w:fill="A9A9A9"/>
        </w:rPr>
        <w:t xml:space="preserve"> </w:t>
      </w:r>
      <w:r>
        <w:rPr>
          <w:color w:val="565554"/>
          <w:shd w:val="clear" w:color="auto" w:fill="A9A9A9"/>
        </w:rPr>
        <w:t>:</w:t>
      </w:r>
      <w:r>
        <w:rPr>
          <w:color w:val="565554"/>
          <w:spacing w:val="-3"/>
          <w:shd w:val="clear" w:color="auto" w:fill="A9A9A9"/>
        </w:rPr>
        <w:t xml:space="preserve"> </w:t>
      </w:r>
      <w:r>
        <w:rPr>
          <w:color w:val="565554"/>
          <w:spacing w:val="-2"/>
          <w:shd w:val="clear" w:color="auto" w:fill="A9A9A9"/>
        </w:rPr>
        <w:t>[………………………………..]</w:t>
      </w:r>
      <w:r>
        <w:rPr>
          <w:color w:val="565554"/>
          <w:shd w:val="clear" w:color="auto" w:fill="A9A9A9"/>
        </w:rPr>
        <w:tab/>
        <w:t>Fonction</w:t>
      </w:r>
      <w:r>
        <w:rPr>
          <w:color w:val="565554"/>
          <w:spacing w:val="-13"/>
          <w:shd w:val="clear" w:color="auto" w:fill="A9A9A9"/>
        </w:rPr>
        <w:t xml:space="preserve"> </w:t>
      </w:r>
      <w:r>
        <w:rPr>
          <w:color w:val="565554"/>
          <w:shd w:val="clear" w:color="auto" w:fill="A9A9A9"/>
        </w:rPr>
        <w:t>:</w:t>
      </w:r>
      <w:r>
        <w:rPr>
          <w:color w:val="565554"/>
          <w:spacing w:val="-4"/>
          <w:shd w:val="clear" w:color="auto" w:fill="A9A9A9"/>
        </w:rPr>
        <w:t xml:space="preserve"> </w:t>
      </w:r>
      <w:r>
        <w:rPr>
          <w:color w:val="565554"/>
          <w:spacing w:val="-2"/>
          <w:shd w:val="clear" w:color="auto" w:fill="A9A9A9"/>
        </w:rPr>
        <w:t>[………………………</w:t>
      </w:r>
    </w:p>
    <w:p w:rsidR="0033123A" w:rsidRDefault="0033123A">
      <w:pPr>
        <w:sectPr w:rsidR="0033123A">
          <w:pgSz w:w="11920" w:h="16850"/>
          <w:pgMar w:top="1320" w:right="320" w:bottom="1420" w:left="60" w:header="0" w:footer="1166" w:gutter="0"/>
          <w:cols w:space="720"/>
        </w:sectPr>
      </w:pPr>
    </w:p>
    <w:p w:rsidR="0033123A" w:rsidRDefault="006D1741">
      <w:pPr>
        <w:pStyle w:val="Paragraphedeliste"/>
        <w:numPr>
          <w:ilvl w:val="2"/>
          <w:numId w:val="45"/>
        </w:numPr>
        <w:tabs>
          <w:tab w:val="left" w:pos="2352"/>
        </w:tabs>
        <w:spacing w:before="79"/>
        <w:ind w:left="2352" w:right="1132" w:hanging="994"/>
        <w:jc w:val="left"/>
        <w:rPr>
          <w:b/>
          <w:color w:val="D61A1A"/>
          <w:sz w:val="24"/>
        </w:rPr>
      </w:pPr>
      <w:bookmarkStart w:id="86" w:name="_bookmark84"/>
      <w:bookmarkEnd w:id="86"/>
      <w:r>
        <w:rPr>
          <w:b/>
          <w:color w:val="404040"/>
          <w:sz w:val="24"/>
        </w:rPr>
        <w:t>Description</w:t>
      </w:r>
      <w:r>
        <w:rPr>
          <w:b/>
          <w:color w:val="404040"/>
          <w:spacing w:val="32"/>
          <w:sz w:val="24"/>
        </w:rPr>
        <w:t xml:space="preserve"> </w:t>
      </w:r>
      <w:r>
        <w:rPr>
          <w:b/>
          <w:color w:val="404040"/>
          <w:sz w:val="24"/>
        </w:rPr>
        <w:t>des activités de</w:t>
      </w:r>
      <w:r>
        <w:rPr>
          <w:b/>
          <w:color w:val="404040"/>
          <w:spacing w:val="30"/>
          <w:sz w:val="24"/>
        </w:rPr>
        <w:t xml:space="preserve"> </w:t>
      </w:r>
      <w:r>
        <w:rPr>
          <w:b/>
          <w:color w:val="404040"/>
          <w:sz w:val="24"/>
        </w:rPr>
        <w:t>traitement des</w:t>
      </w:r>
      <w:r>
        <w:rPr>
          <w:b/>
          <w:color w:val="404040"/>
          <w:spacing w:val="31"/>
          <w:sz w:val="24"/>
        </w:rPr>
        <w:t xml:space="preserve"> </w:t>
      </w:r>
      <w:r>
        <w:rPr>
          <w:b/>
          <w:color w:val="404040"/>
          <w:sz w:val="24"/>
        </w:rPr>
        <w:t>données à</w:t>
      </w:r>
      <w:r>
        <w:rPr>
          <w:b/>
          <w:color w:val="404040"/>
          <w:spacing w:val="32"/>
          <w:sz w:val="24"/>
        </w:rPr>
        <w:t xml:space="preserve"> </w:t>
      </w:r>
      <w:r>
        <w:rPr>
          <w:b/>
          <w:color w:val="404040"/>
          <w:sz w:val="24"/>
        </w:rPr>
        <w:t>caractère personnel opérées par l’adjudicataire</w:t>
      </w:r>
    </w:p>
    <w:p w:rsidR="0033123A" w:rsidRDefault="0033123A">
      <w:pPr>
        <w:pStyle w:val="Corpsdetexte"/>
        <w:spacing w:before="225"/>
        <w:ind w:left="0"/>
        <w:rPr>
          <w:b/>
          <w:sz w:val="24"/>
        </w:rPr>
      </w:pPr>
    </w:p>
    <w:p w:rsidR="0033123A" w:rsidRDefault="006D1741">
      <w:pPr>
        <w:pStyle w:val="Titre4"/>
        <w:numPr>
          <w:ilvl w:val="0"/>
          <w:numId w:val="3"/>
        </w:numPr>
        <w:tabs>
          <w:tab w:val="left" w:pos="1717"/>
        </w:tabs>
        <w:ind w:left="1717" w:hanging="359"/>
      </w:pPr>
      <w:r>
        <w:rPr>
          <w:spacing w:val="-2"/>
          <w:u w:val="single"/>
        </w:rPr>
        <w:t>Activités</w:t>
      </w:r>
      <w:r>
        <w:rPr>
          <w:spacing w:val="-5"/>
          <w:u w:val="single"/>
        </w:rPr>
        <w:t xml:space="preserve"> </w:t>
      </w:r>
      <w:r>
        <w:rPr>
          <w:spacing w:val="-2"/>
          <w:u w:val="single"/>
        </w:rPr>
        <w:t>de</w:t>
      </w:r>
      <w:r>
        <w:rPr>
          <w:u w:val="single"/>
        </w:rPr>
        <w:t xml:space="preserve"> </w:t>
      </w:r>
      <w:r>
        <w:rPr>
          <w:spacing w:val="-2"/>
          <w:u w:val="single"/>
        </w:rPr>
        <w:t>traitement effectuées</w:t>
      </w:r>
      <w:r>
        <w:rPr>
          <w:spacing w:val="1"/>
          <w:u w:val="single"/>
        </w:rPr>
        <w:t xml:space="preserve"> </w:t>
      </w:r>
      <w:r>
        <w:rPr>
          <w:spacing w:val="-2"/>
          <w:u w:val="single"/>
        </w:rPr>
        <w:t>par</w:t>
      </w:r>
      <w:r>
        <w:rPr>
          <w:spacing w:val="5"/>
          <w:u w:val="single"/>
        </w:rPr>
        <w:t xml:space="preserve"> </w:t>
      </w:r>
      <w:r>
        <w:rPr>
          <w:spacing w:val="-2"/>
          <w:u w:val="single"/>
        </w:rPr>
        <w:t>le</w:t>
      </w:r>
      <w:r>
        <w:rPr>
          <w:u w:val="single"/>
        </w:rPr>
        <w:t xml:space="preserve"> </w:t>
      </w:r>
      <w:r>
        <w:rPr>
          <w:spacing w:val="-2"/>
          <w:u w:val="single"/>
        </w:rPr>
        <w:t>sous-traitant</w:t>
      </w:r>
    </w:p>
    <w:p w:rsidR="0033123A" w:rsidRDefault="006D1741">
      <w:pPr>
        <w:pStyle w:val="Corpsdetexte"/>
        <w:spacing w:before="234"/>
        <w:ind w:left="1358"/>
      </w:pPr>
      <w:r>
        <w:rPr>
          <w:color w:val="565554"/>
          <w:spacing w:val="-2"/>
        </w:rPr>
        <w:t>Objet</w:t>
      </w:r>
      <w:r>
        <w:rPr>
          <w:color w:val="565554"/>
          <w:spacing w:val="-5"/>
        </w:rPr>
        <w:t xml:space="preserve"> </w:t>
      </w:r>
      <w:r>
        <w:rPr>
          <w:color w:val="565554"/>
          <w:spacing w:val="-2"/>
        </w:rPr>
        <w:t>du</w:t>
      </w:r>
      <w:r>
        <w:rPr>
          <w:color w:val="565554"/>
        </w:rPr>
        <w:t xml:space="preserve"> </w:t>
      </w:r>
      <w:r>
        <w:rPr>
          <w:color w:val="565554"/>
          <w:spacing w:val="-2"/>
        </w:rPr>
        <w:t xml:space="preserve">traitement </w:t>
      </w:r>
      <w:r>
        <w:rPr>
          <w:color w:val="565554"/>
          <w:spacing w:val="-10"/>
        </w:rPr>
        <w:t>:</w:t>
      </w:r>
    </w:p>
    <w:p w:rsidR="0033123A" w:rsidRDefault="006D1741">
      <w:pPr>
        <w:spacing w:before="196"/>
        <w:ind w:left="1358"/>
        <w:rPr>
          <w:i/>
          <w:sz w:val="21"/>
        </w:rPr>
      </w:pPr>
      <w:r>
        <w:rPr>
          <w:color w:val="565554"/>
          <w:spacing w:val="-2"/>
          <w:sz w:val="21"/>
        </w:rPr>
        <w:t>Nature</w:t>
      </w:r>
      <w:r>
        <w:rPr>
          <w:color w:val="565554"/>
          <w:spacing w:val="-7"/>
          <w:sz w:val="21"/>
        </w:rPr>
        <w:t xml:space="preserve"> </w:t>
      </w:r>
      <w:r>
        <w:rPr>
          <w:color w:val="565554"/>
          <w:spacing w:val="-2"/>
          <w:sz w:val="21"/>
        </w:rPr>
        <w:t>du</w:t>
      </w:r>
      <w:r>
        <w:rPr>
          <w:color w:val="565554"/>
          <w:sz w:val="21"/>
        </w:rPr>
        <w:t xml:space="preserve"> </w:t>
      </w:r>
      <w:r>
        <w:rPr>
          <w:color w:val="565554"/>
          <w:spacing w:val="-2"/>
          <w:sz w:val="21"/>
        </w:rPr>
        <w:t>traitement</w:t>
      </w:r>
      <w:r>
        <w:rPr>
          <w:color w:val="565554"/>
          <w:spacing w:val="-4"/>
          <w:sz w:val="21"/>
        </w:rPr>
        <w:t xml:space="preserve"> </w:t>
      </w:r>
      <w:r>
        <w:rPr>
          <w:color w:val="565554"/>
          <w:spacing w:val="-2"/>
          <w:sz w:val="21"/>
        </w:rPr>
        <w:t>:</w:t>
      </w:r>
      <w:r>
        <w:rPr>
          <w:color w:val="565554"/>
          <w:spacing w:val="4"/>
          <w:sz w:val="21"/>
        </w:rPr>
        <w:t xml:space="preserve"> </w:t>
      </w:r>
      <w:r>
        <w:rPr>
          <w:i/>
          <w:color w:val="565554"/>
          <w:spacing w:val="-2"/>
          <w:sz w:val="21"/>
        </w:rPr>
        <w:t>[Par</w:t>
      </w:r>
      <w:r>
        <w:rPr>
          <w:i/>
          <w:color w:val="565554"/>
          <w:spacing w:val="-1"/>
          <w:sz w:val="21"/>
        </w:rPr>
        <w:t xml:space="preserve"> </w:t>
      </w:r>
      <w:r>
        <w:rPr>
          <w:i/>
          <w:color w:val="565554"/>
          <w:spacing w:val="-2"/>
          <w:sz w:val="21"/>
        </w:rPr>
        <w:t>exemple :</w:t>
      </w:r>
      <w:r>
        <w:rPr>
          <w:i/>
          <w:color w:val="565554"/>
          <w:sz w:val="21"/>
        </w:rPr>
        <w:t xml:space="preserve"> </w:t>
      </w:r>
      <w:r>
        <w:rPr>
          <w:i/>
          <w:color w:val="565554"/>
          <w:spacing w:val="-2"/>
          <w:sz w:val="21"/>
        </w:rPr>
        <w:t>structuration, consultation,</w:t>
      </w:r>
      <w:r>
        <w:rPr>
          <w:i/>
          <w:color w:val="565554"/>
          <w:sz w:val="21"/>
        </w:rPr>
        <w:t xml:space="preserve"> </w:t>
      </w:r>
      <w:r>
        <w:rPr>
          <w:i/>
          <w:color w:val="565554"/>
          <w:spacing w:val="-2"/>
          <w:sz w:val="21"/>
        </w:rPr>
        <w:t>stockage et collection,</w:t>
      </w:r>
      <w:r>
        <w:rPr>
          <w:i/>
          <w:color w:val="565554"/>
          <w:sz w:val="21"/>
        </w:rPr>
        <w:t xml:space="preserve"> </w:t>
      </w:r>
      <w:r>
        <w:rPr>
          <w:i/>
          <w:color w:val="565554"/>
          <w:spacing w:val="-2"/>
          <w:sz w:val="21"/>
        </w:rPr>
        <w:t>etc.]</w:t>
      </w:r>
    </w:p>
    <w:p w:rsidR="0033123A" w:rsidRDefault="006D1741">
      <w:pPr>
        <w:pStyle w:val="Corpsdetexte"/>
        <w:spacing w:before="196"/>
        <w:ind w:left="1358"/>
      </w:pPr>
      <w:r>
        <w:rPr>
          <w:color w:val="565554"/>
          <w:spacing w:val="-2"/>
        </w:rPr>
        <w:t>Durée</w:t>
      </w:r>
      <w:r>
        <w:rPr>
          <w:color w:val="565554"/>
          <w:spacing w:val="-1"/>
        </w:rPr>
        <w:t xml:space="preserve"> </w:t>
      </w:r>
      <w:r>
        <w:rPr>
          <w:color w:val="565554"/>
          <w:spacing w:val="-2"/>
        </w:rPr>
        <w:t>du</w:t>
      </w:r>
      <w:r>
        <w:rPr>
          <w:color w:val="565554"/>
          <w:spacing w:val="1"/>
        </w:rPr>
        <w:t xml:space="preserve"> </w:t>
      </w:r>
      <w:r>
        <w:rPr>
          <w:color w:val="565554"/>
          <w:spacing w:val="-2"/>
        </w:rPr>
        <w:t>traitement</w:t>
      </w:r>
      <w:r>
        <w:rPr>
          <w:color w:val="565554"/>
          <w:spacing w:val="-4"/>
        </w:rPr>
        <w:t xml:space="preserve"> </w:t>
      </w:r>
      <w:r>
        <w:rPr>
          <w:color w:val="565554"/>
          <w:spacing w:val="-10"/>
        </w:rPr>
        <w:t>:</w:t>
      </w:r>
    </w:p>
    <w:p w:rsidR="0033123A" w:rsidRDefault="006D1741">
      <w:pPr>
        <w:pStyle w:val="Corpsdetexte"/>
        <w:spacing w:before="195"/>
        <w:ind w:left="1358"/>
      </w:pPr>
      <w:r>
        <w:rPr>
          <w:color w:val="565554"/>
          <w:spacing w:val="-2"/>
        </w:rPr>
        <w:t>Finalité</w:t>
      </w:r>
      <w:r>
        <w:rPr>
          <w:color w:val="565554"/>
          <w:spacing w:val="-3"/>
        </w:rPr>
        <w:t xml:space="preserve"> </w:t>
      </w:r>
      <w:r>
        <w:rPr>
          <w:color w:val="565554"/>
          <w:spacing w:val="-2"/>
        </w:rPr>
        <w:t>du</w:t>
      </w:r>
      <w:r>
        <w:rPr>
          <w:color w:val="565554"/>
        </w:rPr>
        <w:t xml:space="preserve"> </w:t>
      </w:r>
      <w:r>
        <w:rPr>
          <w:color w:val="565554"/>
          <w:spacing w:val="-2"/>
        </w:rPr>
        <w:t>traitement</w:t>
      </w:r>
      <w:r>
        <w:rPr>
          <w:color w:val="565554"/>
          <w:spacing w:val="-1"/>
        </w:rPr>
        <w:t xml:space="preserve"> </w:t>
      </w:r>
      <w:r>
        <w:rPr>
          <w:color w:val="565554"/>
          <w:spacing w:val="-10"/>
        </w:rPr>
        <w:t>:</w:t>
      </w:r>
    </w:p>
    <w:p w:rsidR="0033123A" w:rsidRDefault="006D1741">
      <w:pPr>
        <w:pStyle w:val="Titre4"/>
        <w:numPr>
          <w:ilvl w:val="0"/>
          <w:numId w:val="3"/>
        </w:numPr>
        <w:tabs>
          <w:tab w:val="left" w:pos="1714"/>
          <w:tab w:val="left" w:pos="1718"/>
        </w:tabs>
        <w:spacing w:before="199" w:line="276" w:lineRule="auto"/>
        <w:ind w:right="1389"/>
      </w:pPr>
      <w:r>
        <w:rPr>
          <w:u w:val="single"/>
        </w:rPr>
        <w:t>Les</w:t>
      </w:r>
      <w:r>
        <w:rPr>
          <w:spacing w:val="-1"/>
          <w:u w:val="single"/>
        </w:rPr>
        <w:t xml:space="preserve"> </w:t>
      </w:r>
      <w:r>
        <w:rPr>
          <w:u w:val="single"/>
        </w:rPr>
        <w:t>catégories</w:t>
      </w:r>
      <w:r>
        <w:rPr>
          <w:spacing w:val="-2"/>
          <w:u w:val="single"/>
        </w:rPr>
        <w:t xml:space="preserve"> </w:t>
      </w:r>
      <w:r>
        <w:rPr>
          <w:u w:val="single"/>
        </w:rPr>
        <w:t>de</w:t>
      </w:r>
      <w:r>
        <w:rPr>
          <w:spacing w:val="-2"/>
          <w:u w:val="single"/>
        </w:rPr>
        <w:t xml:space="preserve"> </w:t>
      </w:r>
      <w:r>
        <w:rPr>
          <w:u w:val="single"/>
        </w:rPr>
        <w:t>données</w:t>
      </w:r>
      <w:r>
        <w:rPr>
          <w:spacing w:val="-1"/>
          <w:u w:val="single"/>
        </w:rPr>
        <w:t xml:space="preserve"> </w:t>
      </w:r>
      <w:r>
        <w:rPr>
          <w:u w:val="single"/>
        </w:rPr>
        <w:t>à</w:t>
      </w:r>
      <w:r>
        <w:rPr>
          <w:spacing w:val="-2"/>
          <w:u w:val="single"/>
        </w:rPr>
        <w:t xml:space="preserve"> </w:t>
      </w:r>
      <w:r>
        <w:rPr>
          <w:u w:val="single"/>
        </w:rPr>
        <w:t>caractère</w:t>
      </w:r>
      <w:r>
        <w:rPr>
          <w:spacing w:val="-1"/>
          <w:u w:val="single"/>
        </w:rPr>
        <w:t xml:space="preserve"> </w:t>
      </w:r>
      <w:r>
        <w:rPr>
          <w:u w:val="single"/>
        </w:rPr>
        <w:t>personnel</w:t>
      </w:r>
      <w:r>
        <w:rPr>
          <w:spacing w:val="-2"/>
          <w:u w:val="single"/>
        </w:rPr>
        <w:t xml:space="preserve"> </w:t>
      </w:r>
      <w:r>
        <w:rPr>
          <w:u w:val="single"/>
        </w:rPr>
        <w:t>que</w:t>
      </w:r>
      <w:r>
        <w:rPr>
          <w:spacing w:val="-2"/>
          <w:u w:val="single"/>
        </w:rPr>
        <w:t xml:space="preserve"> </w:t>
      </w:r>
      <w:r>
        <w:rPr>
          <w:u w:val="single"/>
        </w:rPr>
        <w:t>le</w:t>
      </w:r>
      <w:r>
        <w:rPr>
          <w:spacing w:val="-2"/>
          <w:u w:val="single"/>
        </w:rPr>
        <w:t xml:space="preserve"> </w:t>
      </w:r>
      <w:r>
        <w:rPr>
          <w:u w:val="single"/>
        </w:rPr>
        <w:t>sous-traitant</w:t>
      </w:r>
      <w:r>
        <w:rPr>
          <w:spacing w:val="-1"/>
          <w:u w:val="single"/>
        </w:rPr>
        <w:t xml:space="preserve"> </w:t>
      </w:r>
      <w:r>
        <w:rPr>
          <w:u w:val="single"/>
        </w:rPr>
        <w:t>va</w:t>
      </w:r>
      <w:r>
        <w:rPr>
          <w:spacing w:val="-2"/>
          <w:u w:val="single"/>
        </w:rPr>
        <w:t xml:space="preserve"> </w:t>
      </w:r>
      <w:r>
        <w:rPr>
          <w:u w:val="single"/>
        </w:rPr>
        <w:t>traiter</w:t>
      </w:r>
      <w:r>
        <w:t xml:space="preserve"> </w:t>
      </w:r>
      <w:r>
        <w:rPr>
          <w:u w:val="single"/>
        </w:rPr>
        <w:t>pour</w:t>
      </w:r>
      <w:r>
        <w:rPr>
          <w:spacing w:val="-2"/>
          <w:u w:val="single"/>
        </w:rPr>
        <w:t xml:space="preserve"> </w:t>
      </w:r>
      <w:r>
        <w:rPr>
          <w:u w:val="single"/>
        </w:rPr>
        <w:t>le</w:t>
      </w:r>
      <w:r>
        <w:rPr>
          <w:spacing w:val="-4"/>
          <w:u w:val="single"/>
        </w:rPr>
        <w:t xml:space="preserve"> </w:t>
      </w:r>
      <w:r>
        <w:rPr>
          <w:u w:val="single"/>
        </w:rPr>
        <w:t>compte</w:t>
      </w:r>
      <w:r>
        <w:rPr>
          <w:spacing w:val="-3"/>
          <w:u w:val="single"/>
        </w:rPr>
        <w:t xml:space="preserve"> </w:t>
      </w:r>
      <w:r>
        <w:rPr>
          <w:u w:val="single"/>
        </w:rPr>
        <w:t>du</w:t>
      </w:r>
      <w:r>
        <w:rPr>
          <w:spacing w:val="-2"/>
          <w:u w:val="single"/>
        </w:rPr>
        <w:t xml:space="preserve"> </w:t>
      </w:r>
      <w:r>
        <w:rPr>
          <w:u w:val="single"/>
        </w:rPr>
        <w:t>responsable</w:t>
      </w:r>
      <w:r>
        <w:rPr>
          <w:spacing w:val="-4"/>
          <w:u w:val="single"/>
        </w:rPr>
        <w:t xml:space="preserve"> </w:t>
      </w:r>
      <w:r>
        <w:rPr>
          <w:u w:val="single"/>
        </w:rPr>
        <w:t>de</w:t>
      </w:r>
      <w:r>
        <w:rPr>
          <w:spacing w:val="-4"/>
          <w:u w:val="single"/>
        </w:rPr>
        <w:t xml:space="preserve"> </w:t>
      </w:r>
      <w:r>
        <w:rPr>
          <w:u w:val="single"/>
        </w:rPr>
        <w:t>traitement</w:t>
      </w:r>
      <w:r>
        <w:rPr>
          <w:spacing w:val="-3"/>
          <w:u w:val="single"/>
        </w:rPr>
        <w:t xml:space="preserve"> </w:t>
      </w:r>
      <w:r>
        <w:rPr>
          <w:u w:val="single"/>
        </w:rPr>
        <w:t>(*indiquer</w:t>
      </w:r>
      <w:r>
        <w:rPr>
          <w:spacing w:val="-2"/>
          <w:u w:val="single"/>
        </w:rPr>
        <w:t xml:space="preserve"> </w:t>
      </w:r>
      <w:r>
        <w:rPr>
          <w:u w:val="single"/>
        </w:rPr>
        <w:t>ce</w:t>
      </w:r>
      <w:r>
        <w:rPr>
          <w:spacing w:val="-3"/>
          <w:u w:val="single"/>
        </w:rPr>
        <w:t xml:space="preserve"> </w:t>
      </w:r>
      <w:r>
        <w:rPr>
          <w:u w:val="single"/>
        </w:rPr>
        <w:t>qui</w:t>
      </w:r>
      <w:r>
        <w:rPr>
          <w:spacing w:val="-3"/>
          <w:u w:val="single"/>
        </w:rPr>
        <w:t xml:space="preserve"> </w:t>
      </w:r>
      <w:r>
        <w:rPr>
          <w:u w:val="single"/>
        </w:rPr>
        <w:t>est</w:t>
      </w:r>
      <w:r>
        <w:rPr>
          <w:spacing w:val="-6"/>
          <w:u w:val="single"/>
        </w:rPr>
        <w:t xml:space="preserve"> </w:t>
      </w:r>
      <w:r>
        <w:rPr>
          <w:u w:val="single"/>
        </w:rPr>
        <w:t>applicable).</w:t>
      </w:r>
    </w:p>
    <w:p w:rsidR="0033123A" w:rsidRDefault="006D1741">
      <w:pPr>
        <w:pStyle w:val="Paragraphedeliste"/>
        <w:numPr>
          <w:ilvl w:val="1"/>
          <w:numId w:val="3"/>
        </w:numPr>
        <w:tabs>
          <w:tab w:val="left" w:pos="2078"/>
        </w:tabs>
        <w:spacing w:before="198"/>
        <w:rPr>
          <w:sz w:val="21"/>
        </w:rPr>
      </w:pPr>
      <w:r>
        <w:rPr>
          <w:color w:val="565554"/>
          <w:spacing w:val="-2"/>
          <w:sz w:val="21"/>
        </w:rPr>
        <w:t>Données</w:t>
      </w:r>
      <w:r>
        <w:rPr>
          <w:color w:val="565554"/>
          <w:spacing w:val="-10"/>
          <w:sz w:val="21"/>
        </w:rPr>
        <w:t xml:space="preserve"> </w:t>
      </w:r>
      <w:r>
        <w:rPr>
          <w:color w:val="565554"/>
          <w:spacing w:val="-2"/>
          <w:sz w:val="21"/>
        </w:rPr>
        <w:t>d'identification</w:t>
      </w:r>
      <w:r>
        <w:rPr>
          <w:color w:val="565554"/>
          <w:spacing w:val="-5"/>
          <w:sz w:val="21"/>
        </w:rPr>
        <w:t xml:space="preserve"> </w:t>
      </w:r>
      <w:r>
        <w:rPr>
          <w:color w:val="565554"/>
          <w:spacing w:val="-2"/>
          <w:sz w:val="21"/>
        </w:rPr>
        <w:t>personnelle</w:t>
      </w:r>
      <w:r>
        <w:rPr>
          <w:color w:val="565554"/>
          <w:spacing w:val="3"/>
          <w:sz w:val="21"/>
        </w:rPr>
        <w:t xml:space="preserve"> </w:t>
      </w:r>
      <w:r>
        <w:rPr>
          <w:color w:val="565554"/>
          <w:spacing w:val="-2"/>
          <w:sz w:val="21"/>
        </w:rPr>
        <w:t>(par</w:t>
      </w:r>
      <w:r>
        <w:rPr>
          <w:color w:val="565554"/>
          <w:spacing w:val="-6"/>
          <w:sz w:val="21"/>
        </w:rPr>
        <w:t xml:space="preserve"> </w:t>
      </w:r>
      <w:r>
        <w:rPr>
          <w:color w:val="565554"/>
          <w:spacing w:val="-2"/>
          <w:sz w:val="21"/>
        </w:rPr>
        <w:t>ex. nom,</w:t>
      </w:r>
      <w:r>
        <w:rPr>
          <w:color w:val="565554"/>
          <w:sz w:val="21"/>
        </w:rPr>
        <w:t xml:space="preserve"> </w:t>
      </w:r>
      <w:r>
        <w:rPr>
          <w:color w:val="565554"/>
          <w:spacing w:val="-2"/>
          <w:sz w:val="21"/>
        </w:rPr>
        <w:t>adresse,</w:t>
      </w:r>
      <w:r>
        <w:rPr>
          <w:color w:val="565554"/>
          <w:spacing w:val="1"/>
          <w:sz w:val="21"/>
        </w:rPr>
        <w:t xml:space="preserve"> </w:t>
      </w:r>
      <w:r>
        <w:rPr>
          <w:color w:val="565554"/>
          <w:spacing w:val="-2"/>
          <w:sz w:val="21"/>
        </w:rPr>
        <w:t>téléphone,</w:t>
      </w:r>
      <w:r>
        <w:rPr>
          <w:color w:val="565554"/>
          <w:sz w:val="21"/>
        </w:rPr>
        <w:t xml:space="preserve"> </w:t>
      </w:r>
      <w:r>
        <w:rPr>
          <w:color w:val="565554"/>
          <w:spacing w:val="-2"/>
          <w:sz w:val="21"/>
        </w:rPr>
        <w:t>etc.)</w:t>
      </w:r>
    </w:p>
    <w:p w:rsidR="0033123A" w:rsidRDefault="006D1741">
      <w:pPr>
        <w:pStyle w:val="Paragraphedeliste"/>
        <w:numPr>
          <w:ilvl w:val="1"/>
          <w:numId w:val="3"/>
        </w:numPr>
        <w:tabs>
          <w:tab w:val="left" w:pos="2078"/>
        </w:tabs>
        <w:spacing w:before="235" w:line="271" w:lineRule="auto"/>
        <w:ind w:right="1223"/>
        <w:rPr>
          <w:sz w:val="21"/>
        </w:rPr>
      </w:pPr>
      <w:r>
        <w:rPr>
          <w:color w:val="565554"/>
          <w:sz w:val="21"/>
        </w:rPr>
        <w:t>Données</w:t>
      </w:r>
      <w:r>
        <w:rPr>
          <w:color w:val="565554"/>
          <w:spacing w:val="-4"/>
          <w:sz w:val="21"/>
        </w:rPr>
        <w:t xml:space="preserve"> </w:t>
      </w:r>
      <w:r>
        <w:rPr>
          <w:color w:val="565554"/>
          <w:sz w:val="21"/>
        </w:rPr>
        <w:t>d'identification</w:t>
      </w:r>
      <w:r>
        <w:rPr>
          <w:color w:val="565554"/>
          <w:spacing w:val="-3"/>
          <w:sz w:val="21"/>
        </w:rPr>
        <w:t xml:space="preserve"> </w:t>
      </w:r>
      <w:r>
        <w:rPr>
          <w:color w:val="565554"/>
          <w:sz w:val="21"/>
        </w:rPr>
        <w:t>électroniques</w:t>
      </w:r>
      <w:r>
        <w:rPr>
          <w:color w:val="565554"/>
          <w:spacing w:val="-2"/>
          <w:sz w:val="21"/>
        </w:rPr>
        <w:t xml:space="preserve"> </w:t>
      </w:r>
      <w:r>
        <w:rPr>
          <w:color w:val="565554"/>
          <w:sz w:val="21"/>
        </w:rPr>
        <w:t>(par</w:t>
      </w:r>
      <w:r>
        <w:rPr>
          <w:color w:val="565554"/>
          <w:spacing w:val="-4"/>
          <w:sz w:val="21"/>
        </w:rPr>
        <w:t xml:space="preserve"> </w:t>
      </w:r>
      <w:r>
        <w:rPr>
          <w:color w:val="565554"/>
          <w:sz w:val="21"/>
        </w:rPr>
        <w:t>ex.</w:t>
      </w:r>
      <w:r>
        <w:rPr>
          <w:color w:val="565554"/>
          <w:spacing w:val="-2"/>
          <w:sz w:val="21"/>
        </w:rPr>
        <w:t xml:space="preserve"> </w:t>
      </w:r>
      <w:r>
        <w:rPr>
          <w:color w:val="565554"/>
          <w:sz w:val="21"/>
        </w:rPr>
        <w:t>adresses</w:t>
      </w:r>
      <w:r>
        <w:rPr>
          <w:color w:val="565554"/>
          <w:spacing w:val="-4"/>
          <w:sz w:val="21"/>
        </w:rPr>
        <w:t xml:space="preserve"> </w:t>
      </w:r>
      <w:r>
        <w:rPr>
          <w:color w:val="565554"/>
          <w:sz w:val="21"/>
        </w:rPr>
        <w:t>e-mail,</w:t>
      </w:r>
      <w:r>
        <w:rPr>
          <w:color w:val="565554"/>
          <w:spacing w:val="-2"/>
          <w:sz w:val="21"/>
        </w:rPr>
        <w:t xml:space="preserve"> </w:t>
      </w:r>
      <w:r>
        <w:rPr>
          <w:color w:val="565554"/>
          <w:sz w:val="21"/>
        </w:rPr>
        <w:t>ID</w:t>
      </w:r>
      <w:r>
        <w:rPr>
          <w:color w:val="565554"/>
          <w:spacing w:val="-2"/>
          <w:sz w:val="21"/>
        </w:rPr>
        <w:t xml:space="preserve"> </w:t>
      </w:r>
      <w:r>
        <w:rPr>
          <w:color w:val="565554"/>
          <w:sz w:val="21"/>
        </w:rPr>
        <w:t>Facebook,</w:t>
      </w:r>
      <w:r>
        <w:rPr>
          <w:color w:val="565554"/>
          <w:spacing w:val="-4"/>
          <w:sz w:val="21"/>
        </w:rPr>
        <w:t xml:space="preserve"> </w:t>
      </w:r>
      <w:r>
        <w:rPr>
          <w:color w:val="565554"/>
          <w:sz w:val="21"/>
        </w:rPr>
        <w:t>ID</w:t>
      </w:r>
      <w:r>
        <w:rPr>
          <w:color w:val="565554"/>
          <w:spacing w:val="-2"/>
          <w:sz w:val="21"/>
        </w:rPr>
        <w:t xml:space="preserve"> </w:t>
      </w:r>
      <w:r>
        <w:rPr>
          <w:color w:val="565554"/>
          <w:sz w:val="21"/>
        </w:rPr>
        <w:t>Twitter, noms d'utilisateur, mots de passe ou autres données de connexion, etc.)</w:t>
      </w:r>
    </w:p>
    <w:p w:rsidR="0033123A" w:rsidRDefault="006D1741">
      <w:pPr>
        <w:pStyle w:val="Paragraphedeliste"/>
        <w:numPr>
          <w:ilvl w:val="1"/>
          <w:numId w:val="3"/>
        </w:numPr>
        <w:tabs>
          <w:tab w:val="left" w:pos="2078"/>
        </w:tabs>
        <w:spacing w:before="205" w:line="271" w:lineRule="auto"/>
        <w:ind w:right="1125"/>
        <w:rPr>
          <w:sz w:val="21"/>
        </w:rPr>
      </w:pPr>
      <w:r>
        <w:rPr>
          <w:color w:val="565554"/>
          <w:sz w:val="21"/>
        </w:rPr>
        <w:t>Données</w:t>
      </w:r>
      <w:r>
        <w:rPr>
          <w:color w:val="565554"/>
          <w:spacing w:val="-15"/>
          <w:sz w:val="21"/>
        </w:rPr>
        <w:t xml:space="preserve"> </w:t>
      </w:r>
      <w:r>
        <w:rPr>
          <w:color w:val="565554"/>
          <w:sz w:val="21"/>
        </w:rPr>
        <w:t>électroniques</w:t>
      </w:r>
      <w:r>
        <w:rPr>
          <w:color w:val="565554"/>
          <w:spacing w:val="-14"/>
          <w:sz w:val="21"/>
        </w:rPr>
        <w:t xml:space="preserve"> </w:t>
      </w:r>
      <w:r>
        <w:rPr>
          <w:color w:val="565554"/>
          <w:sz w:val="21"/>
        </w:rPr>
        <w:t>de</w:t>
      </w:r>
      <w:r>
        <w:rPr>
          <w:color w:val="565554"/>
          <w:spacing w:val="-13"/>
          <w:sz w:val="21"/>
        </w:rPr>
        <w:t xml:space="preserve"> </w:t>
      </w:r>
      <w:r>
        <w:rPr>
          <w:color w:val="565554"/>
          <w:sz w:val="21"/>
        </w:rPr>
        <w:t>localisation</w:t>
      </w:r>
      <w:r>
        <w:rPr>
          <w:color w:val="565554"/>
          <w:spacing w:val="-13"/>
          <w:sz w:val="21"/>
        </w:rPr>
        <w:t xml:space="preserve"> </w:t>
      </w:r>
      <w:r>
        <w:rPr>
          <w:color w:val="565554"/>
          <w:sz w:val="21"/>
        </w:rPr>
        <w:t>(par</w:t>
      </w:r>
      <w:r>
        <w:rPr>
          <w:color w:val="565554"/>
          <w:spacing w:val="-13"/>
          <w:sz w:val="21"/>
        </w:rPr>
        <w:t xml:space="preserve"> </w:t>
      </w:r>
      <w:r>
        <w:rPr>
          <w:color w:val="565554"/>
          <w:sz w:val="21"/>
        </w:rPr>
        <w:t>ex.</w:t>
      </w:r>
      <w:r>
        <w:rPr>
          <w:color w:val="565554"/>
          <w:spacing w:val="-13"/>
          <w:sz w:val="21"/>
        </w:rPr>
        <w:t xml:space="preserve"> </w:t>
      </w:r>
      <w:r>
        <w:rPr>
          <w:color w:val="565554"/>
          <w:sz w:val="21"/>
        </w:rPr>
        <w:t>adresses</w:t>
      </w:r>
      <w:r>
        <w:rPr>
          <w:color w:val="565554"/>
          <w:spacing w:val="-12"/>
          <w:sz w:val="21"/>
        </w:rPr>
        <w:t xml:space="preserve"> </w:t>
      </w:r>
      <w:r>
        <w:rPr>
          <w:color w:val="565554"/>
          <w:sz w:val="21"/>
        </w:rPr>
        <w:t>IP,</w:t>
      </w:r>
      <w:r>
        <w:rPr>
          <w:color w:val="565554"/>
          <w:spacing w:val="-13"/>
          <w:sz w:val="21"/>
        </w:rPr>
        <w:t xml:space="preserve"> </w:t>
      </w:r>
      <w:r>
        <w:rPr>
          <w:color w:val="565554"/>
          <w:sz w:val="21"/>
        </w:rPr>
        <w:t>GSM,</w:t>
      </w:r>
      <w:r>
        <w:rPr>
          <w:color w:val="565554"/>
          <w:spacing w:val="-13"/>
          <w:sz w:val="21"/>
        </w:rPr>
        <w:t xml:space="preserve"> </w:t>
      </w:r>
      <w:r>
        <w:rPr>
          <w:color w:val="565554"/>
          <w:sz w:val="21"/>
        </w:rPr>
        <w:t>GPS,</w:t>
      </w:r>
      <w:r>
        <w:rPr>
          <w:color w:val="565554"/>
          <w:spacing w:val="-12"/>
          <w:sz w:val="21"/>
        </w:rPr>
        <w:t xml:space="preserve"> </w:t>
      </w:r>
      <w:r>
        <w:rPr>
          <w:color w:val="565554"/>
          <w:sz w:val="21"/>
        </w:rPr>
        <w:t>points</w:t>
      </w:r>
      <w:r>
        <w:rPr>
          <w:color w:val="565554"/>
          <w:spacing w:val="-15"/>
          <w:sz w:val="21"/>
        </w:rPr>
        <w:t xml:space="preserve"> </w:t>
      </w:r>
      <w:r>
        <w:rPr>
          <w:color w:val="565554"/>
          <w:sz w:val="21"/>
        </w:rPr>
        <w:t>de</w:t>
      </w:r>
      <w:r>
        <w:rPr>
          <w:color w:val="565554"/>
          <w:spacing w:val="-14"/>
          <w:sz w:val="21"/>
        </w:rPr>
        <w:t xml:space="preserve"> </w:t>
      </w:r>
      <w:r>
        <w:rPr>
          <w:color w:val="565554"/>
          <w:sz w:val="21"/>
        </w:rPr>
        <w:t xml:space="preserve">connexion, </w:t>
      </w:r>
      <w:r>
        <w:rPr>
          <w:color w:val="565554"/>
          <w:spacing w:val="-2"/>
          <w:sz w:val="21"/>
        </w:rPr>
        <w:t>etc.)</w:t>
      </w:r>
    </w:p>
    <w:p w:rsidR="0033123A" w:rsidRDefault="006D1741">
      <w:pPr>
        <w:pStyle w:val="Paragraphedeliste"/>
        <w:numPr>
          <w:ilvl w:val="1"/>
          <w:numId w:val="3"/>
        </w:numPr>
        <w:tabs>
          <w:tab w:val="left" w:pos="2078"/>
        </w:tabs>
        <w:spacing w:before="203"/>
        <w:rPr>
          <w:sz w:val="21"/>
        </w:rPr>
      </w:pPr>
      <w:r>
        <w:rPr>
          <w:color w:val="565554"/>
          <w:spacing w:val="-2"/>
          <w:sz w:val="21"/>
        </w:rPr>
        <w:t>Données</w:t>
      </w:r>
      <w:r>
        <w:rPr>
          <w:color w:val="565554"/>
          <w:spacing w:val="-9"/>
          <w:sz w:val="21"/>
        </w:rPr>
        <w:t xml:space="preserve"> </w:t>
      </w:r>
      <w:r>
        <w:rPr>
          <w:color w:val="565554"/>
          <w:spacing w:val="-2"/>
          <w:sz w:val="21"/>
        </w:rPr>
        <w:t>d'identification</w:t>
      </w:r>
      <w:r>
        <w:rPr>
          <w:color w:val="565554"/>
          <w:spacing w:val="3"/>
          <w:sz w:val="21"/>
        </w:rPr>
        <w:t xml:space="preserve"> </w:t>
      </w:r>
      <w:r>
        <w:rPr>
          <w:color w:val="565554"/>
          <w:spacing w:val="-2"/>
          <w:sz w:val="21"/>
        </w:rPr>
        <w:t>biométriques</w:t>
      </w:r>
      <w:r>
        <w:rPr>
          <w:color w:val="565554"/>
          <w:spacing w:val="3"/>
          <w:sz w:val="21"/>
        </w:rPr>
        <w:t xml:space="preserve"> </w:t>
      </w:r>
      <w:r>
        <w:rPr>
          <w:color w:val="565554"/>
          <w:spacing w:val="-2"/>
          <w:sz w:val="21"/>
        </w:rPr>
        <w:t>(p. ex.</w:t>
      </w:r>
      <w:r>
        <w:rPr>
          <w:color w:val="565554"/>
          <w:sz w:val="21"/>
        </w:rPr>
        <w:t xml:space="preserve"> </w:t>
      </w:r>
      <w:r>
        <w:rPr>
          <w:color w:val="565554"/>
          <w:spacing w:val="-2"/>
          <w:sz w:val="21"/>
        </w:rPr>
        <w:t>empreintes</w:t>
      </w:r>
      <w:r>
        <w:rPr>
          <w:color w:val="565554"/>
          <w:spacing w:val="-1"/>
          <w:sz w:val="21"/>
        </w:rPr>
        <w:t xml:space="preserve"> </w:t>
      </w:r>
      <w:r>
        <w:rPr>
          <w:color w:val="565554"/>
          <w:spacing w:val="-2"/>
          <w:sz w:val="21"/>
        </w:rPr>
        <w:t>digitales,</w:t>
      </w:r>
      <w:r>
        <w:rPr>
          <w:color w:val="565554"/>
          <w:spacing w:val="5"/>
          <w:sz w:val="21"/>
        </w:rPr>
        <w:t xml:space="preserve"> </w:t>
      </w:r>
      <w:r>
        <w:rPr>
          <w:color w:val="565554"/>
          <w:spacing w:val="-2"/>
          <w:sz w:val="21"/>
        </w:rPr>
        <w:t>balayage</w:t>
      </w:r>
      <w:r>
        <w:rPr>
          <w:color w:val="565554"/>
          <w:sz w:val="21"/>
        </w:rPr>
        <w:t xml:space="preserve"> </w:t>
      </w:r>
      <w:r>
        <w:rPr>
          <w:color w:val="565554"/>
          <w:spacing w:val="-2"/>
          <w:sz w:val="21"/>
        </w:rPr>
        <w:t>de</w:t>
      </w:r>
      <w:r>
        <w:rPr>
          <w:color w:val="565554"/>
          <w:spacing w:val="-3"/>
          <w:sz w:val="21"/>
        </w:rPr>
        <w:t xml:space="preserve"> </w:t>
      </w:r>
      <w:r>
        <w:rPr>
          <w:color w:val="565554"/>
          <w:spacing w:val="-2"/>
          <w:sz w:val="21"/>
        </w:rPr>
        <w:t>l'iris,</w:t>
      </w:r>
      <w:r>
        <w:rPr>
          <w:color w:val="565554"/>
          <w:spacing w:val="4"/>
          <w:sz w:val="21"/>
        </w:rPr>
        <w:t xml:space="preserve"> </w:t>
      </w:r>
      <w:r>
        <w:rPr>
          <w:color w:val="565554"/>
          <w:spacing w:val="-2"/>
          <w:sz w:val="21"/>
        </w:rPr>
        <w:t>etc.)</w:t>
      </w:r>
    </w:p>
    <w:p w:rsidR="0033123A" w:rsidRDefault="006D1741">
      <w:pPr>
        <w:pStyle w:val="Paragraphedeliste"/>
        <w:numPr>
          <w:ilvl w:val="1"/>
          <w:numId w:val="3"/>
        </w:numPr>
        <w:tabs>
          <w:tab w:val="left" w:pos="2078"/>
        </w:tabs>
        <w:spacing w:before="235"/>
        <w:rPr>
          <w:sz w:val="21"/>
        </w:rPr>
      </w:pPr>
      <w:r>
        <w:rPr>
          <w:color w:val="565554"/>
          <w:spacing w:val="-2"/>
          <w:sz w:val="21"/>
        </w:rPr>
        <w:t>Copies</w:t>
      </w:r>
      <w:r>
        <w:rPr>
          <w:color w:val="565554"/>
          <w:spacing w:val="-4"/>
          <w:sz w:val="21"/>
        </w:rPr>
        <w:t xml:space="preserve"> </w:t>
      </w:r>
      <w:r>
        <w:rPr>
          <w:color w:val="565554"/>
          <w:spacing w:val="-2"/>
          <w:sz w:val="21"/>
        </w:rPr>
        <w:t>des documents</w:t>
      </w:r>
      <w:r>
        <w:rPr>
          <w:color w:val="565554"/>
          <w:spacing w:val="3"/>
          <w:sz w:val="21"/>
        </w:rPr>
        <w:t xml:space="preserve"> </w:t>
      </w:r>
      <w:r>
        <w:rPr>
          <w:color w:val="565554"/>
          <w:spacing w:val="-2"/>
          <w:sz w:val="21"/>
        </w:rPr>
        <w:t>d'identité</w:t>
      </w:r>
    </w:p>
    <w:p w:rsidR="0033123A" w:rsidRDefault="006D1741">
      <w:pPr>
        <w:pStyle w:val="Paragraphedeliste"/>
        <w:numPr>
          <w:ilvl w:val="1"/>
          <w:numId w:val="3"/>
        </w:numPr>
        <w:tabs>
          <w:tab w:val="left" w:pos="2078"/>
        </w:tabs>
        <w:spacing w:before="233" w:line="273" w:lineRule="auto"/>
        <w:ind w:right="1351"/>
        <w:rPr>
          <w:sz w:val="21"/>
        </w:rPr>
      </w:pPr>
      <w:r>
        <w:rPr>
          <w:color w:val="565554"/>
          <w:sz w:val="21"/>
        </w:rPr>
        <w:t>Données</w:t>
      </w:r>
      <w:r>
        <w:rPr>
          <w:color w:val="565554"/>
          <w:spacing w:val="-6"/>
          <w:sz w:val="21"/>
        </w:rPr>
        <w:t xml:space="preserve"> </w:t>
      </w:r>
      <w:r>
        <w:rPr>
          <w:color w:val="565554"/>
          <w:sz w:val="21"/>
        </w:rPr>
        <w:t>d'identification</w:t>
      </w:r>
      <w:r>
        <w:rPr>
          <w:color w:val="565554"/>
          <w:spacing w:val="-4"/>
          <w:sz w:val="21"/>
        </w:rPr>
        <w:t xml:space="preserve"> </w:t>
      </w:r>
      <w:r>
        <w:rPr>
          <w:color w:val="565554"/>
          <w:sz w:val="21"/>
        </w:rPr>
        <w:t>financière</w:t>
      </w:r>
      <w:r>
        <w:rPr>
          <w:color w:val="565554"/>
          <w:spacing w:val="-2"/>
          <w:sz w:val="21"/>
        </w:rPr>
        <w:t xml:space="preserve"> </w:t>
      </w:r>
      <w:r>
        <w:rPr>
          <w:color w:val="565554"/>
          <w:sz w:val="21"/>
        </w:rPr>
        <w:t>(par</w:t>
      </w:r>
      <w:r>
        <w:rPr>
          <w:color w:val="565554"/>
          <w:spacing w:val="-4"/>
          <w:sz w:val="21"/>
        </w:rPr>
        <w:t xml:space="preserve"> </w:t>
      </w:r>
      <w:r>
        <w:rPr>
          <w:color w:val="565554"/>
          <w:sz w:val="21"/>
        </w:rPr>
        <w:t>ex.</w:t>
      </w:r>
      <w:r>
        <w:rPr>
          <w:color w:val="565554"/>
          <w:spacing w:val="-3"/>
          <w:sz w:val="21"/>
        </w:rPr>
        <w:t xml:space="preserve"> </w:t>
      </w:r>
      <w:r>
        <w:rPr>
          <w:color w:val="565554"/>
          <w:sz w:val="21"/>
        </w:rPr>
        <w:t>numéros</w:t>
      </w:r>
      <w:r>
        <w:rPr>
          <w:color w:val="565554"/>
          <w:spacing w:val="-6"/>
          <w:sz w:val="21"/>
        </w:rPr>
        <w:t xml:space="preserve"> </w:t>
      </w:r>
      <w:r>
        <w:rPr>
          <w:color w:val="565554"/>
          <w:sz w:val="21"/>
        </w:rPr>
        <w:t>de</w:t>
      </w:r>
      <w:r>
        <w:rPr>
          <w:color w:val="565554"/>
          <w:spacing w:val="-2"/>
          <w:sz w:val="21"/>
        </w:rPr>
        <w:t xml:space="preserve"> </w:t>
      </w:r>
      <w:r>
        <w:rPr>
          <w:color w:val="565554"/>
          <w:sz w:val="21"/>
        </w:rPr>
        <w:t>compte</w:t>
      </w:r>
      <w:r>
        <w:rPr>
          <w:color w:val="565554"/>
          <w:spacing w:val="-2"/>
          <w:sz w:val="21"/>
        </w:rPr>
        <w:t xml:space="preserve"> </w:t>
      </w:r>
      <w:r>
        <w:rPr>
          <w:color w:val="565554"/>
          <w:sz w:val="21"/>
        </w:rPr>
        <w:t>(bancaire),</w:t>
      </w:r>
      <w:r>
        <w:rPr>
          <w:color w:val="565554"/>
          <w:spacing w:val="-3"/>
          <w:sz w:val="21"/>
        </w:rPr>
        <w:t xml:space="preserve"> </w:t>
      </w:r>
      <w:r>
        <w:rPr>
          <w:color w:val="565554"/>
          <w:sz w:val="21"/>
        </w:rPr>
        <w:t>numéros</w:t>
      </w:r>
      <w:r>
        <w:rPr>
          <w:color w:val="565554"/>
          <w:spacing w:val="-3"/>
          <w:sz w:val="21"/>
        </w:rPr>
        <w:t xml:space="preserve"> </w:t>
      </w:r>
      <w:r>
        <w:rPr>
          <w:color w:val="565554"/>
          <w:sz w:val="21"/>
        </w:rPr>
        <w:t>de carte de crédit, informations sur le salaire et le paiement, etc.)</w:t>
      </w:r>
    </w:p>
    <w:p w:rsidR="0033123A" w:rsidRDefault="006D1741">
      <w:pPr>
        <w:pStyle w:val="Paragraphedeliste"/>
        <w:numPr>
          <w:ilvl w:val="1"/>
          <w:numId w:val="3"/>
        </w:numPr>
        <w:tabs>
          <w:tab w:val="left" w:pos="2078"/>
        </w:tabs>
        <w:spacing w:before="202"/>
        <w:rPr>
          <w:sz w:val="21"/>
        </w:rPr>
      </w:pPr>
      <w:r>
        <w:rPr>
          <w:color w:val="565554"/>
          <w:spacing w:val="-4"/>
          <w:sz w:val="21"/>
        </w:rPr>
        <w:t>Caractéristiques</w:t>
      </w:r>
      <w:r>
        <w:rPr>
          <w:color w:val="565554"/>
          <w:spacing w:val="1"/>
          <w:sz w:val="21"/>
        </w:rPr>
        <w:t xml:space="preserve"> </w:t>
      </w:r>
      <w:r>
        <w:rPr>
          <w:color w:val="565554"/>
          <w:spacing w:val="-4"/>
          <w:sz w:val="21"/>
        </w:rPr>
        <w:t>personnelles</w:t>
      </w:r>
      <w:r>
        <w:rPr>
          <w:color w:val="565554"/>
          <w:spacing w:val="3"/>
          <w:sz w:val="21"/>
        </w:rPr>
        <w:t xml:space="preserve"> </w:t>
      </w:r>
      <w:r>
        <w:rPr>
          <w:color w:val="565554"/>
          <w:spacing w:val="-4"/>
          <w:sz w:val="21"/>
        </w:rPr>
        <w:t>(p.</w:t>
      </w:r>
      <w:r>
        <w:rPr>
          <w:color w:val="565554"/>
          <w:spacing w:val="2"/>
          <w:sz w:val="21"/>
        </w:rPr>
        <w:t xml:space="preserve"> </w:t>
      </w:r>
      <w:r>
        <w:rPr>
          <w:color w:val="565554"/>
          <w:spacing w:val="-4"/>
          <w:sz w:val="21"/>
        </w:rPr>
        <w:t>ex.</w:t>
      </w:r>
      <w:r>
        <w:rPr>
          <w:color w:val="565554"/>
          <w:spacing w:val="2"/>
          <w:sz w:val="21"/>
        </w:rPr>
        <w:t xml:space="preserve"> </w:t>
      </w:r>
      <w:r>
        <w:rPr>
          <w:color w:val="565554"/>
          <w:spacing w:val="-4"/>
          <w:sz w:val="21"/>
        </w:rPr>
        <w:t>sexe,</w:t>
      </w:r>
      <w:r>
        <w:rPr>
          <w:color w:val="565554"/>
          <w:spacing w:val="4"/>
          <w:sz w:val="21"/>
        </w:rPr>
        <w:t xml:space="preserve"> </w:t>
      </w:r>
      <w:r>
        <w:rPr>
          <w:color w:val="565554"/>
          <w:spacing w:val="-4"/>
          <w:sz w:val="21"/>
        </w:rPr>
        <w:t>âge,</w:t>
      </w:r>
      <w:r>
        <w:rPr>
          <w:color w:val="565554"/>
          <w:spacing w:val="4"/>
          <w:sz w:val="21"/>
        </w:rPr>
        <w:t xml:space="preserve"> </w:t>
      </w:r>
      <w:r>
        <w:rPr>
          <w:color w:val="565554"/>
          <w:spacing w:val="-4"/>
          <w:sz w:val="21"/>
        </w:rPr>
        <w:t>date</w:t>
      </w:r>
      <w:r>
        <w:rPr>
          <w:color w:val="565554"/>
          <w:spacing w:val="-1"/>
          <w:sz w:val="21"/>
        </w:rPr>
        <w:t xml:space="preserve"> </w:t>
      </w:r>
      <w:r>
        <w:rPr>
          <w:color w:val="565554"/>
          <w:spacing w:val="-4"/>
          <w:sz w:val="21"/>
        </w:rPr>
        <w:t>de</w:t>
      </w:r>
      <w:r>
        <w:rPr>
          <w:color w:val="565554"/>
          <w:spacing w:val="8"/>
          <w:sz w:val="21"/>
        </w:rPr>
        <w:t xml:space="preserve"> </w:t>
      </w:r>
      <w:r>
        <w:rPr>
          <w:color w:val="565554"/>
          <w:spacing w:val="-4"/>
          <w:sz w:val="21"/>
        </w:rPr>
        <w:t>naissance,</w:t>
      </w:r>
      <w:r>
        <w:rPr>
          <w:color w:val="565554"/>
          <w:spacing w:val="2"/>
          <w:sz w:val="21"/>
        </w:rPr>
        <w:t xml:space="preserve"> </w:t>
      </w:r>
      <w:r>
        <w:rPr>
          <w:color w:val="565554"/>
          <w:spacing w:val="-4"/>
          <w:sz w:val="21"/>
        </w:rPr>
        <w:t>état</w:t>
      </w:r>
      <w:r>
        <w:rPr>
          <w:color w:val="565554"/>
          <w:spacing w:val="1"/>
          <w:sz w:val="21"/>
        </w:rPr>
        <w:t xml:space="preserve"> </w:t>
      </w:r>
      <w:r>
        <w:rPr>
          <w:color w:val="565554"/>
          <w:spacing w:val="-4"/>
          <w:sz w:val="21"/>
        </w:rPr>
        <w:t>civil,</w:t>
      </w:r>
      <w:r>
        <w:rPr>
          <w:color w:val="565554"/>
          <w:spacing w:val="2"/>
          <w:sz w:val="21"/>
        </w:rPr>
        <w:t xml:space="preserve"> </w:t>
      </w:r>
      <w:r>
        <w:rPr>
          <w:color w:val="565554"/>
          <w:spacing w:val="-4"/>
          <w:sz w:val="21"/>
        </w:rPr>
        <w:t>nationalité,</w:t>
      </w:r>
      <w:r>
        <w:rPr>
          <w:color w:val="565554"/>
          <w:spacing w:val="1"/>
          <w:sz w:val="21"/>
        </w:rPr>
        <w:t xml:space="preserve"> </w:t>
      </w:r>
      <w:r>
        <w:rPr>
          <w:color w:val="565554"/>
          <w:spacing w:val="-4"/>
          <w:sz w:val="21"/>
        </w:rPr>
        <w:t>etc.)</w:t>
      </w:r>
    </w:p>
    <w:p w:rsidR="0033123A" w:rsidRDefault="006D1741">
      <w:pPr>
        <w:pStyle w:val="Paragraphedeliste"/>
        <w:numPr>
          <w:ilvl w:val="1"/>
          <w:numId w:val="3"/>
        </w:numPr>
        <w:tabs>
          <w:tab w:val="left" w:pos="2078"/>
        </w:tabs>
        <w:spacing w:before="238"/>
        <w:rPr>
          <w:sz w:val="21"/>
        </w:rPr>
      </w:pPr>
      <w:r>
        <w:rPr>
          <w:color w:val="565554"/>
          <w:spacing w:val="-2"/>
          <w:sz w:val="21"/>
        </w:rPr>
        <w:t>Données physiques</w:t>
      </w:r>
      <w:r>
        <w:rPr>
          <w:color w:val="565554"/>
          <w:sz w:val="21"/>
        </w:rPr>
        <w:t xml:space="preserve"> </w:t>
      </w:r>
      <w:r>
        <w:rPr>
          <w:color w:val="565554"/>
          <w:spacing w:val="-2"/>
          <w:sz w:val="21"/>
        </w:rPr>
        <w:t>(par</w:t>
      </w:r>
      <w:r>
        <w:rPr>
          <w:color w:val="565554"/>
          <w:spacing w:val="-4"/>
          <w:sz w:val="21"/>
        </w:rPr>
        <w:t xml:space="preserve"> </w:t>
      </w:r>
      <w:r>
        <w:rPr>
          <w:color w:val="565554"/>
          <w:spacing w:val="-2"/>
          <w:sz w:val="21"/>
        </w:rPr>
        <w:t>ex.</w:t>
      </w:r>
      <w:r>
        <w:rPr>
          <w:color w:val="565554"/>
          <w:spacing w:val="-1"/>
          <w:sz w:val="21"/>
        </w:rPr>
        <w:t xml:space="preserve"> </w:t>
      </w:r>
      <w:r>
        <w:rPr>
          <w:color w:val="565554"/>
          <w:spacing w:val="-2"/>
          <w:sz w:val="21"/>
        </w:rPr>
        <w:t>taille,</w:t>
      </w:r>
      <w:r>
        <w:rPr>
          <w:color w:val="565554"/>
          <w:sz w:val="21"/>
        </w:rPr>
        <w:t xml:space="preserve"> </w:t>
      </w:r>
      <w:r>
        <w:rPr>
          <w:color w:val="565554"/>
          <w:spacing w:val="-2"/>
          <w:sz w:val="21"/>
        </w:rPr>
        <w:t>poids,</w:t>
      </w:r>
      <w:r>
        <w:rPr>
          <w:color w:val="565554"/>
          <w:spacing w:val="2"/>
          <w:sz w:val="21"/>
        </w:rPr>
        <w:t xml:space="preserve"> </w:t>
      </w:r>
      <w:r>
        <w:rPr>
          <w:color w:val="565554"/>
          <w:spacing w:val="-4"/>
          <w:sz w:val="21"/>
        </w:rPr>
        <w:t>etc.)</w:t>
      </w:r>
    </w:p>
    <w:p w:rsidR="0033123A" w:rsidRDefault="006D1741">
      <w:pPr>
        <w:pStyle w:val="Paragraphedeliste"/>
        <w:numPr>
          <w:ilvl w:val="1"/>
          <w:numId w:val="3"/>
        </w:numPr>
        <w:tabs>
          <w:tab w:val="left" w:pos="2078"/>
        </w:tabs>
        <w:spacing w:before="234"/>
        <w:rPr>
          <w:sz w:val="21"/>
        </w:rPr>
      </w:pPr>
      <w:r>
        <w:rPr>
          <w:color w:val="565554"/>
          <w:sz w:val="21"/>
        </w:rPr>
        <w:t>Habitudes</w:t>
      </w:r>
      <w:r>
        <w:rPr>
          <w:color w:val="565554"/>
          <w:spacing w:val="-13"/>
          <w:sz w:val="21"/>
        </w:rPr>
        <w:t xml:space="preserve"> </w:t>
      </w:r>
      <w:r>
        <w:rPr>
          <w:color w:val="565554"/>
          <w:sz w:val="21"/>
        </w:rPr>
        <w:t>de</w:t>
      </w:r>
      <w:r>
        <w:rPr>
          <w:color w:val="565554"/>
          <w:spacing w:val="-10"/>
          <w:sz w:val="21"/>
        </w:rPr>
        <w:t xml:space="preserve"> </w:t>
      </w:r>
      <w:r>
        <w:rPr>
          <w:color w:val="565554"/>
          <w:spacing w:val="-5"/>
          <w:sz w:val="21"/>
        </w:rPr>
        <w:t>vie</w:t>
      </w:r>
    </w:p>
    <w:p w:rsidR="0033123A" w:rsidRDefault="006D1741">
      <w:pPr>
        <w:pStyle w:val="Paragraphedeliste"/>
        <w:numPr>
          <w:ilvl w:val="1"/>
          <w:numId w:val="3"/>
        </w:numPr>
        <w:tabs>
          <w:tab w:val="left" w:pos="2078"/>
        </w:tabs>
        <w:spacing w:before="236"/>
        <w:rPr>
          <w:sz w:val="21"/>
        </w:rPr>
      </w:pPr>
      <w:r>
        <w:rPr>
          <w:color w:val="565554"/>
          <w:spacing w:val="-2"/>
          <w:sz w:val="21"/>
        </w:rPr>
        <w:t>Données</w:t>
      </w:r>
      <w:r>
        <w:rPr>
          <w:color w:val="565554"/>
          <w:spacing w:val="-5"/>
          <w:sz w:val="21"/>
        </w:rPr>
        <w:t xml:space="preserve"> </w:t>
      </w:r>
      <w:r>
        <w:rPr>
          <w:color w:val="565554"/>
          <w:spacing w:val="-2"/>
          <w:sz w:val="21"/>
        </w:rPr>
        <w:t>psychologiques</w:t>
      </w:r>
      <w:r>
        <w:rPr>
          <w:color w:val="565554"/>
          <w:spacing w:val="-1"/>
          <w:sz w:val="21"/>
        </w:rPr>
        <w:t xml:space="preserve"> </w:t>
      </w:r>
      <w:r>
        <w:rPr>
          <w:color w:val="565554"/>
          <w:spacing w:val="-2"/>
          <w:sz w:val="21"/>
        </w:rPr>
        <w:t>(p.</w:t>
      </w:r>
      <w:r>
        <w:rPr>
          <w:color w:val="565554"/>
          <w:spacing w:val="-4"/>
          <w:sz w:val="21"/>
        </w:rPr>
        <w:t xml:space="preserve"> </w:t>
      </w:r>
      <w:r>
        <w:rPr>
          <w:color w:val="565554"/>
          <w:spacing w:val="-2"/>
          <w:sz w:val="21"/>
        </w:rPr>
        <w:t>ex. personnalité,</w:t>
      </w:r>
      <w:r>
        <w:rPr>
          <w:color w:val="565554"/>
          <w:spacing w:val="-1"/>
          <w:sz w:val="21"/>
        </w:rPr>
        <w:t xml:space="preserve"> </w:t>
      </w:r>
      <w:r>
        <w:rPr>
          <w:color w:val="565554"/>
          <w:spacing w:val="-2"/>
          <w:sz w:val="21"/>
        </w:rPr>
        <w:t>caractère,</w:t>
      </w:r>
      <w:r>
        <w:rPr>
          <w:color w:val="565554"/>
          <w:spacing w:val="-4"/>
          <w:sz w:val="21"/>
        </w:rPr>
        <w:t xml:space="preserve"> </w:t>
      </w:r>
      <w:r>
        <w:rPr>
          <w:color w:val="565554"/>
          <w:spacing w:val="-2"/>
          <w:sz w:val="21"/>
        </w:rPr>
        <w:t>etc.)</w:t>
      </w:r>
    </w:p>
    <w:p w:rsidR="0033123A" w:rsidRDefault="006D1741">
      <w:pPr>
        <w:pStyle w:val="Paragraphedeliste"/>
        <w:numPr>
          <w:ilvl w:val="1"/>
          <w:numId w:val="3"/>
        </w:numPr>
        <w:tabs>
          <w:tab w:val="left" w:pos="2078"/>
        </w:tabs>
        <w:spacing w:before="237"/>
        <w:rPr>
          <w:sz w:val="21"/>
        </w:rPr>
      </w:pPr>
      <w:r>
        <w:rPr>
          <w:color w:val="565554"/>
          <w:sz w:val="21"/>
        </w:rPr>
        <w:t>Composition</w:t>
      </w:r>
      <w:r>
        <w:rPr>
          <w:color w:val="565554"/>
          <w:spacing w:val="-13"/>
          <w:sz w:val="21"/>
        </w:rPr>
        <w:t xml:space="preserve"> </w:t>
      </w:r>
      <w:r>
        <w:rPr>
          <w:color w:val="565554"/>
          <w:sz w:val="21"/>
        </w:rPr>
        <w:t>de</w:t>
      </w:r>
      <w:r>
        <w:rPr>
          <w:color w:val="565554"/>
          <w:spacing w:val="-10"/>
          <w:sz w:val="21"/>
        </w:rPr>
        <w:t xml:space="preserve"> </w:t>
      </w:r>
      <w:r>
        <w:rPr>
          <w:color w:val="565554"/>
          <w:sz w:val="21"/>
        </w:rPr>
        <w:t>la</w:t>
      </w:r>
      <w:r>
        <w:rPr>
          <w:color w:val="565554"/>
          <w:spacing w:val="-10"/>
          <w:sz w:val="21"/>
        </w:rPr>
        <w:t xml:space="preserve"> </w:t>
      </w:r>
      <w:r>
        <w:rPr>
          <w:color w:val="565554"/>
          <w:spacing w:val="-2"/>
          <w:sz w:val="21"/>
        </w:rPr>
        <w:t>famille</w:t>
      </w:r>
    </w:p>
    <w:p w:rsidR="0033123A" w:rsidRDefault="006D1741">
      <w:pPr>
        <w:pStyle w:val="Paragraphedeliste"/>
        <w:numPr>
          <w:ilvl w:val="1"/>
          <w:numId w:val="3"/>
        </w:numPr>
        <w:tabs>
          <w:tab w:val="left" w:pos="2078"/>
        </w:tabs>
        <w:spacing w:before="234"/>
        <w:rPr>
          <w:sz w:val="21"/>
        </w:rPr>
      </w:pPr>
      <w:r>
        <w:rPr>
          <w:color w:val="565554"/>
          <w:sz w:val="21"/>
        </w:rPr>
        <w:t>Loisirs</w:t>
      </w:r>
      <w:r>
        <w:rPr>
          <w:color w:val="565554"/>
          <w:spacing w:val="-10"/>
          <w:sz w:val="21"/>
        </w:rPr>
        <w:t xml:space="preserve"> </w:t>
      </w:r>
      <w:r>
        <w:rPr>
          <w:color w:val="565554"/>
          <w:sz w:val="21"/>
        </w:rPr>
        <w:t>et</w:t>
      </w:r>
      <w:r>
        <w:rPr>
          <w:color w:val="565554"/>
          <w:spacing w:val="-5"/>
          <w:sz w:val="21"/>
        </w:rPr>
        <w:t xml:space="preserve"> </w:t>
      </w:r>
      <w:r>
        <w:rPr>
          <w:color w:val="565554"/>
          <w:spacing w:val="-2"/>
          <w:sz w:val="21"/>
        </w:rPr>
        <w:t>intérêts</w:t>
      </w:r>
    </w:p>
    <w:p w:rsidR="0033123A" w:rsidRDefault="006D1741">
      <w:pPr>
        <w:pStyle w:val="Paragraphedeliste"/>
        <w:numPr>
          <w:ilvl w:val="1"/>
          <w:numId w:val="3"/>
        </w:numPr>
        <w:tabs>
          <w:tab w:val="left" w:pos="2078"/>
        </w:tabs>
        <w:spacing w:before="238"/>
        <w:rPr>
          <w:sz w:val="21"/>
        </w:rPr>
      </w:pPr>
      <w:r>
        <w:rPr>
          <w:color w:val="565554"/>
          <w:spacing w:val="-2"/>
          <w:sz w:val="21"/>
        </w:rPr>
        <w:t>Adhésions</w:t>
      </w:r>
    </w:p>
    <w:p w:rsidR="0033123A" w:rsidRDefault="006D1741">
      <w:pPr>
        <w:pStyle w:val="Paragraphedeliste"/>
        <w:numPr>
          <w:ilvl w:val="1"/>
          <w:numId w:val="3"/>
        </w:numPr>
        <w:tabs>
          <w:tab w:val="left" w:pos="2078"/>
        </w:tabs>
        <w:spacing w:before="234"/>
        <w:rPr>
          <w:sz w:val="21"/>
        </w:rPr>
      </w:pPr>
      <w:r>
        <w:rPr>
          <w:color w:val="565554"/>
          <w:sz w:val="21"/>
        </w:rPr>
        <w:t>Les</w:t>
      </w:r>
      <w:r>
        <w:rPr>
          <w:color w:val="565554"/>
          <w:spacing w:val="-8"/>
          <w:sz w:val="21"/>
        </w:rPr>
        <w:t xml:space="preserve"> </w:t>
      </w:r>
      <w:r>
        <w:rPr>
          <w:color w:val="565554"/>
          <w:sz w:val="21"/>
        </w:rPr>
        <w:t>habitudes</w:t>
      </w:r>
      <w:r>
        <w:rPr>
          <w:color w:val="565554"/>
          <w:spacing w:val="-13"/>
          <w:sz w:val="21"/>
        </w:rPr>
        <w:t xml:space="preserve"> </w:t>
      </w:r>
      <w:r>
        <w:rPr>
          <w:color w:val="565554"/>
          <w:sz w:val="21"/>
        </w:rPr>
        <w:t>de</w:t>
      </w:r>
      <w:r>
        <w:rPr>
          <w:color w:val="565554"/>
          <w:spacing w:val="-6"/>
          <w:sz w:val="21"/>
        </w:rPr>
        <w:t xml:space="preserve"> </w:t>
      </w:r>
      <w:r>
        <w:rPr>
          <w:color w:val="565554"/>
          <w:spacing w:val="-2"/>
          <w:sz w:val="21"/>
        </w:rPr>
        <w:t>consommation</w:t>
      </w:r>
    </w:p>
    <w:p w:rsidR="0033123A" w:rsidRDefault="006D1741">
      <w:pPr>
        <w:pStyle w:val="Paragraphedeliste"/>
        <w:numPr>
          <w:ilvl w:val="1"/>
          <w:numId w:val="3"/>
        </w:numPr>
        <w:tabs>
          <w:tab w:val="left" w:pos="2078"/>
        </w:tabs>
        <w:spacing w:before="235"/>
        <w:rPr>
          <w:sz w:val="21"/>
        </w:rPr>
      </w:pPr>
      <w:r>
        <w:rPr>
          <w:color w:val="565554"/>
          <w:sz w:val="21"/>
        </w:rPr>
        <w:t>L'éducation</w:t>
      </w:r>
      <w:r>
        <w:rPr>
          <w:color w:val="565554"/>
          <w:spacing w:val="-11"/>
          <w:sz w:val="21"/>
        </w:rPr>
        <w:t xml:space="preserve"> </w:t>
      </w:r>
      <w:r>
        <w:rPr>
          <w:color w:val="565554"/>
          <w:sz w:val="21"/>
        </w:rPr>
        <w:t>et</w:t>
      </w:r>
      <w:r>
        <w:rPr>
          <w:color w:val="565554"/>
          <w:spacing w:val="-8"/>
          <w:sz w:val="21"/>
        </w:rPr>
        <w:t xml:space="preserve"> </w:t>
      </w:r>
      <w:r>
        <w:rPr>
          <w:color w:val="565554"/>
          <w:sz w:val="21"/>
        </w:rPr>
        <w:t>la</w:t>
      </w:r>
      <w:r>
        <w:rPr>
          <w:color w:val="565554"/>
          <w:spacing w:val="-6"/>
          <w:sz w:val="21"/>
        </w:rPr>
        <w:t xml:space="preserve"> </w:t>
      </w:r>
      <w:r>
        <w:rPr>
          <w:color w:val="565554"/>
          <w:spacing w:val="-2"/>
          <w:sz w:val="21"/>
        </w:rPr>
        <w:t>formation</w:t>
      </w:r>
    </w:p>
    <w:p w:rsidR="0033123A" w:rsidRDefault="006D1741">
      <w:pPr>
        <w:pStyle w:val="Paragraphedeliste"/>
        <w:numPr>
          <w:ilvl w:val="1"/>
          <w:numId w:val="3"/>
        </w:numPr>
        <w:tabs>
          <w:tab w:val="left" w:pos="2078"/>
        </w:tabs>
        <w:spacing w:before="237"/>
        <w:rPr>
          <w:sz w:val="21"/>
        </w:rPr>
      </w:pPr>
      <w:r>
        <w:rPr>
          <w:color w:val="565554"/>
          <w:sz w:val="21"/>
        </w:rPr>
        <w:t>Profession</w:t>
      </w:r>
      <w:r>
        <w:rPr>
          <w:color w:val="565554"/>
          <w:spacing w:val="-13"/>
          <w:sz w:val="21"/>
        </w:rPr>
        <w:t xml:space="preserve"> </w:t>
      </w:r>
      <w:r>
        <w:rPr>
          <w:color w:val="565554"/>
          <w:sz w:val="21"/>
        </w:rPr>
        <w:t>et</w:t>
      </w:r>
      <w:r>
        <w:rPr>
          <w:color w:val="565554"/>
          <w:spacing w:val="-13"/>
          <w:sz w:val="21"/>
        </w:rPr>
        <w:t xml:space="preserve"> </w:t>
      </w:r>
      <w:r>
        <w:rPr>
          <w:color w:val="565554"/>
          <w:sz w:val="21"/>
        </w:rPr>
        <w:t>occupation</w:t>
      </w:r>
      <w:r>
        <w:rPr>
          <w:color w:val="565554"/>
          <w:spacing w:val="-12"/>
          <w:sz w:val="21"/>
        </w:rPr>
        <w:t xml:space="preserve"> </w:t>
      </w:r>
      <w:r>
        <w:rPr>
          <w:color w:val="565554"/>
          <w:sz w:val="21"/>
        </w:rPr>
        <w:t>(par</w:t>
      </w:r>
      <w:r>
        <w:rPr>
          <w:color w:val="565554"/>
          <w:spacing w:val="-13"/>
          <w:sz w:val="21"/>
        </w:rPr>
        <w:t xml:space="preserve"> </w:t>
      </w:r>
      <w:r>
        <w:rPr>
          <w:color w:val="565554"/>
          <w:sz w:val="21"/>
        </w:rPr>
        <w:t>ex.</w:t>
      </w:r>
      <w:r>
        <w:rPr>
          <w:color w:val="565554"/>
          <w:spacing w:val="-13"/>
          <w:sz w:val="21"/>
        </w:rPr>
        <w:t xml:space="preserve"> </w:t>
      </w:r>
      <w:r>
        <w:rPr>
          <w:color w:val="565554"/>
          <w:sz w:val="21"/>
        </w:rPr>
        <w:t>fonction,</w:t>
      </w:r>
      <w:r>
        <w:rPr>
          <w:color w:val="565554"/>
          <w:spacing w:val="-12"/>
          <w:sz w:val="21"/>
        </w:rPr>
        <w:t xml:space="preserve"> </w:t>
      </w:r>
      <w:r>
        <w:rPr>
          <w:color w:val="565554"/>
          <w:sz w:val="21"/>
        </w:rPr>
        <w:t>titre,</w:t>
      </w:r>
      <w:r>
        <w:rPr>
          <w:color w:val="565554"/>
          <w:spacing w:val="-12"/>
          <w:sz w:val="21"/>
        </w:rPr>
        <w:t xml:space="preserve"> </w:t>
      </w:r>
      <w:r>
        <w:rPr>
          <w:color w:val="565554"/>
          <w:spacing w:val="-4"/>
          <w:sz w:val="21"/>
        </w:rPr>
        <w:t>etc.)</w:t>
      </w:r>
    </w:p>
    <w:p w:rsidR="0033123A" w:rsidRDefault="006D1741">
      <w:pPr>
        <w:pStyle w:val="Paragraphedeliste"/>
        <w:numPr>
          <w:ilvl w:val="1"/>
          <w:numId w:val="3"/>
        </w:numPr>
        <w:tabs>
          <w:tab w:val="left" w:pos="2078"/>
        </w:tabs>
        <w:spacing w:before="235"/>
        <w:rPr>
          <w:sz w:val="21"/>
        </w:rPr>
      </w:pPr>
      <w:r>
        <w:rPr>
          <w:color w:val="565554"/>
          <w:spacing w:val="-2"/>
          <w:sz w:val="21"/>
        </w:rPr>
        <w:t>Images/photos</w:t>
      </w:r>
    </w:p>
    <w:p w:rsidR="0033123A" w:rsidRDefault="006D1741">
      <w:pPr>
        <w:pStyle w:val="Paragraphedeliste"/>
        <w:numPr>
          <w:ilvl w:val="1"/>
          <w:numId w:val="3"/>
        </w:numPr>
        <w:tabs>
          <w:tab w:val="left" w:pos="2078"/>
        </w:tabs>
        <w:spacing w:before="237"/>
        <w:rPr>
          <w:sz w:val="21"/>
        </w:rPr>
      </w:pPr>
      <w:r>
        <w:rPr>
          <w:color w:val="565554"/>
          <w:spacing w:val="-2"/>
          <w:sz w:val="21"/>
        </w:rPr>
        <w:t>Enregistrements</w:t>
      </w:r>
      <w:r>
        <w:rPr>
          <w:color w:val="565554"/>
          <w:sz w:val="21"/>
        </w:rPr>
        <w:t xml:space="preserve"> </w:t>
      </w:r>
      <w:r>
        <w:rPr>
          <w:color w:val="565554"/>
          <w:spacing w:val="-2"/>
          <w:sz w:val="21"/>
        </w:rPr>
        <w:t>sonores</w:t>
      </w:r>
    </w:p>
    <w:p w:rsidR="0033123A" w:rsidRDefault="006D1741">
      <w:pPr>
        <w:pStyle w:val="Paragraphedeliste"/>
        <w:numPr>
          <w:ilvl w:val="1"/>
          <w:numId w:val="3"/>
        </w:numPr>
        <w:tabs>
          <w:tab w:val="left" w:pos="2078"/>
        </w:tabs>
        <w:spacing w:before="235"/>
        <w:rPr>
          <w:sz w:val="21"/>
        </w:rPr>
      </w:pPr>
      <w:r>
        <w:rPr>
          <w:color w:val="565554"/>
          <w:spacing w:val="-2"/>
          <w:sz w:val="21"/>
        </w:rPr>
        <w:t>Numéro</w:t>
      </w:r>
      <w:r>
        <w:rPr>
          <w:color w:val="565554"/>
          <w:spacing w:val="-13"/>
          <w:sz w:val="21"/>
        </w:rPr>
        <w:t xml:space="preserve"> </w:t>
      </w:r>
      <w:r>
        <w:rPr>
          <w:color w:val="565554"/>
          <w:spacing w:val="-2"/>
          <w:sz w:val="21"/>
        </w:rPr>
        <w:t>du</w:t>
      </w:r>
      <w:r>
        <w:rPr>
          <w:color w:val="565554"/>
          <w:sz w:val="21"/>
        </w:rPr>
        <w:t xml:space="preserve"> </w:t>
      </w:r>
      <w:r>
        <w:rPr>
          <w:color w:val="565554"/>
          <w:spacing w:val="-2"/>
          <w:sz w:val="21"/>
        </w:rPr>
        <w:t>registre</w:t>
      </w:r>
      <w:r>
        <w:rPr>
          <w:color w:val="565554"/>
          <w:spacing w:val="1"/>
          <w:sz w:val="21"/>
        </w:rPr>
        <w:t xml:space="preserve"> </w:t>
      </w:r>
      <w:r>
        <w:rPr>
          <w:color w:val="565554"/>
          <w:spacing w:val="-2"/>
          <w:sz w:val="21"/>
        </w:rPr>
        <w:t>national de</w:t>
      </w:r>
      <w:r>
        <w:rPr>
          <w:color w:val="565554"/>
          <w:sz w:val="21"/>
        </w:rPr>
        <w:t xml:space="preserve"> </w:t>
      </w:r>
      <w:r>
        <w:rPr>
          <w:color w:val="565554"/>
          <w:spacing w:val="-2"/>
          <w:sz w:val="21"/>
        </w:rPr>
        <w:t>sécurité</w:t>
      </w:r>
      <w:r>
        <w:rPr>
          <w:color w:val="565554"/>
          <w:spacing w:val="1"/>
          <w:sz w:val="21"/>
        </w:rPr>
        <w:t xml:space="preserve"> </w:t>
      </w:r>
      <w:r>
        <w:rPr>
          <w:color w:val="565554"/>
          <w:spacing w:val="-2"/>
          <w:sz w:val="21"/>
        </w:rPr>
        <w:t>sociale/numéro</w:t>
      </w:r>
      <w:r>
        <w:rPr>
          <w:color w:val="565554"/>
          <w:spacing w:val="-4"/>
          <w:sz w:val="21"/>
        </w:rPr>
        <w:t xml:space="preserve"> </w:t>
      </w:r>
      <w:r>
        <w:rPr>
          <w:color w:val="565554"/>
          <w:spacing w:val="-2"/>
          <w:sz w:val="21"/>
        </w:rPr>
        <w:t>d'identification</w:t>
      </w:r>
    </w:p>
    <w:p w:rsidR="0033123A" w:rsidRDefault="0033123A">
      <w:pPr>
        <w:rPr>
          <w:sz w:val="21"/>
        </w:rPr>
        <w:sectPr w:rsidR="0033123A">
          <w:pgSz w:w="11920" w:h="16850"/>
          <w:pgMar w:top="1320" w:right="320" w:bottom="1400" w:left="60" w:header="0" w:footer="1166" w:gutter="0"/>
          <w:cols w:space="720"/>
        </w:sectPr>
      </w:pPr>
    </w:p>
    <w:p w:rsidR="0033123A" w:rsidRDefault="006D1741">
      <w:pPr>
        <w:pStyle w:val="Paragraphedeliste"/>
        <w:numPr>
          <w:ilvl w:val="1"/>
          <w:numId w:val="3"/>
        </w:numPr>
        <w:tabs>
          <w:tab w:val="left" w:pos="2078"/>
        </w:tabs>
        <w:spacing w:before="83" w:line="268" w:lineRule="auto"/>
        <w:ind w:right="1389"/>
        <w:rPr>
          <w:sz w:val="21"/>
        </w:rPr>
      </w:pPr>
      <w:r>
        <w:rPr>
          <w:color w:val="565554"/>
          <w:sz w:val="21"/>
        </w:rPr>
        <w:t>Détails</w:t>
      </w:r>
      <w:r>
        <w:rPr>
          <w:color w:val="565554"/>
          <w:spacing w:val="-6"/>
          <w:sz w:val="21"/>
        </w:rPr>
        <w:t xml:space="preserve"> </w:t>
      </w:r>
      <w:r>
        <w:rPr>
          <w:color w:val="565554"/>
          <w:sz w:val="21"/>
        </w:rPr>
        <w:t>du</w:t>
      </w:r>
      <w:r>
        <w:rPr>
          <w:color w:val="565554"/>
          <w:spacing w:val="-2"/>
          <w:sz w:val="21"/>
        </w:rPr>
        <w:t xml:space="preserve"> </w:t>
      </w:r>
      <w:r>
        <w:rPr>
          <w:color w:val="565554"/>
          <w:sz w:val="21"/>
        </w:rPr>
        <w:t>contrat</w:t>
      </w:r>
      <w:r>
        <w:rPr>
          <w:color w:val="565554"/>
          <w:spacing w:val="-4"/>
          <w:sz w:val="21"/>
        </w:rPr>
        <w:t xml:space="preserve"> </w:t>
      </w:r>
      <w:r>
        <w:rPr>
          <w:color w:val="565554"/>
          <w:sz w:val="21"/>
        </w:rPr>
        <w:t>(par</w:t>
      </w:r>
      <w:r>
        <w:rPr>
          <w:color w:val="565554"/>
          <w:spacing w:val="-4"/>
          <w:sz w:val="21"/>
        </w:rPr>
        <w:t xml:space="preserve"> </w:t>
      </w:r>
      <w:r>
        <w:rPr>
          <w:color w:val="565554"/>
          <w:sz w:val="21"/>
        </w:rPr>
        <w:t>ex.</w:t>
      </w:r>
      <w:r>
        <w:rPr>
          <w:color w:val="565554"/>
          <w:spacing w:val="-5"/>
          <w:sz w:val="21"/>
        </w:rPr>
        <w:t xml:space="preserve"> </w:t>
      </w:r>
      <w:r>
        <w:rPr>
          <w:color w:val="565554"/>
          <w:sz w:val="21"/>
        </w:rPr>
        <w:t>relation</w:t>
      </w:r>
      <w:r>
        <w:rPr>
          <w:color w:val="565554"/>
          <w:spacing w:val="-4"/>
          <w:sz w:val="21"/>
        </w:rPr>
        <w:t xml:space="preserve"> </w:t>
      </w:r>
      <w:r>
        <w:rPr>
          <w:color w:val="565554"/>
          <w:sz w:val="21"/>
        </w:rPr>
        <w:t>contractuelle,</w:t>
      </w:r>
      <w:r>
        <w:rPr>
          <w:color w:val="565554"/>
          <w:spacing w:val="-3"/>
          <w:sz w:val="21"/>
        </w:rPr>
        <w:t xml:space="preserve"> </w:t>
      </w:r>
      <w:r>
        <w:rPr>
          <w:color w:val="565554"/>
          <w:sz w:val="21"/>
        </w:rPr>
        <w:t>historique</w:t>
      </w:r>
      <w:r>
        <w:rPr>
          <w:color w:val="565554"/>
          <w:spacing w:val="-2"/>
          <w:sz w:val="21"/>
        </w:rPr>
        <w:t xml:space="preserve"> </w:t>
      </w:r>
      <w:r>
        <w:rPr>
          <w:color w:val="565554"/>
          <w:sz w:val="21"/>
        </w:rPr>
        <w:t>de</w:t>
      </w:r>
      <w:r>
        <w:rPr>
          <w:color w:val="565554"/>
          <w:spacing w:val="-2"/>
          <w:sz w:val="21"/>
        </w:rPr>
        <w:t xml:space="preserve"> </w:t>
      </w:r>
      <w:r>
        <w:rPr>
          <w:color w:val="565554"/>
          <w:sz w:val="21"/>
        </w:rPr>
        <w:t>commande,</w:t>
      </w:r>
      <w:r>
        <w:rPr>
          <w:color w:val="565554"/>
          <w:spacing w:val="-3"/>
          <w:sz w:val="21"/>
        </w:rPr>
        <w:t xml:space="preserve"> </w:t>
      </w:r>
      <w:r>
        <w:rPr>
          <w:color w:val="565554"/>
          <w:sz w:val="21"/>
        </w:rPr>
        <w:t>numéros</w:t>
      </w:r>
      <w:r>
        <w:rPr>
          <w:color w:val="565554"/>
          <w:spacing w:val="-3"/>
          <w:sz w:val="21"/>
        </w:rPr>
        <w:t xml:space="preserve"> </w:t>
      </w:r>
      <w:r>
        <w:rPr>
          <w:color w:val="565554"/>
          <w:sz w:val="21"/>
        </w:rPr>
        <w:t>de commande, facturation et paiement, etc.)</w:t>
      </w:r>
    </w:p>
    <w:p w:rsidR="0033123A" w:rsidRDefault="006D1741">
      <w:pPr>
        <w:pStyle w:val="Paragraphedeliste"/>
        <w:numPr>
          <w:ilvl w:val="1"/>
          <w:numId w:val="3"/>
        </w:numPr>
        <w:tabs>
          <w:tab w:val="left" w:pos="2078"/>
        </w:tabs>
        <w:spacing w:before="206"/>
        <w:rPr>
          <w:sz w:val="21"/>
        </w:rPr>
      </w:pPr>
      <w:r>
        <w:rPr>
          <w:color w:val="565554"/>
          <w:sz w:val="21"/>
        </w:rPr>
        <w:t>Autres</w:t>
      </w:r>
      <w:r>
        <w:rPr>
          <w:color w:val="565554"/>
          <w:spacing w:val="-13"/>
          <w:sz w:val="21"/>
        </w:rPr>
        <w:t xml:space="preserve"> </w:t>
      </w:r>
      <w:r>
        <w:rPr>
          <w:color w:val="565554"/>
          <w:sz w:val="21"/>
        </w:rPr>
        <w:t>catégories</w:t>
      </w:r>
      <w:r>
        <w:rPr>
          <w:color w:val="565554"/>
          <w:spacing w:val="-12"/>
          <w:sz w:val="21"/>
        </w:rPr>
        <w:t xml:space="preserve"> </w:t>
      </w:r>
      <w:r>
        <w:rPr>
          <w:color w:val="565554"/>
          <w:sz w:val="21"/>
        </w:rPr>
        <w:t>de</w:t>
      </w:r>
      <w:r>
        <w:rPr>
          <w:color w:val="565554"/>
          <w:spacing w:val="-12"/>
          <w:sz w:val="21"/>
        </w:rPr>
        <w:t xml:space="preserve"> </w:t>
      </w:r>
      <w:r>
        <w:rPr>
          <w:color w:val="565554"/>
          <w:sz w:val="21"/>
        </w:rPr>
        <w:t>données,</w:t>
      </w:r>
      <w:r>
        <w:rPr>
          <w:color w:val="565554"/>
          <w:spacing w:val="-12"/>
          <w:sz w:val="21"/>
        </w:rPr>
        <w:t xml:space="preserve"> </w:t>
      </w:r>
      <w:r>
        <w:rPr>
          <w:color w:val="565554"/>
          <w:spacing w:val="-2"/>
          <w:sz w:val="21"/>
        </w:rPr>
        <w:t>&lt;Décrivez&gt;</w:t>
      </w:r>
    </w:p>
    <w:p w:rsidR="0033123A" w:rsidRDefault="006D1741">
      <w:pPr>
        <w:pStyle w:val="Titre4"/>
        <w:numPr>
          <w:ilvl w:val="0"/>
          <w:numId w:val="3"/>
        </w:numPr>
        <w:tabs>
          <w:tab w:val="left" w:pos="1714"/>
          <w:tab w:val="left" w:pos="1718"/>
        </w:tabs>
        <w:spacing w:before="236" w:line="278" w:lineRule="auto"/>
        <w:ind w:right="1083"/>
        <w:jc w:val="both"/>
      </w:pPr>
      <w:r>
        <w:rPr>
          <w:u w:val="single"/>
        </w:rPr>
        <w:t>Les</w:t>
      </w:r>
      <w:r>
        <w:rPr>
          <w:spacing w:val="-8"/>
          <w:u w:val="single"/>
        </w:rPr>
        <w:t xml:space="preserve"> </w:t>
      </w:r>
      <w:r>
        <w:rPr>
          <w:u w:val="single"/>
        </w:rPr>
        <w:t>catégories</w:t>
      </w:r>
      <w:r>
        <w:rPr>
          <w:spacing w:val="-12"/>
          <w:u w:val="single"/>
        </w:rPr>
        <w:t xml:space="preserve"> </w:t>
      </w:r>
      <w:r>
        <w:rPr>
          <w:u w:val="single"/>
        </w:rPr>
        <w:t>particulières</w:t>
      </w:r>
      <w:r>
        <w:rPr>
          <w:spacing w:val="-8"/>
          <w:u w:val="single"/>
        </w:rPr>
        <w:t xml:space="preserve"> </w:t>
      </w:r>
      <w:r>
        <w:rPr>
          <w:u w:val="single"/>
        </w:rPr>
        <w:t>de</w:t>
      </w:r>
      <w:r>
        <w:rPr>
          <w:spacing w:val="-9"/>
          <w:u w:val="single"/>
        </w:rPr>
        <w:t xml:space="preserve"> </w:t>
      </w:r>
      <w:r>
        <w:rPr>
          <w:u w:val="single"/>
        </w:rPr>
        <w:t>données</w:t>
      </w:r>
      <w:r>
        <w:rPr>
          <w:spacing w:val="-10"/>
          <w:u w:val="single"/>
        </w:rPr>
        <w:t xml:space="preserve"> </w:t>
      </w:r>
      <w:r>
        <w:rPr>
          <w:u w:val="single"/>
        </w:rPr>
        <w:t>à</w:t>
      </w:r>
      <w:r>
        <w:rPr>
          <w:spacing w:val="-9"/>
          <w:u w:val="single"/>
        </w:rPr>
        <w:t xml:space="preserve"> </w:t>
      </w:r>
      <w:r>
        <w:rPr>
          <w:u w:val="single"/>
        </w:rPr>
        <w:t>caractère</w:t>
      </w:r>
      <w:r>
        <w:rPr>
          <w:spacing w:val="-13"/>
          <w:u w:val="single"/>
        </w:rPr>
        <w:t xml:space="preserve"> </w:t>
      </w:r>
      <w:r>
        <w:rPr>
          <w:u w:val="single"/>
        </w:rPr>
        <w:t>personnel</w:t>
      </w:r>
      <w:r>
        <w:rPr>
          <w:spacing w:val="-8"/>
          <w:u w:val="single"/>
        </w:rPr>
        <w:t xml:space="preserve"> </w:t>
      </w:r>
      <w:r>
        <w:rPr>
          <w:u w:val="single"/>
        </w:rPr>
        <w:t>que</w:t>
      </w:r>
      <w:r>
        <w:rPr>
          <w:spacing w:val="-8"/>
          <w:u w:val="single"/>
        </w:rPr>
        <w:t xml:space="preserve"> </w:t>
      </w:r>
      <w:r>
        <w:rPr>
          <w:u w:val="single"/>
        </w:rPr>
        <w:t>le</w:t>
      </w:r>
      <w:r>
        <w:rPr>
          <w:spacing w:val="-9"/>
          <w:u w:val="single"/>
        </w:rPr>
        <w:t xml:space="preserve"> </w:t>
      </w:r>
      <w:r>
        <w:rPr>
          <w:u w:val="single"/>
        </w:rPr>
        <w:t>sous-traitant</w:t>
      </w:r>
      <w:r>
        <w:t xml:space="preserve"> </w:t>
      </w:r>
      <w:r>
        <w:rPr>
          <w:u w:val="single"/>
        </w:rPr>
        <w:t>va</w:t>
      </w:r>
      <w:r>
        <w:rPr>
          <w:spacing w:val="-3"/>
          <w:u w:val="single"/>
        </w:rPr>
        <w:t xml:space="preserve"> </w:t>
      </w:r>
      <w:r>
        <w:rPr>
          <w:u w:val="single"/>
        </w:rPr>
        <w:t>traiter</w:t>
      </w:r>
      <w:r>
        <w:rPr>
          <w:spacing w:val="-4"/>
          <w:u w:val="single"/>
        </w:rPr>
        <w:t xml:space="preserve"> </w:t>
      </w:r>
      <w:r>
        <w:rPr>
          <w:u w:val="single"/>
        </w:rPr>
        <w:t>pour le</w:t>
      </w:r>
      <w:r>
        <w:rPr>
          <w:spacing w:val="-5"/>
          <w:u w:val="single"/>
        </w:rPr>
        <w:t xml:space="preserve"> </w:t>
      </w:r>
      <w:r>
        <w:rPr>
          <w:u w:val="single"/>
        </w:rPr>
        <w:t>compte du responsable</w:t>
      </w:r>
      <w:r>
        <w:rPr>
          <w:spacing w:val="-5"/>
          <w:u w:val="single"/>
        </w:rPr>
        <w:t xml:space="preserve"> </w:t>
      </w:r>
      <w:r>
        <w:rPr>
          <w:u w:val="single"/>
        </w:rPr>
        <w:t>de</w:t>
      </w:r>
      <w:r>
        <w:rPr>
          <w:spacing w:val="-5"/>
          <w:u w:val="single"/>
        </w:rPr>
        <w:t xml:space="preserve"> </w:t>
      </w:r>
      <w:r>
        <w:rPr>
          <w:u w:val="single"/>
        </w:rPr>
        <w:t>traitement (le</w:t>
      </w:r>
      <w:r>
        <w:rPr>
          <w:spacing w:val="-5"/>
          <w:u w:val="single"/>
        </w:rPr>
        <w:t xml:space="preserve"> </w:t>
      </w:r>
      <w:r>
        <w:rPr>
          <w:u w:val="single"/>
        </w:rPr>
        <w:t>cas échéant)</w:t>
      </w:r>
      <w:r>
        <w:rPr>
          <w:spacing w:val="-2"/>
          <w:u w:val="single"/>
        </w:rPr>
        <w:t xml:space="preserve"> </w:t>
      </w:r>
      <w:r>
        <w:rPr>
          <w:u w:val="single"/>
        </w:rPr>
        <w:t>(indiquer</w:t>
      </w:r>
      <w:r>
        <w:t xml:space="preserve"> </w:t>
      </w:r>
      <w:r>
        <w:rPr>
          <w:u w:val="single"/>
        </w:rPr>
        <w:t>ce qui est applicable)</w:t>
      </w:r>
    </w:p>
    <w:p w:rsidR="0033123A" w:rsidRDefault="006D1741">
      <w:pPr>
        <w:pStyle w:val="Paragraphedeliste"/>
        <w:numPr>
          <w:ilvl w:val="1"/>
          <w:numId w:val="3"/>
        </w:numPr>
        <w:tabs>
          <w:tab w:val="left" w:pos="2078"/>
        </w:tabs>
        <w:spacing w:before="191"/>
        <w:rPr>
          <w:sz w:val="21"/>
        </w:rPr>
      </w:pPr>
      <w:r>
        <w:rPr>
          <w:color w:val="565554"/>
          <w:spacing w:val="-2"/>
          <w:sz w:val="21"/>
        </w:rPr>
        <w:t>Données</w:t>
      </w:r>
      <w:r>
        <w:rPr>
          <w:color w:val="565554"/>
          <w:spacing w:val="-5"/>
          <w:sz w:val="21"/>
        </w:rPr>
        <w:t xml:space="preserve"> </w:t>
      </w:r>
      <w:r>
        <w:rPr>
          <w:color w:val="565554"/>
          <w:spacing w:val="-2"/>
          <w:sz w:val="21"/>
        </w:rPr>
        <w:t>sensibles</w:t>
      </w:r>
      <w:r>
        <w:rPr>
          <w:color w:val="565554"/>
          <w:spacing w:val="1"/>
          <w:sz w:val="21"/>
        </w:rPr>
        <w:t xml:space="preserve"> </w:t>
      </w:r>
      <w:r>
        <w:rPr>
          <w:color w:val="565554"/>
          <w:spacing w:val="-2"/>
          <w:sz w:val="21"/>
        </w:rPr>
        <w:t>(art.</w:t>
      </w:r>
      <w:r>
        <w:rPr>
          <w:color w:val="565554"/>
          <w:spacing w:val="-1"/>
          <w:sz w:val="21"/>
        </w:rPr>
        <w:t xml:space="preserve"> </w:t>
      </w:r>
      <w:r>
        <w:rPr>
          <w:color w:val="565554"/>
          <w:spacing w:val="-2"/>
          <w:sz w:val="21"/>
        </w:rPr>
        <w:t>9</w:t>
      </w:r>
      <w:r>
        <w:rPr>
          <w:color w:val="565554"/>
          <w:spacing w:val="-4"/>
          <w:sz w:val="21"/>
        </w:rPr>
        <w:t xml:space="preserve"> </w:t>
      </w:r>
      <w:r>
        <w:rPr>
          <w:color w:val="565554"/>
          <w:spacing w:val="-2"/>
          <w:sz w:val="21"/>
        </w:rPr>
        <w:t>RGPD)</w:t>
      </w:r>
    </w:p>
    <w:p w:rsidR="0033123A" w:rsidRDefault="0033123A">
      <w:pPr>
        <w:pStyle w:val="Corpsdetexte"/>
        <w:ind w:left="0"/>
      </w:pPr>
    </w:p>
    <w:p w:rsidR="0033123A" w:rsidRDefault="006D1741">
      <w:pPr>
        <w:pStyle w:val="Paragraphedeliste"/>
        <w:numPr>
          <w:ilvl w:val="2"/>
          <w:numId w:val="3"/>
        </w:numPr>
        <w:tabs>
          <w:tab w:val="left" w:pos="2797"/>
        </w:tabs>
        <w:spacing w:before="0"/>
        <w:ind w:left="2797" w:hanging="359"/>
        <w:rPr>
          <w:sz w:val="21"/>
        </w:rPr>
      </w:pPr>
      <w:r>
        <w:rPr>
          <w:color w:val="565554"/>
          <w:sz w:val="21"/>
        </w:rPr>
        <w:t>Données</w:t>
      </w:r>
      <w:r>
        <w:rPr>
          <w:color w:val="565554"/>
          <w:spacing w:val="-13"/>
          <w:sz w:val="21"/>
        </w:rPr>
        <w:t xml:space="preserve"> </w:t>
      </w:r>
      <w:r>
        <w:rPr>
          <w:color w:val="565554"/>
          <w:sz w:val="21"/>
        </w:rPr>
        <w:t>raciales</w:t>
      </w:r>
      <w:r>
        <w:rPr>
          <w:color w:val="565554"/>
          <w:spacing w:val="-10"/>
          <w:sz w:val="21"/>
        </w:rPr>
        <w:t xml:space="preserve"> </w:t>
      </w:r>
      <w:r>
        <w:rPr>
          <w:color w:val="565554"/>
          <w:sz w:val="21"/>
        </w:rPr>
        <w:t>ou</w:t>
      </w:r>
      <w:r>
        <w:rPr>
          <w:color w:val="565554"/>
          <w:spacing w:val="-11"/>
          <w:sz w:val="21"/>
        </w:rPr>
        <w:t xml:space="preserve"> </w:t>
      </w:r>
      <w:r>
        <w:rPr>
          <w:color w:val="565554"/>
          <w:spacing w:val="-2"/>
          <w:sz w:val="21"/>
        </w:rPr>
        <w:t>ethniques</w:t>
      </w:r>
    </w:p>
    <w:p w:rsidR="0033123A" w:rsidRDefault="006D1741">
      <w:pPr>
        <w:pStyle w:val="Paragraphedeliste"/>
        <w:numPr>
          <w:ilvl w:val="2"/>
          <w:numId w:val="3"/>
        </w:numPr>
        <w:tabs>
          <w:tab w:val="left" w:pos="2797"/>
        </w:tabs>
        <w:spacing w:before="201"/>
        <w:ind w:left="2797" w:hanging="359"/>
        <w:rPr>
          <w:sz w:val="21"/>
        </w:rPr>
      </w:pPr>
      <w:r>
        <w:rPr>
          <w:color w:val="565554"/>
          <w:sz w:val="21"/>
        </w:rPr>
        <w:t>Données</w:t>
      </w:r>
      <w:r>
        <w:rPr>
          <w:color w:val="565554"/>
          <w:spacing w:val="-9"/>
          <w:sz w:val="21"/>
        </w:rPr>
        <w:t xml:space="preserve"> </w:t>
      </w:r>
      <w:r>
        <w:rPr>
          <w:color w:val="565554"/>
          <w:sz w:val="21"/>
        </w:rPr>
        <w:t>sur</w:t>
      </w:r>
      <w:r>
        <w:rPr>
          <w:color w:val="565554"/>
          <w:spacing w:val="-7"/>
          <w:sz w:val="21"/>
        </w:rPr>
        <w:t xml:space="preserve"> </w:t>
      </w:r>
      <w:r>
        <w:rPr>
          <w:color w:val="565554"/>
          <w:sz w:val="21"/>
        </w:rPr>
        <w:t>la</w:t>
      </w:r>
      <w:r>
        <w:rPr>
          <w:color w:val="565554"/>
          <w:spacing w:val="-11"/>
          <w:sz w:val="21"/>
        </w:rPr>
        <w:t xml:space="preserve"> </w:t>
      </w:r>
      <w:r>
        <w:rPr>
          <w:color w:val="565554"/>
          <w:sz w:val="21"/>
        </w:rPr>
        <w:t>vie</w:t>
      </w:r>
      <w:r>
        <w:rPr>
          <w:color w:val="565554"/>
          <w:spacing w:val="-3"/>
          <w:sz w:val="21"/>
        </w:rPr>
        <w:t xml:space="preserve"> </w:t>
      </w:r>
      <w:r>
        <w:rPr>
          <w:color w:val="565554"/>
          <w:spacing w:val="-2"/>
          <w:sz w:val="21"/>
        </w:rPr>
        <w:t>sexuelle</w:t>
      </w:r>
    </w:p>
    <w:p w:rsidR="0033123A" w:rsidRDefault="006D1741">
      <w:pPr>
        <w:pStyle w:val="Paragraphedeliste"/>
        <w:numPr>
          <w:ilvl w:val="2"/>
          <w:numId w:val="3"/>
        </w:numPr>
        <w:tabs>
          <w:tab w:val="left" w:pos="2797"/>
        </w:tabs>
        <w:spacing w:before="203"/>
        <w:ind w:left="2797" w:hanging="359"/>
        <w:rPr>
          <w:sz w:val="21"/>
        </w:rPr>
      </w:pPr>
      <w:r>
        <w:rPr>
          <w:color w:val="565554"/>
          <w:sz w:val="21"/>
        </w:rPr>
        <w:t>Opinions</w:t>
      </w:r>
      <w:r>
        <w:rPr>
          <w:color w:val="565554"/>
          <w:spacing w:val="-9"/>
          <w:sz w:val="21"/>
        </w:rPr>
        <w:t xml:space="preserve"> </w:t>
      </w:r>
      <w:r>
        <w:rPr>
          <w:color w:val="565554"/>
          <w:spacing w:val="-2"/>
          <w:sz w:val="21"/>
        </w:rPr>
        <w:t>politiques</w:t>
      </w:r>
    </w:p>
    <w:p w:rsidR="0033123A" w:rsidRDefault="006D1741">
      <w:pPr>
        <w:pStyle w:val="Paragraphedeliste"/>
        <w:numPr>
          <w:ilvl w:val="2"/>
          <w:numId w:val="3"/>
        </w:numPr>
        <w:tabs>
          <w:tab w:val="left" w:pos="2797"/>
        </w:tabs>
        <w:spacing w:before="202"/>
        <w:ind w:left="2797" w:hanging="359"/>
        <w:rPr>
          <w:sz w:val="21"/>
        </w:rPr>
      </w:pPr>
      <w:r>
        <w:rPr>
          <w:color w:val="565554"/>
          <w:sz w:val="21"/>
        </w:rPr>
        <w:t>Appartenance</w:t>
      </w:r>
      <w:r>
        <w:rPr>
          <w:color w:val="565554"/>
          <w:spacing w:val="-10"/>
          <w:sz w:val="21"/>
        </w:rPr>
        <w:t xml:space="preserve"> </w:t>
      </w:r>
      <w:r>
        <w:rPr>
          <w:color w:val="565554"/>
          <w:sz w:val="21"/>
        </w:rPr>
        <w:t>à</w:t>
      </w:r>
      <w:r>
        <w:rPr>
          <w:color w:val="565554"/>
          <w:spacing w:val="-13"/>
          <w:sz w:val="21"/>
        </w:rPr>
        <w:t xml:space="preserve"> </w:t>
      </w:r>
      <w:r>
        <w:rPr>
          <w:color w:val="565554"/>
          <w:sz w:val="21"/>
        </w:rPr>
        <w:t>un</w:t>
      </w:r>
      <w:r>
        <w:rPr>
          <w:color w:val="565554"/>
          <w:spacing w:val="-10"/>
          <w:sz w:val="21"/>
        </w:rPr>
        <w:t xml:space="preserve"> </w:t>
      </w:r>
      <w:r>
        <w:rPr>
          <w:color w:val="565554"/>
          <w:spacing w:val="-2"/>
          <w:sz w:val="21"/>
        </w:rPr>
        <w:t>syndicat</w:t>
      </w:r>
    </w:p>
    <w:p w:rsidR="0033123A" w:rsidRDefault="006D1741">
      <w:pPr>
        <w:pStyle w:val="Paragraphedeliste"/>
        <w:numPr>
          <w:ilvl w:val="2"/>
          <w:numId w:val="3"/>
        </w:numPr>
        <w:tabs>
          <w:tab w:val="left" w:pos="2797"/>
        </w:tabs>
        <w:spacing w:before="201"/>
        <w:ind w:left="2797" w:hanging="359"/>
        <w:rPr>
          <w:sz w:val="21"/>
        </w:rPr>
      </w:pPr>
      <w:r>
        <w:rPr>
          <w:color w:val="565554"/>
          <w:spacing w:val="-2"/>
          <w:sz w:val="21"/>
        </w:rPr>
        <w:t>Croyances</w:t>
      </w:r>
      <w:r>
        <w:rPr>
          <w:color w:val="565554"/>
          <w:spacing w:val="-1"/>
          <w:sz w:val="21"/>
        </w:rPr>
        <w:t xml:space="preserve"> </w:t>
      </w:r>
      <w:r>
        <w:rPr>
          <w:color w:val="565554"/>
          <w:spacing w:val="-2"/>
          <w:sz w:val="21"/>
        </w:rPr>
        <w:t>philosophiques</w:t>
      </w:r>
      <w:r>
        <w:rPr>
          <w:color w:val="565554"/>
          <w:spacing w:val="-8"/>
          <w:sz w:val="21"/>
        </w:rPr>
        <w:t xml:space="preserve"> </w:t>
      </w:r>
      <w:r>
        <w:rPr>
          <w:color w:val="565554"/>
          <w:spacing w:val="-2"/>
          <w:sz w:val="21"/>
        </w:rPr>
        <w:t>ou</w:t>
      </w:r>
      <w:r>
        <w:rPr>
          <w:color w:val="565554"/>
          <w:spacing w:val="3"/>
          <w:sz w:val="21"/>
        </w:rPr>
        <w:t xml:space="preserve"> </w:t>
      </w:r>
      <w:r>
        <w:rPr>
          <w:color w:val="565554"/>
          <w:spacing w:val="-2"/>
          <w:sz w:val="21"/>
        </w:rPr>
        <w:t>religieuses</w:t>
      </w:r>
    </w:p>
    <w:p w:rsidR="0033123A" w:rsidRDefault="006D1741">
      <w:pPr>
        <w:pStyle w:val="Paragraphedeliste"/>
        <w:numPr>
          <w:ilvl w:val="1"/>
          <w:numId w:val="3"/>
        </w:numPr>
        <w:tabs>
          <w:tab w:val="left" w:pos="2078"/>
        </w:tabs>
        <w:spacing w:before="201"/>
        <w:rPr>
          <w:sz w:val="21"/>
        </w:rPr>
      </w:pPr>
      <w:r>
        <w:rPr>
          <w:color w:val="565554"/>
          <w:sz w:val="21"/>
        </w:rPr>
        <w:t>Données</w:t>
      </w:r>
      <w:r>
        <w:rPr>
          <w:color w:val="565554"/>
          <w:spacing w:val="-12"/>
          <w:sz w:val="21"/>
        </w:rPr>
        <w:t xml:space="preserve"> </w:t>
      </w:r>
      <w:r>
        <w:rPr>
          <w:color w:val="565554"/>
          <w:sz w:val="21"/>
        </w:rPr>
        <w:t>relatives</w:t>
      </w:r>
      <w:r>
        <w:rPr>
          <w:color w:val="565554"/>
          <w:spacing w:val="-8"/>
          <w:sz w:val="21"/>
        </w:rPr>
        <w:t xml:space="preserve"> </w:t>
      </w:r>
      <w:r>
        <w:rPr>
          <w:color w:val="565554"/>
          <w:sz w:val="21"/>
        </w:rPr>
        <w:t>à</w:t>
      </w:r>
      <w:r>
        <w:rPr>
          <w:color w:val="565554"/>
          <w:spacing w:val="-9"/>
          <w:sz w:val="21"/>
        </w:rPr>
        <w:t xml:space="preserve"> </w:t>
      </w:r>
      <w:r>
        <w:rPr>
          <w:color w:val="565554"/>
          <w:sz w:val="21"/>
        </w:rPr>
        <w:t>la</w:t>
      </w:r>
      <w:r>
        <w:rPr>
          <w:color w:val="565554"/>
          <w:spacing w:val="-9"/>
          <w:sz w:val="21"/>
        </w:rPr>
        <w:t xml:space="preserve"> </w:t>
      </w:r>
      <w:r>
        <w:rPr>
          <w:color w:val="565554"/>
          <w:sz w:val="21"/>
        </w:rPr>
        <w:t>santé</w:t>
      </w:r>
      <w:r>
        <w:rPr>
          <w:color w:val="565554"/>
          <w:spacing w:val="-6"/>
          <w:sz w:val="21"/>
        </w:rPr>
        <w:t xml:space="preserve"> </w:t>
      </w:r>
      <w:r>
        <w:rPr>
          <w:color w:val="565554"/>
          <w:sz w:val="21"/>
        </w:rPr>
        <w:t>(art.</w:t>
      </w:r>
      <w:r>
        <w:rPr>
          <w:color w:val="565554"/>
          <w:spacing w:val="-5"/>
          <w:sz w:val="21"/>
        </w:rPr>
        <w:t xml:space="preserve"> </w:t>
      </w:r>
      <w:r>
        <w:rPr>
          <w:color w:val="565554"/>
          <w:sz w:val="21"/>
        </w:rPr>
        <w:t>9</w:t>
      </w:r>
      <w:r>
        <w:rPr>
          <w:color w:val="565554"/>
          <w:spacing w:val="-10"/>
          <w:sz w:val="21"/>
        </w:rPr>
        <w:t xml:space="preserve"> </w:t>
      </w:r>
      <w:r>
        <w:rPr>
          <w:color w:val="565554"/>
          <w:spacing w:val="-4"/>
          <w:sz w:val="21"/>
        </w:rPr>
        <w:t>RGPD)</w:t>
      </w:r>
    </w:p>
    <w:p w:rsidR="0033123A" w:rsidRDefault="006D1741">
      <w:pPr>
        <w:pStyle w:val="Paragraphedeliste"/>
        <w:numPr>
          <w:ilvl w:val="2"/>
          <w:numId w:val="3"/>
        </w:numPr>
        <w:tabs>
          <w:tab w:val="left" w:pos="2797"/>
        </w:tabs>
        <w:spacing w:before="236"/>
        <w:ind w:left="2797" w:hanging="359"/>
        <w:rPr>
          <w:sz w:val="21"/>
        </w:rPr>
      </w:pPr>
      <w:r>
        <w:rPr>
          <w:color w:val="565554"/>
          <w:sz w:val="21"/>
        </w:rPr>
        <w:t>Santé</w:t>
      </w:r>
      <w:r>
        <w:rPr>
          <w:color w:val="565554"/>
          <w:spacing w:val="-5"/>
          <w:sz w:val="21"/>
        </w:rPr>
        <w:t xml:space="preserve"> </w:t>
      </w:r>
      <w:r>
        <w:rPr>
          <w:color w:val="565554"/>
          <w:spacing w:val="-2"/>
          <w:sz w:val="21"/>
        </w:rPr>
        <w:t>physique</w:t>
      </w:r>
    </w:p>
    <w:p w:rsidR="0033123A" w:rsidRDefault="006D1741">
      <w:pPr>
        <w:pStyle w:val="Paragraphedeliste"/>
        <w:numPr>
          <w:ilvl w:val="2"/>
          <w:numId w:val="3"/>
        </w:numPr>
        <w:tabs>
          <w:tab w:val="left" w:pos="2797"/>
        </w:tabs>
        <w:spacing w:before="203"/>
        <w:ind w:left="2797" w:hanging="359"/>
        <w:rPr>
          <w:sz w:val="21"/>
        </w:rPr>
      </w:pPr>
      <w:r>
        <w:rPr>
          <w:color w:val="565554"/>
          <w:sz w:val="21"/>
        </w:rPr>
        <w:t>Santé</w:t>
      </w:r>
      <w:r>
        <w:rPr>
          <w:color w:val="565554"/>
          <w:spacing w:val="-5"/>
          <w:sz w:val="21"/>
        </w:rPr>
        <w:t xml:space="preserve"> </w:t>
      </w:r>
      <w:r>
        <w:rPr>
          <w:color w:val="565554"/>
          <w:spacing w:val="-2"/>
          <w:sz w:val="21"/>
        </w:rPr>
        <w:t>psychologique</w:t>
      </w:r>
    </w:p>
    <w:p w:rsidR="0033123A" w:rsidRDefault="006D1741">
      <w:pPr>
        <w:pStyle w:val="Paragraphedeliste"/>
        <w:numPr>
          <w:ilvl w:val="2"/>
          <w:numId w:val="3"/>
        </w:numPr>
        <w:tabs>
          <w:tab w:val="left" w:pos="2797"/>
        </w:tabs>
        <w:spacing w:before="203"/>
        <w:ind w:left="2797" w:hanging="359"/>
        <w:rPr>
          <w:sz w:val="21"/>
        </w:rPr>
      </w:pPr>
      <w:r>
        <w:rPr>
          <w:color w:val="565554"/>
          <w:spacing w:val="-2"/>
          <w:sz w:val="21"/>
        </w:rPr>
        <w:t>Situations</w:t>
      </w:r>
      <w:r>
        <w:rPr>
          <w:color w:val="565554"/>
          <w:spacing w:val="-7"/>
          <w:sz w:val="21"/>
        </w:rPr>
        <w:t xml:space="preserve"> </w:t>
      </w:r>
      <w:r>
        <w:rPr>
          <w:color w:val="565554"/>
          <w:spacing w:val="-2"/>
          <w:sz w:val="21"/>
        </w:rPr>
        <w:t>et</w:t>
      </w:r>
      <w:r>
        <w:rPr>
          <w:color w:val="565554"/>
          <w:spacing w:val="-5"/>
          <w:sz w:val="21"/>
        </w:rPr>
        <w:t xml:space="preserve"> </w:t>
      </w:r>
      <w:r>
        <w:rPr>
          <w:color w:val="565554"/>
          <w:spacing w:val="-2"/>
          <w:sz w:val="21"/>
        </w:rPr>
        <w:t>comportements</w:t>
      </w:r>
      <w:r>
        <w:rPr>
          <w:color w:val="565554"/>
          <w:sz w:val="21"/>
        </w:rPr>
        <w:t xml:space="preserve"> </w:t>
      </w:r>
      <w:r>
        <w:rPr>
          <w:color w:val="565554"/>
          <w:spacing w:val="-2"/>
          <w:sz w:val="21"/>
        </w:rPr>
        <w:t>à</w:t>
      </w:r>
      <w:r>
        <w:rPr>
          <w:color w:val="565554"/>
          <w:sz w:val="21"/>
        </w:rPr>
        <w:t xml:space="preserve"> </w:t>
      </w:r>
      <w:r>
        <w:rPr>
          <w:color w:val="565554"/>
          <w:spacing w:val="-2"/>
          <w:sz w:val="21"/>
        </w:rPr>
        <w:t>risque</w:t>
      </w:r>
    </w:p>
    <w:p w:rsidR="0033123A" w:rsidRDefault="006D1741">
      <w:pPr>
        <w:pStyle w:val="Paragraphedeliste"/>
        <w:numPr>
          <w:ilvl w:val="2"/>
          <w:numId w:val="3"/>
        </w:numPr>
        <w:tabs>
          <w:tab w:val="left" w:pos="2797"/>
        </w:tabs>
        <w:spacing w:before="201"/>
        <w:ind w:left="2797" w:hanging="359"/>
        <w:rPr>
          <w:sz w:val="21"/>
        </w:rPr>
      </w:pPr>
      <w:r>
        <w:rPr>
          <w:color w:val="565554"/>
          <w:spacing w:val="-2"/>
          <w:sz w:val="21"/>
        </w:rPr>
        <w:t>Données</w:t>
      </w:r>
      <w:r>
        <w:rPr>
          <w:color w:val="565554"/>
          <w:sz w:val="21"/>
        </w:rPr>
        <w:t xml:space="preserve"> </w:t>
      </w:r>
      <w:r>
        <w:rPr>
          <w:color w:val="565554"/>
          <w:spacing w:val="-2"/>
          <w:sz w:val="21"/>
        </w:rPr>
        <w:t>génétiques</w:t>
      </w:r>
    </w:p>
    <w:p w:rsidR="0033123A" w:rsidRDefault="006D1741">
      <w:pPr>
        <w:pStyle w:val="Paragraphedeliste"/>
        <w:numPr>
          <w:ilvl w:val="2"/>
          <w:numId w:val="3"/>
        </w:numPr>
        <w:tabs>
          <w:tab w:val="left" w:pos="2797"/>
        </w:tabs>
        <w:spacing w:before="202"/>
        <w:ind w:left="2797" w:hanging="359"/>
        <w:rPr>
          <w:sz w:val="21"/>
        </w:rPr>
      </w:pPr>
      <w:r>
        <w:rPr>
          <w:color w:val="565554"/>
          <w:sz w:val="21"/>
        </w:rPr>
        <w:t>Données</w:t>
      </w:r>
      <w:r>
        <w:rPr>
          <w:color w:val="565554"/>
          <w:spacing w:val="-13"/>
          <w:sz w:val="21"/>
        </w:rPr>
        <w:t xml:space="preserve"> </w:t>
      </w:r>
      <w:r>
        <w:rPr>
          <w:color w:val="565554"/>
          <w:sz w:val="21"/>
        </w:rPr>
        <w:t>relatives</w:t>
      </w:r>
      <w:r>
        <w:rPr>
          <w:color w:val="565554"/>
          <w:spacing w:val="-13"/>
          <w:sz w:val="21"/>
        </w:rPr>
        <w:t xml:space="preserve"> </w:t>
      </w:r>
      <w:r>
        <w:rPr>
          <w:color w:val="565554"/>
          <w:sz w:val="21"/>
        </w:rPr>
        <w:t>aux</w:t>
      </w:r>
      <w:r>
        <w:rPr>
          <w:color w:val="565554"/>
          <w:spacing w:val="-11"/>
          <w:sz w:val="21"/>
        </w:rPr>
        <w:t xml:space="preserve"> </w:t>
      </w:r>
      <w:r>
        <w:rPr>
          <w:color w:val="565554"/>
          <w:spacing w:val="-4"/>
          <w:sz w:val="21"/>
        </w:rPr>
        <w:t>soins</w:t>
      </w:r>
    </w:p>
    <w:p w:rsidR="0033123A" w:rsidRDefault="006D1741">
      <w:pPr>
        <w:pStyle w:val="Paragraphedeliste"/>
        <w:numPr>
          <w:ilvl w:val="1"/>
          <w:numId w:val="3"/>
        </w:numPr>
        <w:tabs>
          <w:tab w:val="left" w:pos="2078"/>
        </w:tabs>
        <w:spacing w:before="201"/>
        <w:rPr>
          <w:sz w:val="21"/>
        </w:rPr>
      </w:pPr>
      <w:r>
        <w:rPr>
          <w:color w:val="565554"/>
          <w:sz w:val="21"/>
        </w:rPr>
        <w:t>Données</w:t>
      </w:r>
      <w:r>
        <w:rPr>
          <w:color w:val="565554"/>
          <w:spacing w:val="-15"/>
          <w:sz w:val="21"/>
        </w:rPr>
        <w:t xml:space="preserve"> </w:t>
      </w:r>
      <w:r>
        <w:rPr>
          <w:color w:val="565554"/>
          <w:sz w:val="21"/>
        </w:rPr>
        <w:t>judiciaires</w:t>
      </w:r>
      <w:r>
        <w:rPr>
          <w:color w:val="565554"/>
          <w:spacing w:val="-13"/>
          <w:sz w:val="21"/>
        </w:rPr>
        <w:t xml:space="preserve"> </w:t>
      </w:r>
      <w:r>
        <w:rPr>
          <w:color w:val="565554"/>
          <w:sz w:val="21"/>
        </w:rPr>
        <w:t>(article</w:t>
      </w:r>
      <w:r>
        <w:rPr>
          <w:color w:val="565554"/>
          <w:spacing w:val="-7"/>
          <w:sz w:val="21"/>
        </w:rPr>
        <w:t xml:space="preserve"> </w:t>
      </w:r>
      <w:r>
        <w:rPr>
          <w:color w:val="565554"/>
          <w:sz w:val="21"/>
        </w:rPr>
        <w:t>10</w:t>
      </w:r>
      <w:r>
        <w:rPr>
          <w:color w:val="565554"/>
          <w:spacing w:val="-13"/>
          <w:sz w:val="21"/>
        </w:rPr>
        <w:t xml:space="preserve"> </w:t>
      </w:r>
      <w:r>
        <w:rPr>
          <w:color w:val="565554"/>
          <w:sz w:val="21"/>
        </w:rPr>
        <w:t>de</w:t>
      </w:r>
      <w:r>
        <w:rPr>
          <w:color w:val="565554"/>
          <w:spacing w:val="-7"/>
          <w:sz w:val="21"/>
        </w:rPr>
        <w:t xml:space="preserve"> </w:t>
      </w:r>
      <w:r>
        <w:rPr>
          <w:color w:val="565554"/>
          <w:sz w:val="21"/>
        </w:rPr>
        <w:t>la</w:t>
      </w:r>
      <w:r>
        <w:rPr>
          <w:color w:val="565554"/>
          <w:spacing w:val="-12"/>
          <w:sz w:val="21"/>
        </w:rPr>
        <w:t xml:space="preserve"> </w:t>
      </w:r>
      <w:r>
        <w:rPr>
          <w:color w:val="565554"/>
          <w:sz w:val="21"/>
        </w:rPr>
        <w:t>loi</w:t>
      </w:r>
      <w:r>
        <w:rPr>
          <w:color w:val="565554"/>
          <w:spacing w:val="-10"/>
          <w:sz w:val="21"/>
        </w:rPr>
        <w:t xml:space="preserve"> </w:t>
      </w:r>
      <w:r>
        <w:rPr>
          <w:color w:val="565554"/>
          <w:sz w:val="21"/>
        </w:rPr>
        <w:t>générale</w:t>
      </w:r>
      <w:r>
        <w:rPr>
          <w:color w:val="565554"/>
          <w:spacing w:val="-8"/>
          <w:sz w:val="21"/>
        </w:rPr>
        <w:t xml:space="preserve"> </w:t>
      </w:r>
      <w:r>
        <w:rPr>
          <w:color w:val="565554"/>
          <w:sz w:val="21"/>
        </w:rPr>
        <w:t>sur</w:t>
      </w:r>
      <w:r>
        <w:rPr>
          <w:color w:val="565554"/>
          <w:spacing w:val="-12"/>
          <w:sz w:val="21"/>
        </w:rPr>
        <w:t xml:space="preserve"> </w:t>
      </w:r>
      <w:r>
        <w:rPr>
          <w:color w:val="565554"/>
          <w:sz w:val="21"/>
        </w:rPr>
        <w:t>la</w:t>
      </w:r>
      <w:r>
        <w:rPr>
          <w:color w:val="565554"/>
          <w:spacing w:val="-13"/>
          <w:sz w:val="21"/>
        </w:rPr>
        <w:t xml:space="preserve"> </w:t>
      </w:r>
      <w:r>
        <w:rPr>
          <w:color w:val="565554"/>
          <w:sz w:val="21"/>
        </w:rPr>
        <w:t>protection</w:t>
      </w:r>
      <w:r>
        <w:rPr>
          <w:color w:val="565554"/>
          <w:spacing w:val="-9"/>
          <w:sz w:val="21"/>
        </w:rPr>
        <w:t xml:space="preserve"> </w:t>
      </w:r>
      <w:r>
        <w:rPr>
          <w:color w:val="565554"/>
          <w:sz w:val="21"/>
        </w:rPr>
        <w:t>des</w:t>
      </w:r>
      <w:r>
        <w:rPr>
          <w:color w:val="565554"/>
          <w:spacing w:val="-12"/>
          <w:sz w:val="21"/>
        </w:rPr>
        <w:t xml:space="preserve"> </w:t>
      </w:r>
      <w:r>
        <w:rPr>
          <w:color w:val="565554"/>
          <w:spacing w:val="-2"/>
          <w:sz w:val="21"/>
        </w:rPr>
        <w:t>données)</w:t>
      </w:r>
    </w:p>
    <w:p w:rsidR="0033123A" w:rsidRDefault="006D1741">
      <w:pPr>
        <w:pStyle w:val="Paragraphedeliste"/>
        <w:numPr>
          <w:ilvl w:val="2"/>
          <w:numId w:val="3"/>
        </w:numPr>
        <w:tabs>
          <w:tab w:val="left" w:pos="2797"/>
        </w:tabs>
        <w:spacing w:before="237"/>
        <w:ind w:left="2797" w:hanging="359"/>
        <w:rPr>
          <w:sz w:val="21"/>
        </w:rPr>
      </w:pPr>
      <w:r>
        <w:rPr>
          <w:color w:val="565554"/>
          <w:sz w:val="21"/>
        </w:rPr>
        <w:t>Soupçons</w:t>
      </w:r>
      <w:r>
        <w:rPr>
          <w:color w:val="565554"/>
          <w:spacing w:val="-12"/>
          <w:sz w:val="21"/>
        </w:rPr>
        <w:t xml:space="preserve"> </w:t>
      </w:r>
      <w:r>
        <w:rPr>
          <w:color w:val="565554"/>
          <w:sz w:val="21"/>
        </w:rPr>
        <w:t>et</w:t>
      </w:r>
      <w:r>
        <w:rPr>
          <w:color w:val="565554"/>
          <w:spacing w:val="-12"/>
          <w:sz w:val="21"/>
        </w:rPr>
        <w:t xml:space="preserve"> </w:t>
      </w:r>
      <w:r>
        <w:rPr>
          <w:color w:val="565554"/>
          <w:sz w:val="21"/>
        </w:rPr>
        <w:t>actes</w:t>
      </w:r>
      <w:r>
        <w:rPr>
          <w:color w:val="565554"/>
          <w:spacing w:val="-12"/>
          <w:sz w:val="21"/>
        </w:rPr>
        <w:t xml:space="preserve"> </w:t>
      </w:r>
      <w:r>
        <w:rPr>
          <w:color w:val="565554"/>
          <w:spacing w:val="-2"/>
          <w:sz w:val="21"/>
        </w:rPr>
        <w:t>d'accusation</w:t>
      </w:r>
    </w:p>
    <w:p w:rsidR="0033123A" w:rsidRDefault="006D1741">
      <w:pPr>
        <w:pStyle w:val="Paragraphedeliste"/>
        <w:numPr>
          <w:ilvl w:val="2"/>
          <w:numId w:val="3"/>
        </w:numPr>
        <w:tabs>
          <w:tab w:val="left" w:pos="2797"/>
        </w:tabs>
        <w:spacing w:before="203"/>
        <w:ind w:left="2797" w:hanging="359"/>
        <w:rPr>
          <w:sz w:val="21"/>
        </w:rPr>
      </w:pPr>
      <w:r>
        <w:rPr>
          <w:color w:val="565554"/>
          <w:spacing w:val="-2"/>
          <w:sz w:val="21"/>
        </w:rPr>
        <w:t>Condamnations</w:t>
      </w:r>
      <w:r>
        <w:rPr>
          <w:color w:val="565554"/>
          <w:spacing w:val="-3"/>
          <w:sz w:val="21"/>
        </w:rPr>
        <w:t xml:space="preserve"> </w:t>
      </w:r>
      <w:r>
        <w:rPr>
          <w:color w:val="565554"/>
          <w:spacing w:val="-2"/>
          <w:sz w:val="21"/>
        </w:rPr>
        <w:t>et</w:t>
      </w:r>
      <w:r>
        <w:rPr>
          <w:color w:val="565554"/>
          <w:spacing w:val="1"/>
          <w:sz w:val="21"/>
        </w:rPr>
        <w:t xml:space="preserve"> </w:t>
      </w:r>
      <w:r>
        <w:rPr>
          <w:color w:val="565554"/>
          <w:spacing w:val="-2"/>
          <w:sz w:val="21"/>
        </w:rPr>
        <w:t>peines</w:t>
      </w:r>
    </w:p>
    <w:p w:rsidR="0033123A" w:rsidRDefault="006D1741">
      <w:pPr>
        <w:pStyle w:val="Paragraphedeliste"/>
        <w:numPr>
          <w:ilvl w:val="2"/>
          <w:numId w:val="3"/>
        </w:numPr>
        <w:tabs>
          <w:tab w:val="left" w:pos="2797"/>
        </w:tabs>
        <w:spacing w:before="201"/>
        <w:ind w:left="2797" w:hanging="359"/>
        <w:rPr>
          <w:sz w:val="21"/>
        </w:rPr>
      </w:pPr>
      <w:r>
        <w:rPr>
          <w:color w:val="565554"/>
          <w:spacing w:val="-2"/>
          <w:sz w:val="21"/>
        </w:rPr>
        <w:t>Mesures</w:t>
      </w:r>
      <w:r>
        <w:rPr>
          <w:color w:val="565554"/>
          <w:spacing w:val="-1"/>
          <w:sz w:val="21"/>
        </w:rPr>
        <w:t xml:space="preserve"> </w:t>
      </w:r>
      <w:r>
        <w:rPr>
          <w:color w:val="565554"/>
          <w:spacing w:val="-2"/>
          <w:sz w:val="21"/>
        </w:rPr>
        <w:t>judiciaires</w:t>
      </w:r>
    </w:p>
    <w:p w:rsidR="0033123A" w:rsidRDefault="006D1741">
      <w:pPr>
        <w:pStyle w:val="Paragraphedeliste"/>
        <w:numPr>
          <w:ilvl w:val="2"/>
          <w:numId w:val="3"/>
        </w:numPr>
        <w:tabs>
          <w:tab w:val="left" w:pos="2797"/>
        </w:tabs>
        <w:spacing w:before="202"/>
        <w:ind w:left="2797" w:hanging="359"/>
        <w:rPr>
          <w:sz w:val="21"/>
        </w:rPr>
      </w:pPr>
      <w:r>
        <w:rPr>
          <w:color w:val="565554"/>
          <w:spacing w:val="-2"/>
          <w:sz w:val="21"/>
        </w:rPr>
        <w:t>Sanctions</w:t>
      </w:r>
      <w:r>
        <w:rPr>
          <w:color w:val="565554"/>
          <w:sz w:val="21"/>
        </w:rPr>
        <w:t xml:space="preserve"> </w:t>
      </w:r>
      <w:r>
        <w:rPr>
          <w:color w:val="565554"/>
          <w:spacing w:val="-2"/>
          <w:sz w:val="21"/>
        </w:rPr>
        <w:t>administratives</w:t>
      </w:r>
    </w:p>
    <w:p w:rsidR="0033123A" w:rsidRDefault="006D1741">
      <w:pPr>
        <w:pStyle w:val="Paragraphedeliste"/>
        <w:numPr>
          <w:ilvl w:val="2"/>
          <w:numId w:val="3"/>
        </w:numPr>
        <w:tabs>
          <w:tab w:val="left" w:pos="2797"/>
        </w:tabs>
        <w:spacing w:before="203"/>
        <w:ind w:left="2797" w:hanging="359"/>
        <w:rPr>
          <w:sz w:val="21"/>
        </w:rPr>
      </w:pPr>
      <w:r>
        <w:rPr>
          <w:color w:val="565554"/>
          <w:spacing w:val="-2"/>
          <w:sz w:val="21"/>
        </w:rPr>
        <w:t xml:space="preserve">Données </w:t>
      </w:r>
      <w:r>
        <w:rPr>
          <w:color w:val="565554"/>
          <w:spacing w:val="-5"/>
          <w:sz w:val="21"/>
        </w:rPr>
        <w:t>ADN</w:t>
      </w:r>
    </w:p>
    <w:p w:rsidR="0033123A" w:rsidRDefault="006D1741">
      <w:pPr>
        <w:pStyle w:val="Titre4"/>
        <w:numPr>
          <w:ilvl w:val="0"/>
          <w:numId w:val="3"/>
        </w:numPr>
        <w:tabs>
          <w:tab w:val="left" w:pos="1714"/>
        </w:tabs>
        <w:spacing w:before="200"/>
        <w:ind w:left="1714" w:hanging="356"/>
      </w:pPr>
      <w:r>
        <w:rPr>
          <w:u w:val="single"/>
        </w:rPr>
        <w:t>Les</w:t>
      </w:r>
      <w:r>
        <w:rPr>
          <w:spacing w:val="-15"/>
          <w:u w:val="single"/>
        </w:rPr>
        <w:t xml:space="preserve"> </w:t>
      </w:r>
      <w:r>
        <w:rPr>
          <w:u w:val="single"/>
        </w:rPr>
        <w:t>catégories</w:t>
      </w:r>
      <w:r>
        <w:rPr>
          <w:spacing w:val="-11"/>
          <w:u w:val="single"/>
        </w:rPr>
        <w:t xml:space="preserve"> </w:t>
      </w:r>
      <w:r>
        <w:rPr>
          <w:u w:val="single"/>
        </w:rPr>
        <w:t>de</w:t>
      </w:r>
      <w:r>
        <w:rPr>
          <w:spacing w:val="-13"/>
          <w:u w:val="single"/>
        </w:rPr>
        <w:t xml:space="preserve"> </w:t>
      </w:r>
      <w:r>
        <w:rPr>
          <w:u w:val="single"/>
        </w:rPr>
        <w:t>personnes</w:t>
      </w:r>
      <w:r>
        <w:rPr>
          <w:spacing w:val="-12"/>
          <w:u w:val="single"/>
        </w:rPr>
        <w:t xml:space="preserve"> </w:t>
      </w:r>
      <w:r>
        <w:rPr>
          <w:u w:val="single"/>
        </w:rPr>
        <w:t>concernées</w:t>
      </w:r>
      <w:r>
        <w:rPr>
          <w:spacing w:val="-9"/>
          <w:u w:val="single"/>
        </w:rPr>
        <w:t xml:space="preserve"> </w:t>
      </w:r>
      <w:r>
        <w:rPr>
          <w:u w:val="single"/>
        </w:rPr>
        <w:t>(*indiquer</w:t>
      </w:r>
      <w:r>
        <w:rPr>
          <w:spacing w:val="-10"/>
          <w:u w:val="single"/>
        </w:rPr>
        <w:t xml:space="preserve"> </w:t>
      </w:r>
      <w:r>
        <w:rPr>
          <w:u w:val="single"/>
        </w:rPr>
        <w:t>ce</w:t>
      </w:r>
      <w:r>
        <w:rPr>
          <w:spacing w:val="-11"/>
          <w:u w:val="single"/>
        </w:rPr>
        <w:t xml:space="preserve"> </w:t>
      </w:r>
      <w:r>
        <w:rPr>
          <w:u w:val="single"/>
        </w:rPr>
        <w:t>qui</w:t>
      </w:r>
      <w:r>
        <w:rPr>
          <w:spacing w:val="-12"/>
          <w:u w:val="single"/>
        </w:rPr>
        <w:t xml:space="preserve"> </w:t>
      </w:r>
      <w:r>
        <w:rPr>
          <w:u w:val="single"/>
        </w:rPr>
        <w:t>est</w:t>
      </w:r>
      <w:r>
        <w:rPr>
          <w:spacing w:val="-10"/>
          <w:u w:val="single"/>
        </w:rPr>
        <w:t xml:space="preserve"> </w:t>
      </w:r>
      <w:r>
        <w:rPr>
          <w:spacing w:val="-2"/>
          <w:u w:val="single"/>
        </w:rPr>
        <w:t>applicable)</w:t>
      </w:r>
    </w:p>
    <w:p w:rsidR="0033123A" w:rsidRDefault="006D1741">
      <w:pPr>
        <w:pStyle w:val="Paragraphedeliste"/>
        <w:numPr>
          <w:ilvl w:val="1"/>
          <w:numId w:val="3"/>
        </w:numPr>
        <w:tabs>
          <w:tab w:val="left" w:pos="2078"/>
        </w:tabs>
        <w:spacing w:before="235" w:line="444" w:lineRule="auto"/>
        <w:ind w:left="1358" w:right="6764" w:firstLine="360"/>
        <w:rPr>
          <w:sz w:val="21"/>
        </w:rPr>
      </w:pPr>
      <w:r>
        <w:rPr>
          <w:color w:val="565554"/>
          <w:sz w:val="21"/>
        </w:rPr>
        <w:t>(Potentiels)/(anciens)</w:t>
      </w:r>
      <w:r>
        <w:rPr>
          <w:color w:val="565554"/>
          <w:spacing w:val="-14"/>
          <w:sz w:val="21"/>
        </w:rPr>
        <w:t xml:space="preserve"> </w:t>
      </w:r>
      <w:r>
        <w:rPr>
          <w:color w:val="565554"/>
          <w:sz w:val="21"/>
        </w:rPr>
        <w:t>clients Si oui, &lt;décrivez&gt;</w:t>
      </w:r>
    </w:p>
    <w:p w:rsidR="0033123A" w:rsidRDefault="006D1741">
      <w:pPr>
        <w:pStyle w:val="Paragraphedeliste"/>
        <w:numPr>
          <w:ilvl w:val="1"/>
          <w:numId w:val="3"/>
        </w:numPr>
        <w:tabs>
          <w:tab w:val="left" w:pos="2078"/>
        </w:tabs>
        <w:spacing w:before="0" w:line="247" w:lineRule="exact"/>
        <w:rPr>
          <w:sz w:val="21"/>
        </w:rPr>
      </w:pPr>
      <w:r>
        <w:rPr>
          <w:color w:val="565554"/>
          <w:spacing w:val="-2"/>
          <w:sz w:val="21"/>
        </w:rPr>
        <w:t>Candidats</w:t>
      </w:r>
      <w:r>
        <w:rPr>
          <w:color w:val="565554"/>
          <w:spacing w:val="2"/>
          <w:sz w:val="21"/>
        </w:rPr>
        <w:t xml:space="preserve"> </w:t>
      </w:r>
      <w:r>
        <w:rPr>
          <w:color w:val="565554"/>
          <w:spacing w:val="-2"/>
          <w:sz w:val="21"/>
        </w:rPr>
        <w:t>et</w:t>
      </w:r>
      <w:r>
        <w:rPr>
          <w:color w:val="565554"/>
          <w:spacing w:val="2"/>
          <w:sz w:val="21"/>
        </w:rPr>
        <w:t xml:space="preserve"> </w:t>
      </w:r>
      <w:r>
        <w:rPr>
          <w:color w:val="565554"/>
          <w:spacing w:val="-2"/>
          <w:sz w:val="21"/>
        </w:rPr>
        <w:t>(anciens)</w:t>
      </w:r>
      <w:r>
        <w:rPr>
          <w:color w:val="565554"/>
          <w:sz w:val="21"/>
        </w:rPr>
        <w:t xml:space="preserve"> </w:t>
      </w:r>
      <w:r>
        <w:rPr>
          <w:color w:val="565554"/>
          <w:spacing w:val="-2"/>
          <w:sz w:val="21"/>
        </w:rPr>
        <w:t>salariés,</w:t>
      </w:r>
      <w:r>
        <w:rPr>
          <w:color w:val="565554"/>
          <w:spacing w:val="3"/>
          <w:sz w:val="21"/>
        </w:rPr>
        <w:t xml:space="preserve"> </w:t>
      </w:r>
      <w:r>
        <w:rPr>
          <w:color w:val="565554"/>
          <w:spacing w:val="-2"/>
          <w:sz w:val="21"/>
        </w:rPr>
        <w:t>stagiaires,</w:t>
      </w:r>
      <w:r>
        <w:rPr>
          <w:color w:val="565554"/>
          <w:spacing w:val="4"/>
          <w:sz w:val="21"/>
        </w:rPr>
        <w:t xml:space="preserve"> </w:t>
      </w:r>
      <w:r>
        <w:rPr>
          <w:color w:val="565554"/>
          <w:spacing w:val="-4"/>
          <w:sz w:val="21"/>
        </w:rPr>
        <w:t>etc.</w:t>
      </w:r>
    </w:p>
    <w:p w:rsidR="0033123A" w:rsidRDefault="006D1741">
      <w:pPr>
        <w:pStyle w:val="Corpsdetexte"/>
        <w:spacing w:before="237"/>
        <w:ind w:left="1358"/>
      </w:pPr>
      <w:r>
        <w:rPr>
          <w:color w:val="565554"/>
        </w:rPr>
        <w:t>Si</w:t>
      </w:r>
      <w:r>
        <w:rPr>
          <w:color w:val="565554"/>
          <w:spacing w:val="-5"/>
        </w:rPr>
        <w:t xml:space="preserve"> </w:t>
      </w:r>
      <w:r>
        <w:rPr>
          <w:color w:val="565554"/>
        </w:rPr>
        <w:t>oui,</w:t>
      </w:r>
      <w:r>
        <w:rPr>
          <w:color w:val="565554"/>
          <w:spacing w:val="-5"/>
        </w:rPr>
        <w:t xml:space="preserve"> </w:t>
      </w:r>
      <w:r>
        <w:rPr>
          <w:color w:val="565554"/>
          <w:spacing w:val="-2"/>
        </w:rPr>
        <w:t>&lt;décrivez&gt;</w:t>
      </w:r>
    </w:p>
    <w:p w:rsidR="0033123A" w:rsidRDefault="006D1741">
      <w:pPr>
        <w:pStyle w:val="Paragraphedeliste"/>
        <w:numPr>
          <w:ilvl w:val="1"/>
          <w:numId w:val="3"/>
        </w:numPr>
        <w:tabs>
          <w:tab w:val="left" w:pos="2078"/>
        </w:tabs>
        <w:spacing w:before="197" w:line="458" w:lineRule="auto"/>
        <w:ind w:left="1358" w:right="6212" w:firstLine="360"/>
        <w:rPr>
          <w:sz w:val="21"/>
        </w:rPr>
      </w:pPr>
      <w:r>
        <w:rPr>
          <w:color w:val="565554"/>
          <w:sz w:val="21"/>
        </w:rPr>
        <w:t>(Potentiels)/(anciens)</w:t>
      </w:r>
      <w:r>
        <w:rPr>
          <w:color w:val="565554"/>
          <w:spacing w:val="-14"/>
          <w:sz w:val="21"/>
        </w:rPr>
        <w:t xml:space="preserve"> </w:t>
      </w:r>
      <w:r>
        <w:rPr>
          <w:color w:val="565554"/>
          <w:sz w:val="21"/>
        </w:rPr>
        <w:t>fournisseurs Si oui, &lt;décrivez&gt;</w:t>
      </w:r>
    </w:p>
    <w:p w:rsidR="0033123A" w:rsidRDefault="0033123A">
      <w:pPr>
        <w:spacing w:line="458" w:lineRule="auto"/>
        <w:rPr>
          <w:sz w:val="21"/>
        </w:rPr>
        <w:sectPr w:rsidR="0033123A">
          <w:pgSz w:w="11920" w:h="16850"/>
          <w:pgMar w:top="1320" w:right="320" w:bottom="1420" w:left="60" w:header="0" w:footer="1166" w:gutter="0"/>
          <w:cols w:space="720"/>
        </w:sectPr>
      </w:pPr>
    </w:p>
    <w:p w:rsidR="0033123A" w:rsidRDefault="006D1741">
      <w:pPr>
        <w:pStyle w:val="Paragraphedeliste"/>
        <w:numPr>
          <w:ilvl w:val="1"/>
          <w:numId w:val="3"/>
        </w:numPr>
        <w:tabs>
          <w:tab w:val="left" w:pos="2129"/>
        </w:tabs>
        <w:spacing w:before="83"/>
        <w:ind w:left="2129" w:hanging="411"/>
        <w:rPr>
          <w:sz w:val="21"/>
        </w:rPr>
      </w:pPr>
      <w:r>
        <w:rPr>
          <w:color w:val="565554"/>
          <w:spacing w:val="-2"/>
          <w:sz w:val="21"/>
        </w:rPr>
        <w:t>(Potentiels)/</w:t>
      </w:r>
      <w:r>
        <w:rPr>
          <w:color w:val="565554"/>
          <w:spacing w:val="1"/>
          <w:sz w:val="21"/>
        </w:rPr>
        <w:t xml:space="preserve"> </w:t>
      </w:r>
      <w:r>
        <w:rPr>
          <w:color w:val="565554"/>
          <w:spacing w:val="-2"/>
          <w:sz w:val="21"/>
        </w:rPr>
        <w:t>(anciens)</w:t>
      </w:r>
      <w:r>
        <w:rPr>
          <w:color w:val="565554"/>
          <w:sz w:val="21"/>
        </w:rPr>
        <w:t xml:space="preserve"> </w:t>
      </w:r>
      <w:r>
        <w:rPr>
          <w:color w:val="565554"/>
          <w:spacing w:val="-2"/>
          <w:sz w:val="21"/>
        </w:rPr>
        <w:t>partenaires</w:t>
      </w:r>
      <w:r>
        <w:rPr>
          <w:color w:val="565554"/>
          <w:spacing w:val="5"/>
          <w:sz w:val="21"/>
        </w:rPr>
        <w:t xml:space="preserve"> </w:t>
      </w:r>
      <w:r>
        <w:rPr>
          <w:color w:val="565554"/>
          <w:spacing w:val="-2"/>
          <w:sz w:val="21"/>
        </w:rPr>
        <w:t>(d’affaires)</w:t>
      </w:r>
    </w:p>
    <w:p w:rsidR="0033123A" w:rsidRDefault="006D1741">
      <w:pPr>
        <w:pStyle w:val="Corpsdetexte"/>
        <w:spacing w:before="218"/>
        <w:ind w:left="1358"/>
      </w:pPr>
      <w:r>
        <w:rPr>
          <w:color w:val="565554"/>
        </w:rPr>
        <w:t>Si</w:t>
      </w:r>
      <w:r>
        <w:rPr>
          <w:color w:val="565554"/>
          <w:spacing w:val="-2"/>
        </w:rPr>
        <w:t xml:space="preserve"> </w:t>
      </w:r>
      <w:r>
        <w:rPr>
          <w:color w:val="565554"/>
        </w:rPr>
        <w:t>oui,</w:t>
      </w:r>
      <w:r>
        <w:rPr>
          <w:color w:val="565554"/>
          <w:spacing w:val="-3"/>
        </w:rPr>
        <w:t xml:space="preserve"> </w:t>
      </w:r>
      <w:r>
        <w:rPr>
          <w:color w:val="565554"/>
          <w:spacing w:val="-2"/>
        </w:rPr>
        <w:t>&lt;décrivez&gt;</w:t>
      </w:r>
    </w:p>
    <w:p w:rsidR="0033123A" w:rsidRDefault="006D1741">
      <w:pPr>
        <w:pStyle w:val="Paragraphedeliste"/>
        <w:numPr>
          <w:ilvl w:val="1"/>
          <w:numId w:val="3"/>
        </w:numPr>
        <w:tabs>
          <w:tab w:val="left" w:pos="2078"/>
        </w:tabs>
        <w:spacing w:before="194" w:line="460" w:lineRule="auto"/>
        <w:ind w:left="1358" w:right="8054" w:firstLine="360"/>
        <w:rPr>
          <w:sz w:val="21"/>
        </w:rPr>
      </w:pPr>
      <w:r>
        <w:rPr>
          <w:color w:val="565554"/>
          <w:spacing w:val="-2"/>
          <w:sz w:val="21"/>
        </w:rPr>
        <w:t>Autre</w:t>
      </w:r>
      <w:r>
        <w:rPr>
          <w:color w:val="565554"/>
          <w:spacing w:val="-11"/>
          <w:sz w:val="21"/>
        </w:rPr>
        <w:t xml:space="preserve"> </w:t>
      </w:r>
      <w:r>
        <w:rPr>
          <w:color w:val="565554"/>
          <w:spacing w:val="-2"/>
          <w:sz w:val="21"/>
        </w:rPr>
        <w:t xml:space="preserve">catégorie </w:t>
      </w:r>
      <w:r>
        <w:rPr>
          <w:color w:val="565554"/>
          <w:sz w:val="21"/>
        </w:rPr>
        <w:t>Si oui, &lt;décrivez&gt;</w:t>
      </w:r>
    </w:p>
    <w:p w:rsidR="0033123A" w:rsidRDefault="006D1741">
      <w:pPr>
        <w:pStyle w:val="Titre4"/>
        <w:numPr>
          <w:ilvl w:val="0"/>
          <w:numId w:val="3"/>
        </w:numPr>
        <w:tabs>
          <w:tab w:val="left" w:pos="1714"/>
        </w:tabs>
        <w:spacing w:line="215" w:lineRule="exact"/>
        <w:ind w:left="1714" w:hanging="356"/>
      </w:pPr>
      <w:r>
        <w:t>L’ampleur</w:t>
      </w:r>
      <w:r>
        <w:rPr>
          <w:spacing w:val="29"/>
        </w:rPr>
        <w:t xml:space="preserve"> </w:t>
      </w:r>
      <w:r>
        <w:t>des</w:t>
      </w:r>
      <w:r>
        <w:rPr>
          <w:spacing w:val="29"/>
        </w:rPr>
        <w:t xml:space="preserve"> </w:t>
      </w:r>
      <w:r>
        <w:t>traitements</w:t>
      </w:r>
      <w:r>
        <w:rPr>
          <w:spacing w:val="32"/>
        </w:rPr>
        <w:t xml:space="preserve"> </w:t>
      </w:r>
      <w:r>
        <w:t>(nombre</w:t>
      </w:r>
      <w:r>
        <w:rPr>
          <w:spacing w:val="32"/>
        </w:rPr>
        <w:t xml:space="preserve"> </w:t>
      </w:r>
      <w:r>
        <w:t>d’enregistrements/nombre</w:t>
      </w:r>
      <w:r>
        <w:rPr>
          <w:spacing w:val="30"/>
        </w:rPr>
        <w:t xml:space="preserve"> </w:t>
      </w:r>
      <w:r>
        <w:t>de</w:t>
      </w:r>
      <w:r>
        <w:rPr>
          <w:spacing w:val="31"/>
        </w:rPr>
        <w:t xml:space="preserve"> </w:t>
      </w:r>
      <w:r>
        <w:rPr>
          <w:spacing w:val="-2"/>
        </w:rPr>
        <w:t>personnes</w:t>
      </w:r>
    </w:p>
    <w:p w:rsidR="0033123A" w:rsidRDefault="006D1741">
      <w:pPr>
        <w:spacing w:before="37"/>
        <w:ind w:left="1718"/>
        <w:rPr>
          <w:b/>
          <w:sz w:val="21"/>
        </w:rPr>
      </w:pPr>
      <w:r>
        <w:rPr>
          <w:b/>
          <w:spacing w:val="-2"/>
          <w:sz w:val="21"/>
        </w:rPr>
        <w:t>concernées)</w:t>
      </w:r>
    </w:p>
    <w:p w:rsidR="0033123A" w:rsidRDefault="006D1741">
      <w:pPr>
        <w:pStyle w:val="Corpsdetexte"/>
        <w:spacing w:before="234"/>
        <w:ind w:left="1358"/>
      </w:pPr>
      <w:r>
        <w:rPr>
          <w:color w:val="565554"/>
          <w:spacing w:val="-2"/>
        </w:rPr>
        <w:t>&lt;Décrivez&gt;</w:t>
      </w:r>
    </w:p>
    <w:p w:rsidR="0033123A" w:rsidRDefault="006D1741">
      <w:pPr>
        <w:pStyle w:val="Titre4"/>
        <w:numPr>
          <w:ilvl w:val="0"/>
          <w:numId w:val="3"/>
        </w:numPr>
        <w:tabs>
          <w:tab w:val="left" w:pos="1714"/>
          <w:tab w:val="left" w:pos="1718"/>
        </w:tabs>
        <w:spacing w:before="197" w:line="278" w:lineRule="auto"/>
        <w:ind w:right="1370"/>
      </w:pPr>
      <w:r>
        <w:t>Les</w:t>
      </w:r>
      <w:r>
        <w:rPr>
          <w:spacing w:val="37"/>
        </w:rPr>
        <w:t xml:space="preserve"> </w:t>
      </w:r>
      <w:r>
        <w:t>périodes</w:t>
      </w:r>
      <w:r>
        <w:rPr>
          <w:spacing w:val="37"/>
        </w:rPr>
        <w:t xml:space="preserve"> </w:t>
      </w:r>
      <w:r>
        <w:t>d'utilisation</w:t>
      </w:r>
      <w:r>
        <w:rPr>
          <w:spacing w:val="38"/>
        </w:rPr>
        <w:t xml:space="preserve"> </w:t>
      </w:r>
      <w:r>
        <w:t>et</w:t>
      </w:r>
      <w:r>
        <w:rPr>
          <w:spacing w:val="38"/>
        </w:rPr>
        <w:t xml:space="preserve"> </w:t>
      </w:r>
      <w:r>
        <w:t>de</w:t>
      </w:r>
      <w:r>
        <w:rPr>
          <w:spacing w:val="37"/>
        </w:rPr>
        <w:t xml:space="preserve"> </w:t>
      </w:r>
      <w:r>
        <w:t>conservation</w:t>
      </w:r>
      <w:r>
        <w:rPr>
          <w:spacing w:val="38"/>
        </w:rPr>
        <w:t xml:space="preserve"> </w:t>
      </w:r>
      <w:r>
        <w:t>des</w:t>
      </w:r>
      <w:r>
        <w:rPr>
          <w:spacing w:val="37"/>
        </w:rPr>
        <w:t xml:space="preserve"> </w:t>
      </w:r>
      <w:r>
        <w:t>(différentes</w:t>
      </w:r>
      <w:r>
        <w:rPr>
          <w:spacing w:val="35"/>
        </w:rPr>
        <w:t xml:space="preserve"> </w:t>
      </w:r>
      <w:r>
        <w:t>catégories</w:t>
      </w:r>
      <w:r>
        <w:rPr>
          <w:spacing w:val="38"/>
        </w:rPr>
        <w:t xml:space="preserve"> </w:t>
      </w:r>
      <w:r>
        <w:t>de) données personnelles :</w:t>
      </w:r>
    </w:p>
    <w:p w:rsidR="0033123A" w:rsidRDefault="006D1741">
      <w:pPr>
        <w:pStyle w:val="Corpsdetexte"/>
        <w:spacing w:before="195"/>
        <w:ind w:left="1358"/>
      </w:pPr>
      <w:r>
        <w:rPr>
          <w:color w:val="565554"/>
          <w:spacing w:val="-2"/>
        </w:rPr>
        <w:t>&lt;Décrivez&gt;</w:t>
      </w:r>
    </w:p>
    <w:p w:rsidR="0033123A" w:rsidRDefault="006D1741">
      <w:pPr>
        <w:pStyle w:val="Titre4"/>
        <w:numPr>
          <w:ilvl w:val="0"/>
          <w:numId w:val="3"/>
        </w:numPr>
        <w:tabs>
          <w:tab w:val="left" w:pos="1717"/>
        </w:tabs>
        <w:spacing w:before="198"/>
        <w:ind w:left="1717" w:hanging="359"/>
      </w:pPr>
      <w:r>
        <w:t>Lieu</w:t>
      </w:r>
      <w:r>
        <w:rPr>
          <w:spacing w:val="-9"/>
        </w:rPr>
        <w:t xml:space="preserve"> </w:t>
      </w:r>
      <w:r>
        <w:t>du</w:t>
      </w:r>
      <w:r>
        <w:rPr>
          <w:spacing w:val="-11"/>
        </w:rPr>
        <w:t xml:space="preserve"> </w:t>
      </w:r>
      <w:r>
        <w:t>traitement</w:t>
      </w:r>
      <w:r>
        <w:rPr>
          <w:spacing w:val="-8"/>
        </w:rPr>
        <w:t xml:space="preserve"> </w:t>
      </w:r>
      <w:r>
        <w:rPr>
          <w:spacing w:val="-10"/>
        </w:rPr>
        <w:t>:</w:t>
      </w:r>
    </w:p>
    <w:p w:rsidR="0033123A" w:rsidRDefault="006D1741">
      <w:pPr>
        <w:pStyle w:val="Corpsdetexte"/>
        <w:spacing w:before="232"/>
        <w:ind w:left="1358"/>
      </w:pPr>
      <w:r>
        <w:rPr>
          <w:color w:val="565554"/>
          <w:spacing w:val="-2"/>
        </w:rPr>
        <w:t>&lt;Décrivez&gt;</w:t>
      </w:r>
    </w:p>
    <w:p w:rsidR="0033123A" w:rsidRDefault="006D1741">
      <w:pPr>
        <w:pStyle w:val="Corpsdetexte"/>
        <w:spacing w:before="196"/>
        <w:ind w:left="1358"/>
      </w:pPr>
      <w:r>
        <w:rPr>
          <w:color w:val="565554"/>
          <w:spacing w:val="-2"/>
        </w:rPr>
        <w:t>Si</w:t>
      </w:r>
      <w:r>
        <w:rPr>
          <w:color w:val="565554"/>
          <w:spacing w:val="-8"/>
        </w:rPr>
        <w:t xml:space="preserve"> </w:t>
      </w:r>
      <w:r>
        <w:rPr>
          <w:color w:val="565554"/>
          <w:spacing w:val="-2"/>
        </w:rPr>
        <w:t>le</w:t>
      </w:r>
      <w:r>
        <w:rPr>
          <w:color w:val="565554"/>
          <w:spacing w:val="-3"/>
        </w:rPr>
        <w:t xml:space="preserve"> </w:t>
      </w:r>
      <w:r>
        <w:rPr>
          <w:color w:val="565554"/>
          <w:spacing w:val="-2"/>
        </w:rPr>
        <w:t>traitement</w:t>
      </w:r>
      <w:r>
        <w:rPr>
          <w:color w:val="565554"/>
          <w:spacing w:val="-7"/>
        </w:rPr>
        <w:t xml:space="preserve"> </w:t>
      </w:r>
      <w:r>
        <w:rPr>
          <w:color w:val="565554"/>
          <w:spacing w:val="-2"/>
        </w:rPr>
        <w:t>a</w:t>
      </w:r>
      <w:r>
        <w:rPr>
          <w:color w:val="565554"/>
          <w:spacing w:val="-9"/>
        </w:rPr>
        <w:t xml:space="preserve"> </w:t>
      </w:r>
      <w:r>
        <w:rPr>
          <w:color w:val="565554"/>
          <w:spacing w:val="-2"/>
        </w:rPr>
        <w:t>lieu</w:t>
      </w:r>
      <w:r>
        <w:rPr>
          <w:color w:val="565554"/>
          <w:spacing w:val="-1"/>
        </w:rPr>
        <w:t xml:space="preserve"> </w:t>
      </w:r>
      <w:r>
        <w:rPr>
          <w:color w:val="565554"/>
          <w:spacing w:val="-2"/>
        </w:rPr>
        <w:t>en</w:t>
      </w:r>
      <w:r>
        <w:rPr>
          <w:color w:val="565554"/>
          <w:spacing w:val="-7"/>
        </w:rPr>
        <w:t xml:space="preserve"> </w:t>
      </w:r>
      <w:r>
        <w:rPr>
          <w:color w:val="565554"/>
          <w:spacing w:val="-2"/>
        </w:rPr>
        <w:t>dehors</w:t>
      </w:r>
      <w:r>
        <w:rPr>
          <w:color w:val="565554"/>
          <w:spacing w:val="-7"/>
        </w:rPr>
        <w:t xml:space="preserve"> </w:t>
      </w:r>
      <w:r>
        <w:rPr>
          <w:color w:val="565554"/>
          <w:spacing w:val="-2"/>
        </w:rPr>
        <w:t>de</w:t>
      </w:r>
      <w:r>
        <w:rPr>
          <w:color w:val="565554"/>
          <w:spacing w:val="-3"/>
        </w:rPr>
        <w:t xml:space="preserve"> </w:t>
      </w:r>
      <w:r>
        <w:rPr>
          <w:color w:val="565554"/>
          <w:spacing w:val="-2"/>
        </w:rPr>
        <w:t>l’EEE,</w:t>
      </w:r>
      <w:r>
        <w:rPr>
          <w:color w:val="565554"/>
          <w:spacing w:val="-6"/>
        </w:rPr>
        <w:t xml:space="preserve"> </w:t>
      </w:r>
      <w:r>
        <w:rPr>
          <w:color w:val="565554"/>
          <w:spacing w:val="-2"/>
        </w:rPr>
        <w:t>veuillez</w:t>
      </w:r>
      <w:r>
        <w:rPr>
          <w:color w:val="565554"/>
          <w:spacing w:val="-4"/>
        </w:rPr>
        <w:t xml:space="preserve"> </w:t>
      </w:r>
      <w:r>
        <w:rPr>
          <w:color w:val="565554"/>
          <w:spacing w:val="-2"/>
        </w:rPr>
        <w:t>préciser</w:t>
      </w:r>
      <w:r>
        <w:rPr>
          <w:color w:val="565554"/>
          <w:spacing w:val="-7"/>
        </w:rPr>
        <w:t xml:space="preserve"> </w:t>
      </w:r>
      <w:r>
        <w:rPr>
          <w:color w:val="565554"/>
          <w:spacing w:val="-2"/>
        </w:rPr>
        <w:t>les</w:t>
      </w:r>
      <w:r>
        <w:rPr>
          <w:color w:val="565554"/>
          <w:spacing w:val="-7"/>
        </w:rPr>
        <w:t xml:space="preserve"> </w:t>
      </w:r>
      <w:r>
        <w:rPr>
          <w:color w:val="565554"/>
          <w:spacing w:val="-2"/>
        </w:rPr>
        <w:t>garanties</w:t>
      </w:r>
      <w:r>
        <w:rPr>
          <w:color w:val="565554"/>
          <w:spacing w:val="-6"/>
        </w:rPr>
        <w:t xml:space="preserve"> </w:t>
      </w:r>
      <w:r>
        <w:rPr>
          <w:color w:val="565554"/>
          <w:spacing w:val="-2"/>
        </w:rPr>
        <w:t>appropriées</w:t>
      </w:r>
      <w:r>
        <w:rPr>
          <w:color w:val="565554"/>
          <w:spacing w:val="-9"/>
        </w:rPr>
        <w:t xml:space="preserve"> </w:t>
      </w:r>
      <w:r>
        <w:rPr>
          <w:color w:val="565554"/>
          <w:spacing w:val="-2"/>
        </w:rPr>
        <w:t>mises</w:t>
      </w:r>
      <w:r>
        <w:rPr>
          <w:color w:val="565554"/>
          <w:spacing w:val="-10"/>
        </w:rPr>
        <w:t xml:space="preserve"> </w:t>
      </w:r>
      <w:r>
        <w:rPr>
          <w:color w:val="565554"/>
          <w:spacing w:val="-2"/>
        </w:rPr>
        <w:t>en</w:t>
      </w:r>
      <w:r>
        <w:rPr>
          <w:color w:val="565554"/>
          <w:spacing w:val="-3"/>
        </w:rPr>
        <w:t xml:space="preserve"> </w:t>
      </w:r>
      <w:r>
        <w:rPr>
          <w:color w:val="565554"/>
          <w:spacing w:val="-2"/>
        </w:rPr>
        <w:t>place</w:t>
      </w:r>
    </w:p>
    <w:p w:rsidR="0033123A" w:rsidRDefault="006D1741">
      <w:pPr>
        <w:pStyle w:val="Corpsdetexte"/>
        <w:spacing w:before="195"/>
        <w:ind w:left="1358"/>
      </w:pPr>
      <w:r>
        <w:rPr>
          <w:color w:val="565554"/>
          <w:spacing w:val="-2"/>
        </w:rPr>
        <w:t>&lt;Décrivez&gt;</w:t>
      </w:r>
    </w:p>
    <w:p w:rsidR="0033123A" w:rsidRDefault="006D1741">
      <w:pPr>
        <w:pStyle w:val="Titre4"/>
        <w:numPr>
          <w:ilvl w:val="0"/>
          <w:numId w:val="3"/>
        </w:numPr>
        <w:tabs>
          <w:tab w:val="left" w:pos="1717"/>
        </w:tabs>
        <w:spacing w:before="199"/>
        <w:ind w:left="1717" w:hanging="359"/>
      </w:pPr>
      <w:r>
        <w:rPr>
          <w:spacing w:val="-2"/>
        </w:rPr>
        <w:t>Engagement</w:t>
      </w:r>
      <w:r>
        <w:rPr>
          <w:spacing w:val="2"/>
        </w:rPr>
        <w:t xml:space="preserve"> </w:t>
      </w:r>
      <w:r>
        <w:rPr>
          <w:spacing w:val="-2"/>
        </w:rPr>
        <w:t>des</w:t>
      </w:r>
      <w:r>
        <w:rPr>
          <w:spacing w:val="2"/>
        </w:rPr>
        <w:t xml:space="preserve"> </w:t>
      </w:r>
      <w:r>
        <w:rPr>
          <w:spacing w:val="-2"/>
        </w:rPr>
        <w:t>sous-traitants</w:t>
      </w:r>
      <w:r>
        <w:rPr>
          <w:spacing w:val="3"/>
        </w:rPr>
        <w:t xml:space="preserve"> </w:t>
      </w:r>
      <w:r>
        <w:rPr>
          <w:spacing w:val="-2"/>
        </w:rPr>
        <w:t>subséquents</w:t>
      </w:r>
      <w:r>
        <w:rPr>
          <w:spacing w:val="-3"/>
        </w:rPr>
        <w:t xml:space="preserve"> </w:t>
      </w:r>
      <w:r>
        <w:rPr>
          <w:spacing w:val="-2"/>
        </w:rPr>
        <w:t>suivants</w:t>
      </w:r>
      <w:r>
        <w:rPr>
          <w:spacing w:val="3"/>
        </w:rPr>
        <w:t xml:space="preserve"> </w:t>
      </w:r>
      <w:r>
        <w:rPr>
          <w:spacing w:val="-10"/>
        </w:rPr>
        <w:t>:</w:t>
      </w:r>
    </w:p>
    <w:p w:rsidR="0033123A" w:rsidRDefault="006D1741">
      <w:pPr>
        <w:pStyle w:val="Corpsdetexte"/>
        <w:spacing w:before="234"/>
        <w:ind w:left="1358"/>
      </w:pPr>
      <w:r>
        <w:rPr>
          <w:color w:val="565554"/>
          <w:spacing w:val="-2"/>
        </w:rPr>
        <w:t>&lt;Décrivez&gt;</w:t>
      </w:r>
    </w:p>
    <w:p w:rsidR="0033123A" w:rsidRDefault="006D1741">
      <w:pPr>
        <w:pStyle w:val="Titre4"/>
        <w:numPr>
          <w:ilvl w:val="0"/>
          <w:numId w:val="3"/>
        </w:numPr>
        <w:tabs>
          <w:tab w:val="left" w:pos="1714"/>
          <w:tab w:val="left" w:pos="1718"/>
        </w:tabs>
        <w:spacing w:before="196" w:line="278" w:lineRule="auto"/>
        <w:ind w:right="1323"/>
      </w:pPr>
      <w:r>
        <w:t>Coordonnées</w:t>
      </w:r>
      <w:r>
        <w:rPr>
          <w:spacing w:val="38"/>
        </w:rPr>
        <w:t xml:space="preserve"> </w:t>
      </w:r>
      <w:r>
        <w:t>de</w:t>
      </w:r>
      <w:r>
        <w:rPr>
          <w:spacing w:val="38"/>
        </w:rPr>
        <w:t xml:space="preserve"> </w:t>
      </w:r>
      <w:r>
        <w:t>la</w:t>
      </w:r>
      <w:r>
        <w:rPr>
          <w:spacing w:val="35"/>
        </w:rPr>
        <w:t xml:space="preserve"> </w:t>
      </w:r>
      <w:r>
        <w:t>personne</w:t>
      </w:r>
      <w:r>
        <w:rPr>
          <w:spacing w:val="38"/>
        </w:rPr>
        <w:t xml:space="preserve"> </w:t>
      </w:r>
      <w:r>
        <w:t>de</w:t>
      </w:r>
      <w:r>
        <w:rPr>
          <w:spacing w:val="35"/>
        </w:rPr>
        <w:t xml:space="preserve"> </w:t>
      </w:r>
      <w:r>
        <w:t>contact</w:t>
      </w:r>
      <w:r>
        <w:rPr>
          <w:spacing w:val="39"/>
        </w:rPr>
        <w:t xml:space="preserve"> </w:t>
      </w:r>
      <w:r>
        <w:t>responsable</w:t>
      </w:r>
      <w:r>
        <w:rPr>
          <w:spacing w:val="37"/>
        </w:rPr>
        <w:t xml:space="preserve"> </w:t>
      </w:r>
      <w:r>
        <w:t>chez</w:t>
      </w:r>
      <w:r>
        <w:rPr>
          <w:spacing w:val="38"/>
        </w:rPr>
        <w:t xml:space="preserve"> </w:t>
      </w:r>
      <w:r>
        <w:t>le</w:t>
      </w:r>
      <w:r>
        <w:rPr>
          <w:spacing w:val="35"/>
        </w:rPr>
        <w:t xml:space="preserve"> </w:t>
      </w:r>
      <w:r>
        <w:t>responsable</w:t>
      </w:r>
      <w:r>
        <w:rPr>
          <w:spacing w:val="37"/>
        </w:rPr>
        <w:t xml:space="preserve"> </w:t>
      </w:r>
      <w:r>
        <w:t xml:space="preserve">du </w:t>
      </w:r>
      <w:r>
        <w:rPr>
          <w:spacing w:val="-2"/>
        </w:rPr>
        <w:t>traitement</w:t>
      </w:r>
    </w:p>
    <w:p w:rsidR="0033123A" w:rsidRDefault="0033123A">
      <w:pPr>
        <w:pStyle w:val="Corpsdetexte"/>
        <w:ind w:left="0"/>
        <w:rPr>
          <w:b/>
          <w:sz w:val="17"/>
        </w:rPr>
      </w:pPr>
    </w:p>
    <w:tbl>
      <w:tblPr>
        <w:tblStyle w:val="TableNormal"/>
        <w:tblW w:w="0" w:type="auto"/>
        <w:tblInd w:w="1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5"/>
        <w:gridCol w:w="4530"/>
      </w:tblGrid>
      <w:tr w:rsidR="0033123A">
        <w:trPr>
          <w:trHeight w:val="393"/>
        </w:trPr>
        <w:tc>
          <w:tcPr>
            <w:tcW w:w="4535" w:type="dxa"/>
          </w:tcPr>
          <w:p w:rsidR="0033123A" w:rsidRDefault="006D1741">
            <w:pPr>
              <w:pStyle w:val="TableParagraph"/>
              <w:spacing w:line="238" w:lineRule="exact"/>
              <w:ind w:left="112"/>
              <w:rPr>
                <w:sz w:val="21"/>
              </w:rPr>
            </w:pPr>
            <w:r>
              <w:rPr>
                <w:color w:val="565554"/>
                <w:sz w:val="21"/>
              </w:rPr>
              <w:t>Nom</w:t>
            </w:r>
            <w:r>
              <w:rPr>
                <w:color w:val="565554"/>
                <w:spacing w:val="-5"/>
                <w:sz w:val="21"/>
              </w:rPr>
              <w:t xml:space="preserve"> </w:t>
            </w:r>
            <w:r>
              <w:rPr>
                <w:color w:val="565554"/>
                <w:spacing w:val="-10"/>
                <w:sz w:val="21"/>
              </w:rPr>
              <w:t>:</w:t>
            </w:r>
          </w:p>
        </w:tc>
        <w:tc>
          <w:tcPr>
            <w:tcW w:w="4530" w:type="dxa"/>
          </w:tcPr>
          <w:p w:rsidR="0033123A" w:rsidRDefault="0033123A">
            <w:pPr>
              <w:pStyle w:val="TableParagraph"/>
              <w:rPr>
                <w:rFonts w:ascii="Times New Roman"/>
                <w:sz w:val="20"/>
              </w:rPr>
            </w:pPr>
          </w:p>
        </w:tc>
      </w:tr>
      <w:tr w:rsidR="0033123A">
        <w:trPr>
          <w:trHeight w:val="395"/>
        </w:trPr>
        <w:tc>
          <w:tcPr>
            <w:tcW w:w="4535" w:type="dxa"/>
          </w:tcPr>
          <w:p w:rsidR="0033123A" w:rsidRDefault="006D1741">
            <w:pPr>
              <w:pStyle w:val="TableParagraph"/>
              <w:spacing w:before="1"/>
              <w:ind w:left="112"/>
              <w:rPr>
                <w:sz w:val="21"/>
              </w:rPr>
            </w:pPr>
            <w:r>
              <w:rPr>
                <w:color w:val="565554"/>
                <w:sz w:val="21"/>
              </w:rPr>
              <w:t>Titre</w:t>
            </w:r>
            <w:r>
              <w:rPr>
                <w:color w:val="565554"/>
                <w:spacing w:val="-9"/>
                <w:sz w:val="21"/>
              </w:rPr>
              <w:t xml:space="preserve"> </w:t>
            </w:r>
            <w:r>
              <w:rPr>
                <w:color w:val="565554"/>
                <w:spacing w:val="-10"/>
                <w:sz w:val="21"/>
              </w:rPr>
              <w:t>:</w:t>
            </w:r>
          </w:p>
        </w:tc>
        <w:tc>
          <w:tcPr>
            <w:tcW w:w="4530" w:type="dxa"/>
          </w:tcPr>
          <w:p w:rsidR="0033123A" w:rsidRDefault="0033123A">
            <w:pPr>
              <w:pStyle w:val="TableParagraph"/>
              <w:rPr>
                <w:rFonts w:ascii="Times New Roman"/>
                <w:sz w:val="20"/>
              </w:rPr>
            </w:pPr>
          </w:p>
        </w:tc>
      </w:tr>
      <w:tr w:rsidR="0033123A">
        <w:trPr>
          <w:trHeight w:val="393"/>
        </w:trPr>
        <w:tc>
          <w:tcPr>
            <w:tcW w:w="4535" w:type="dxa"/>
          </w:tcPr>
          <w:p w:rsidR="0033123A" w:rsidRDefault="006D1741">
            <w:pPr>
              <w:pStyle w:val="TableParagraph"/>
              <w:spacing w:line="235" w:lineRule="exact"/>
              <w:ind w:left="112"/>
              <w:rPr>
                <w:sz w:val="21"/>
              </w:rPr>
            </w:pPr>
            <w:r>
              <w:rPr>
                <w:color w:val="565554"/>
                <w:spacing w:val="-2"/>
                <w:sz w:val="21"/>
              </w:rPr>
              <w:t>Numéro</w:t>
            </w:r>
            <w:r>
              <w:rPr>
                <w:color w:val="565554"/>
                <w:spacing w:val="-13"/>
                <w:sz w:val="21"/>
              </w:rPr>
              <w:t xml:space="preserve"> </w:t>
            </w:r>
            <w:r>
              <w:rPr>
                <w:color w:val="565554"/>
                <w:spacing w:val="-2"/>
                <w:sz w:val="21"/>
              </w:rPr>
              <w:t>de</w:t>
            </w:r>
            <w:r>
              <w:rPr>
                <w:color w:val="565554"/>
                <w:spacing w:val="2"/>
                <w:sz w:val="21"/>
              </w:rPr>
              <w:t xml:space="preserve"> </w:t>
            </w:r>
            <w:r>
              <w:rPr>
                <w:color w:val="565554"/>
                <w:spacing w:val="-2"/>
                <w:sz w:val="21"/>
              </w:rPr>
              <w:t xml:space="preserve">téléphone </w:t>
            </w:r>
            <w:r>
              <w:rPr>
                <w:color w:val="565554"/>
                <w:spacing w:val="-10"/>
                <w:sz w:val="21"/>
              </w:rPr>
              <w:t>:</w:t>
            </w:r>
          </w:p>
        </w:tc>
        <w:tc>
          <w:tcPr>
            <w:tcW w:w="4530" w:type="dxa"/>
          </w:tcPr>
          <w:p w:rsidR="0033123A" w:rsidRDefault="0033123A">
            <w:pPr>
              <w:pStyle w:val="TableParagraph"/>
              <w:rPr>
                <w:rFonts w:ascii="Times New Roman"/>
                <w:sz w:val="20"/>
              </w:rPr>
            </w:pPr>
          </w:p>
        </w:tc>
      </w:tr>
      <w:tr w:rsidR="0033123A">
        <w:trPr>
          <w:trHeight w:val="395"/>
        </w:trPr>
        <w:tc>
          <w:tcPr>
            <w:tcW w:w="4535" w:type="dxa"/>
          </w:tcPr>
          <w:p w:rsidR="0033123A" w:rsidRDefault="006D1741">
            <w:pPr>
              <w:pStyle w:val="TableParagraph"/>
              <w:spacing w:before="1"/>
              <w:ind w:left="112"/>
              <w:rPr>
                <w:sz w:val="21"/>
              </w:rPr>
            </w:pPr>
            <w:r>
              <w:rPr>
                <w:color w:val="565554"/>
                <w:spacing w:val="-2"/>
                <w:sz w:val="21"/>
              </w:rPr>
              <w:t>E-mail</w:t>
            </w:r>
            <w:r>
              <w:rPr>
                <w:color w:val="565554"/>
                <w:spacing w:val="-4"/>
                <w:sz w:val="21"/>
              </w:rPr>
              <w:t xml:space="preserve"> </w:t>
            </w:r>
            <w:r>
              <w:rPr>
                <w:color w:val="565554"/>
                <w:spacing w:val="-10"/>
                <w:sz w:val="21"/>
              </w:rPr>
              <w:t>:</w:t>
            </w:r>
          </w:p>
        </w:tc>
        <w:tc>
          <w:tcPr>
            <w:tcW w:w="4530" w:type="dxa"/>
          </w:tcPr>
          <w:p w:rsidR="0033123A" w:rsidRDefault="0033123A">
            <w:pPr>
              <w:pStyle w:val="TableParagraph"/>
              <w:rPr>
                <w:rFonts w:ascii="Times New Roman"/>
                <w:sz w:val="20"/>
              </w:rPr>
            </w:pPr>
          </w:p>
        </w:tc>
      </w:tr>
      <w:tr w:rsidR="0033123A">
        <w:trPr>
          <w:trHeight w:val="393"/>
        </w:trPr>
        <w:tc>
          <w:tcPr>
            <w:tcW w:w="9065" w:type="dxa"/>
            <w:gridSpan w:val="2"/>
          </w:tcPr>
          <w:p w:rsidR="0033123A" w:rsidRDefault="0033123A">
            <w:pPr>
              <w:pStyle w:val="TableParagraph"/>
              <w:rPr>
                <w:rFonts w:ascii="Times New Roman"/>
                <w:sz w:val="20"/>
              </w:rPr>
            </w:pPr>
          </w:p>
        </w:tc>
      </w:tr>
      <w:tr w:rsidR="0033123A">
        <w:trPr>
          <w:trHeight w:val="393"/>
        </w:trPr>
        <w:tc>
          <w:tcPr>
            <w:tcW w:w="4535" w:type="dxa"/>
          </w:tcPr>
          <w:p w:rsidR="0033123A" w:rsidRDefault="006D1741">
            <w:pPr>
              <w:pStyle w:val="TableParagraph"/>
              <w:spacing w:before="1"/>
              <w:ind w:left="112"/>
              <w:rPr>
                <w:sz w:val="14"/>
              </w:rPr>
            </w:pPr>
            <w:r>
              <w:rPr>
                <w:color w:val="565554"/>
                <w:sz w:val="21"/>
              </w:rPr>
              <w:t>Nom</w:t>
            </w:r>
            <w:r>
              <w:rPr>
                <w:color w:val="565554"/>
                <w:spacing w:val="-5"/>
                <w:sz w:val="21"/>
              </w:rPr>
              <w:t xml:space="preserve"> :</w:t>
            </w:r>
            <w:r>
              <w:rPr>
                <w:color w:val="565554"/>
                <w:spacing w:val="-5"/>
                <w:position w:val="6"/>
                <w:sz w:val="14"/>
              </w:rPr>
              <w:t>12</w:t>
            </w:r>
          </w:p>
        </w:tc>
        <w:tc>
          <w:tcPr>
            <w:tcW w:w="4530" w:type="dxa"/>
          </w:tcPr>
          <w:p w:rsidR="0033123A" w:rsidRDefault="0033123A">
            <w:pPr>
              <w:pStyle w:val="TableParagraph"/>
              <w:rPr>
                <w:rFonts w:ascii="Times New Roman"/>
                <w:sz w:val="20"/>
              </w:rPr>
            </w:pPr>
          </w:p>
        </w:tc>
      </w:tr>
      <w:tr w:rsidR="0033123A">
        <w:trPr>
          <w:trHeight w:val="393"/>
        </w:trPr>
        <w:tc>
          <w:tcPr>
            <w:tcW w:w="4535" w:type="dxa"/>
          </w:tcPr>
          <w:p w:rsidR="0033123A" w:rsidRDefault="006D1741">
            <w:pPr>
              <w:pStyle w:val="TableParagraph"/>
              <w:spacing w:line="238" w:lineRule="exact"/>
              <w:ind w:left="112"/>
              <w:rPr>
                <w:sz w:val="21"/>
              </w:rPr>
            </w:pPr>
            <w:r>
              <w:rPr>
                <w:color w:val="565554"/>
                <w:sz w:val="21"/>
              </w:rPr>
              <w:t>Titre</w:t>
            </w:r>
            <w:r>
              <w:rPr>
                <w:color w:val="565554"/>
                <w:spacing w:val="-9"/>
                <w:sz w:val="21"/>
              </w:rPr>
              <w:t xml:space="preserve"> </w:t>
            </w:r>
            <w:r>
              <w:rPr>
                <w:color w:val="565554"/>
                <w:spacing w:val="-10"/>
                <w:sz w:val="21"/>
              </w:rPr>
              <w:t>:</w:t>
            </w:r>
          </w:p>
        </w:tc>
        <w:tc>
          <w:tcPr>
            <w:tcW w:w="4530" w:type="dxa"/>
          </w:tcPr>
          <w:p w:rsidR="0033123A" w:rsidRDefault="0033123A">
            <w:pPr>
              <w:pStyle w:val="TableParagraph"/>
              <w:rPr>
                <w:rFonts w:ascii="Times New Roman"/>
                <w:sz w:val="20"/>
              </w:rPr>
            </w:pPr>
          </w:p>
        </w:tc>
      </w:tr>
      <w:tr w:rsidR="0033123A">
        <w:trPr>
          <w:trHeight w:val="395"/>
        </w:trPr>
        <w:tc>
          <w:tcPr>
            <w:tcW w:w="4535" w:type="dxa"/>
          </w:tcPr>
          <w:p w:rsidR="0033123A" w:rsidRDefault="006D1741">
            <w:pPr>
              <w:pStyle w:val="TableParagraph"/>
              <w:spacing w:before="1"/>
              <w:ind w:left="112"/>
              <w:rPr>
                <w:sz w:val="21"/>
              </w:rPr>
            </w:pPr>
            <w:r>
              <w:rPr>
                <w:color w:val="565554"/>
                <w:spacing w:val="-2"/>
                <w:sz w:val="21"/>
              </w:rPr>
              <w:t>Numéro</w:t>
            </w:r>
            <w:r>
              <w:rPr>
                <w:color w:val="565554"/>
                <w:spacing w:val="-13"/>
                <w:sz w:val="21"/>
              </w:rPr>
              <w:t xml:space="preserve"> </w:t>
            </w:r>
            <w:r>
              <w:rPr>
                <w:color w:val="565554"/>
                <w:spacing w:val="-2"/>
                <w:sz w:val="21"/>
              </w:rPr>
              <w:t>de</w:t>
            </w:r>
            <w:r>
              <w:rPr>
                <w:color w:val="565554"/>
                <w:spacing w:val="2"/>
                <w:sz w:val="21"/>
              </w:rPr>
              <w:t xml:space="preserve"> </w:t>
            </w:r>
            <w:r>
              <w:rPr>
                <w:color w:val="565554"/>
                <w:spacing w:val="-2"/>
                <w:sz w:val="21"/>
              </w:rPr>
              <w:t xml:space="preserve">téléphone </w:t>
            </w:r>
            <w:r>
              <w:rPr>
                <w:color w:val="565554"/>
                <w:spacing w:val="-10"/>
                <w:sz w:val="21"/>
              </w:rPr>
              <w:t>:</w:t>
            </w:r>
          </w:p>
        </w:tc>
        <w:tc>
          <w:tcPr>
            <w:tcW w:w="4530" w:type="dxa"/>
          </w:tcPr>
          <w:p w:rsidR="0033123A" w:rsidRDefault="0033123A">
            <w:pPr>
              <w:pStyle w:val="TableParagraph"/>
              <w:rPr>
                <w:rFonts w:ascii="Times New Roman"/>
                <w:sz w:val="20"/>
              </w:rPr>
            </w:pPr>
          </w:p>
        </w:tc>
      </w:tr>
      <w:tr w:rsidR="0033123A">
        <w:trPr>
          <w:trHeight w:val="434"/>
        </w:trPr>
        <w:tc>
          <w:tcPr>
            <w:tcW w:w="4535" w:type="dxa"/>
          </w:tcPr>
          <w:p w:rsidR="0033123A" w:rsidRDefault="006D1741">
            <w:pPr>
              <w:pStyle w:val="TableParagraph"/>
              <w:spacing w:line="235" w:lineRule="exact"/>
              <w:ind w:left="112"/>
              <w:rPr>
                <w:sz w:val="21"/>
              </w:rPr>
            </w:pPr>
            <w:r>
              <w:rPr>
                <w:color w:val="565554"/>
                <w:spacing w:val="-2"/>
                <w:sz w:val="21"/>
              </w:rPr>
              <w:t>E-mail</w:t>
            </w:r>
            <w:r>
              <w:rPr>
                <w:color w:val="565554"/>
                <w:spacing w:val="-4"/>
                <w:sz w:val="21"/>
              </w:rPr>
              <w:t xml:space="preserve"> </w:t>
            </w:r>
            <w:r>
              <w:rPr>
                <w:color w:val="565554"/>
                <w:spacing w:val="-10"/>
                <w:sz w:val="21"/>
              </w:rPr>
              <w:t>:</w:t>
            </w:r>
          </w:p>
        </w:tc>
        <w:tc>
          <w:tcPr>
            <w:tcW w:w="4530" w:type="dxa"/>
          </w:tcPr>
          <w:p w:rsidR="0033123A" w:rsidRDefault="0033123A">
            <w:pPr>
              <w:pStyle w:val="TableParagraph"/>
              <w:rPr>
                <w:rFonts w:ascii="Times New Roman"/>
                <w:sz w:val="20"/>
              </w:rPr>
            </w:pPr>
          </w:p>
        </w:tc>
      </w:tr>
    </w:tbl>
    <w:p w:rsidR="0033123A" w:rsidRDefault="0033123A">
      <w:pPr>
        <w:pStyle w:val="Corpsdetexte"/>
        <w:ind w:left="0"/>
        <w:rPr>
          <w:b/>
          <w:sz w:val="20"/>
        </w:rPr>
      </w:pPr>
    </w:p>
    <w:p w:rsidR="0033123A" w:rsidRDefault="0033123A">
      <w:pPr>
        <w:pStyle w:val="Corpsdetexte"/>
        <w:ind w:left="0"/>
        <w:rPr>
          <w:b/>
          <w:sz w:val="20"/>
        </w:rPr>
      </w:pPr>
    </w:p>
    <w:p w:rsidR="0033123A" w:rsidRDefault="0033123A">
      <w:pPr>
        <w:pStyle w:val="Corpsdetexte"/>
        <w:ind w:left="0"/>
        <w:rPr>
          <w:b/>
          <w:sz w:val="20"/>
        </w:rPr>
      </w:pPr>
    </w:p>
    <w:p w:rsidR="0033123A" w:rsidRDefault="0033123A">
      <w:pPr>
        <w:pStyle w:val="Corpsdetexte"/>
        <w:ind w:left="0"/>
        <w:rPr>
          <w:b/>
          <w:sz w:val="20"/>
        </w:rPr>
      </w:pPr>
    </w:p>
    <w:p w:rsidR="0033123A" w:rsidRDefault="0033123A">
      <w:pPr>
        <w:pStyle w:val="Corpsdetexte"/>
        <w:ind w:left="0"/>
        <w:rPr>
          <w:b/>
          <w:sz w:val="20"/>
        </w:rPr>
      </w:pPr>
    </w:p>
    <w:p w:rsidR="0033123A" w:rsidRDefault="0033123A">
      <w:pPr>
        <w:pStyle w:val="Corpsdetexte"/>
        <w:ind w:left="0"/>
        <w:rPr>
          <w:b/>
          <w:sz w:val="20"/>
        </w:rPr>
      </w:pPr>
    </w:p>
    <w:p w:rsidR="0033123A" w:rsidRDefault="0033123A">
      <w:pPr>
        <w:pStyle w:val="Corpsdetexte"/>
        <w:ind w:left="0"/>
        <w:rPr>
          <w:b/>
          <w:sz w:val="20"/>
        </w:rPr>
      </w:pPr>
    </w:p>
    <w:p w:rsidR="0033123A" w:rsidRDefault="0033123A">
      <w:pPr>
        <w:pStyle w:val="Corpsdetexte"/>
        <w:ind w:left="0"/>
        <w:rPr>
          <w:b/>
          <w:sz w:val="20"/>
        </w:rPr>
      </w:pPr>
    </w:p>
    <w:p w:rsidR="0033123A" w:rsidRDefault="0033123A">
      <w:pPr>
        <w:pStyle w:val="Corpsdetexte"/>
        <w:ind w:left="0"/>
        <w:rPr>
          <w:b/>
          <w:sz w:val="20"/>
        </w:rPr>
      </w:pPr>
    </w:p>
    <w:p w:rsidR="0033123A" w:rsidRDefault="006D1741">
      <w:pPr>
        <w:pStyle w:val="Corpsdetexte"/>
        <w:spacing w:before="77"/>
        <w:ind w:left="0"/>
        <w:rPr>
          <w:b/>
          <w:sz w:val="20"/>
        </w:rPr>
      </w:pPr>
      <w:r>
        <w:rPr>
          <w:noProof/>
          <w:lang w:val="en-US"/>
        </w:rPr>
        <mc:AlternateContent>
          <mc:Choice Requires="wps">
            <w:drawing>
              <wp:anchor distT="0" distB="0" distL="0" distR="0" simplePos="0" relativeHeight="487601152" behindDoc="1" locked="0" layoutInCell="1" allowOverlap="1">
                <wp:simplePos x="0" y="0"/>
                <wp:positionH relativeFrom="page">
                  <wp:posOffset>900430</wp:posOffset>
                </wp:positionH>
                <wp:positionV relativeFrom="paragraph">
                  <wp:posOffset>208538</wp:posOffset>
                </wp:positionV>
                <wp:extent cx="1829435"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4"/>
                              </a:lnTo>
                              <a:lnTo>
                                <a:pt x="1829054" y="6094"/>
                              </a:lnTo>
                              <a:lnTo>
                                <a:pt x="1829054" y="0"/>
                              </a:lnTo>
                              <a:close/>
                            </a:path>
                          </a:pathLst>
                        </a:custGeom>
                        <a:solidFill>
                          <a:srgbClr val="565554"/>
                        </a:solidFill>
                      </wps:spPr>
                      <wps:bodyPr wrap="square" lIns="0" tIns="0" rIns="0" bIns="0" rtlCol="0">
                        <a:prstTxWarp prst="textNoShape">
                          <a:avLst/>
                        </a:prstTxWarp>
                        <a:noAutofit/>
                      </wps:bodyPr>
                    </wps:wsp>
                  </a:graphicData>
                </a:graphic>
              </wp:anchor>
            </w:drawing>
          </mc:Choice>
          <mc:Fallback>
            <w:pict>
              <v:shape w14:anchorId="41AAD23E" id="Graphic 35" o:spid="_x0000_s1026" style="position:absolute;margin-left:70.9pt;margin-top:16.4pt;width:144.05pt;height:.5pt;z-index:-1571532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" path="m1829054,l,,,6094r1829054,l1829054,xe" fillcolor="#565554" stroked="f">
                <v:path arrowok="t"/>
                <w10:wrap type="topAndBottom" anchorx="page"/>
              </v:shape>
            </w:pict>
          </mc:Fallback>
        </mc:AlternateContent>
      </w:r>
    </w:p>
    <w:p w:rsidR="0033123A" w:rsidRDefault="006D1741">
      <w:pPr>
        <w:spacing w:before="100"/>
        <w:ind w:left="1358"/>
        <w:rPr>
          <w:rFonts w:ascii="Calibri" w:hAnsi="Calibri"/>
          <w:sz w:val="14"/>
        </w:rPr>
      </w:pPr>
      <w:r>
        <w:rPr>
          <w:rFonts w:ascii="Calibri" w:hAnsi="Calibri"/>
          <w:color w:val="565554"/>
          <w:spacing w:val="-2"/>
          <w:position w:val="4"/>
          <w:sz w:val="9"/>
        </w:rPr>
        <w:t>12</w:t>
      </w:r>
      <w:r>
        <w:rPr>
          <w:rFonts w:ascii="Calibri" w:hAnsi="Calibri"/>
          <w:color w:val="565554"/>
          <w:spacing w:val="12"/>
          <w:position w:val="4"/>
          <w:sz w:val="9"/>
        </w:rPr>
        <w:t xml:space="preserve"> </w:t>
      </w:r>
      <w:r>
        <w:rPr>
          <w:rFonts w:ascii="Calibri" w:hAnsi="Calibri"/>
          <w:color w:val="565554"/>
          <w:spacing w:val="-2"/>
          <w:sz w:val="14"/>
        </w:rPr>
        <w:t>Indiquez</w:t>
      </w:r>
      <w:r>
        <w:rPr>
          <w:rFonts w:ascii="Calibri" w:hAnsi="Calibri"/>
          <w:color w:val="565554"/>
          <w:spacing w:val="4"/>
          <w:sz w:val="14"/>
        </w:rPr>
        <w:t xml:space="preserve"> </w:t>
      </w:r>
      <w:r>
        <w:rPr>
          <w:rFonts w:ascii="Calibri" w:hAnsi="Calibri"/>
          <w:color w:val="565554"/>
          <w:spacing w:val="-2"/>
          <w:sz w:val="14"/>
        </w:rPr>
        <w:t>la</w:t>
      </w:r>
      <w:r>
        <w:rPr>
          <w:rFonts w:ascii="Calibri" w:hAnsi="Calibri"/>
          <w:color w:val="565554"/>
          <w:spacing w:val="2"/>
          <w:sz w:val="14"/>
        </w:rPr>
        <w:t xml:space="preserve"> </w:t>
      </w:r>
      <w:r>
        <w:rPr>
          <w:rFonts w:ascii="Calibri" w:hAnsi="Calibri"/>
          <w:color w:val="565554"/>
          <w:spacing w:val="-2"/>
          <w:sz w:val="14"/>
        </w:rPr>
        <w:t>personne</w:t>
      </w:r>
      <w:r>
        <w:rPr>
          <w:rFonts w:ascii="Calibri" w:hAnsi="Calibri"/>
          <w:color w:val="565554"/>
          <w:spacing w:val="3"/>
          <w:sz w:val="14"/>
        </w:rPr>
        <w:t xml:space="preserve"> </w:t>
      </w:r>
      <w:r>
        <w:rPr>
          <w:rFonts w:ascii="Calibri" w:hAnsi="Calibri"/>
          <w:color w:val="565554"/>
          <w:spacing w:val="-2"/>
          <w:sz w:val="14"/>
        </w:rPr>
        <w:t>responsable</w:t>
      </w:r>
      <w:r>
        <w:rPr>
          <w:rFonts w:ascii="Calibri" w:hAnsi="Calibri"/>
          <w:color w:val="565554"/>
          <w:spacing w:val="5"/>
          <w:sz w:val="14"/>
        </w:rPr>
        <w:t xml:space="preserve"> </w:t>
      </w:r>
      <w:r>
        <w:rPr>
          <w:rFonts w:ascii="Calibri" w:hAnsi="Calibri"/>
          <w:color w:val="565554"/>
          <w:spacing w:val="-2"/>
          <w:sz w:val="14"/>
        </w:rPr>
        <w:t>du</w:t>
      </w:r>
      <w:r>
        <w:rPr>
          <w:rFonts w:ascii="Calibri" w:hAnsi="Calibri"/>
          <w:color w:val="565554"/>
          <w:spacing w:val="3"/>
          <w:sz w:val="14"/>
        </w:rPr>
        <w:t xml:space="preserve"> </w:t>
      </w:r>
      <w:r>
        <w:rPr>
          <w:rFonts w:ascii="Calibri" w:hAnsi="Calibri"/>
          <w:color w:val="565554"/>
          <w:spacing w:val="-2"/>
          <w:sz w:val="14"/>
        </w:rPr>
        <w:t>projet/département/autre</w:t>
      </w:r>
      <w:r>
        <w:rPr>
          <w:rFonts w:ascii="Calibri" w:hAnsi="Calibri"/>
          <w:color w:val="565554"/>
          <w:spacing w:val="5"/>
          <w:sz w:val="14"/>
        </w:rPr>
        <w:t xml:space="preserve"> </w:t>
      </w:r>
      <w:r>
        <w:rPr>
          <w:rFonts w:ascii="Calibri" w:hAnsi="Calibri"/>
          <w:color w:val="565554"/>
          <w:spacing w:val="-2"/>
          <w:sz w:val="14"/>
        </w:rPr>
        <w:t>correspondant</w:t>
      </w:r>
    </w:p>
    <w:p w:rsidR="0033123A" w:rsidRDefault="0033123A">
      <w:pPr>
        <w:rPr>
          <w:rFonts w:ascii="Calibri" w:hAnsi="Calibri"/>
          <w:sz w:val="14"/>
        </w:rPr>
        <w:sectPr w:rsidR="0033123A">
          <w:pgSz w:w="11920" w:h="16850"/>
          <w:pgMar w:top="1320" w:right="320" w:bottom="1380" w:left="60" w:header="0" w:footer="1166" w:gutter="0"/>
          <w:cols w:space="720"/>
        </w:sectPr>
      </w:pPr>
    </w:p>
    <w:p w:rsidR="0033123A" w:rsidRDefault="006D1741">
      <w:pPr>
        <w:pStyle w:val="Titre4"/>
        <w:numPr>
          <w:ilvl w:val="0"/>
          <w:numId w:val="3"/>
        </w:numPr>
        <w:tabs>
          <w:tab w:val="left" w:pos="1714"/>
        </w:tabs>
        <w:spacing w:before="82"/>
        <w:ind w:left="1714" w:hanging="356"/>
        <w:rPr>
          <w:color w:val="565554"/>
        </w:rPr>
      </w:pPr>
      <w:bookmarkStart w:id="87" w:name="_bookmark85"/>
      <w:bookmarkEnd w:id="87"/>
      <w:r>
        <w:rPr>
          <w:color w:val="565554"/>
        </w:rPr>
        <w:t>Coordonnées</w:t>
      </w:r>
      <w:r>
        <w:rPr>
          <w:color w:val="565554"/>
          <w:spacing w:val="-12"/>
        </w:rPr>
        <w:t xml:space="preserve"> </w:t>
      </w:r>
      <w:r>
        <w:rPr>
          <w:color w:val="565554"/>
        </w:rPr>
        <w:t>de</w:t>
      </w:r>
      <w:r>
        <w:rPr>
          <w:color w:val="565554"/>
          <w:spacing w:val="-12"/>
        </w:rPr>
        <w:t xml:space="preserve"> </w:t>
      </w:r>
      <w:r>
        <w:rPr>
          <w:color w:val="565554"/>
        </w:rPr>
        <w:t>la</w:t>
      </w:r>
      <w:r>
        <w:rPr>
          <w:color w:val="565554"/>
          <w:spacing w:val="-13"/>
        </w:rPr>
        <w:t xml:space="preserve"> </w:t>
      </w:r>
      <w:r>
        <w:rPr>
          <w:color w:val="565554"/>
        </w:rPr>
        <w:t>personne</w:t>
      </w:r>
      <w:r>
        <w:rPr>
          <w:color w:val="565554"/>
          <w:spacing w:val="-12"/>
        </w:rPr>
        <w:t xml:space="preserve"> </w:t>
      </w:r>
      <w:r>
        <w:rPr>
          <w:color w:val="565554"/>
        </w:rPr>
        <w:t>de</w:t>
      </w:r>
      <w:r>
        <w:rPr>
          <w:color w:val="565554"/>
          <w:spacing w:val="-13"/>
        </w:rPr>
        <w:t xml:space="preserve"> </w:t>
      </w:r>
      <w:r>
        <w:rPr>
          <w:color w:val="565554"/>
        </w:rPr>
        <w:t>contact</w:t>
      </w:r>
      <w:r>
        <w:rPr>
          <w:color w:val="565554"/>
          <w:spacing w:val="-12"/>
        </w:rPr>
        <w:t xml:space="preserve"> </w:t>
      </w:r>
      <w:r>
        <w:rPr>
          <w:color w:val="565554"/>
        </w:rPr>
        <w:t>responsable</w:t>
      </w:r>
      <w:r>
        <w:rPr>
          <w:color w:val="565554"/>
          <w:spacing w:val="-12"/>
        </w:rPr>
        <w:t xml:space="preserve"> </w:t>
      </w:r>
      <w:r>
        <w:rPr>
          <w:color w:val="565554"/>
        </w:rPr>
        <w:t>chez</w:t>
      </w:r>
      <w:r>
        <w:rPr>
          <w:color w:val="565554"/>
          <w:spacing w:val="-12"/>
        </w:rPr>
        <w:t xml:space="preserve"> </w:t>
      </w:r>
      <w:r>
        <w:rPr>
          <w:color w:val="565554"/>
        </w:rPr>
        <w:t>le</w:t>
      </w:r>
      <w:r>
        <w:rPr>
          <w:color w:val="565554"/>
          <w:spacing w:val="-13"/>
        </w:rPr>
        <w:t xml:space="preserve"> </w:t>
      </w:r>
      <w:r>
        <w:rPr>
          <w:color w:val="565554"/>
        </w:rPr>
        <w:t>sous-traitant</w:t>
      </w:r>
      <w:r>
        <w:rPr>
          <w:color w:val="565554"/>
          <w:spacing w:val="-9"/>
        </w:rPr>
        <w:t xml:space="preserve"> </w:t>
      </w:r>
      <w:r>
        <w:rPr>
          <w:color w:val="565554"/>
          <w:spacing w:val="-10"/>
        </w:rPr>
        <w:t>:</w:t>
      </w:r>
    </w:p>
    <w:p w:rsidR="0033123A" w:rsidRDefault="0033123A">
      <w:pPr>
        <w:pStyle w:val="Corpsdetexte"/>
        <w:spacing w:before="7"/>
        <w:ind w:left="0"/>
        <w:rPr>
          <w:b/>
          <w:sz w:val="20"/>
        </w:rPr>
      </w:pPr>
    </w:p>
    <w:tbl>
      <w:tblPr>
        <w:tblStyle w:val="TableNormal"/>
        <w:tblW w:w="0" w:type="auto"/>
        <w:tblInd w:w="1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5"/>
        <w:gridCol w:w="4530"/>
      </w:tblGrid>
      <w:tr w:rsidR="0033123A">
        <w:trPr>
          <w:trHeight w:val="434"/>
        </w:trPr>
        <w:tc>
          <w:tcPr>
            <w:tcW w:w="4535" w:type="dxa"/>
          </w:tcPr>
          <w:p w:rsidR="0033123A" w:rsidRDefault="006D1741">
            <w:pPr>
              <w:pStyle w:val="TableParagraph"/>
              <w:spacing w:before="1"/>
              <w:ind w:left="112"/>
              <w:rPr>
                <w:sz w:val="21"/>
              </w:rPr>
            </w:pPr>
            <w:r>
              <w:rPr>
                <w:color w:val="565554"/>
                <w:sz w:val="21"/>
              </w:rPr>
              <w:t>Nom</w:t>
            </w:r>
            <w:r>
              <w:rPr>
                <w:color w:val="565554"/>
                <w:spacing w:val="-5"/>
                <w:sz w:val="21"/>
              </w:rPr>
              <w:t xml:space="preserve"> </w:t>
            </w:r>
            <w:r>
              <w:rPr>
                <w:color w:val="565554"/>
                <w:spacing w:val="-10"/>
                <w:sz w:val="21"/>
              </w:rPr>
              <w:t>:</w:t>
            </w:r>
          </w:p>
        </w:tc>
        <w:tc>
          <w:tcPr>
            <w:tcW w:w="4530" w:type="dxa"/>
          </w:tcPr>
          <w:p w:rsidR="0033123A" w:rsidRDefault="0033123A">
            <w:pPr>
              <w:pStyle w:val="TableParagraph"/>
              <w:rPr>
                <w:rFonts w:ascii="Times New Roman"/>
                <w:sz w:val="20"/>
              </w:rPr>
            </w:pPr>
          </w:p>
        </w:tc>
      </w:tr>
      <w:tr w:rsidR="0033123A">
        <w:trPr>
          <w:trHeight w:val="433"/>
        </w:trPr>
        <w:tc>
          <w:tcPr>
            <w:tcW w:w="4535" w:type="dxa"/>
          </w:tcPr>
          <w:p w:rsidR="0033123A" w:rsidRDefault="006D1741">
            <w:pPr>
              <w:pStyle w:val="TableParagraph"/>
              <w:spacing w:line="238" w:lineRule="exact"/>
              <w:ind w:left="112"/>
              <w:rPr>
                <w:sz w:val="21"/>
              </w:rPr>
            </w:pPr>
            <w:r>
              <w:rPr>
                <w:color w:val="565554"/>
                <w:sz w:val="21"/>
              </w:rPr>
              <w:t>Titre</w:t>
            </w:r>
            <w:r>
              <w:rPr>
                <w:color w:val="565554"/>
                <w:spacing w:val="-9"/>
                <w:sz w:val="21"/>
              </w:rPr>
              <w:t xml:space="preserve"> </w:t>
            </w:r>
            <w:r>
              <w:rPr>
                <w:color w:val="565554"/>
                <w:spacing w:val="-10"/>
                <w:sz w:val="21"/>
              </w:rPr>
              <w:t>:</w:t>
            </w:r>
          </w:p>
        </w:tc>
        <w:tc>
          <w:tcPr>
            <w:tcW w:w="4530" w:type="dxa"/>
          </w:tcPr>
          <w:p w:rsidR="0033123A" w:rsidRDefault="0033123A">
            <w:pPr>
              <w:pStyle w:val="TableParagraph"/>
              <w:rPr>
                <w:rFonts w:ascii="Times New Roman"/>
                <w:sz w:val="20"/>
              </w:rPr>
            </w:pPr>
          </w:p>
        </w:tc>
      </w:tr>
      <w:tr w:rsidR="0033123A">
        <w:trPr>
          <w:trHeight w:val="433"/>
        </w:trPr>
        <w:tc>
          <w:tcPr>
            <w:tcW w:w="4535" w:type="dxa"/>
          </w:tcPr>
          <w:p w:rsidR="0033123A" w:rsidRDefault="006D1741">
            <w:pPr>
              <w:pStyle w:val="TableParagraph"/>
              <w:spacing w:line="235" w:lineRule="exact"/>
              <w:ind w:left="112"/>
              <w:rPr>
                <w:sz w:val="21"/>
              </w:rPr>
            </w:pPr>
            <w:r>
              <w:rPr>
                <w:color w:val="565554"/>
                <w:spacing w:val="-2"/>
                <w:sz w:val="21"/>
              </w:rPr>
              <w:t>Numéro</w:t>
            </w:r>
            <w:r>
              <w:rPr>
                <w:color w:val="565554"/>
                <w:spacing w:val="-13"/>
                <w:sz w:val="21"/>
              </w:rPr>
              <w:t xml:space="preserve"> </w:t>
            </w:r>
            <w:r>
              <w:rPr>
                <w:color w:val="565554"/>
                <w:spacing w:val="-2"/>
                <w:sz w:val="21"/>
              </w:rPr>
              <w:t>de</w:t>
            </w:r>
            <w:r>
              <w:rPr>
                <w:color w:val="565554"/>
                <w:spacing w:val="2"/>
                <w:sz w:val="21"/>
              </w:rPr>
              <w:t xml:space="preserve"> </w:t>
            </w:r>
            <w:r>
              <w:rPr>
                <w:color w:val="565554"/>
                <w:spacing w:val="-2"/>
                <w:sz w:val="21"/>
              </w:rPr>
              <w:t xml:space="preserve">téléphone </w:t>
            </w:r>
            <w:r>
              <w:rPr>
                <w:color w:val="565554"/>
                <w:spacing w:val="-10"/>
                <w:sz w:val="21"/>
              </w:rPr>
              <w:t>:</w:t>
            </w:r>
          </w:p>
        </w:tc>
        <w:tc>
          <w:tcPr>
            <w:tcW w:w="4530" w:type="dxa"/>
          </w:tcPr>
          <w:p w:rsidR="0033123A" w:rsidRDefault="0033123A">
            <w:pPr>
              <w:pStyle w:val="TableParagraph"/>
              <w:rPr>
                <w:rFonts w:ascii="Times New Roman"/>
                <w:sz w:val="20"/>
              </w:rPr>
            </w:pPr>
          </w:p>
        </w:tc>
      </w:tr>
      <w:tr w:rsidR="0033123A">
        <w:trPr>
          <w:trHeight w:val="434"/>
        </w:trPr>
        <w:tc>
          <w:tcPr>
            <w:tcW w:w="4535" w:type="dxa"/>
          </w:tcPr>
          <w:p w:rsidR="0033123A" w:rsidRDefault="006D1741">
            <w:pPr>
              <w:pStyle w:val="TableParagraph"/>
              <w:spacing w:line="235" w:lineRule="exact"/>
              <w:ind w:left="112"/>
              <w:rPr>
                <w:sz w:val="21"/>
              </w:rPr>
            </w:pPr>
            <w:r>
              <w:rPr>
                <w:color w:val="565554"/>
                <w:spacing w:val="-2"/>
                <w:sz w:val="21"/>
              </w:rPr>
              <w:t>E-mail</w:t>
            </w:r>
            <w:r>
              <w:rPr>
                <w:color w:val="565554"/>
                <w:spacing w:val="-4"/>
                <w:sz w:val="21"/>
              </w:rPr>
              <w:t xml:space="preserve"> </w:t>
            </w:r>
            <w:r>
              <w:rPr>
                <w:color w:val="565554"/>
                <w:spacing w:val="-10"/>
                <w:sz w:val="21"/>
              </w:rPr>
              <w:t>:</w:t>
            </w:r>
          </w:p>
        </w:tc>
        <w:tc>
          <w:tcPr>
            <w:tcW w:w="4530" w:type="dxa"/>
          </w:tcPr>
          <w:p w:rsidR="0033123A" w:rsidRDefault="0033123A">
            <w:pPr>
              <w:pStyle w:val="TableParagraph"/>
              <w:rPr>
                <w:rFonts w:ascii="Times New Roman"/>
                <w:sz w:val="20"/>
              </w:rPr>
            </w:pPr>
          </w:p>
        </w:tc>
      </w:tr>
      <w:tr w:rsidR="0033123A">
        <w:trPr>
          <w:trHeight w:val="434"/>
        </w:trPr>
        <w:tc>
          <w:tcPr>
            <w:tcW w:w="9065" w:type="dxa"/>
            <w:gridSpan w:val="2"/>
          </w:tcPr>
          <w:p w:rsidR="0033123A" w:rsidRDefault="0033123A">
            <w:pPr>
              <w:pStyle w:val="TableParagraph"/>
              <w:rPr>
                <w:rFonts w:ascii="Times New Roman"/>
                <w:sz w:val="20"/>
              </w:rPr>
            </w:pPr>
          </w:p>
        </w:tc>
      </w:tr>
      <w:tr w:rsidR="0033123A">
        <w:trPr>
          <w:trHeight w:val="434"/>
        </w:trPr>
        <w:tc>
          <w:tcPr>
            <w:tcW w:w="4535" w:type="dxa"/>
          </w:tcPr>
          <w:p w:rsidR="0033123A" w:rsidRDefault="006D1741">
            <w:pPr>
              <w:pStyle w:val="TableParagraph"/>
              <w:spacing w:line="235" w:lineRule="exact"/>
              <w:ind w:left="112"/>
              <w:rPr>
                <w:sz w:val="21"/>
              </w:rPr>
            </w:pPr>
            <w:r>
              <w:rPr>
                <w:color w:val="565554"/>
                <w:sz w:val="21"/>
              </w:rPr>
              <w:t>Nom</w:t>
            </w:r>
            <w:r>
              <w:rPr>
                <w:color w:val="565554"/>
                <w:spacing w:val="-5"/>
                <w:sz w:val="21"/>
              </w:rPr>
              <w:t xml:space="preserve"> </w:t>
            </w:r>
            <w:r>
              <w:rPr>
                <w:color w:val="565554"/>
                <w:spacing w:val="-10"/>
                <w:sz w:val="21"/>
              </w:rPr>
              <w:t>:</w:t>
            </w:r>
          </w:p>
        </w:tc>
        <w:tc>
          <w:tcPr>
            <w:tcW w:w="4530" w:type="dxa"/>
          </w:tcPr>
          <w:p w:rsidR="0033123A" w:rsidRDefault="0033123A">
            <w:pPr>
              <w:pStyle w:val="TableParagraph"/>
              <w:rPr>
                <w:rFonts w:ascii="Times New Roman"/>
                <w:sz w:val="20"/>
              </w:rPr>
            </w:pPr>
          </w:p>
        </w:tc>
      </w:tr>
      <w:tr w:rsidR="0033123A">
        <w:trPr>
          <w:trHeight w:val="434"/>
        </w:trPr>
        <w:tc>
          <w:tcPr>
            <w:tcW w:w="4535" w:type="dxa"/>
          </w:tcPr>
          <w:p w:rsidR="0033123A" w:rsidRDefault="006D1741">
            <w:pPr>
              <w:pStyle w:val="TableParagraph"/>
              <w:spacing w:before="1"/>
              <w:ind w:left="112"/>
              <w:rPr>
                <w:sz w:val="21"/>
              </w:rPr>
            </w:pPr>
            <w:r>
              <w:rPr>
                <w:color w:val="565554"/>
                <w:sz w:val="21"/>
              </w:rPr>
              <w:t>Titre</w:t>
            </w:r>
            <w:r>
              <w:rPr>
                <w:color w:val="565554"/>
                <w:spacing w:val="-9"/>
                <w:sz w:val="21"/>
              </w:rPr>
              <w:t xml:space="preserve"> </w:t>
            </w:r>
            <w:r>
              <w:rPr>
                <w:color w:val="565554"/>
                <w:spacing w:val="-10"/>
                <w:sz w:val="21"/>
              </w:rPr>
              <w:t>:</w:t>
            </w:r>
          </w:p>
        </w:tc>
        <w:tc>
          <w:tcPr>
            <w:tcW w:w="4530" w:type="dxa"/>
          </w:tcPr>
          <w:p w:rsidR="0033123A" w:rsidRDefault="0033123A">
            <w:pPr>
              <w:pStyle w:val="TableParagraph"/>
              <w:rPr>
                <w:rFonts w:ascii="Times New Roman"/>
                <w:sz w:val="20"/>
              </w:rPr>
            </w:pPr>
          </w:p>
        </w:tc>
      </w:tr>
      <w:tr w:rsidR="0033123A">
        <w:trPr>
          <w:trHeight w:val="433"/>
        </w:trPr>
        <w:tc>
          <w:tcPr>
            <w:tcW w:w="4535" w:type="dxa"/>
          </w:tcPr>
          <w:p w:rsidR="0033123A" w:rsidRDefault="006D1741">
            <w:pPr>
              <w:pStyle w:val="TableParagraph"/>
              <w:spacing w:line="238" w:lineRule="exact"/>
              <w:ind w:left="112"/>
              <w:rPr>
                <w:sz w:val="21"/>
              </w:rPr>
            </w:pPr>
            <w:r>
              <w:rPr>
                <w:color w:val="565554"/>
                <w:spacing w:val="-2"/>
                <w:sz w:val="21"/>
              </w:rPr>
              <w:t>Numéro</w:t>
            </w:r>
            <w:r>
              <w:rPr>
                <w:color w:val="565554"/>
                <w:spacing w:val="-13"/>
                <w:sz w:val="21"/>
              </w:rPr>
              <w:t xml:space="preserve"> </w:t>
            </w:r>
            <w:r>
              <w:rPr>
                <w:color w:val="565554"/>
                <w:spacing w:val="-2"/>
                <w:sz w:val="21"/>
              </w:rPr>
              <w:t>de</w:t>
            </w:r>
            <w:r>
              <w:rPr>
                <w:color w:val="565554"/>
                <w:spacing w:val="2"/>
                <w:sz w:val="21"/>
              </w:rPr>
              <w:t xml:space="preserve"> </w:t>
            </w:r>
            <w:r>
              <w:rPr>
                <w:color w:val="565554"/>
                <w:spacing w:val="-2"/>
                <w:sz w:val="21"/>
              </w:rPr>
              <w:t xml:space="preserve">téléphone </w:t>
            </w:r>
            <w:r>
              <w:rPr>
                <w:color w:val="565554"/>
                <w:spacing w:val="-10"/>
                <w:sz w:val="21"/>
              </w:rPr>
              <w:t>:</w:t>
            </w:r>
          </w:p>
        </w:tc>
        <w:tc>
          <w:tcPr>
            <w:tcW w:w="4530" w:type="dxa"/>
          </w:tcPr>
          <w:p w:rsidR="0033123A" w:rsidRDefault="0033123A">
            <w:pPr>
              <w:pStyle w:val="TableParagraph"/>
              <w:rPr>
                <w:rFonts w:ascii="Times New Roman"/>
                <w:sz w:val="20"/>
              </w:rPr>
            </w:pPr>
          </w:p>
        </w:tc>
      </w:tr>
      <w:tr w:rsidR="0033123A">
        <w:trPr>
          <w:trHeight w:val="434"/>
        </w:trPr>
        <w:tc>
          <w:tcPr>
            <w:tcW w:w="4535" w:type="dxa"/>
          </w:tcPr>
          <w:p w:rsidR="0033123A" w:rsidRDefault="006D1741">
            <w:pPr>
              <w:pStyle w:val="TableParagraph"/>
              <w:spacing w:line="235" w:lineRule="exact"/>
              <w:ind w:left="112"/>
              <w:rPr>
                <w:sz w:val="21"/>
              </w:rPr>
            </w:pPr>
            <w:r>
              <w:rPr>
                <w:color w:val="565554"/>
                <w:spacing w:val="-2"/>
                <w:sz w:val="21"/>
              </w:rPr>
              <w:t>E-mail</w:t>
            </w:r>
            <w:r>
              <w:rPr>
                <w:color w:val="565554"/>
                <w:spacing w:val="-4"/>
                <w:sz w:val="21"/>
              </w:rPr>
              <w:t xml:space="preserve"> </w:t>
            </w:r>
            <w:r>
              <w:rPr>
                <w:color w:val="565554"/>
                <w:spacing w:val="-10"/>
                <w:sz w:val="21"/>
              </w:rPr>
              <w:t>:</w:t>
            </w:r>
          </w:p>
        </w:tc>
        <w:tc>
          <w:tcPr>
            <w:tcW w:w="4530" w:type="dxa"/>
          </w:tcPr>
          <w:p w:rsidR="0033123A" w:rsidRDefault="0033123A">
            <w:pPr>
              <w:pStyle w:val="TableParagraph"/>
              <w:rPr>
                <w:rFonts w:ascii="Times New Roman"/>
                <w:sz w:val="20"/>
              </w:rPr>
            </w:pPr>
          </w:p>
        </w:tc>
      </w:tr>
    </w:tbl>
    <w:p w:rsidR="0033123A" w:rsidRDefault="0033123A">
      <w:pPr>
        <w:pStyle w:val="Corpsdetexte"/>
        <w:spacing w:before="200"/>
        <w:ind w:left="0"/>
        <w:rPr>
          <w:b/>
        </w:rPr>
      </w:pPr>
    </w:p>
    <w:p w:rsidR="0033123A" w:rsidRDefault="006D1741">
      <w:pPr>
        <w:spacing w:before="1"/>
        <w:ind w:left="1358"/>
        <w:jc w:val="both"/>
        <w:rPr>
          <w:b/>
          <w:sz w:val="14"/>
        </w:rPr>
      </w:pPr>
      <w:r>
        <w:rPr>
          <w:b/>
          <w:color w:val="565554"/>
          <w:sz w:val="21"/>
        </w:rPr>
        <w:t>Sécurité</w:t>
      </w:r>
      <w:r>
        <w:rPr>
          <w:b/>
          <w:color w:val="565554"/>
          <w:spacing w:val="-10"/>
          <w:sz w:val="21"/>
        </w:rPr>
        <w:t xml:space="preserve"> </w:t>
      </w:r>
      <w:r>
        <w:rPr>
          <w:b/>
          <w:color w:val="565554"/>
          <w:sz w:val="21"/>
        </w:rPr>
        <w:t>du</w:t>
      </w:r>
      <w:r>
        <w:rPr>
          <w:b/>
          <w:color w:val="565554"/>
          <w:spacing w:val="-5"/>
          <w:sz w:val="21"/>
        </w:rPr>
        <w:t xml:space="preserve"> </w:t>
      </w:r>
      <w:r>
        <w:rPr>
          <w:b/>
          <w:color w:val="565554"/>
          <w:spacing w:val="-2"/>
          <w:sz w:val="21"/>
        </w:rPr>
        <w:t>traitement</w:t>
      </w:r>
      <w:r>
        <w:rPr>
          <w:b/>
          <w:color w:val="565554"/>
          <w:spacing w:val="-2"/>
          <w:position w:val="6"/>
          <w:sz w:val="14"/>
        </w:rPr>
        <w:t>13</w:t>
      </w:r>
    </w:p>
    <w:p w:rsidR="0033123A" w:rsidRDefault="006D1741">
      <w:pPr>
        <w:pStyle w:val="Corpsdetexte"/>
        <w:spacing w:before="198" w:line="276" w:lineRule="auto"/>
        <w:ind w:left="1358" w:right="1089"/>
        <w:jc w:val="both"/>
        <w:rPr>
          <w:sz w:val="14"/>
        </w:rPr>
      </w:pPr>
      <w:r>
        <w:rPr>
          <w:color w:val="565554"/>
        </w:rPr>
        <w:t>Le Pouvoir adjudicateur ne doit faire appel qu’aux sous-traitants qui fournissent des garanties suffisantes,</w:t>
      </w:r>
      <w:r>
        <w:rPr>
          <w:color w:val="565554"/>
          <w:spacing w:val="-5"/>
        </w:rPr>
        <w:t xml:space="preserve"> </w:t>
      </w:r>
      <w:r>
        <w:rPr>
          <w:color w:val="565554"/>
        </w:rPr>
        <w:t>en</w:t>
      </w:r>
      <w:r>
        <w:rPr>
          <w:color w:val="565554"/>
          <w:spacing w:val="-2"/>
        </w:rPr>
        <w:t xml:space="preserve"> </w:t>
      </w:r>
      <w:r>
        <w:rPr>
          <w:color w:val="565554"/>
        </w:rPr>
        <w:t>particulier</w:t>
      </w:r>
      <w:r>
        <w:rPr>
          <w:color w:val="565554"/>
          <w:spacing w:val="-8"/>
        </w:rPr>
        <w:t xml:space="preserve"> </w:t>
      </w:r>
      <w:r>
        <w:rPr>
          <w:color w:val="565554"/>
        </w:rPr>
        <w:t>en</w:t>
      </w:r>
      <w:r>
        <w:rPr>
          <w:color w:val="565554"/>
          <w:spacing w:val="-2"/>
        </w:rPr>
        <w:t xml:space="preserve"> </w:t>
      </w:r>
      <w:r>
        <w:rPr>
          <w:color w:val="565554"/>
        </w:rPr>
        <w:t>termes</w:t>
      </w:r>
      <w:r>
        <w:rPr>
          <w:color w:val="565554"/>
          <w:spacing w:val="-6"/>
        </w:rPr>
        <w:t xml:space="preserve"> </w:t>
      </w:r>
      <w:r>
        <w:rPr>
          <w:color w:val="565554"/>
        </w:rPr>
        <w:t>d’expertise,</w:t>
      </w:r>
      <w:r>
        <w:rPr>
          <w:color w:val="565554"/>
          <w:spacing w:val="-5"/>
        </w:rPr>
        <w:t xml:space="preserve"> </w:t>
      </w:r>
      <w:r>
        <w:rPr>
          <w:color w:val="565554"/>
        </w:rPr>
        <w:t>de</w:t>
      </w:r>
      <w:r>
        <w:rPr>
          <w:color w:val="565554"/>
          <w:spacing w:val="-3"/>
        </w:rPr>
        <w:t xml:space="preserve"> </w:t>
      </w:r>
      <w:r>
        <w:rPr>
          <w:color w:val="565554"/>
        </w:rPr>
        <w:t>fiabilité</w:t>
      </w:r>
      <w:r>
        <w:rPr>
          <w:color w:val="565554"/>
          <w:spacing w:val="-5"/>
        </w:rPr>
        <w:t xml:space="preserve"> </w:t>
      </w:r>
      <w:r>
        <w:rPr>
          <w:color w:val="565554"/>
        </w:rPr>
        <w:t>et</w:t>
      </w:r>
      <w:r>
        <w:rPr>
          <w:color w:val="565554"/>
          <w:spacing w:val="-10"/>
        </w:rPr>
        <w:t xml:space="preserve"> </w:t>
      </w:r>
      <w:r>
        <w:rPr>
          <w:color w:val="565554"/>
        </w:rPr>
        <w:t>de</w:t>
      </w:r>
      <w:r>
        <w:rPr>
          <w:color w:val="565554"/>
          <w:spacing w:val="-1"/>
        </w:rPr>
        <w:t xml:space="preserve"> </w:t>
      </w:r>
      <w:r>
        <w:rPr>
          <w:color w:val="565554"/>
        </w:rPr>
        <w:t>ressources, pour</w:t>
      </w:r>
      <w:r>
        <w:rPr>
          <w:color w:val="565554"/>
          <w:spacing w:val="-7"/>
        </w:rPr>
        <w:t xml:space="preserve"> </w:t>
      </w:r>
      <w:r>
        <w:rPr>
          <w:color w:val="565554"/>
        </w:rPr>
        <w:t>mettre</w:t>
      </w:r>
      <w:r>
        <w:rPr>
          <w:color w:val="565554"/>
          <w:spacing w:val="-5"/>
        </w:rPr>
        <w:t xml:space="preserve"> </w:t>
      </w:r>
      <w:r>
        <w:rPr>
          <w:color w:val="565554"/>
        </w:rPr>
        <w:t>en</w:t>
      </w:r>
      <w:r>
        <w:rPr>
          <w:color w:val="565554"/>
          <w:spacing w:val="-7"/>
        </w:rPr>
        <w:t xml:space="preserve"> </w:t>
      </w:r>
      <w:r>
        <w:rPr>
          <w:color w:val="565554"/>
        </w:rPr>
        <w:t>œuvre les mesures techniques et organisationnelles mentionnées à l’article 32 du RGPD, ce qui inclus la sécurité du traitement.</w:t>
      </w:r>
      <w:r>
        <w:rPr>
          <w:color w:val="565554"/>
          <w:position w:val="6"/>
          <w:sz w:val="14"/>
        </w:rPr>
        <w:t>14</w:t>
      </w:r>
    </w:p>
    <w:p w:rsidR="0033123A" w:rsidRDefault="006D1741">
      <w:pPr>
        <w:pStyle w:val="Corpsdetexte"/>
        <w:spacing w:before="160" w:line="276" w:lineRule="auto"/>
        <w:ind w:left="1358" w:right="1085"/>
        <w:jc w:val="both"/>
      </w:pPr>
      <w:r>
        <w:rPr>
          <w:color w:val="565554"/>
        </w:rPr>
        <w:t>Afin</w:t>
      </w:r>
      <w:r>
        <w:rPr>
          <w:color w:val="565554"/>
          <w:spacing w:val="-6"/>
        </w:rPr>
        <w:t xml:space="preserve"> </w:t>
      </w:r>
      <w:r>
        <w:rPr>
          <w:color w:val="565554"/>
        </w:rPr>
        <w:t>de</w:t>
      </w:r>
      <w:r>
        <w:rPr>
          <w:color w:val="565554"/>
          <w:spacing w:val="-1"/>
        </w:rPr>
        <w:t xml:space="preserve"> </w:t>
      </w:r>
      <w:r>
        <w:rPr>
          <w:color w:val="565554"/>
        </w:rPr>
        <w:t>garantir</w:t>
      </w:r>
      <w:r>
        <w:rPr>
          <w:color w:val="565554"/>
          <w:spacing w:val="-4"/>
        </w:rPr>
        <w:t xml:space="preserve"> </w:t>
      </w:r>
      <w:r>
        <w:rPr>
          <w:color w:val="565554"/>
        </w:rPr>
        <w:t>un</w:t>
      </w:r>
      <w:r>
        <w:rPr>
          <w:color w:val="565554"/>
          <w:spacing w:val="-2"/>
        </w:rPr>
        <w:t xml:space="preserve"> </w:t>
      </w:r>
      <w:r>
        <w:rPr>
          <w:color w:val="565554"/>
        </w:rPr>
        <w:t>niveau</w:t>
      </w:r>
      <w:r>
        <w:rPr>
          <w:color w:val="565554"/>
          <w:spacing w:val="-5"/>
        </w:rPr>
        <w:t xml:space="preserve"> </w:t>
      </w:r>
      <w:r>
        <w:rPr>
          <w:color w:val="565554"/>
        </w:rPr>
        <w:t>de</w:t>
      </w:r>
      <w:r>
        <w:rPr>
          <w:color w:val="565554"/>
          <w:spacing w:val="-3"/>
        </w:rPr>
        <w:t xml:space="preserve"> </w:t>
      </w:r>
      <w:r>
        <w:rPr>
          <w:color w:val="565554"/>
        </w:rPr>
        <w:t>sécurité adapté au</w:t>
      </w:r>
      <w:r>
        <w:rPr>
          <w:color w:val="565554"/>
          <w:spacing w:val="-1"/>
        </w:rPr>
        <w:t xml:space="preserve"> </w:t>
      </w:r>
      <w:r>
        <w:rPr>
          <w:color w:val="565554"/>
        </w:rPr>
        <w:t>risque,</w:t>
      </w:r>
      <w:r>
        <w:rPr>
          <w:color w:val="565554"/>
          <w:spacing w:val="-1"/>
        </w:rPr>
        <w:t xml:space="preserve"> </w:t>
      </w:r>
      <w:r>
        <w:rPr>
          <w:color w:val="565554"/>
        </w:rPr>
        <w:t>compte tenu</w:t>
      </w:r>
      <w:r>
        <w:rPr>
          <w:color w:val="565554"/>
          <w:spacing w:val="-6"/>
        </w:rPr>
        <w:t xml:space="preserve"> </w:t>
      </w:r>
      <w:r>
        <w:rPr>
          <w:color w:val="565554"/>
        </w:rPr>
        <w:t>de l'état</w:t>
      </w:r>
      <w:r>
        <w:rPr>
          <w:color w:val="565554"/>
          <w:spacing w:val="-3"/>
        </w:rPr>
        <w:t xml:space="preserve"> </w:t>
      </w:r>
      <w:r>
        <w:rPr>
          <w:color w:val="565554"/>
        </w:rPr>
        <w:t>des</w:t>
      </w:r>
      <w:r>
        <w:rPr>
          <w:color w:val="565554"/>
          <w:spacing w:val="-2"/>
        </w:rPr>
        <w:t xml:space="preserve"> </w:t>
      </w:r>
      <w:r>
        <w:rPr>
          <w:color w:val="565554"/>
        </w:rPr>
        <w:t>connaissances</w:t>
      </w:r>
      <w:r>
        <w:rPr>
          <w:color w:val="565554"/>
          <w:spacing w:val="-4"/>
        </w:rPr>
        <w:t xml:space="preserve"> </w:t>
      </w:r>
      <w:r>
        <w:rPr>
          <w:color w:val="565554"/>
        </w:rPr>
        <w:t>et de la nature, de la portée, du contexte et des finalités du traitement ainsi que des risques, dont le degré́ de probabilité́</w:t>
      </w:r>
      <w:r>
        <w:rPr>
          <w:color w:val="565554"/>
          <w:spacing w:val="-1"/>
        </w:rPr>
        <w:t xml:space="preserve"> </w:t>
      </w:r>
      <w:r>
        <w:rPr>
          <w:color w:val="565554"/>
        </w:rPr>
        <w:t>et de gravité varie, que présente le traitement pour les droits</w:t>
      </w:r>
      <w:r>
        <w:rPr>
          <w:color w:val="565554"/>
          <w:spacing w:val="-2"/>
        </w:rPr>
        <w:t xml:space="preserve"> </w:t>
      </w:r>
      <w:r>
        <w:rPr>
          <w:color w:val="565554"/>
        </w:rPr>
        <w:t xml:space="preserve">et libertés des personnes physiques, l’adjudicataire met en œuvre, des mesures techniques et organisationnelles </w:t>
      </w:r>
      <w:r>
        <w:rPr>
          <w:color w:val="565554"/>
          <w:spacing w:val="-2"/>
        </w:rPr>
        <w:t>appropriées.</w:t>
      </w:r>
    </w:p>
    <w:p w:rsidR="0033123A" w:rsidRDefault="0033123A">
      <w:pPr>
        <w:pStyle w:val="Corpsdetexte"/>
        <w:ind w:left="0"/>
      </w:pPr>
    </w:p>
    <w:p w:rsidR="0033123A" w:rsidRDefault="0033123A">
      <w:pPr>
        <w:pStyle w:val="Corpsdetexte"/>
        <w:spacing w:before="116"/>
        <w:ind w:left="0"/>
      </w:pPr>
    </w:p>
    <w:p w:rsidR="0033123A" w:rsidRDefault="006D1741">
      <w:pPr>
        <w:pStyle w:val="Corpsdetexte"/>
        <w:spacing w:before="1"/>
        <w:ind w:left="1358"/>
        <w:jc w:val="both"/>
      </w:pPr>
      <w:r>
        <w:rPr>
          <w:color w:val="565554"/>
          <w:spacing w:val="-2"/>
        </w:rPr>
        <w:t>Ces</w:t>
      </w:r>
      <w:r>
        <w:rPr>
          <w:color w:val="565554"/>
          <w:spacing w:val="-6"/>
        </w:rPr>
        <w:t xml:space="preserve"> </w:t>
      </w:r>
      <w:r>
        <w:rPr>
          <w:color w:val="565554"/>
          <w:spacing w:val="-2"/>
        </w:rPr>
        <w:t>mesures</w:t>
      </w:r>
      <w:r>
        <w:rPr>
          <w:color w:val="565554"/>
          <w:spacing w:val="-6"/>
        </w:rPr>
        <w:t xml:space="preserve"> </w:t>
      </w:r>
      <w:r>
        <w:rPr>
          <w:color w:val="565554"/>
          <w:spacing w:val="-2"/>
        </w:rPr>
        <w:t>de sécurité</w:t>
      </w:r>
      <w:r>
        <w:rPr>
          <w:color w:val="565554"/>
          <w:spacing w:val="1"/>
        </w:rPr>
        <w:t xml:space="preserve"> </w:t>
      </w:r>
      <w:r>
        <w:rPr>
          <w:color w:val="565554"/>
          <w:spacing w:val="-2"/>
        </w:rPr>
        <w:t>comprennent,</w:t>
      </w:r>
      <w:r>
        <w:rPr>
          <w:color w:val="565554"/>
          <w:spacing w:val="-4"/>
        </w:rPr>
        <w:t xml:space="preserve"> </w:t>
      </w:r>
      <w:r>
        <w:rPr>
          <w:color w:val="565554"/>
          <w:spacing w:val="-2"/>
        </w:rPr>
        <w:t>entre</w:t>
      </w:r>
      <w:r>
        <w:rPr>
          <w:color w:val="565554"/>
          <w:spacing w:val="1"/>
        </w:rPr>
        <w:t xml:space="preserve"> </w:t>
      </w:r>
      <w:r>
        <w:rPr>
          <w:color w:val="565554"/>
          <w:spacing w:val="-2"/>
        </w:rPr>
        <w:t>autres,</w:t>
      </w:r>
      <w:r>
        <w:rPr>
          <w:color w:val="565554"/>
          <w:spacing w:val="-1"/>
        </w:rPr>
        <w:t xml:space="preserve"> </w:t>
      </w:r>
      <w:r>
        <w:rPr>
          <w:color w:val="565554"/>
          <w:spacing w:val="-2"/>
        </w:rPr>
        <w:t>ce qui</w:t>
      </w:r>
      <w:r>
        <w:rPr>
          <w:color w:val="565554"/>
        </w:rPr>
        <w:t xml:space="preserve"> </w:t>
      </w:r>
      <w:r>
        <w:rPr>
          <w:color w:val="565554"/>
          <w:spacing w:val="-2"/>
        </w:rPr>
        <w:t>suit</w:t>
      </w:r>
      <w:r>
        <w:rPr>
          <w:color w:val="565554"/>
          <w:spacing w:val="-3"/>
        </w:rPr>
        <w:t xml:space="preserve"> </w:t>
      </w:r>
      <w:r>
        <w:rPr>
          <w:color w:val="565554"/>
          <w:spacing w:val="-10"/>
        </w:rPr>
        <w:t>:</w:t>
      </w:r>
    </w:p>
    <w:p w:rsidR="0033123A" w:rsidRDefault="0033123A">
      <w:pPr>
        <w:pStyle w:val="Corpsdetexte"/>
        <w:ind w:left="0"/>
      </w:pPr>
    </w:p>
    <w:p w:rsidR="0033123A" w:rsidRDefault="0033123A">
      <w:pPr>
        <w:pStyle w:val="Corpsdetexte"/>
        <w:spacing w:before="154"/>
        <w:ind w:left="0"/>
      </w:pPr>
    </w:p>
    <w:p w:rsidR="0033123A" w:rsidRDefault="006D1741">
      <w:pPr>
        <w:pStyle w:val="Paragraphedeliste"/>
        <w:numPr>
          <w:ilvl w:val="0"/>
          <w:numId w:val="2"/>
        </w:numPr>
        <w:tabs>
          <w:tab w:val="left" w:pos="460"/>
        </w:tabs>
        <w:spacing w:before="0"/>
        <w:rPr>
          <w:sz w:val="21"/>
        </w:rPr>
      </w:pPr>
      <w:r>
        <w:rPr>
          <w:color w:val="565554"/>
          <w:spacing w:val="-2"/>
          <w:sz w:val="21"/>
        </w:rPr>
        <w:t>[Décrivez]</w:t>
      </w:r>
    </w:p>
    <w:p w:rsidR="0033123A" w:rsidRDefault="0033123A">
      <w:pPr>
        <w:pStyle w:val="Corpsdetexte"/>
        <w:ind w:left="0"/>
        <w:rPr>
          <w:sz w:val="20"/>
        </w:rPr>
      </w:pPr>
    </w:p>
    <w:p w:rsidR="0033123A" w:rsidRDefault="0033123A">
      <w:pPr>
        <w:pStyle w:val="Corpsdetexte"/>
        <w:ind w:left="0"/>
        <w:rPr>
          <w:sz w:val="20"/>
        </w:rPr>
      </w:pPr>
    </w:p>
    <w:p w:rsidR="0033123A" w:rsidRDefault="006D1741">
      <w:pPr>
        <w:pStyle w:val="Corpsdetexte"/>
        <w:spacing w:before="199"/>
        <w:ind w:left="0"/>
        <w:rPr>
          <w:sz w:val="20"/>
        </w:rPr>
      </w:pPr>
      <w:r>
        <w:rPr>
          <w:noProof/>
          <w:lang w:val="en-US"/>
        </w:rPr>
        <mc:AlternateContent>
          <mc:Choice Requires="wps">
            <w:drawing>
              <wp:anchor distT="0" distB="0" distL="0" distR="0" simplePos="0" relativeHeight="487601664" behindDoc="1" locked="0" layoutInCell="1" allowOverlap="1">
                <wp:simplePos x="0" y="0"/>
                <wp:positionH relativeFrom="page">
                  <wp:posOffset>900430</wp:posOffset>
                </wp:positionH>
                <wp:positionV relativeFrom="paragraph">
                  <wp:posOffset>285993</wp:posOffset>
                </wp:positionV>
                <wp:extent cx="1829435" cy="635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4"/>
                              </a:lnTo>
                              <a:lnTo>
                                <a:pt x="1829054" y="6094"/>
                              </a:lnTo>
                              <a:lnTo>
                                <a:pt x="1829054" y="0"/>
                              </a:lnTo>
                              <a:close/>
                            </a:path>
                          </a:pathLst>
                        </a:custGeom>
                        <a:solidFill>
                          <a:srgbClr val="565554"/>
                        </a:solidFill>
                      </wps:spPr>
                      <wps:bodyPr wrap="square" lIns="0" tIns="0" rIns="0" bIns="0" rtlCol="0">
                        <a:prstTxWarp prst="textNoShape">
                          <a:avLst/>
                        </a:prstTxWarp>
                        <a:noAutofit/>
                      </wps:bodyPr>
                    </wps:wsp>
                  </a:graphicData>
                </a:graphic>
              </wp:anchor>
            </w:drawing>
          </mc:Choice>
          <mc:Fallback>
            <w:pict>
              <v:shape w14:anchorId="67A79E61" id="Graphic 36" o:spid="_x0000_s1026" style="position:absolute;margin-left:70.9pt;margin-top:22.5pt;width:144.05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" path="m1829054,l,,,6094r1829054,l1829054,xe" fillcolor="#565554" stroked="f">
                <v:path arrowok="t"/>
                <w10:wrap type="topAndBottom" anchorx="page"/>
              </v:shape>
            </w:pict>
          </mc:Fallback>
        </mc:AlternateContent>
      </w:r>
    </w:p>
    <w:p w:rsidR="0033123A" w:rsidRDefault="006D1741">
      <w:pPr>
        <w:spacing w:before="101"/>
        <w:ind w:left="1358"/>
        <w:jc w:val="both"/>
        <w:rPr>
          <w:rFonts w:ascii="Arial MT" w:hAnsi="Arial MT"/>
          <w:sz w:val="14"/>
        </w:rPr>
      </w:pPr>
      <w:r>
        <w:rPr>
          <w:rFonts w:ascii="Arial MT" w:hAnsi="Arial MT"/>
          <w:color w:val="565554"/>
          <w:sz w:val="14"/>
          <w:vertAlign w:val="superscript"/>
        </w:rPr>
        <w:t>13</w:t>
      </w:r>
      <w:r>
        <w:rPr>
          <w:rFonts w:ascii="Arial MT" w:hAnsi="Arial MT"/>
          <w:color w:val="565554"/>
          <w:spacing w:val="-8"/>
          <w:sz w:val="14"/>
        </w:rPr>
        <w:t xml:space="preserve"> </w:t>
      </w:r>
      <w:r>
        <w:rPr>
          <w:rFonts w:ascii="Arial MT" w:hAnsi="Arial MT"/>
          <w:color w:val="565554"/>
          <w:sz w:val="14"/>
        </w:rPr>
        <w:t>A</w:t>
      </w:r>
      <w:r>
        <w:rPr>
          <w:rFonts w:ascii="Arial MT" w:hAnsi="Arial MT"/>
          <w:color w:val="565554"/>
          <w:spacing w:val="-5"/>
          <w:sz w:val="14"/>
        </w:rPr>
        <w:t xml:space="preserve"> </w:t>
      </w:r>
      <w:r>
        <w:rPr>
          <w:rFonts w:ascii="Arial MT" w:hAnsi="Arial MT"/>
          <w:color w:val="565554"/>
          <w:sz w:val="14"/>
        </w:rPr>
        <w:t>remplir</w:t>
      </w:r>
      <w:r>
        <w:rPr>
          <w:rFonts w:ascii="Arial MT" w:hAnsi="Arial MT"/>
          <w:color w:val="565554"/>
          <w:spacing w:val="-6"/>
          <w:sz w:val="14"/>
        </w:rPr>
        <w:t xml:space="preserve"> </w:t>
      </w:r>
      <w:r>
        <w:rPr>
          <w:rFonts w:ascii="Arial MT" w:hAnsi="Arial MT"/>
          <w:color w:val="565554"/>
          <w:sz w:val="14"/>
        </w:rPr>
        <w:t>par</w:t>
      </w:r>
      <w:r>
        <w:rPr>
          <w:rFonts w:ascii="Arial MT" w:hAnsi="Arial MT"/>
          <w:color w:val="565554"/>
          <w:spacing w:val="-6"/>
          <w:sz w:val="14"/>
        </w:rPr>
        <w:t xml:space="preserve"> </w:t>
      </w:r>
      <w:r>
        <w:rPr>
          <w:rFonts w:ascii="Arial MT" w:hAnsi="Arial MT"/>
          <w:color w:val="565554"/>
          <w:spacing w:val="-2"/>
          <w:sz w:val="14"/>
        </w:rPr>
        <w:t>l’adjudicataire</w:t>
      </w:r>
    </w:p>
    <w:p w:rsidR="0033123A" w:rsidRDefault="006D1741">
      <w:pPr>
        <w:spacing w:before="2"/>
        <w:ind w:left="1358"/>
        <w:jc w:val="both"/>
        <w:rPr>
          <w:rFonts w:ascii="Arial MT" w:hAnsi="Arial MT"/>
          <w:sz w:val="14"/>
        </w:rPr>
      </w:pPr>
      <w:r>
        <w:rPr>
          <w:rFonts w:ascii="Arial MT" w:hAnsi="Arial MT"/>
          <w:color w:val="565554"/>
          <w:sz w:val="14"/>
          <w:vertAlign w:val="superscript"/>
        </w:rPr>
        <w:t>14</w:t>
      </w:r>
      <w:r>
        <w:rPr>
          <w:rFonts w:ascii="Arial MT" w:hAnsi="Arial MT"/>
          <w:color w:val="565554"/>
          <w:spacing w:val="-10"/>
          <w:sz w:val="14"/>
        </w:rPr>
        <w:t xml:space="preserve"> </w:t>
      </w:r>
      <w:r>
        <w:rPr>
          <w:rFonts w:ascii="Arial MT" w:hAnsi="Arial MT"/>
          <w:color w:val="565554"/>
          <w:sz w:val="14"/>
        </w:rPr>
        <w:t>Considérant</w:t>
      </w:r>
      <w:r>
        <w:rPr>
          <w:rFonts w:ascii="Arial MT" w:hAnsi="Arial MT"/>
          <w:color w:val="565554"/>
          <w:spacing w:val="-8"/>
          <w:sz w:val="14"/>
        </w:rPr>
        <w:t xml:space="preserve"> </w:t>
      </w:r>
      <w:r>
        <w:rPr>
          <w:rFonts w:ascii="Arial MT" w:hAnsi="Arial MT"/>
          <w:color w:val="565554"/>
          <w:sz w:val="14"/>
        </w:rPr>
        <w:t>81</w:t>
      </w:r>
      <w:r>
        <w:rPr>
          <w:rFonts w:ascii="Arial MT" w:hAnsi="Arial MT"/>
          <w:color w:val="565554"/>
          <w:spacing w:val="-6"/>
          <w:sz w:val="14"/>
        </w:rPr>
        <w:t xml:space="preserve"> </w:t>
      </w:r>
      <w:r>
        <w:rPr>
          <w:rFonts w:ascii="Arial MT" w:hAnsi="Arial MT"/>
          <w:color w:val="565554"/>
          <w:sz w:val="14"/>
        </w:rPr>
        <w:t>du</w:t>
      </w:r>
      <w:r>
        <w:rPr>
          <w:rFonts w:ascii="Arial MT" w:hAnsi="Arial MT"/>
          <w:color w:val="565554"/>
          <w:spacing w:val="-8"/>
          <w:sz w:val="14"/>
        </w:rPr>
        <w:t xml:space="preserve"> </w:t>
      </w:r>
      <w:r>
        <w:rPr>
          <w:rFonts w:ascii="Arial MT" w:hAnsi="Arial MT"/>
          <w:color w:val="565554"/>
          <w:spacing w:val="-4"/>
          <w:sz w:val="14"/>
        </w:rPr>
        <w:t>RGPD</w:t>
      </w:r>
    </w:p>
    <w:sectPr w:rsidR="0033123A">
      <w:footerReference w:type="default" r:id="rId40"/>
      <w:pgSz w:w="11920" w:h="16850"/>
      <w:pgMar w:top="1400" w:right="320" w:bottom="280" w:left="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57F" w:rsidRDefault="0042057F">
      <w:r>
        <w:separator/>
      </w:r>
    </w:p>
  </w:endnote>
  <w:endnote w:type="continuationSeparator" w:id="0">
    <w:p w:rsidR="0042057F" w:rsidRDefault="0042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Wingdings">
    <w:panose1 w:val="05000000000000000000"/>
    <w:charset w:val="02"/>
    <w:family w:val="decorative"/>
    <w:pitch w:val="variable"/>
  </w:font>
  <w:font w:name="Courier New">
    <w:panose1 w:val="02070309020205020404"/>
    <w:charset w:val="01"/>
    <w:family w:val="moder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41" w:rsidRDefault="006D1741">
    <w:pPr>
      <w:pStyle w:val="Corpsdetexte"/>
      <w:spacing w:line="14" w:lineRule="auto"/>
      <w:ind w:left="0"/>
      <w:rPr>
        <w:sz w:val="20"/>
      </w:rPr>
    </w:pPr>
    <w:r>
      <w:rPr>
        <w:noProof/>
        <w:lang w:val="en-US"/>
      </w:rPr>
      <mc:AlternateContent>
        <mc:Choice Requires="wps">
          <w:drawing>
            <wp:anchor distT="0" distB="0" distL="0" distR="0" simplePos="0" relativeHeight="486138368" behindDoc="1" locked="0" layoutInCell="1" allowOverlap="1">
              <wp:simplePos x="0" y="0"/>
              <wp:positionH relativeFrom="page">
                <wp:posOffset>1171752</wp:posOffset>
              </wp:positionH>
              <wp:positionV relativeFrom="page">
                <wp:posOffset>10053663</wp:posOffset>
              </wp:positionV>
              <wp:extent cx="1310005" cy="1555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005" cy="155575"/>
                      </a:xfrm>
                      <a:prstGeom prst="rect">
                        <a:avLst/>
                      </a:prstGeom>
                    </wps:spPr>
                    <wps:txbx>
                      <w:txbxContent>
                        <w:p w:rsidR="006D1741" w:rsidRDefault="006D1741">
                          <w:pPr>
                            <w:spacing w:before="20"/>
                            <w:ind w:left="20"/>
                            <w:rPr>
                              <w:b/>
                              <w:sz w:val="18"/>
                            </w:rPr>
                          </w:pPr>
                          <w:r>
                            <w:rPr>
                              <w:b/>
                              <w:spacing w:val="-2"/>
                              <w:sz w:val="18"/>
                            </w:rPr>
                            <w:t>CSC</w:t>
                          </w:r>
                          <w:r>
                            <w:rPr>
                              <w:b/>
                              <w:spacing w:val="4"/>
                              <w:sz w:val="18"/>
                            </w:rPr>
                            <w:t xml:space="preserve"> </w:t>
                          </w:r>
                          <w:r>
                            <w:rPr>
                              <w:b/>
                              <w:spacing w:val="-2"/>
                              <w:sz w:val="18"/>
                            </w:rPr>
                            <w:t>GIN23006-</w:t>
                          </w:r>
                          <w:r>
                            <w:rPr>
                              <w:b/>
                              <w:spacing w:val="-4"/>
                              <w:sz w:val="18"/>
                            </w:rPr>
                            <w:t>10066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8" type="#_x0000_t202" style="position:absolute;margin-left:92.25pt;margin-top:791.65pt;width:103.15pt;height:12.25pt;z-index:-1717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" filled="f" stroked="f">
              <v:path arrowok="t"/>
              <v:textbox inset="0,0,0,0">
                <w:txbxContent>
                  <w:p w:rsidR="006D1741" w:rsidRDefault="006D1741">
                    <w:pPr>
                      <w:spacing w:before="20"/>
                      <w:ind w:left="20"/>
                      <w:rPr>
                        <w:b/>
                        <w:sz w:val="18"/>
                      </w:rPr>
                    </w:pPr>
                    <w:r>
                      <w:rPr>
                        <w:b/>
                        <w:spacing w:val="-2"/>
                        <w:sz w:val="18"/>
                      </w:rPr>
                      <w:t>CSC</w:t>
                    </w:r>
                    <w:r>
                      <w:rPr>
                        <w:b/>
                        <w:spacing w:val="4"/>
                        <w:sz w:val="18"/>
                      </w:rPr>
                      <w:t xml:space="preserve"> </w:t>
                    </w:r>
                    <w:r>
                      <w:rPr>
                        <w:b/>
                        <w:spacing w:val="-2"/>
                        <w:sz w:val="18"/>
                      </w:rPr>
                      <w:t>GIN23006-</w:t>
                    </w:r>
                    <w:r>
                      <w:rPr>
                        <w:b/>
                        <w:spacing w:val="-4"/>
                        <w:sz w:val="18"/>
                      </w:rPr>
                      <w:t>10066</w:t>
                    </w:r>
                  </w:p>
                </w:txbxContent>
              </v:textbox>
              <w10:wrap anchorx="page" anchory="page"/>
            </v:shape>
          </w:pict>
        </mc:Fallback>
      </mc:AlternateContent>
    </w:r>
    <w:r>
      <w:rPr>
        <w:noProof/>
        <w:lang w:val="en-US"/>
      </w:rPr>
      <mc:AlternateContent>
        <mc:Choice Requires="wps">
          <w:drawing>
            <wp:anchor distT="0" distB="0" distL="0" distR="0" simplePos="0" relativeHeight="486138880" behindDoc="1" locked="0" layoutInCell="1" allowOverlap="1">
              <wp:simplePos x="0" y="0"/>
              <wp:positionH relativeFrom="page">
                <wp:posOffset>6387084</wp:posOffset>
              </wp:positionH>
              <wp:positionV relativeFrom="page">
                <wp:posOffset>10073595</wp:posOffset>
              </wp:positionV>
              <wp:extent cx="260985"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177800"/>
                      </a:xfrm>
                      <a:prstGeom prst="rect">
                        <a:avLst/>
                      </a:prstGeom>
                    </wps:spPr>
                    <wps:txbx>
                      <w:txbxContent>
                        <w:p w:rsidR="006D1741" w:rsidRDefault="006D1741">
                          <w:pPr>
                            <w:spacing w:before="21"/>
                            <w:ind w:left="60"/>
                            <w:rPr>
                              <w:b/>
                              <w:sz w:val="21"/>
                            </w:rPr>
                          </w:pPr>
                          <w:r>
                            <w:rPr>
                              <w:b/>
                              <w:color w:val="565554"/>
                              <w:spacing w:val="-5"/>
                              <w:sz w:val="21"/>
                            </w:rPr>
                            <w:fldChar w:fldCharType="begin"/>
                          </w:r>
                          <w:r>
                            <w:rPr>
                              <w:b/>
                              <w:color w:val="565554"/>
                              <w:spacing w:val="-5"/>
                              <w:sz w:val="21"/>
                            </w:rPr>
                            <w:instrText xml:space="preserve"> PAGE </w:instrText>
                          </w:r>
                          <w:r>
                            <w:rPr>
                              <w:b/>
                              <w:color w:val="565554"/>
                              <w:spacing w:val="-5"/>
                              <w:sz w:val="21"/>
                            </w:rPr>
                            <w:fldChar w:fldCharType="separate"/>
                          </w:r>
                          <w:r w:rsidR="00EB7575">
                            <w:rPr>
                              <w:b/>
                              <w:noProof/>
                              <w:color w:val="565554"/>
                              <w:spacing w:val="-5"/>
                              <w:sz w:val="21"/>
                            </w:rPr>
                            <w:t>25</w:t>
                          </w:r>
                          <w:r>
                            <w:rPr>
                              <w:b/>
                              <w:color w:val="565554"/>
                              <w:spacing w:val="-5"/>
                              <w:sz w:val="21"/>
                            </w:rPr>
                            <w:fldChar w:fldCharType="end"/>
                          </w:r>
                        </w:p>
                      </w:txbxContent>
                    </wps:txbx>
                    <wps:bodyPr wrap="square" lIns="0" tIns="0" rIns="0" bIns="0" rtlCol="0">
                      <a:noAutofit/>
                    </wps:bodyPr>
                  </wps:wsp>
                </a:graphicData>
              </a:graphic>
            </wp:anchor>
          </w:drawing>
        </mc:Choice>
        <mc:Fallback>
          <w:pict>
            <v:shape id="Textbox 4" o:spid="_x0000_s1039" type="#_x0000_t202" style="position:absolute;margin-left:502.9pt;margin-top:793.2pt;width:20.55pt;height:14pt;z-index:-1717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" filled="f" stroked="f">
              <v:path arrowok="t"/>
              <v:textbox inset="0,0,0,0">
                <w:txbxContent>
                  <w:p w:rsidR="006D1741" w:rsidRDefault="006D1741">
                    <w:pPr>
                      <w:spacing w:before="21"/>
                      <w:ind w:left="60"/>
                      <w:rPr>
                        <w:b/>
                        <w:sz w:val="21"/>
                      </w:rPr>
                    </w:pPr>
                    <w:r>
                      <w:rPr>
                        <w:b/>
                        <w:color w:val="565554"/>
                        <w:spacing w:val="-5"/>
                        <w:sz w:val="21"/>
                      </w:rPr>
                      <w:fldChar w:fldCharType="begin"/>
                    </w:r>
                    <w:r>
                      <w:rPr>
                        <w:b/>
                        <w:color w:val="565554"/>
                        <w:spacing w:val="-5"/>
                        <w:sz w:val="21"/>
                      </w:rPr>
                      <w:instrText xml:space="preserve"> PAGE </w:instrText>
                    </w:r>
                    <w:r>
                      <w:rPr>
                        <w:b/>
                        <w:color w:val="565554"/>
                        <w:spacing w:val="-5"/>
                        <w:sz w:val="21"/>
                      </w:rPr>
                      <w:fldChar w:fldCharType="separate"/>
                    </w:r>
                    <w:r w:rsidR="00EB7575">
                      <w:rPr>
                        <w:b/>
                        <w:noProof/>
                        <w:color w:val="565554"/>
                        <w:spacing w:val="-5"/>
                        <w:sz w:val="21"/>
                      </w:rPr>
                      <w:t>25</w:t>
                    </w:r>
                    <w:r>
                      <w:rPr>
                        <w:b/>
                        <w:color w:val="565554"/>
                        <w:spacing w:val="-5"/>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41" w:rsidRDefault="006D1741">
    <w:pPr>
      <w:pStyle w:val="Corpsdetexte"/>
      <w:spacing w:line="14" w:lineRule="auto"/>
      <w:ind w:left="0"/>
      <w:rPr>
        <w:sz w:val="20"/>
      </w:rPr>
    </w:pPr>
    <w:r>
      <w:rPr>
        <w:noProof/>
        <w:lang w:val="en-US"/>
      </w:rPr>
      <mc:AlternateContent>
        <mc:Choice Requires="wps">
          <w:drawing>
            <wp:anchor distT="0" distB="0" distL="0" distR="0" simplePos="0" relativeHeight="486139392" behindDoc="1" locked="0" layoutInCell="1" allowOverlap="1">
              <wp:simplePos x="0" y="0"/>
              <wp:positionH relativeFrom="page">
                <wp:posOffset>6446520</wp:posOffset>
              </wp:positionH>
              <wp:positionV relativeFrom="page">
                <wp:posOffset>10073595</wp:posOffset>
              </wp:positionV>
              <wp:extent cx="260985" cy="1778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177800"/>
                      </a:xfrm>
                      <a:prstGeom prst="rect">
                        <a:avLst/>
                      </a:prstGeom>
                    </wps:spPr>
                    <wps:txbx>
                      <w:txbxContent>
                        <w:p w:rsidR="006D1741" w:rsidRDefault="006D1741">
                          <w:pPr>
                            <w:spacing w:before="21"/>
                            <w:ind w:left="60"/>
                            <w:rPr>
                              <w:b/>
                              <w:sz w:val="21"/>
                            </w:rPr>
                          </w:pPr>
                          <w:r>
                            <w:rPr>
                              <w:b/>
                              <w:color w:val="565554"/>
                              <w:spacing w:val="-5"/>
                              <w:sz w:val="21"/>
                            </w:rPr>
                            <w:fldChar w:fldCharType="begin"/>
                          </w:r>
                          <w:r>
                            <w:rPr>
                              <w:b/>
                              <w:color w:val="565554"/>
                              <w:spacing w:val="-5"/>
                              <w:sz w:val="21"/>
                            </w:rPr>
                            <w:instrText xml:space="preserve"> PAGE </w:instrText>
                          </w:r>
                          <w:r>
                            <w:rPr>
                              <w:b/>
                              <w:color w:val="565554"/>
                              <w:spacing w:val="-5"/>
                              <w:sz w:val="21"/>
                            </w:rPr>
                            <w:fldChar w:fldCharType="separate"/>
                          </w:r>
                          <w:r w:rsidR="00EB7575">
                            <w:rPr>
                              <w:b/>
                              <w:noProof/>
                              <w:color w:val="565554"/>
                              <w:spacing w:val="-5"/>
                              <w:sz w:val="21"/>
                            </w:rPr>
                            <w:t>51</w:t>
                          </w:r>
                          <w:r>
                            <w:rPr>
                              <w:b/>
                              <w:color w:val="565554"/>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40" type="#_x0000_t202" style="position:absolute;margin-left:507.6pt;margin-top:793.2pt;width:20.55pt;height:14pt;z-index:-1717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" filled="f" stroked="f">
              <v:path arrowok="t"/>
              <v:textbox inset="0,0,0,0">
                <w:txbxContent>
                  <w:p w:rsidR="006D1741" w:rsidRDefault="006D1741">
                    <w:pPr>
                      <w:spacing w:before="21"/>
                      <w:ind w:left="60"/>
                      <w:rPr>
                        <w:b/>
                        <w:sz w:val="21"/>
                      </w:rPr>
                    </w:pPr>
                    <w:r>
                      <w:rPr>
                        <w:b/>
                        <w:color w:val="565554"/>
                        <w:spacing w:val="-5"/>
                        <w:sz w:val="21"/>
                      </w:rPr>
                      <w:fldChar w:fldCharType="begin"/>
                    </w:r>
                    <w:r>
                      <w:rPr>
                        <w:b/>
                        <w:color w:val="565554"/>
                        <w:spacing w:val="-5"/>
                        <w:sz w:val="21"/>
                      </w:rPr>
                      <w:instrText xml:space="preserve"> PAGE </w:instrText>
                    </w:r>
                    <w:r>
                      <w:rPr>
                        <w:b/>
                        <w:color w:val="565554"/>
                        <w:spacing w:val="-5"/>
                        <w:sz w:val="21"/>
                      </w:rPr>
                      <w:fldChar w:fldCharType="separate"/>
                    </w:r>
                    <w:r w:rsidR="00EB7575">
                      <w:rPr>
                        <w:b/>
                        <w:noProof/>
                        <w:color w:val="565554"/>
                        <w:spacing w:val="-5"/>
                        <w:sz w:val="21"/>
                      </w:rPr>
                      <w:t>51</w:t>
                    </w:r>
                    <w:r>
                      <w:rPr>
                        <w:b/>
                        <w:color w:val="565554"/>
                        <w:spacing w:val="-5"/>
                        <w:sz w:val="21"/>
                      </w:rPr>
                      <w:fldChar w:fldCharType="end"/>
                    </w:r>
                  </w:p>
                </w:txbxContent>
              </v:textbox>
              <w10:wrap anchorx="page" anchory="page"/>
            </v:shape>
          </w:pict>
        </mc:Fallback>
      </mc:AlternateContent>
    </w:r>
    <w:r>
      <w:rPr>
        <w:noProof/>
        <w:lang w:val="en-US"/>
      </w:rPr>
      <mc:AlternateContent>
        <mc:Choice Requires="wps">
          <w:drawing>
            <wp:anchor distT="0" distB="0" distL="0" distR="0" simplePos="0" relativeHeight="486139904" behindDoc="1" locked="0" layoutInCell="1" allowOverlap="1">
              <wp:simplePos x="0" y="0"/>
              <wp:positionH relativeFrom="page">
                <wp:posOffset>902004</wp:posOffset>
              </wp:positionH>
              <wp:positionV relativeFrom="page">
                <wp:posOffset>10082740</wp:posOffset>
              </wp:positionV>
              <wp:extent cx="1522730" cy="1778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2730" cy="177800"/>
                      </a:xfrm>
                      <a:prstGeom prst="rect">
                        <a:avLst/>
                      </a:prstGeom>
                    </wps:spPr>
                    <wps:txbx>
                      <w:txbxContent>
                        <w:p w:rsidR="006D1741" w:rsidRDefault="006D1741">
                          <w:pPr>
                            <w:spacing w:before="21"/>
                            <w:ind w:left="20"/>
                            <w:rPr>
                              <w:b/>
                              <w:sz w:val="21"/>
                            </w:rPr>
                          </w:pPr>
                          <w:r>
                            <w:rPr>
                              <w:b/>
                              <w:spacing w:val="-2"/>
                              <w:sz w:val="21"/>
                            </w:rPr>
                            <w:t>CSC GIN23006-</w:t>
                          </w:r>
                          <w:r>
                            <w:rPr>
                              <w:b/>
                              <w:spacing w:val="-4"/>
                              <w:sz w:val="21"/>
                            </w:rPr>
                            <w:t>10066</w:t>
                          </w:r>
                        </w:p>
                      </w:txbxContent>
                    </wps:txbx>
                    <wps:bodyPr wrap="square" lIns="0" tIns="0" rIns="0" bIns="0" rtlCol="0">
                      <a:noAutofit/>
                    </wps:bodyPr>
                  </wps:wsp>
                </a:graphicData>
              </a:graphic>
            </wp:anchor>
          </w:drawing>
        </mc:Choice>
        <mc:Fallback>
          <w:pict>
            <v:shape id="Textbox 17" o:spid="_x0000_s1041" type="#_x0000_t202" style="position:absolute;margin-left:71pt;margin-top:793.9pt;width:119.9pt;height:14pt;z-index:-1717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" filled="f" stroked="f">
              <v:path arrowok="t"/>
              <v:textbox inset="0,0,0,0">
                <w:txbxContent>
                  <w:p w:rsidR="006D1741" w:rsidRDefault="006D1741">
                    <w:pPr>
                      <w:spacing w:before="21"/>
                      <w:ind w:left="20"/>
                      <w:rPr>
                        <w:b/>
                        <w:sz w:val="21"/>
                      </w:rPr>
                    </w:pPr>
                    <w:r>
                      <w:rPr>
                        <w:b/>
                        <w:spacing w:val="-2"/>
                        <w:sz w:val="21"/>
                      </w:rPr>
                      <w:t>CSC GIN23006-</w:t>
                    </w:r>
                    <w:r>
                      <w:rPr>
                        <w:b/>
                        <w:spacing w:val="-4"/>
                        <w:sz w:val="21"/>
                      </w:rPr>
                      <w:t>10066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41" w:rsidRDefault="006D1741">
    <w:pPr>
      <w:pStyle w:val="Corpsdetexte"/>
      <w:spacing w:line="14" w:lineRule="auto"/>
      <w:ind w:left="0"/>
      <w:rPr>
        <w:sz w:val="20"/>
      </w:rPr>
    </w:pPr>
    <w:r>
      <w:rPr>
        <w:noProof/>
        <w:lang w:val="en-US"/>
      </w:rPr>
      <mc:AlternateContent>
        <mc:Choice Requires="wps">
          <w:drawing>
            <wp:anchor distT="0" distB="0" distL="0" distR="0" simplePos="0" relativeHeight="486140416" behindDoc="1" locked="0" layoutInCell="1" allowOverlap="1">
              <wp:simplePos x="0" y="0"/>
              <wp:positionH relativeFrom="page">
                <wp:posOffset>6444996</wp:posOffset>
              </wp:positionH>
              <wp:positionV relativeFrom="page">
                <wp:posOffset>9777940</wp:posOffset>
              </wp:positionV>
              <wp:extent cx="264160" cy="17780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 cy="177800"/>
                      </a:xfrm>
                      <a:prstGeom prst="rect">
                        <a:avLst/>
                      </a:prstGeom>
                    </wps:spPr>
                    <wps:txbx>
                      <w:txbxContent>
                        <w:p w:rsidR="006D1741" w:rsidRDefault="006D1741">
                          <w:pPr>
                            <w:spacing w:before="21"/>
                            <w:ind w:left="60"/>
                            <w:rPr>
                              <w:b/>
                              <w:sz w:val="21"/>
                            </w:rPr>
                          </w:pPr>
                          <w:r>
                            <w:rPr>
                              <w:b/>
                              <w:color w:val="565554"/>
                              <w:spacing w:val="-5"/>
                              <w:sz w:val="21"/>
                            </w:rPr>
                            <w:fldChar w:fldCharType="begin"/>
                          </w:r>
                          <w:r>
                            <w:rPr>
                              <w:b/>
                              <w:color w:val="565554"/>
                              <w:spacing w:val="-5"/>
                              <w:sz w:val="21"/>
                            </w:rPr>
                            <w:instrText xml:space="preserve"> PAGE </w:instrText>
                          </w:r>
                          <w:r>
                            <w:rPr>
                              <w:b/>
                              <w:color w:val="565554"/>
                              <w:spacing w:val="-5"/>
                              <w:sz w:val="21"/>
                            </w:rPr>
                            <w:fldChar w:fldCharType="separate"/>
                          </w:r>
                          <w:r w:rsidR="00EB7575">
                            <w:rPr>
                              <w:b/>
                              <w:noProof/>
                              <w:color w:val="565554"/>
                              <w:spacing w:val="-5"/>
                              <w:sz w:val="21"/>
                            </w:rPr>
                            <w:t>65</w:t>
                          </w:r>
                          <w:r>
                            <w:rPr>
                              <w:b/>
                              <w:color w:val="565554"/>
                              <w:spacing w:val="-5"/>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42" type="#_x0000_t202" style="position:absolute;margin-left:507.5pt;margin-top:769.9pt;width:20.8pt;height:14pt;z-index:-1717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" filled="f" stroked="f">
              <v:path arrowok="t"/>
              <v:textbox inset="0,0,0,0">
                <w:txbxContent>
                  <w:p w:rsidR="006D1741" w:rsidRDefault="006D1741">
                    <w:pPr>
                      <w:spacing w:before="21"/>
                      <w:ind w:left="60"/>
                      <w:rPr>
                        <w:b/>
                        <w:sz w:val="21"/>
                      </w:rPr>
                    </w:pPr>
                    <w:r>
                      <w:rPr>
                        <w:b/>
                        <w:color w:val="565554"/>
                        <w:spacing w:val="-5"/>
                        <w:sz w:val="21"/>
                      </w:rPr>
                      <w:fldChar w:fldCharType="begin"/>
                    </w:r>
                    <w:r>
                      <w:rPr>
                        <w:b/>
                        <w:color w:val="565554"/>
                        <w:spacing w:val="-5"/>
                        <w:sz w:val="21"/>
                      </w:rPr>
                      <w:instrText xml:space="preserve"> PAGE </w:instrText>
                    </w:r>
                    <w:r>
                      <w:rPr>
                        <w:b/>
                        <w:color w:val="565554"/>
                        <w:spacing w:val="-5"/>
                        <w:sz w:val="21"/>
                      </w:rPr>
                      <w:fldChar w:fldCharType="separate"/>
                    </w:r>
                    <w:r w:rsidR="00EB7575">
                      <w:rPr>
                        <w:b/>
                        <w:noProof/>
                        <w:color w:val="565554"/>
                        <w:spacing w:val="-5"/>
                        <w:sz w:val="21"/>
                      </w:rPr>
                      <w:t>65</w:t>
                    </w:r>
                    <w:r>
                      <w:rPr>
                        <w:b/>
                        <w:color w:val="565554"/>
                        <w:spacing w:val="-5"/>
                        <w:sz w:val="21"/>
                      </w:rPr>
                      <w:fldChar w:fldCharType="end"/>
                    </w:r>
                  </w:p>
                </w:txbxContent>
              </v:textbox>
              <w10:wrap anchorx="page" anchory="page"/>
            </v:shape>
          </w:pict>
        </mc:Fallback>
      </mc:AlternateContent>
    </w:r>
    <w:r>
      <w:rPr>
        <w:noProof/>
        <w:lang w:val="en-US"/>
      </w:rPr>
      <mc:AlternateContent>
        <mc:Choice Requires="wps">
          <w:drawing>
            <wp:anchor distT="0" distB="0" distL="0" distR="0" simplePos="0" relativeHeight="486140928" behindDoc="1" locked="0" layoutInCell="1" allowOverlap="1">
              <wp:simplePos x="0" y="0"/>
              <wp:positionH relativeFrom="page">
                <wp:posOffset>885240</wp:posOffset>
              </wp:positionH>
              <wp:positionV relativeFrom="page">
                <wp:posOffset>9924243</wp:posOffset>
              </wp:positionV>
              <wp:extent cx="1430655" cy="1778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655" cy="177800"/>
                      </a:xfrm>
                      <a:prstGeom prst="rect">
                        <a:avLst/>
                      </a:prstGeom>
                    </wps:spPr>
                    <wps:txbx>
                      <w:txbxContent>
                        <w:p w:rsidR="006D1741" w:rsidRDefault="006D1741">
                          <w:pPr>
                            <w:spacing w:before="21"/>
                            <w:ind w:left="20"/>
                            <w:rPr>
                              <w:b/>
                              <w:sz w:val="21"/>
                            </w:rPr>
                          </w:pPr>
                          <w:r>
                            <w:rPr>
                              <w:b/>
                              <w:spacing w:val="-2"/>
                              <w:sz w:val="21"/>
                            </w:rPr>
                            <w:t>CSC GIN23006-</w:t>
                          </w:r>
                          <w:r>
                            <w:rPr>
                              <w:b/>
                              <w:spacing w:val="-4"/>
                              <w:sz w:val="21"/>
                            </w:rPr>
                            <w:t>1006</w:t>
                          </w:r>
                        </w:p>
                      </w:txbxContent>
                    </wps:txbx>
                    <wps:bodyPr wrap="square" lIns="0" tIns="0" rIns="0" bIns="0" rtlCol="0">
                      <a:noAutofit/>
                    </wps:bodyPr>
                  </wps:wsp>
                </a:graphicData>
              </a:graphic>
            </wp:anchor>
          </w:drawing>
        </mc:Choice>
        <mc:Fallback>
          <w:pict>
            <v:shape id="Textbox 33" o:spid="_x0000_s1043" type="#_x0000_t202" style="position:absolute;margin-left:69.7pt;margin-top:781.45pt;width:112.65pt;height:14pt;z-index:-1717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" filled="f" stroked="f">
              <v:path arrowok="t"/>
              <v:textbox inset="0,0,0,0">
                <w:txbxContent>
                  <w:p w:rsidR="006D1741" w:rsidRDefault="006D1741">
                    <w:pPr>
                      <w:spacing w:before="21"/>
                      <w:ind w:left="20"/>
                      <w:rPr>
                        <w:b/>
                        <w:sz w:val="21"/>
                      </w:rPr>
                    </w:pPr>
                    <w:r>
                      <w:rPr>
                        <w:b/>
                        <w:spacing w:val="-2"/>
                        <w:sz w:val="21"/>
                      </w:rPr>
                      <w:t>CSC GIN23006-</w:t>
                    </w:r>
                    <w:r>
                      <w:rPr>
                        <w:b/>
                        <w:spacing w:val="-4"/>
                        <w:sz w:val="21"/>
                      </w:rPr>
                      <w:t>1006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41" w:rsidRDefault="006D1741">
    <w:pPr>
      <w:pStyle w:val="Corpsdetexte"/>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57F" w:rsidRDefault="0042057F">
      <w:r>
        <w:separator/>
      </w:r>
    </w:p>
  </w:footnote>
  <w:footnote w:type="continuationSeparator" w:id="0">
    <w:p w:rsidR="0042057F" w:rsidRDefault="00420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085"/>
    <w:multiLevelType w:val="multilevel"/>
    <w:tmpl w:val="0F408FDE"/>
    <w:lvl w:ilvl="0">
      <w:start w:val="6"/>
      <w:numFmt w:val="decimal"/>
      <w:lvlText w:val="%1"/>
      <w:lvlJc w:val="left"/>
      <w:pPr>
        <w:ind w:left="2340" w:hanging="840"/>
        <w:jc w:val="left"/>
      </w:pPr>
      <w:rPr>
        <w:rFonts w:hint="default"/>
        <w:lang w:val="fr-FR" w:eastAsia="en-US" w:bidi="ar-SA"/>
      </w:rPr>
    </w:lvl>
    <w:lvl w:ilvl="1">
      <w:start w:val="1"/>
      <w:numFmt w:val="decimal"/>
      <w:lvlText w:val="%1.%2"/>
      <w:lvlJc w:val="left"/>
      <w:pPr>
        <w:ind w:left="2340" w:hanging="840"/>
        <w:jc w:val="left"/>
      </w:pPr>
      <w:rPr>
        <w:rFonts w:hint="default"/>
        <w:lang w:val="fr-FR" w:eastAsia="en-US" w:bidi="ar-SA"/>
      </w:rPr>
    </w:lvl>
    <w:lvl w:ilvl="2">
      <w:start w:val="4"/>
      <w:numFmt w:val="decimal"/>
      <w:lvlText w:val="%1.%2.%3"/>
      <w:lvlJc w:val="left"/>
      <w:pPr>
        <w:ind w:left="2340" w:hanging="840"/>
        <w:jc w:val="left"/>
      </w:pPr>
      <w:rPr>
        <w:rFonts w:ascii="Georgia" w:eastAsia="Georgia" w:hAnsi="Georgia" w:cs="Georgia" w:hint="default"/>
        <w:b/>
        <w:bCs/>
        <w:i w:val="0"/>
        <w:iCs w:val="0"/>
        <w:color w:val="D61A1A"/>
        <w:spacing w:val="-1"/>
        <w:w w:val="100"/>
        <w:sz w:val="24"/>
        <w:szCs w:val="24"/>
        <w:lang w:val="fr-FR" w:eastAsia="en-US" w:bidi="ar-SA"/>
      </w:rPr>
    </w:lvl>
    <w:lvl w:ilvl="3">
      <w:numFmt w:val="bullet"/>
      <w:lvlText w:val="•"/>
      <w:lvlJc w:val="left"/>
      <w:pPr>
        <w:ind w:left="5097" w:hanging="840"/>
      </w:pPr>
      <w:rPr>
        <w:rFonts w:hint="default"/>
        <w:lang w:val="fr-FR" w:eastAsia="en-US" w:bidi="ar-SA"/>
      </w:rPr>
    </w:lvl>
    <w:lvl w:ilvl="4">
      <w:numFmt w:val="bullet"/>
      <w:lvlText w:val="•"/>
      <w:lvlJc w:val="left"/>
      <w:pPr>
        <w:ind w:left="6016" w:hanging="840"/>
      </w:pPr>
      <w:rPr>
        <w:rFonts w:hint="default"/>
        <w:lang w:val="fr-FR" w:eastAsia="en-US" w:bidi="ar-SA"/>
      </w:rPr>
    </w:lvl>
    <w:lvl w:ilvl="5">
      <w:numFmt w:val="bullet"/>
      <w:lvlText w:val="•"/>
      <w:lvlJc w:val="left"/>
      <w:pPr>
        <w:ind w:left="6935" w:hanging="840"/>
      </w:pPr>
      <w:rPr>
        <w:rFonts w:hint="default"/>
        <w:lang w:val="fr-FR" w:eastAsia="en-US" w:bidi="ar-SA"/>
      </w:rPr>
    </w:lvl>
    <w:lvl w:ilvl="6">
      <w:numFmt w:val="bullet"/>
      <w:lvlText w:val="•"/>
      <w:lvlJc w:val="left"/>
      <w:pPr>
        <w:ind w:left="7854" w:hanging="840"/>
      </w:pPr>
      <w:rPr>
        <w:rFonts w:hint="default"/>
        <w:lang w:val="fr-FR" w:eastAsia="en-US" w:bidi="ar-SA"/>
      </w:rPr>
    </w:lvl>
    <w:lvl w:ilvl="7">
      <w:numFmt w:val="bullet"/>
      <w:lvlText w:val="•"/>
      <w:lvlJc w:val="left"/>
      <w:pPr>
        <w:ind w:left="8773" w:hanging="840"/>
      </w:pPr>
      <w:rPr>
        <w:rFonts w:hint="default"/>
        <w:lang w:val="fr-FR" w:eastAsia="en-US" w:bidi="ar-SA"/>
      </w:rPr>
    </w:lvl>
    <w:lvl w:ilvl="8">
      <w:numFmt w:val="bullet"/>
      <w:lvlText w:val="•"/>
      <w:lvlJc w:val="left"/>
      <w:pPr>
        <w:ind w:left="9692" w:hanging="840"/>
      </w:pPr>
      <w:rPr>
        <w:rFonts w:hint="default"/>
        <w:lang w:val="fr-FR" w:eastAsia="en-US" w:bidi="ar-SA"/>
      </w:rPr>
    </w:lvl>
  </w:abstractNum>
  <w:abstractNum w:abstractNumId="1" w15:restartNumberingAfterBreak="0">
    <w:nsid w:val="02D84100"/>
    <w:multiLevelType w:val="multilevel"/>
    <w:tmpl w:val="9BACAD5A"/>
    <w:lvl w:ilvl="0">
      <w:start w:val="4"/>
      <w:numFmt w:val="decimal"/>
      <w:lvlText w:val="%1"/>
      <w:lvlJc w:val="left"/>
      <w:pPr>
        <w:ind w:left="2078" w:hanging="718"/>
        <w:jc w:val="left"/>
      </w:pPr>
      <w:rPr>
        <w:rFonts w:hint="default"/>
        <w:lang w:val="fr-FR" w:eastAsia="en-US" w:bidi="ar-SA"/>
      </w:rPr>
    </w:lvl>
    <w:lvl w:ilvl="1">
      <w:start w:val="1"/>
      <w:numFmt w:val="decimal"/>
      <w:lvlText w:val="%1.%2."/>
      <w:lvlJc w:val="left"/>
      <w:pPr>
        <w:ind w:left="2078" w:hanging="718"/>
        <w:jc w:val="left"/>
      </w:pPr>
      <w:rPr>
        <w:rFonts w:ascii="Georgia" w:eastAsia="Georgia" w:hAnsi="Georgia" w:cs="Georgia" w:hint="default"/>
        <w:b w:val="0"/>
        <w:bCs w:val="0"/>
        <w:i w:val="0"/>
        <w:iCs w:val="0"/>
        <w:color w:val="565554"/>
        <w:spacing w:val="-3"/>
        <w:w w:val="100"/>
        <w:sz w:val="21"/>
        <w:szCs w:val="21"/>
        <w:lang w:val="fr-FR" w:eastAsia="en-US" w:bidi="ar-SA"/>
      </w:rPr>
    </w:lvl>
    <w:lvl w:ilvl="2">
      <w:start w:val="1"/>
      <w:numFmt w:val="lowerLetter"/>
      <w:lvlText w:val="(%3)"/>
      <w:lvlJc w:val="left"/>
      <w:pPr>
        <w:ind w:left="2438" w:hanging="360"/>
        <w:jc w:val="left"/>
      </w:pPr>
      <w:rPr>
        <w:rFonts w:ascii="Georgia" w:eastAsia="Georgia" w:hAnsi="Georgia" w:cs="Georgia" w:hint="default"/>
        <w:b w:val="0"/>
        <w:bCs w:val="0"/>
        <w:i w:val="0"/>
        <w:iCs w:val="0"/>
        <w:color w:val="565554"/>
        <w:spacing w:val="-4"/>
        <w:w w:val="100"/>
        <w:sz w:val="21"/>
        <w:szCs w:val="21"/>
        <w:lang w:val="fr-FR" w:eastAsia="en-US" w:bidi="ar-SA"/>
      </w:rPr>
    </w:lvl>
    <w:lvl w:ilvl="3">
      <w:numFmt w:val="bullet"/>
      <w:lvlText w:val="•"/>
      <w:lvlJc w:val="left"/>
      <w:pPr>
        <w:ind w:left="4460" w:hanging="360"/>
      </w:pPr>
      <w:rPr>
        <w:rFonts w:hint="default"/>
        <w:lang w:val="fr-FR" w:eastAsia="en-US" w:bidi="ar-SA"/>
      </w:rPr>
    </w:lvl>
    <w:lvl w:ilvl="4">
      <w:numFmt w:val="bullet"/>
      <w:lvlText w:val="•"/>
      <w:lvlJc w:val="left"/>
      <w:pPr>
        <w:ind w:left="5470" w:hanging="360"/>
      </w:pPr>
      <w:rPr>
        <w:rFonts w:hint="default"/>
        <w:lang w:val="fr-FR" w:eastAsia="en-US" w:bidi="ar-SA"/>
      </w:rPr>
    </w:lvl>
    <w:lvl w:ilvl="5">
      <w:numFmt w:val="bullet"/>
      <w:lvlText w:val="•"/>
      <w:lvlJc w:val="left"/>
      <w:pPr>
        <w:ind w:left="6480" w:hanging="360"/>
      </w:pPr>
      <w:rPr>
        <w:rFonts w:hint="default"/>
        <w:lang w:val="fr-FR" w:eastAsia="en-US" w:bidi="ar-SA"/>
      </w:rPr>
    </w:lvl>
    <w:lvl w:ilvl="6">
      <w:numFmt w:val="bullet"/>
      <w:lvlText w:val="•"/>
      <w:lvlJc w:val="left"/>
      <w:pPr>
        <w:ind w:left="7490" w:hanging="360"/>
      </w:pPr>
      <w:rPr>
        <w:rFonts w:hint="default"/>
        <w:lang w:val="fr-FR" w:eastAsia="en-US" w:bidi="ar-SA"/>
      </w:rPr>
    </w:lvl>
    <w:lvl w:ilvl="7">
      <w:numFmt w:val="bullet"/>
      <w:lvlText w:val="•"/>
      <w:lvlJc w:val="left"/>
      <w:pPr>
        <w:ind w:left="8500" w:hanging="360"/>
      </w:pPr>
      <w:rPr>
        <w:rFonts w:hint="default"/>
        <w:lang w:val="fr-FR" w:eastAsia="en-US" w:bidi="ar-SA"/>
      </w:rPr>
    </w:lvl>
    <w:lvl w:ilvl="8">
      <w:numFmt w:val="bullet"/>
      <w:lvlText w:val="•"/>
      <w:lvlJc w:val="left"/>
      <w:pPr>
        <w:ind w:left="9510" w:hanging="360"/>
      </w:pPr>
      <w:rPr>
        <w:rFonts w:hint="default"/>
        <w:lang w:val="fr-FR" w:eastAsia="en-US" w:bidi="ar-SA"/>
      </w:rPr>
    </w:lvl>
  </w:abstractNum>
  <w:abstractNum w:abstractNumId="2" w15:restartNumberingAfterBreak="0">
    <w:nsid w:val="07E33710"/>
    <w:multiLevelType w:val="hybridMultilevel"/>
    <w:tmpl w:val="1DBACD8A"/>
    <w:lvl w:ilvl="0" w:tplc="DF0E9ACC">
      <w:numFmt w:val="bullet"/>
      <w:lvlText w:val="-"/>
      <w:lvlJc w:val="left"/>
      <w:pPr>
        <w:ind w:left="828" w:hanging="361"/>
      </w:pPr>
      <w:rPr>
        <w:rFonts w:ascii="Arial MT" w:eastAsia="Arial MT" w:hAnsi="Arial MT" w:cs="Arial MT" w:hint="default"/>
        <w:b w:val="0"/>
        <w:bCs w:val="0"/>
        <w:i w:val="0"/>
        <w:iCs w:val="0"/>
        <w:spacing w:val="0"/>
        <w:w w:val="99"/>
        <w:sz w:val="24"/>
        <w:szCs w:val="24"/>
        <w:lang w:val="fr-FR" w:eastAsia="en-US" w:bidi="ar-SA"/>
      </w:rPr>
    </w:lvl>
    <w:lvl w:ilvl="1" w:tplc="195C2D3E">
      <w:numFmt w:val="bullet"/>
      <w:lvlText w:val="•"/>
      <w:lvlJc w:val="left"/>
      <w:pPr>
        <w:ind w:left="1233" w:hanging="361"/>
      </w:pPr>
      <w:rPr>
        <w:rFonts w:hint="default"/>
        <w:lang w:val="fr-FR" w:eastAsia="en-US" w:bidi="ar-SA"/>
      </w:rPr>
    </w:lvl>
    <w:lvl w:ilvl="2" w:tplc="1F6CC49A">
      <w:numFmt w:val="bullet"/>
      <w:lvlText w:val="•"/>
      <w:lvlJc w:val="left"/>
      <w:pPr>
        <w:ind w:left="1646" w:hanging="361"/>
      </w:pPr>
      <w:rPr>
        <w:rFonts w:hint="default"/>
        <w:lang w:val="fr-FR" w:eastAsia="en-US" w:bidi="ar-SA"/>
      </w:rPr>
    </w:lvl>
    <w:lvl w:ilvl="3" w:tplc="EC1C9FD8">
      <w:numFmt w:val="bullet"/>
      <w:lvlText w:val="•"/>
      <w:lvlJc w:val="left"/>
      <w:pPr>
        <w:ind w:left="2060" w:hanging="361"/>
      </w:pPr>
      <w:rPr>
        <w:rFonts w:hint="default"/>
        <w:lang w:val="fr-FR" w:eastAsia="en-US" w:bidi="ar-SA"/>
      </w:rPr>
    </w:lvl>
    <w:lvl w:ilvl="4" w:tplc="B84E1DDC">
      <w:numFmt w:val="bullet"/>
      <w:lvlText w:val="•"/>
      <w:lvlJc w:val="left"/>
      <w:pPr>
        <w:ind w:left="2473" w:hanging="361"/>
      </w:pPr>
      <w:rPr>
        <w:rFonts w:hint="default"/>
        <w:lang w:val="fr-FR" w:eastAsia="en-US" w:bidi="ar-SA"/>
      </w:rPr>
    </w:lvl>
    <w:lvl w:ilvl="5" w:tplc="C5C4A100">
      <w:numFmt w:val="bullet"/>
      <w:lvlText w:val="•"/>
      <w:lvlJc w:val="left"/>
      <w:pPr>
        <w:ind w:left="2887" w:hanging="361"/>
      </w:pPr>
      <w:rPr>
        <w:rFonts w:hint="default"/>
        <w:lang w:val="fr-FR" w:eastAsia="en-US" w:bidi="ar-SA"/>
      </w:rPr>
    </w:lvl>
    <w:lvl w:ilvl="6" w:tplc="E4EE09C0">
      <w:numFmt w:val="bullet"/>
      <w:lvlText w:val="•"/>
      <w:lvlJc w:val="left"/>
      <w:pPr>
        <w:ind w:left="3300" w:hanging="361"/>
      </w:pPr>
      <w:rPr>
        <w:rFonts w:hint="default"/>
        <w:lang w:val="fr-FR" w:eastAsia="en-US" w:bidi="ar-SA"/>
      </w:rPr>
    </w:lvl>
    <w:lvl w:ilvl="7" w:tplc="7E18E9CC">
      <w:numFmt w:val="bullet"/>
      <w:lvlText w:val="•"/>
      <w:lvlJc w:val="left"/>
      <w:pPr>
        <w:ind w:left="3713" w:hanging="361"/>
      </w:pPr>
      <w:rPr>
        <w:rFonts w:hint="default"/>
        <w:lang w:val="fr-FR" w:eastAsia="en-US" w:bidi="ar-SA"/>
      </w:rPr>
    </w:lvl>
    <w:lvl w:ilvl="8" w:tplc="E9C85CA6">
      <w:numFmt w:val="bullet"/>
      <w:lvlText w:val="•"/>
      <w:lvlJc w:val="left"/>
      <w:pPr>
        <w:ind w:left="4127" w:hanging="361"/>
      </w:pPr>
      <w:rPr>
        <w:rFonts w:hint="default"/>
        <w:lang w:val="fr-FR" w:eastAsia="en-US" w:bidi="ar-SA"/>
      </w:rPr>
    </w:lvl>
  </w:abstractNum>
  <w:abstractNum w:abstractNumId="3" w15:restartNumberingAfterBreak="0">
    <w:nsid w:val="08030244"/>
    <w:multiLevelType w:val="hybridMultilevel"/>
    <w:tmpl w:val="34F05982"/>
    <w:lvl w:ilvl="0" w:tplc="25CA0ABC">
      <w:numFmt w:val="bullet"/>
      <w:lvlText w:val=""/>
      <w:lvlJc w:val="left"/>
      <w:pPr>
        <w:ind w:left="1181" w:hanging="361"/>
      </w:pPr>
      <w:rPr>
        <w:rFonts w:ascii="Wingdings" w:eastAsia="Wingdings" w:hAnsi="Wingdings" w:cs="Wingdings" w:hint="default"/>
        <w:b w:val="0"/>
        <w:bCs w:val="0"/>
        <w:i w:val="0"/>
        <w:iCs w:val="0"/>
        <w:spacing w:val="0"/>
        <w:w w:val="99"/>
        <w:sz w:val="20"/>
        <w:szCs w:val="20"/>
        <w:lang w:val="fr-FR" w:eastAsia="en-US" w:bidi="ar-SA"/>
      </w:rPr>
    </w:lvl>
    <w:lvl w:ilvl="1" w:tplc="0C021958">
      <w:numFmt w:val="bullet"/>
      <w:lvlText w:val="•"/>
      <w:lvlJc w:val="left"/>
      <w:pPr>
        <w:ind w:left="2215" w:hanging="361"/>
      </w:pPr>
      <w:rPr>
        <w:rFonts w:hint="default"/>
        <w:lang w:val="fr-FR" w:eastAsia="en-US" w:bidi="ar-SA"/>
      </w:rPr>
    </w:lvl>
    <w:lvl w:ilvl="2" w:tplc="AF025826">
      <w:numFmt w:val="bullet"/>
      <w:lvlText w:val="•"/>
      <w:lvlJc w:val="left"/>
      <w:pPr>
        <w:ind w:left="3250" w:hanging="361"/>
      </w:pPr>
      <w:rPr>
        <w:rFonts w:hint="default"/>
        <w:lang w:val="fr-FR" w:eastAsia="en-US" w:bidi="ar-SA"/>
      </w:rPr>
    </w:lvl>
    <w:lvl w:ilvl="3" w:tplc="2918F658">
      <w:numFmt w:val="bullet"/>
      <w:lvlText w:val="•"/>
      <w:lvlJc w:val="left"/>
      <w:pPr>
        <w:ind w:left="4285" w:hanging="361"/>
      </w:pPr>
      <w:rPr>
        <w:rFonts w:hint="default"/>
        <w:lang w:val="fr-FR" w:eastAsia="en-US" w:bidi="ar-SA"/>
      </w:rPr>
    </w:lvl>
    <w:lvl w:ilvl="4" w:tplc="10306B5A">
      <w:numFmt w:val="bullet"/>
      <w:lvlText w:val="•"/>
      <w:lvlJc w:val="left"/>
      <w:pPr>
        <w:ind w:left="5320" w:hanging="361"/>
      </w:pPr>
      <w:rPr>
        <w:rFonts w:hint="default"/>
        <w:lang w:val="fr-FR" w:eastAsia="en-US" w:bidi="ar-SA"/>
      </w:rPr>
    </w:lvl>
    <w:lvl w:ilvl="5" w:tplc="D118397A">
      <w:numFmt w:val="bullet"/>
      <w:lvlText w:val="•"/>
      <w:lvlJc w:val="left"/>
      <w:pPr>
        <w:ind w:left="6355" w:hanging="361"/>
      </w:pPr>
      <w:rPr>
        <w:rFonts w:hint="default"/>
        <w:lang w:val="fr-FR" w:eastAsia="en-US" w:bidi="ar-SA"/>
      </w:rPr>
    </w:lvl>
    <w:lvl w:ilvl="6" w:tplc="651079FA">
      <w:numFmt w:val="bullet"/>
      <w:lvlText w:val="•"/>
      <w:lvlJc w:val="left"/>
      <w:pPr>
        <w:ind w:left="7390" w:hanging="361"/>
      </w:pPr>
      <w:rPr>
        <w:rFonts w:hint="default"/>
        <w:lang w:val="fr-FR" w:eastAsia="en-US" w:bidi="ar-SA"/>
      </w:rPr>
    </w:lvl>
    <w:lvl w:ilvl="7" w:tplc="01CEA4F2">
      <w:numFmt w:val="bullet"/>
      <w:lvlText w:val="•"/>
      <w:lvlJc w:val="left"/>
      <w:pPr>
        <w:ind w:left="8425" w:hanging="361"/>
      </w:pPr>
      <w:rPr>
        <w:rFonts w:hint="default"/>
        <w:lang w:val="fr-FR" w:eastAsia="en-US" w:bidi="ar-SA"/>
      </w:rPr>
    </w:lvl>
    <w:lvl w:ilvl="8" w:tplc="43B4CA20">
      <w:numFmt w:val="bullet"/>
      <w:lvlText w:val="•"/>
      <w:lvlJc w:val="left"/>
      <w:pPr>
        <w:ind w:left="9460" w:hanging="361"/>
      </w:pPr>
      <w:rPr>
        <w:rFonts w:hint="default"/>
        <w:lang w:val="fr-FR" w:eastAsia="en-US" w:bidi="ar-SA"/>
      </w:rPr>
    </w:lvl>
  </w:abstractNum>
  <w:abstractNum w:abstractNumId="4" w15:restartNumberingAfterBreak="0">
    <w:nsid w:val="09EA15BB"/>
    <w:multiLevelType w:val="hybridMultilevel"/>
    <w:tmpl w:val="B2588704"/>
    <w:lvl w:ilvl="0" w:tplc="34FE5E22">
      <w:numFmt w:val="bullet"/>
      <w:lvlText w:val="o"/>
      <w:lvlJc w:val="left"/>
      <w:pPr>
        <w:ind w:left="1548" w:hanging="360"/>
      </w:pPr>
      <w:rPr>
        <w:rFonts w:ascii="Courier New" w:eastAsia="Courier New" w:hAnsi="Courier New" w:cs="Courier New" w:hint="default"/>
        <w:b w:val="0"/>
        <w:bCs w:val="0"/>
        <w:i w:val="0"/>
        <w:iCs w:val="0"/>
        <w:color w:val="575655"/>
        <w:spacing w:val="0"/>
        <w:w w:val="99"/>
        <w:sz w:val="20"/>
        <w:szCs w:val="20"/>
        <w:lang w:val="fr-FR" w:eastAsia="en-US" w:bidi="ar-SA"/>
      </w:rPr>
    </w:lvl>
    <w:lvl w:ilvl="1" w:tplc="B3DEFBE6">
      <w:numFmt w:val="bullet"/>
      <w:lvlText w:val="•"/>
      <w:lvlJc w:val="left"/>
      <w:pPr>
        <w:ind w:left="2153" w:hanging="360"/>
      </w:pPr>
      <w:rPr>
        <w:rFonts w:hint="default"/>
        <w:lang w:val="fr-FR" w:eastAsia="en-US" w:bidi="ar-SA"/>
      </w:rPr>
    </w:lvl>
    <w:lvl w:ilvl="2" w:tplc="3990A2C8">
      <w:numFmt w:val="bullet"/>
      <w:lvlText w:val="•"/>
      <w:lvlJc w:val="left"/>
      <w:pPr>
        <w:ind w:left="2767" w:hanging="360"/>
      </w:pPr>
      <w:rPr>
        <w:rFonts w:hint="default"/>
        <w:lang w:val="fr-FR" w:eastAsia="en-US" w:bidi="ar-SA"/>
      </w:rPr>
    </w:lvl>
    <w:lvl w:ilvl="3" w:tplc="6B0AFA14">
      <w:numFmt w:val="bullet"/>
      <w:lvlText w:val="•"/>
      <w:lvlJc w:val="left"/>
      <w:pPr>
        <w:ind w:left="3381" w:hanging="360"/>
      </w:pPr>
      <w:rPr>
        <w:rFonts w:hint="default"/>
        <w:lang w:val="fr-FR" w:eastAsia="en-US" w:bidi="ar-SA"/>
      </w:rPr>
    </w:lvl>
    <w:lvl w:ilvl="4" w:tplc="759A0642">
      <w:numFmt w:val="bullet"/>
      <w:lvlText w:val="•"/>
      <w:lvlJc w:val="left"/>
      <w:pPr>
        <w:ind w:left="3994" w:hanging="360"/>
      </w:pPr>
      <w:rPr>
        <w:rFonts w:hint="default"/>
        <w:lang w:val="fr-FR" w:eastAsia="en-US" w:bidi="ar-SA"/>
      </w:rPr>
    </w:lvl>
    <w:lvl w:ilvl="5" w:tplc="63D8BEF2">
      <w:numFmt w:val="bullet"/>
      <w:lvlText w:val="•"/>
      <w:lvlJc w:val="left"/>
      <w:pPr>
        <w:ind w:left="4608" w:hanging="360"/>
      </w:pPr>
      <w:rPr>
        <w:rFonts w:hint="default"/>
        <w:lang w:val="fr-FR" w:eastAsia="en-US" w:bidi="ar-SA"/>
      </w:rPr>
    </w:lvl>
    <w:lvl w:ilvl="6" w:tplc="C4A6D1B0">
      <w:numFmt w:val="bullet"/>
      <w:lvlText w:val="•"/>
      <w:lvlJc w:val="left"/>
      <w:pPr>
        <w:ind w:left="5222" w:hanging="360"/>
      </w:pPr>
      <w:rPr>
        <w:rFonts w:hint="default"/>
        <w:lang w:val="fr-FR" w:eastAsia="en-US" w:bidi="ar-SA"/>
      </w:rPr>
    </w:lvl>
    <w:lvl w:ilvl="7" w:tplc="0582CC94">
      <w:numFmt w:val="bullet"/>
      <w:lvlText w:val="•"/>
      <w:lvlJc w:val="left"/>
      <w:pPr>
        <w:ind w:left="5835" w:hanging="360"/>
      </w:pPr>
      <w:rPr>
        <w:rFonts w:hint="default"/>
        <w:lang w:val="fr-FR" w:eastAsia="en-US" w:bidi="ar-SA"/>
      </w:rPr>
    </w:lvl>
    <w:lvl w:ilvl="8" w:tplc="F85C844A">
      <w:numFmt w:val="bullet"/>
      <w:lvlText w:val="•"/>
      <w:lvlJc w:val="left"/>
      <w:pPr>
        <w:ind w:left="6449" w:hanging="360"/>
      </w:pPr>
      <w:rPr>
        <w:rFonts w:hint="default"/>
        <w:lang w:val="fr-FR" w:eastAsia="en-US" w:bidi="ar-SA"/>
      </w:rPr>
    </w:lvl>
  </w:abstractNum>
  <w:abstractNum w:abstractNumId="5" w15:restartNumberingAfterBreak="0">
    <w:nsid w:val="0FD47D7A"/>
    <w:multiLevelType w:val="hybridMultilevel"/>
    <w:tmpl w:val="06CAF6AA"/>
    <w:lvl w:ilvl="0" w:tplc="64B620DE">
      <w:start w:val="1"/>
      <w:numFmt w:val="decimal"/>
      <w:lvlText w:val="%1."/>
      <w:lvlJc w:val="left"/>
      <w:pPr>
        <w:ind w:left="2129" w:hanging="360"/>
        <w:jc w:val="left"/>
      </w:pPr>
      <w:rPr>
        <w:rFonts w:hint="default"/>
        <w:spacing w:val="0"/>
        <w:w w:val="100"/>
        <w:lang w:val="fr-FR" w:eastAsia="en-US" w:bidi="ar-SA"/>
      </w:rPr>
    </w:lvl>
    <w:lvl w:ilvl="1" w:tplc="6A166DD6">
      <w:start w:val="1"/>
      <w:numFmt w:val="lowerLetter"/>
      <w:lvlText w:val="%2."/>
      <w:lvlJc w:val="left"/>
      <w:pPr>
        <w:ind w:left="2798" w:hanging="358"/>
        <w:jc w:val="left"/>
      </w:pPr>
      <w:rPr>
        <w:rFonts w:ascii="Georgia" w:eastAsia="Georgia" w:hAnsi="Georgia" w:cs="Georgia" w:hint="default"/>
        <w:b w:val="0"/>
        <w:bCs w:val="0"/>
        <w:i w:val="0"/>
        <w:iCs w:val="0"/>
        <w:color w:val="404040"/>
        <w:spacing w:val="-1"/>
        <w:w w:val="100"/>
        <w:sz w:val="21"/>
        <w:szCs w:val="21"/>
        <w:lang w:val="fr-FR" w:eastAsia="en-US" w:bidi="ar-SA"/>
      </w:rPr>
    </w:lvl>
    <w:lvl w:ilvl="2" w:tplc="4A74AB60">
      <w:numFmt w:val="bullet"/>
      <w:lvlText w:val="•"/>
      <w:lvlJc w:val="left"/>
      <w:pPr>
        <w:ind w:left="2800" w:hanging="358"/>
      </w:pPr>
      <w:rPr>
        <w:rFonts w:hint="default"/>
        <w:lang w:val="fr-FR" w:eastAsia="en-US" w:bidi="ar-SA"/>
      </w:rPr>
    </w:lvl>
    <w:lvl w:ilvl="3" w:tplc="FB50ED48">
      <w:numFmt w:val="bullet"/>
      <w:lvlText w:val="•"/>
      <w:lvlJc w:val="left"/>
      <w:pPr>
        <w:ind w:left="3891" w:hanging="358"/>
      </w:pPr>
      <w:rPr>
        <w:rFonts w:hint="default"/>
        <w:lang w:val="fr-FR" w:eastAsia="en-US" w:bidi="ar-SA"/>
      </w:rPr>
    </w:lvl>
    <w:lvl w:ilvl="4" w:tplc="7982EB50">
      <w:numFmt w:val="bullet"/>
      <w:lvlText w:val="•"/>
      <w:lvlJc w:val="left"/>
      <w:pPr>
        <w:ind w:left="4982" w:hanging="358"/>
      </w:pPr>
      <w:rPr>
        <w:rFonts w:hint="default"/>
        <w:lang w:val="fr-FR" w:eastAsia="en-US" w:bidi="ar-SA"/>
      </w:rPr>
    </w:lvl>
    <w:lvl w:ilvl="5" w:tplc="08FE6052">
      <w:numFmt w:val="bullet"/>
      <w:lvlText w:val="•"/>
      <w:lvlJc w:val="left"/>
      <w:pPr>
        <w:ind w:left="6074" w:hanging="358"/>
      </w:pPr>
      <w:rPr>
        <w:rFonts w:hint="default"/>
        <w:lang w:val="fr-FR" w:eastAsia="en-US" w:bidi="ar-SA"/>
      </w:rPr>
    </w:lvl>
    <w:lvl w:ilvl="6" w:tplc="AAB808DE">
      <w:numFmt w:val="bullet"/>
      <w:lvlText w:val="•"/>
      <w:lvlJc w:val="left"/>
      <w:pPr>
        <w:ind w:left="7165" w:hanging="358"/>
      </w:pPr>
      <w:rPr>
        <w:rFonts w:hint="default"/>
        <w:lang w:val="fr-FR" w:eastAsia="en-US" w:bidi="ar-SA"/>
      </w:rPr>
    </w:lvl>
    <w:lvl w:ilvl="7" w:tplc="A1CEF9A4">
      <w:numFmt w:val="bullet"/>
      <w:lvlText w:val="•"/>
      <w:lvlJc w:val="left"/>
      <w:pPr>
        <w:ind w:left="8257" w:hanging="358"/>
      </w:pPr>
      <w:rPr>
        <w:rFonts w:hint="default"/>
        <w:lang w:val="fr-FR" w:eastAsia="en-US" w:bidi="ar-SA"/>
      </w:rPr>
    </w:lvl>
    <w:lvl w:ilvl="8" w:tplc="96A6F5FC">
      <w:numFmt w:val="bullet"/>
      <w:lvlText w:val="•"/>
      <w:lvlJc w:val="left"/>
      <w:pPr>
        <w:ind w:left="9348" w:hanging="358"/>
      </w:pPr>
      <w:rPr>
        <w:rFonts w:hint="default"/>
        <w:lang w:val="fr-FR" w:eastAsia="en-US" w:bidi="ar-SA"/>
      </w:rPr>
    </w:lvl>
  </w:abstractNum>
  <w:abstractNum w:abstractNumId="6" w15:restartNumberingAfterBreak="0">
    <w:nsid w:val="12AE45ED"/>
    <w:multiLevelType w:val="hybridMultilevel"/>
    <w:tmpl w:val="B428F448"/>
    <w:lvl w:ilvl="0" w:tplc="0B3E9DEE">
      <w:start w:val="1"/>
      <w:numFmt w:val="lowerLetter"/>
      <w:lvlText w:val="%1)"/>
      <w:lvlJc w:val="left"/>
      <w:pPr>
        <w:ind w:left="2078" w:hanging="360"/>
        <w:jc w:val="left"/>
      </w:pPr>
      <w:rPr>
        <w:rFonts w:ascii="Georgia" w:eastAsia="Georgia" w:hAnsi="Georgia" w:cs="Georgia" w:hint="default"/>
        <w:b w:val="0"/>
        <w:bCs w:val="0"/>
        <w:i w:val="0"/>
        <w:iCs w:val="0"/>
        <w:color w:val="565554"/>
        <w:spacing w:val="-1"/>
        <w:w w:val="100"/>
        <w:sz w:val="21"/>
        <w:szCs w:val="21"/>
        <w:lang w:val="fr-FR" w:eastAsia="en-US" w:bidi="ar-SA"/>
      </w:rPr>
    </w:lvl>
    <w:lvl w:ilvl="1" w:tplc="485EB504">
      <w:numFmt w:val="bullet"/>
      <w:lvlText w:val="•"/>
      <w:lvlJc w:val="left"/>
      <w:pPr>
        <w:ind w:left="3025" w:hanging="360"/>
      </w:pPr>
      <w:rPr>
        <w:rFonts w:hint="default"/>
        <w:lang w:val="fr-FR" w:eastAsia="en-US" w:bidi="ar-SA"/>
      </w:rPr>
    </w:lvl>
    <w:lvl w:ilvl="2" w:tplc="F6687C00">
      <w:numFmt w:val="bullet"/>
      <w:lvlText w:val="•"/>
      <w:lvlJc w:val="left"/>
      <w:pPr>
        <w:ind w:left="3970" w:hanging="360"/>
      </w:pPr>
      <w:rPr>
        <w:rFonts w:hint="default"/>
        <w:lang w:val="fr-FR" w:eastAsia="en-US" w:bidi="ar-SA"/>
      </w:rPr>
    </w:lvl>
    <w:lvl w:ilvl="3" w:tplc="8282497E">
      <w:numFmt w:val="bullet"/>
      <w:lvlText w:val="•"/>
      <w:lvlJc w:val="left"/>
      <w:pPr>
        <w:ind w:left="4915" w:hanging="360"/>
      </w:pPr>
      <w:rPr>
        <w:rFonts w:hint="default"/>
        <w:lang w:val="fr-FR" w:eastAsia="en-US" w:bidi="ar-SA"/>
      </w:rPr>
    </w:lvl>
    <w:lvl w:ilvl="4" w:tplc="E1147B12">
      <w:numFmt w:val="bullet"/>
      <w:lvlText w:val="•"/>
      <w:lvlJc w:val="left"/>
      <w:pPr>
        <w:ind w:left="5860" w:hanging="360"/>
      </w:pPr>
      <w:rPr>
        <w:rFonts w:hint="default"/>
        <w:lang w:val="fr-FR" w:eastAsia="en-US" w:bidi="ar-SA"/>
      </w:rPr>
    </w:lvl>
    <w:lvl w:ilvl="5" w:tplc="D8BA052A">
      <w:numFmt w:val="bullet"/>
      <w:lvlText w:val="•"/>
      <w:lvlJc w:val="left"/>
      <w:pPr>
        <w:ind w:left="6805" w:hanging="360"/>
      </w:pPr>
      <w:rPr>
        <w:rFonts w:hint="default"/>
        <w:lang w:val="fr-FR" w:eastAsia="en-US" w:bidi="ar-SA"/>
      </w:rPr>
    </w:lvl>
    <w:lvl w:ilvl="6" w:tplc="84D2EF7A">
      <w:numFmt w:val="bullet"/>
      <w:lvlText w:val="•"/>
      <w:lvlJc w:val="left"/>
      <w:pPr>
        <w:ind w:left="7750" w:hanging="360"/>
      </w:pPr>
      <w:rPr>
        <w:rFonts w:hint="default"/>
        <w:lang w:val="fr-FR" w:eastAsia="en-US" w:bidi="ar-SA"/>
      </w:rPr>
    </w:lvl>
    <w:lvl w:ilvl="7" w:tplc="AB8E086C">
      <w:numFmt w:val="bullet"/>
      <w:lvlText w:val="•"/>
      <w:lvlJc w:val="left"/>
      <w:pPr>
        <w:ind w:left="8695" w:hanging="360"/>
      </w:pPr>
      <w:rPr>
        <w:rFonts w:hint="default"/>
        <w:lang w:val="fr-FR" w:eastAsia="en-US" w:bidi="ar-SA"/>
      </w:rPr>
    </w:lvl>
    <w:lvl w:ilvl="8" w:tplc="6100A86C">
      <w:numFmt w:val="bullet"/>
      <w:lvlText w:val="•"/>
      <w:lvlJc w:val="left"/>
      <w:pPr>
        <w:ind w:left="9640" w:hanging="360"/>
      </w:pPr>
      <w:rPr>
        <w:rFonts w:hint="default"/>
        <w:lang w:val="fr-FR" w:eastAsia="en-US" w:bidi="ar-SA"/>
      </w:rPr>
    </w:lvl>
  </w:abstractNum>
  <w:abstractNum w:abstractNumId="7" w15:restartNumberingAfterBreak="0">
    <w:nsid w:val="14AC3918"/>
    <w:multiLevelType w:val="hybridMultilevel"/>
    <w:tmpl w:val="1D581370"/>
    <w:lvl w:ilvl="0" w:tplc="F6104F56">
      <w:numFmt w:val="bullet"/>
      <w:lvlText w:val=""/>
      <w:lvlJc w:val="left"/>
      <w:pPr>
        <w:ind w:left="2078" w:hanging="360"/>
      </w:pPr>
      <w:rPr>
        <w:rFonts w:ascii="Symbol" w:eastAsia="Symbol" w:hAnsi="Symbol" w:cs="Symbol" w:hint="default"/>
        <w:b w:val="0"/>
        <w:bCs w:val="0"/>
        <w:i w:val="0"/>
        <w:iCs w:val="0"/>
        <w:spacing w:val="0"/>
        <w:w w:val="100"/>
        <w:sz w:val="24"/>
        <w:szCs w:val="24"/>
        <w:lang w:val="fr-FR" w:eastAsia="en-US" w:bidi="ar-SA"/>
      </w:rPr>
    </w:lvl>
    <w:lvl w:ilvl="1" w:tplc="14AEE008">
      <w:numFmt w:val="bullet"/>
      <w:lvlText w:val="•"/>
      <w:lvlJc w:val="left"/>
      <w:pPr>
        <w:ind w:left="3025" w:hanging="360"/>
      </w:pPr>
      <w:rPr>
        <w:rFonts w:hint="default"/>
        <w:lang w:val="fr-FR" w:eastAsia="en-US" w:bidi="ar-SA"/>
      </w:rPr>
    </w:lvl>
    <w:lvl w:ilvl="2" w:tplc="50227A0C">
      <w:numFmt w:val="bullet"/>
      <w:lvlText w:val="•"/>
      <w:lvlJc w:val="left"/>
      <w:pPr>
        <w:ind w:left="3970" w:hanging="360"/>
      </w:pPr>
      <w:rPr>
        <w:rFonts w:hint="default"/>
        <w:lang w:val="fr-FR" w:eastAsia="en-US" w:bidi="ar-SA"/>
      </w:rPr>
    </w:lvl>
    <w:lvl w:ilvl="3" w:tplc="9B9AE95C">
      <w:numFmt w:val="bullet"/>
      <w:lvlText w:val="•"/>
      <w:lvlJc w:val="left"/>
      <w:pPr>
        <w:ind w:left="4915" w:hanging="360"/>
      </w:pPr>
      <w:rPr>
        <w:rFonts w:hint="default"/>
        <w:lang w:val="fr-FR" w:eastAsia="en-US" w:bidi="ar-SA"/>
      </w:rPr>
    </w:lvl>
    <w:lvl w:ilvl="4" w:tplc="2C24B082">
      <w:numFmt w:val="bullet"/>
      <w:lvlText w:val="•"/>
      <w:lvlJc w:val="left"/>
      <w:pPr>
        <w:ind w:left="5860" w:hanging="360"/>
      </w:pPr>
      <w:rPr>
        <w:rFonts w:hint="default"/>
        <w:lang w:val="fr-FR" w:eastAsia="en-US" w:bidi="ar-SA"/>
      </w:rPr>
    </w:lvl>
    <w:lvl w:ilvl="5" w:tplc="F6EEB26C">
      <w:numFmt w:val="bullet"/>
      <w:lvlText w:val="•"/>
      <w:lvlJc w:val="left"/>
      <w:pPr>
        <w:ind w:left="6805" w:hanging="360"/>
      </w:pPr>
      <w:rPr>
        <w:rFonts w:hint="default"/>
        <w:lang w:val="fr-FR" w:eastAsia="en-US" w:bidi="ar-SA"/>
      </w:rPr>
    </w:lvl>
    <w:lvl w:ilvl="6" w:tplc="7ACC61F4">
      <w:numFmt w:val="bullet"/>
      <w:lvlText w:val="•"/>
      <w:lvlJc w:val="left"/>
      <w:pPr>
        <w:ind w:left="7750" w:hanging="360"/>
      </w:pPr>
      <w:rPr>
        <w:rFonts w:hint="default"/>
        <w:lang w:val="fr-FR" w:eastAsia="en-US" w:bidi="ar-SA"/>
      </w:rPr>
    </w:lvl>
    <w:lvl w:ilvl="7" w:tplc="382A2594">
      <w:numFmt w:val="bullet"/>
      <w:lvlText w:val="•"/>
      <w:lvlJc w:val="left"/>
      <w:pPr>
        <w:ind w:left="8695" w:hanging="360"/>
      </w:pPr>
      <w:rPr>
        <w:rFonts w:hint="default"/>
        <w:lang w:val="fr-FR" w:eastAsia="en-US" w:bidi="ar-SA"/>
      </w:rPr>
    </w:lvl>
    <w:lvl w:ilvl="8" w:tplc="1F427092">
      <w:numFmt w:val="bullet"/>
      <w:lvlText w:val="•"/>
      <w:lvlJc w:val="left"/>
      <w:pPr>
        <w:ind w:left="9640" w:hanging="360"/>
      </w:pPr>
      <w:rPr>
        <w:rFonts w:hint="default"/>
        <w:lang w:val="fr-FR" w:eastAsia="en-US" w:bidi="ar-SA"/>
      </w:rPr>
    </w:lvl>
  </w:abstractNum>
  <w:abstractNum w:abstractNumId="8" w15:restartNumberingAfterBreak="0">
    <w:nsid w:val="16CA7DA4"/>
    <w:multiLevelType w:val="hybridMultilevel"/>
    <w:tmpl w:val="9EE43A00"/>
    <w:lvl w:ilvl="0" w:tplc="83BE9972">
      <w:start w:val="1"/>
      <w:numFmt w:val="upperLetter"/>
      <w:lvlText w:val="%1."/>
      <w:lvlJc w:val="left"/>
      <w:pPr>
        <w:ind w:left="2381" w:hanging="598"/>
        <w:jc w:val="left"/>
      </w:pPr>
      <w:rPr>
        <w:rFonts w:ascii="Georgia" w:eastAsia="Georgia" w:hAnsi="Georgia" w:cs="Georgia" w:hint="default"/>
        <w:b/>
        <w:bCs/>
        <w:i w:val="0"/>
        <w:iCs w:val="0"/>
        <w:color w:val="FF0000"/>
        <w:spacing w:val="0"/>
        <w:w w:val="100"/>
        <w:sz w:val="21"/>
        <w:szCs w:val="21"/>
        <w:lang w:val="fr-FR" w:eastAsia="en-US" w:bidi="ar-SA"/>
      </w:rPr>
    </w:lvl>
    <w:lvl w:ilvl="1" w:tplc="3612BC32">
      <w:numFmt w:val="bullet"/>
      <w:lvlText w:val=""/>
      <w:lvlJc w:val="left"/>
      <w:pPr>
        <w:ind w:left="2143" w:hanging="360"/>
      </w:pPr>
      <w:rPr>
        <w:rFonts w:ascii="Symbol" w:eastAsia="Symbol" w:hAnsi="Symbol" w:cs="Symbol" w:hint="default"/>
        <w:b w:val="0"/>
        <w:bCs w:val="0"/>
        <w:i w:val="0"/>
        <w:iCs w:val="0"/>
        <w:spacing w:val="0"/>
        <w:w w:val="100"/>
        <w:sz w:val="21"/>
        <w:szCs w:val="21"/>
        <w:lang w:val="fr-FR" w:eastAsia="en-US" w:bidi="ar-SA"/>
      </w:rPr>
    </w:lvl>
    <w:lvl w:ilvl="2" w:tplc="6C4E6DF6">
      <w:numFmt w:val="bullet"/>
      <w:lvlText w:val="•"/>
      <w:lvlJc w:val="left"/>
      <w:pPr>
        <w:ind w:left="3396" w:hanging="360"/>
      </w:pPr>
      <w:rPr>
        <w:rFonts w:hint="default"/>
        <w:lang w:val="fr-FR" w:eastAsia="en-US" w:bidi="ar-SA"/>
      </w:rPr>
    </w:lvl>
    <w:lvl w:ilvl="3" w:tplc="0C569C6E">
      <w:numFmt w:val="bullet"/>
      <w:lvlText w:val="•"/>
      <w:lvlJc w:val="left"/>
      <w:pPr>
        <w:ind w:left="4413" w:hanging="360"/>
      </w:pPr>
      <w:rPr>
        <w:rFonts w:hint="default"/>
        <w:lang w:val="fr-FR" w:eastAsia="en-US" w:bidi="ar-SA"/>
      </w:rPr>
    </w:lvl>
    <w:lvl w:ilvl="4" w:tplc="A4A4A076">
      <w:numFmt w:val="bullet"/>
      <w:lvlText w:val="•"/>
      <w:lvlJc w:val="left"/>
      <w:pPr>
        <w:ind w:left="5430" w:hanging="360"/>
      </w:pPr>
      <w:rPr>
        <w:rFonts w:hint="default"/>
        <w:lang w:val="fr-FR" w:eastAsia="en-US" w:bidi="ar-SA"/>
      </w:rPr>
    </w:lvl>
    <w:lvl w:ilvl="5" w:tplc="58E23F62">
      <w:numFmt w:val="bullet"/>
      <w:lvlText w:val="•"/>
      <w:lvlJc w:val="left"/>
      <w:pPr>
        <w:ind w:left="6447" w:hanging="360"/>
      </w:pPr>
      <w:rPr>
        <w:rFonts w:hint="default"/>
        <w:lang w:val="fr-FR" w:eastAsia="en-US" w:bidi="ar-SA"/>
      </w:rPr>
    </w:lvl>
    <w:lvl w:ilvl="6" w:tplc="0F58019C">
      <w:numFmt w:val="bullet"/>
      <w:lvlText w:val="•"/>
      <w:lvlJc w:val="left"/>
      <w:pPr>
        <w:ind w:left="7464" w:hanging="360"/>
      </w:pPr>
      <w:rPr>
        <w:rFonts w:hint="default"/>
        <w:lang w:val="fr-FR" w:eastAsia="en-US" w:bidi="ar-SA"/>
      </w:rPr>
    </w:lvl>
    <w:lvl w:ilvl="7" w:tplc="10A29B80">
      <w:numFmt w:val="bullet"/>
      <w:lvlText w:val="•"/>
      <w:lvlJc w:val="left"/>
      <w:pPr>
        <w:ind w:left="8480" w:hanging="360"/>
      </w:pPr>
      <w:rPr>
        <w:rFonts w:hint="default"/>
        <w:lang w:val="fr-FR" w:eastAsia="en-US" w:bidi="ar-SA"/>
      </w:rPr>
    </w:lvl>
    <w:lvl w:ilvl="8" w:tplc="F83015BE">
      <w:numFmt w:val="bullet"/>
      <w:lvlText w:val="•"/>
      <w:lvlJc w:val="left"/>
      <w:pPr>
        <w:ind w:left="9497" w:hanging="360"/>
      </w:pPr>
      <w:rPr>
        <w:rFonts w:hint="default"/>
        <w:lang w:val="fr-FR" w:eastAsia="en-US" w:bidi="ar-SA"/>
      </w:rPr>
    </w:lvl>
  </w:abstractNum>
  <w:abstractNum w:abstractNumId="9" w15:restartNumberingAfterBreak="0">
    <w:nsid w:val="16E3377C"/>
    <w:multiLevelType w:val="hybridMultilevel"/>
    <w:tmpl w:val="9FC4C4EC"/>
    <w:lvl w:ilvl="0" w:tplc="38B87BE4">
      <w:start w:val="1"/>
      <w:numFmt w:val="lowerLetter"/>
      <w:lvlText w:val="%1)"/>
      <w:lvlJc w:val="left"/>
      <w:pPr>
        <w:ind w:left="1925" w:hanging="284"/>
        <w:jc w:val="right"/>
      </w:pPr>
      <w:rPr>
        <w:rFonts w:hint="default"/>
        <w:spacing w:val="0"/>
        <w:w w:val="96"/>
        <w:lang w:val="fr-FR" w:eastAsia="en-US" w:bidi="ar-SA"/>
      </w:rPr>
    </w:lvl>
    <w:lvl w:ilvl="1" w:tplc="7C240678">
      <w:start w:val="1"/>
      <w:numFmt w:val="lowerLetter"/>
      <w:lvlText w:val="%2)"/>
      <w:lvlJc w:val="left"/>
      <w:pPr>
        <w:ind w:left="2491" w:hanging="360"/>
        <w:jc w:val="right"/>
      </w:pPr>
      <w:rPr>
        <w:rFonts w:ascii="Georgia" w:eastAsia="Georgia" w:hAnsi="Georgia" w:cs="Georgia" w:hint="default"/>
        <w:b w:val="0"/>
        <w:bCs w:val="0"/>
        <w:i w:val="0"/>
        <w:iCs w:val="0"/>
        <w:color w:val="565554"/>
        <w:spacing w:val="0"/>
        <w:w w:val="96"/>
        <w:sz w:val="20"/>
        <w:szCs w:val="20"/>
        <w:lang w:val="fr-FR" w:eastAsia="en-US" w:bidi="ar-SA"/>
      </w:rPr>
    </w:lvl>
    <w:lvl w:ilvl="2" w:tplc="6FA8229A">
      <w:numFmt w:val="bullet"/>
      <w:lvlText w:val="•"/>
      <w:lvlJc w:val="left"/>
      <w:pPr>
        <w:ind w:left="3503" w:hanging="360"/>
      </w:pPr>
      <w:rPr>
        <w:rFonts w:hint="default"/>
        <w:lang w:val="fr-FR" w:eastAsia="en-US" w:bidi="ar-SA"/>
      </w:rPr>
    </w:lvl>
    <w:lvl w:ilvl="3" w:tplc="B47CA15E">
      <w:numFmt w:val="bullet"/>
      <w:lvlText w:val="•"/>
      <w:lvlJc w:val="left"/>
      <w:pPr>
        <w:ind w:left="4506" w:hanging="360"/>
      </w:pPr>
      <w:rPr>
        <w:rFonts w:hint="default"/>
        <w:lang w:val="fr-FR" w:eastAsia="en-US" w:bidi="ar-SA"/>
      </w:rPr>
    </w:lvl>
    <w:lvl w:ilvl="4" w:tplc="2356E630">
      <w:numFmt w:val="bullet"/>
      <w:lvlText w:val="•"/>
      <w:lvlJc w:val="left"/>
      <w:pPr>
        <w:ind w:left="5510" w:hanging="360"/>
      </w:pPr>
      <w:rPr>
        <w:rFonts w:hint="default"/>
        <w:lang w:val="fr-FR" w:eastAsia="en-US" w:bidi="ar-SA"/>
      </w:rPr>
    </w:lvl>
    <w:lvl w:ilvl="5" w:tplc="45AAE1A6">
      <w:numFmt w:val="bullet"/>
      <w:lvlText w:val="•"/>
      <w:lvlJc w:val="left"/>
      <w:pPr>
        <w:ind w:left="6513" w:hanging="360"/>
      </w:pPr>
      <w:rPr>
        <w:rFonts w:hint="default"/>
        <w:lang w:val="fr-FR" w:eastAsia="en-US" w:bidi="ar-SA"/>
      </w:rPr>
    </w:lvl>
    <w:lvl w:ilvl="6" w:tplc="2EEA2774">
      <w:numFmt w:val="bullet"/>
      <w:lvlText w:val="•"/>
      <w:lvlJc w:val="left"/>
      <w:pPr>
        <w:ind w:left="7517" w:hanging="360"/>
      </w:pPr>
      <w:rPr>
        <w:rFonts w:hint="default"/>
        <w:lang w:val="fr-FR" w:eastAsia="en-US" w:bidi="ar-SA"/>
      </w:rPr>
    </w:lvl>
    <w:lvl w:ilvl="7" w:tplc="F926AA0A">
      <w:numFmt w:val="bullet"/>
      <w:lvlText w:val="•"/>
      <w:lvlJc w:val="left"/>
      <w:pPr>
        <w:ind w:left="8520" w:hanging="360"/>
      </w:pPr>
      <w:rPr>
        <w:rFonts w:hint="default"/>
        <w:lang w:val="fr-FR" w:eastAsia="en-US" w:bidi="ar-SA"/>
      </w:rPr>
    </w:lvl>
    <w:lvl w:ilvl="8" w:tplc="F5289896">
      <w:numFmt w:val="bullet"/>
      <w:lvlText w:val="•"/>
      <w:lvlJc w:val="left"/>
      <w:pPr>
        <w:ind w:left="9524" w:hanging="360"/>
      </w:pPr>
      <w:rPr>
        <w:rFonts w:hint="default"/>
        <w:lang w:val="fr-FR" w:eastAsia="en-US" w:bidi="ar-SA"/>
      </w:rPr>
    </w:lvl>
  </w:abstractNum>
  <w:abstractNum w:abstractNumId="10" w15:restartNumberingAfterBreak="0">
    <w:nsid w:val="173A4B58"/>
    <w:multiLevelType w:val="multilevel"/>
    <w:tmpl w:val="D982F084"/>
    <w:lvl w:ilvl="0">
      <w:start w:val="1"/>
      <w:numFmt w:val="decimal"/>
      <w:lvlText w:val="%1"/>
      <w:lvlJc w:val="left"/>
      <w:pPr>
        <w:ind w:left="2350" w:hanging="567"/>
        <w:jc w:val="left"/>
      </w:pPr>
      <w:rPr>
        <w:rFonts w:ascii="Georgia" w:eastAsia="Georgia" w:hAnsi="Georgia" w:cs="Georgia" w:hint="default"/>
        <w:b/>
        <w:bCs/>
        <w:i w:val="0"/>
        <w:iCs w:val="0"/>
        <w:color w:val="565554"/>
        <w:spacing w:val="0"/>
        <w:w w:val="100"/>
        <w:sz w:val="21"/>
        <w:szCs w:val="21"/>
        <w:lang w:val="fr-FR" w:eastAsia="en-US" w:bidi="ar-SA"/>
      </w:rPr>
    </w:lvl>
    <w:lvl w:ilvl="1">
      <w:start w:val="1"/>
      <w:numFmt w:val="decimal"/>
      <w:lvlText w:val="%1.%2"/>
      <w:lvlJc w:val="left"/>
      <w:pPr>
        <w:ind w:left="2635" w:hanging="641"/>
        <w:jc w:val="left"/>
      </w:pPr>
      <w:rPr>
        <w:rFonts w:ascii="Georgia" w:eastAsia="Georgia" w:hAnsi="Georgia" w:cs="Georgia" w:hint="default"/>
        <w:b w:val="0"/>
        <w:bCs w:val="0"/>
        <w:i w:val="0"/>
        <w:iCs w:val="0"/>
        <w:color w:val="565554"/>
        <w:spacing w:val="0"/>
        <w:w w:val="100"/>
        <w:sz w:val="21"/>
        <w:szCs w:val="21"/>
        <w:lang w:val="fr-FR" w:eastAsia="en-US" w:bidi="ar-SA"/>
      </w:rPr>
    </w:lvl>
    <w:lvl w:ilvl="2">
      <w:start w:val="1"/>
      <w:numFmt w:val="decimal"/>
      <w:lvlText w:val="%1.%2.%3"/>
      <w:lvlJc w:val="left"/>
      <w:pPr>
        <w:ind w:left="2662" w:hanging="668"/>
        <w:jc w:val="left"/>
      </w:pPr>
      <w:rPr>
        <w:rFonts w:ascii="Georgia" w:eastAsia="Georgia" w:hAnsi="Georgia" w:cs="Georgia" w:hint="default"/>
        <w:b w:val="0"/>
        <w:bCs w:val="0"/>
        <w:i w:val="0"/>
        <w:iCs w:val="0"/>
        <w:color w:val="565554"/>
        <w:spacing w:val="-6"/>
        <w:w w:val="100"/>
        <w:sz w:val="21"/>
        <w:szCs w:val="21"/>
        <w:lang w:val="fr-FR" w:eastAsia="en-US" w:bidi="ar-SA"/>
      </w:rPr>
    </w:lvl>
    <w:lvl w:ilvl="3">
      <w:numFmt w:val="bullet"/>
      <w:lvlText w:val="•"/>
      <w:lvlJc w:val="left"/>
      <w:pPr>
        <w:ind w:left="3768" w:hanging="668"/>
      </w:pPr>
      <w:rPr>
        <w:rFonts w:hint="default"/>
        <w:lang w:val="fr-FR" w:eastAsia="en-US" w:bidi="ar-SA"/>
      </w:rPr>
    </w:lvl>
    <w:lvl w:ilvl="4">
      <w:numFmt w:val="bullet"/>
      <w:lvlText w:val="•"/>
      <w:lvlJc w:val="left"/>
      <w:pPr>
        <w:ind w:left="4877" w:hanging="668"/>
      </w:pPr>
      <w:rPr>
        <w:rFonts w:hint="default"/>
        <w:lang w:val="fr-FR" w:eastAsia="en-US" w:bidi="ar-SA"/>
      </w:rPr>
    </w:lvl>
    <w:lvl w:ilvl="5">
      <w:numFmt w:val="bullet"/>
      <w:lvlText w:val="•"/>
      <w:lvlJc w:val="left"/>
      <w:pPr>
        <w:ind w:left="5986" w:hanging="668"/>
      </w:pPr>
      <w:rPr>
        <w:rFonts w:hint="default"/>
        <w:lang w:val="fr-FR" w:eastAsia="en-US" w:bidi="ar-SA"/>
      </w:rPr>
    </w:lvl>
    <w:lvl w:ilvl="6">
      <w:numFmt w:val="bullet"/>
      <w:lvlText w:val="•"/>
      <w:lvlJc w:val="left"/>
      <w:pPr>
        <w:ind w:left="7095" w:hanging="668"/>
      </w:pPr>
      <w:rPr>
        <w:rFonts w:hint="default"/>
        <w:lang w:val="fr-FR" w:eastAsia="en-US" w:bidi="ar-SA"/>
      </w:rPr>
    </w:lvl>
    <w:lvl w:ilvl="7">
      <w:numFmt w:val="bullet"/>
      <w:lvlText w:val="•"/>
      <w:lvlJc w:val="left"/>
      <w:pPr>
        <w:ind w:left="8204" w:hanging="668"/>
      </w:pPr>
      <w:rPr>
        <w:rFonts w:hint="default"/>
        <w:lang w:val="fr-FR" w:eastAsia="en-US" w:bidi="ar-SA"/>
      </w:rPr>
    </w:lvl>
    <w:lvl w:ilvl="8">
      <w:numFmt w:val="bullet"/>
      <w:lvlText w:val="•"/>
      <w:lvlJc w:val="left"/>
      <w:pPr>
        <w:ind w:left="9313" w:hanging="668"/>
      </w:pPr>
      <w:rPr>
        <w:rFonts w:hint="default"/>
        <w:lang w:val="fr-FR" w:eastAsia="en-US" w:bidi="ar-SA"/>
      </w:rPr>
    </w:lvl>
  </w:abstractNum>
  <w:abstractNum w:abstractNumId="11" w15:restartNumberingAfterBreak="0">
    <w:nsid w:val="19520644"/>
    <w:multiLevelType w:val="hybridMultilevel"/>
    <w:tmpl w:val="3C889984"/>
    <w:lvl w:ilvl="0" w:tplc="CE180CB2">
      <w:numFmt w:val="bullet"/>
      <w:lvlText w:val=""/>
      <w:lvlJc w:val="left"/>
      <w:pPr>
        <w:ind w:left="2078" w:hanging="360"/>
      </w:pPr>
      <w:rPr>
        <w:rFonts w:ascii="Symbol" w:eastAsia="Symbol" w:hAnsi="Symbol" w:cs="Symbol" w:hint="default"/>
        <w:b w:val="0"/>
        <w:bCs w:val="0"/>
        <w:i w:val="0"/>
        <w:iCs w:val="0"/>
        <w:spacing w:val="0"/>
        <w:w w:val="100"/>
        <w:sz w:val="21"/>
        <w:szCs w:val="21"/>
        <w:lang w:val="fr-FR" w:eastAsia="en-US" w:bidi="ar-SA"/>
      </w:rPr>
    </w:lvl>
    <w:lvl w:ilvl="1" w:tplc="8612D402">
      <w:numFmt w:val="bullet"/>
      <w:lvlText w:val="•"/>
      <w:lvlJc w:val="left"/>
      <w:pPr>
        <w:ind w:left="3025" w:hanging="360"/>
      </w:pPr>
      <w:rPr>
        <w:rFonts w:hint="default"/>
        <w:lang w:val="fr-FR" w:eastAsia="en-US" w:bidi="ar-SA"/>
      </w:rPr>
    </w:lvl>
    <w:lvl w:ilvl="2" w:tplc="12B02B6C">
      <w:numFmt w:val="bullet"/>
      <w:lvlText w:val="•"/>
      <w:lvlJc w:val="left"/>
      <w:pPr>
        <w:ind w:left="3970" w:hanging="360"/>
      </w:pPr>
      <w:rPr>
        <w:rFonts w:hint="default"/>
        <w:lang w:val="fr-FR" w:eastAsia="en-US" w:bidi="ar-SA"/>
      </w:rPr>
    </w:lvl>
    <w:lvl w:ilvl="3" w:tplc="57D882BC">
      <w:numFmt w:val="bullet"/>
      <w:lvlText w:val="•"/>
      <w:lvlJc w:val="left"/>
      <w:pPr>
        <w:ind w:left="4915" w:hanging="360"/>
      </w:pPr>
      <w:rPr>
        <w:rFonts w:hint="default"/>
        <w:lang w:val="fr-FR" w:eastAsia="en-US" w:bidi="ar-SA"/>
      </w:rPr>
    </w:lvl>
    <w:lvl w:ilvl="4" w:tplc="DBEA632C">
      <w:numFmt w:val="bullet"/>
      <w:lvlText w:val="•"/>
      <w:lvlJc w:val="left"/>
      <w:pPr>
        <w:ind w:left="5860" w:hanging="360"/>
      </w:pPr>
      <w:rPr>
        <w:rFonts w:hint="default"/>
        <w:lang w:val="fr-FR" w:eastAsia="en-US" w:bidi="ar-SA"/>
      </w:rPr>
    </w:lvl>
    <w:lvl w:ilvl="5" w:tplc="194A9D44">
      <w:numFmt w:val="bullet"/>
      <w:lvlText w:val="•"/>
      <w:lvlJc w:val="left"/>
      <w:pPr>
        <w:ind w:left="6805" w:hanging="360"/>
      </w:pPr>
      <w:rPr>
        <w:rFonts w:hint="default"/>
        <w:lang w:val="fr-FR" w:eastAsia="en-US" w:bidi="ar-SA"/>
      </w:rPr>
    </w:lvl>
    <w:lvl w:ilvl="6" w:tplc="BCA6BB24">
      <w:numFmt w:val="bullet"/>
      <w:lvlText w:val="•"/>
      <w:lvlJc w:val="left"/>
      <w:pPr>
        <w:ind w:left="7750" w:hanging="360"/>
      </w:pPr>
      <w:rPr>
        <w:rFonts w:hint="default"/>
        <w:lang w:val="fr-FR" w:eastAsia="en-US" w:bidi="ar-SA"/>
      </w:rPr>
    </w:lvl>
    <w:lvl w:ilvl="7" w:tplc="D51C11F4">
      <w:numFmt w:val="bullet"/>
      <w:lvlText w:val="•"/>
      <w:lvlJc w:val="left"/>
      <w:pPr>
        <w:ind w:left="8695" w:hanging="360"/>
      </w:pPr>
      <w:rPr>
        <w:rFonts w:hint="default"/>
        <w:lang w:val="fr-FR" w:eastAsia="en-US" w:bidi="ar-SA"/>
      </w:rPr>
    </w:lvl>
    <w:lvl w:ilvl="8" w:tplc="3D24F636">
      <w:numFmt w:val="bullet"/>
      <w:lvlText w:val="•"/>
      <w:lvlJc w:val="left"/>
      <w:pPr>
        <w:ind w:left="9640" w:hanging="360"/>
      </w:pPr>
      <w:rPr>
        <w:rFonts w:hint="default"/>
        <w:lang w:val="fr-FR" w:eastAsia="en-US" w:bidi="ar-SA"/>
      </w:rPr>
    </w:lvl>
  </w:abstractNum>
  <w:abstractNum w:abstractNumId="12" w15:restartNumberingAfterBreak="0">
    <w:nsid w:val="1AF608C8"/>
    <w:multiLevelType w:val="hybridMultilevel"/>
    <w:tmpl w:val="383E2E62"/>
    <w:lvl w:ilvl="0" w:tplc="CB9CAEBA">
      <w:numFmt w:val="bullet"/>
      <w:lvlText w:val=""/>
      <w:lvlJc w:val="left"/>
      <w:pPr>
        <w:ind w:left="2381" w:hanging="360"/>
      </w:pPr>
      <w:rPr>
        <w:rFonts w:ascii="Symbol" w:eastAsia="Symbol" w:hAnsi="Symbol" w:cs="Symbol" w:hint="default"/>
        <w:b w:val="0"/>
        <w:bCs w:val="0"/>
        <w:i w:val="0"/>
        <w:iCs w:val="0"/>
        <w:spacing w:val="0"/>
        <w:w w:val="100"/>
        <w:sz w:val="22"/>
        <w:szCs w:val="22"/>
        <w:lang w:val="fr-FR" w:eastAsia="en-US" w:bidi="ar-SA"/>
      </w:rPr>
    </w:lvl>
    <w:lvl w:ilvl="1" w:tplc="89B2DA62">
      <w:numFmt w:val="bullet"/>
      <w:lvlText w:val="•"/>
      <w:lvlJc w:val="left"/>
      <w:pPr>
        <w:ind w:left="3295" w:hanging="360"/>
      </w:pPr>
      <w:rPr>
        <w:rFonts w:hint="default"/>
        <w:lang w:val="fr-FR" w:eastAsia="en-US" w:bidi="ar-SA"/>
      </w:rPr>
    </w:lvl>
    <w:lvl w:ilvl="2" w:tplc="8E688F70">
      <w:numFmt w:val="bullet"/>
      <w:lvlText w:val="•"/>
      <w:lvlJc w:val="left"/>
      <w:pPr>
        <w:ind w:left="4210" w:hanging="360"/>
      </w:pPr>
      <w:rPr>
        <w:rFonts w:hint="default"/>
        <w:lang w:val="fr-FR" w:eastAsia="en-US" w:bidi="ar-SA"/>
      </w:rPr>
    </w:lvl>
    <w:lvl w:ilvl="3" w:tplc="56B4BF1C">
      <w:numFmt w:val="bullet"/>
      <w:lvlText w:val="•"/>
      <w:lvlJc w:val="left"/>
      <w:pPr>
        <w:ind w:left="5125" w:hanging="360"/>
      </w:pPr>
      <w:rPr>
        <w:rFonts w:hint="default"/>
        <w:lang w:val="fr-FR" w:eastAsia="en-US" w:bidi="ar-SA"/>
      </w:rPr>
    </w:lvl>
    <w:lvl w:ilvl="4" w:tplc="4F3E7A48">
      <w:numFmt w:val="bullet"/>
      <w:lvlText w:val="•"/>
      <w:lvlJc w:val="left"/>
      <w:pPr>
        <w:ind w:left="6040" w:hanging="360"/>
      </w:pPr>
      <w:rPr>
        <w:rFonts w:hint="default"/>
        <w:lang w:val="fr-FR" w:eastAsia="en-US" w:bidi="ar-SA"/>
      </w:rPr>
    </w:lvl>
    <w:lvl w:ilvl="5" w:tplc="963019F0">
      <w:numFmt w:val="bullet"/>
      <w:lvlText w:val="•"/>
      <w:lvlJc w:val="left"/>
      <w:pPr>
        <w:ind w:left="6955" w:hanging="360"/>
      </w:pPr>
      <w:rPr>
        <w:rFonts w:hint="default"/>
        <w:lang w:val="fr-FR" w:eastAsia="en-US" w:bidi="ar-SA"/>
      </w:rPr>
    </w:lvl>
    <w:lvl w:ilvl="6" w:tplc="914A3A0C">
      <w:numFmt w:val="bullet"/>
      <w:lvlText w:val="•"/>
      <w:lvlJc w:val="left"/>
      <w:pPr>
        <w:ind w:left="7870" w:hanging="360"/>
      </w:pPr>
      <w:rPr>
        <w:rFonts w:hint="default"/>
        <w:lang w:val="fr-FR" w:eastAsia="en-US" w:bidi="ar-SA"/>
      </w:rPr>
    </w:lvl>
    <w:lvl w:ilvl="7" w:tplc="5074FCC0">
      <w:numFmt w:val="bullet"/>
      <w:lvlText w:val="•"/>
      <w:lvlJc w:val="left"/>
      <w:pPr>
        <w:ind w:left="8785" w:hanging="360"/>
      </w:pPr>
      <w:rPr>
        <w:rFonts w:hint="default"/>
        <w:lang w:val="fr-FR" w:eastAsia="en-US" w:bidi="ar-SA"/>
      </w:rPr>
    </w:lvl>
    <w:lvl w:ilvl="8" w:tplc="F4AE7930">
      <w:numFmt w:val="bullet"/>
      <w:lvlText w:val="•"/>
      <w:lvlJc w:val="left"/>
      <w:pPr>
        <w:ind w:left="9700" w:hanging="360"/>
      </w:pPr>
      <w:rPr>
        <w:rFonts w:hint="default"/>
        <w:lang w:val="fr-FR" w:eastAsia="en-US" w:bidi="ar-SA"/>
      </w:rPr>
    </w:lvl>
  </w:abstractNum>
  <w:abstractNum w:abstractNumId="13" w15:restartNumberingAfterBreak="0">
    <w:nsid w:val="1C24391A"/>
    <w:multiLevelType w:val="multilevel"/>
    <w:tmpl w:val="A106CCEC"/>
    <w:lvl w:ilvl="0">
      <w:start w:val="13"/>
      <w:numFmt w:val="decimal"/>
      <w:lvlText w:val="%1"/>
      <w:lvlJc w:val="left"/>
      <w:pPr>
        <w:ind w:left="2078" w:hanging="718"/>
        <w:jc w:val="left"/>
      </w:pPr>
      <w:rPr>
        <w:rFonts w:hint="default"/>
        <w:lang w:val="fr-FR" w:eastAsia="en-US" w:bidi="ar-SA"/>
      </w:rPr>
    </w:lvl>
    <w:lvl w:ilvl="1">
      <w:start w:val="1"/>
      <w:numFmt w:val="decimal"/>
      <w:lvlText w:val="%1.%2."/>
      <w:lvlJc w:val="left"/>
      <w:pPr>
        <w:ind w:left="2078" w:hanging="718"/>
        <w:jc w:val="left"/>
      </w:pPr>
      <w:rPr>
        <w:rFonts w:ascii="Georgia" w:eastAsia="Georgia" w:hAnsi="Georgia" w:cs="Georgia" w:hint="default"/>
        <w:b w:val="0"/>
        <w:bCs w:val="0"/>
        <w:i w:val="0"/>
        <w:iCs w:val="0"/>
        <w:color w:val="565554"/>
        <w:spacing w:val="-3"/>
        <w:w w:val="100"/>
        <w:sz w:val="21"/>
        <w:szCs w:val="21"/>
        <w:lang w:val="fr-FR" w:eastAsia="en-US" w:bidi="ar-SA"/>
      </w:rPr>
    </w:lvl>
    <w:lvl w:ilvl="2">
      <w:numFmt w:val="bullet"/>
      <w:lvlText w:val="•"/>
      <w:lvlJc w:val="left"/>
      <w:pPr>
        <w:ind w:left="3970" w:hanging="718"/>
      </w:pPr>
      <w:rPr>
        <w:rFonts w:hint="default"/>
        <w:lang w:val="fr-FR" w:eastAsia="en-US" w:bidi="ar-SA"/>
      </w:rPr>
    </w:lvl>
    <w:lvl w:ilvl="3">
      <w:numFmt w:val="bullet"/>
      <w:lvlText w:val="•"/>
      <w:lvlJc w:val="left"/>
      <w:pPr>
        <w:ind w:left="4915" w:hanging="718"/>
      </w:pPr>
      <w:rPr>
        <w:rFonts w:hint="default"/>
        <w:lang w:val="fr-FR" w:eastAsia="en-US" w:bidi="ar-SA"/>
      </w:rPr>
    </w:lvl>
    <w:lvl w:ilvl="4">
      <w:numFmt w:val="bullet"/>
      <w:lvlText w:val="•"/>
      <w:lvlJc w:val="left"/>
      <w:pPr>
        <w:ind w:left="5860" w:hanging="718"/>
      </w:pPr>
      <w:rPr>
        <w:rFonts w:hint="default"/>
        <w:lang w:val="fr-FR" w:eastAsia="en-US" w:bidi="ar-SA"/>
      </w:rPr>
    </w:lvl>
    <w:lvl w:ilvl="5">
      <w:numFmt w:val="bullet"/>
      <w:lvlText w:val="•"/>
      <w:lvlJc w:val="left"/>
      <w:pPr>
        <w:ind w:left="6805" w:hanging="718"/>
      </w:pPr>
      <w:rPr>
        <w:rFonts w:hint="default"/>
        <w:lang w:val="fr-FR" w:eastAsia="en-US" w:bidi="ar-SA"/>
      </w:rPr>
    </w:lvl>
    <w:lvl w:ilvl="6">
      <w:numFmt w:val="bullet"/>
      <w:lvlText w:val="•"/>
      <w:lvlJc w:val="left"/>
      <w:pPr>
        <w:ind w:left="7750" w:hanging="718"/>
      </w:pPr>
      <w:rPr>
        <w:rFonts w:hint="default"/>
        <w:lang w:val="fr-FR" w:eastAsia="en-US" w:bidi="ar-SA"/>
      </w:rPr>
    </w:lvl>
    <w:lvl w:ilvl="7">
      <w:numFmt w:val="bullet"/>
      <w:lvlText w:val="•"/>
      <w:lvlJc w:val="left"/>
      <w:pPr>
        <w:ind w:left="8695" w:hanging="718"/>
      </w:pPr>
      <w:rPr>
        <w:rFonts w:hint="default"/>
        <w:lang w:val="fr-FR" w:eastAsia="en-US" w:bidi="ar-SA"/>
      </w:rPr>
    </w:lvl>
    <w:lvl w:ilvl="8">
      <w:numFmt w:val="bullet"/>
      <w:lvlText w:val="•"/>
      <w:lvlJc w:val="left"/>
      <w:pPr>
        <w:ind w:left="9640" w:hanging="718"/>
      </w:pPr>
      <w:rPr>
        <w:rFonts w:hint="default"/>
        <w:lang w:val="fr-FR" w:eastAsia="en-US" w:bidi="ar-SA"/>
      </w:rPr>
    </w:lvl>
  </w:abstractNum>
  <w:abstractNum w:abstractNumId="14" w15:restartNumberingAfterBreak="0">
    <w:nsid w:val="1D2E1368"/>
    <w:multiLevelType w:val="hybridMultilevel"/>
    <w:tmpl w:val="48CE69D0"/>
    <w:lvl w:ilvl="0" w:tplc="EE40CCB4">
      <w:start w:val="1"/>
      <w:numFmt w:val="decimal"/>
      <w:lvlText w:val="%1."/>
      <w:lvlJc w:val="left"/>
      <w:pPr>
        <w:ind w:left="1718" w:hanging="360"/>
        <w:jc w:val="left"/>
      </w:pPr>
      <w:rPr>
        <w:rFonts w:hint="default"/>
        <w:spacing w:val="-1"/>
        <w:w w:val="100"/>
        <w:lang w:val="fr-FR" w:eastAsia="en-US" w:bidi="ar-SA"/>
      </w:rPr>
    </w:lvl>
    <w:lvl w:ilvl="1" w:tplc="AF4EC798">
      <w:numFmt w:val="bullet"/>
      <w:lvlText w:val=""/>
      <w:lvlJc w:val="left"/>
      <w:pPr>
        <w:ind w:left="2078" w:hanging="360"/>
      </w:pPr>
      <w:rPr>
        <w:rFonts w:ascii="Symbol" w:eastAsia="Symbol" w:hAnsi="Symbol" w:cs="Symbol" w:hint="default"/>
        <w:b w:val="0"/>
        <w:bCs w:val="0"/>
        <w:i w:val="0"/>
        <w:iCs w:val="0"/>
        <w:color w:val="565554"/>
        <w:spacing w:val="0"/>
        <w:w w:val="35"/>
        <w:sz w:val="21"/>
        <w:szCs w:val="21"/>
        <w:lang w:val="fr-FR" w:eastAsia="en-US" w:bidi="ar-SA"/>
      </w:rPr>
    </w:lvl>
    <w:lvl w:ilvl="2" w:tplc="97FC2828">
      <w:numFmt w:val="bullet"/>
      <w:lvlText w:val="o"/>
      <w:lvlJc w:val="left"/>
      <w:pPr>
        <w:ind w:left="2798" w:hanging="360"/>
      </w:pPr>
      <w:rPr>
        <w:rFonts w:ascii="Courier New" w:eastAsia="Courier New" w:hAnsi="Courier New" w:cs="Courier New" w:hint="default"/>
        <w:b w:val="0"/>
        <w:bCs w:val="0"/>
        <w:i w:val="0"/>
        <w:iCs w:val="0"/>
        <w:color w:val="565554"/>
        <w:spacing w:val="0"/>
        <w:w w:val="100"/>
        <w:sz w:val="21"/>
        <w:szCs w:val="21"/>
        <w:lang w:val="fr-FR" w:eastAsia="en-US" w:bidi="ar-SA"/>
      </w:rPr>
    </w:lvl>
    <w:lvl w:ilvl="3" w:tplc="0A1E838E">
      <w:numFmt w:val="bullet"/>
      <w:lvlText w:val="•"/>
      <w:lvlJc w:val="left"/>
      <w:pPr>
        <w:ind w:left="2800" w:hanging="360"/>
      </w:pPr>
      <w:rPr>
        <w:rFonts w:hint="default"/>
        <w:lang w:val="fr-FR" w:eastAsia="en-US" w:bidi="ar-SA"/>
      </w:rPr>
    </w:lvl>
    <w:lvl w:ilvl="4" w:tplc="6FE640B0">
      <w:numFmt w:val="bullet"/>
      <w:lvlText w:val="•"/>
      <w:lvlJc w:val="left"/>
      <w:pPr>
        <w:ind w:left="4047" w:hanging="360"/>
      </w:pPr>
      <w:rPr>
        <w:rFonts w:hint="default"/>
        <w:lang w:val="fr-FR" w:eastAsia="en-US" w:bidi="ar-SA"/>
      </w:rPr>
    </w:lvl>
    <w:lvl w:ilvl="5" w:tplc="1D2A145A">
      <w:numFmt w:val="bullet"/>
      <w:lvlText w:val="•"/>
      <w:lvlJc w:val="left"/>
      <w:pPr>
        <w:ind w:left="5294" w:hanging="360"/>
      </w:pPr>
      <w:rPr>
        <w:rFonts w:hint="default"/>
        <w:lang w:val="fr-FR" w:eastAsia="en-US" w:bidi="ar-SA"/>
      </w:rPr>
    </w:lvl>
    <w:lvl w:ilvl="6" w:tplc="1788154C">
      <w:numFmt w:val="bullet"/>
      <w:lvlText w:val="•"/>
      <w:lvlJc w:val="left"/>
      <w:pPr>
        <w:ind w:left="6541" w:hanging="360"/>
      </w:pPr>
      <w:rPr>
        <w:rFonts w:hint="default"/>
        <w:lang w:val="fr-FR" w:eastAsia="en-US" w:bidi="ar-SA"/>
      </w:rPr>
    </w:lvl>
    <w:lvl w:ilvl="7" w:tplc="46FA3622">
      <w:numFmt w:val="bullet"/>
      <w:lvlText w:val="•"/>
      <w:lvlJc w:val="left"/>
      <w:pPr>
        <w:ind w:left="7789" w:hanging="360"/>
      </w:pPr>
      <w:rPr>
        <w:rFonts w:hint="default"/>
        <w:lang w:val="fr-FR" w:eastAsia="en-US" w:bidi="ar-SA"/>
      </w:rPr>
    </w:lvl>
    <w:lvl w:ilvl="8" w:tplc="4798F232">
      <w:numFmt w:val="bullet"/>
      <w:lvlText w:val="•"/>
      <w:lvlJc w:val="left"/>
      <w:pPr>
        <w:ind w:left="9036" w:hanging="360"/>
      </w:pPr>
      <w:rPr>
        <w:rFonts w:hint="default"/>
        <w:lang w:val="fr-FR" w:eastAsia="en-US" w:bidi="ar-SA"/>
      </w:rPr>
    </w:lvl>
  </w:abstractNum>
  <w:abstractNum w:abstractNumId="15" w15:restartNumberingAfterBreak="0">
    <w:nsid w:val="1EF14703"/>
    <w:multiLevelType w:val="multilevel"/>
    <w:tmpl w:val="0C3A7948"/>
    <w:lvl w:ilvl="0">
      <w:start w:val="10"/>
      <w:numFmt w:val="decimal"/>
      <w:lvlText w:val="%1"/>
      <w:lvlJc w:val="left"/>
      <w:pPr>
        <w:ind w:left="2078" w:hanging="718"/>
        <w:jc w:val="left"/>
      </w:pPr>
      <w:rPr>
        <w:rFonts w:hint="default"/>
        <w:lang w:val="fr-FR" w:eastAsia="en-US" w:bidi="ar-SA"/>
      </w:rPr>
    </w:lvl>
    <w:lvl w:ilvl="1">
      <w:start w:val="1"/>
      <w:numFmt w:val="decimal"/>
      <w:lvlText w:val="%1.%2."/>
      <w:lvlJc w:val="left"/>
      <w:pPr>
        <w:ind w:left="2078" w:hanging="718"/>
        <w:jc w:val="left"/>
      </w:pPr>
      <w:rPr>
        <w:rFonts w:ascii="Georgia" w:eastAsia="Georgia" w:hAnsi="Georgia" w:cs="Georgia" w:hint="default"/>
        <w:b w:val="0"/>
        <w:bCs w:val="0"/>
        <w:i w:val="0"/>
        <w:iCs w:val="0"/>
        <w:color w:val="565554"/>
        <w:spacing w:val="-3"/>
        <w:w w:val="100"/>
        <w:sz w:val="21"/>
        <w:szCs w:val="21"/>
        <w:lang w:val="fr-FR" w:eastAsia="en-US" w:bidi="ar-SA"/>
      </w:rPr>
    </w:lvl>
    <w:lvl w:ilvl="2">
      <w:numFmt w:val="bullet"/>
      <w:lvlText w:val="•"/>
      <w:lvlJc w:val="left"/>
      <w:pPr>
        <w:ind w:left="3970" w:hanging="718"/>
      </w:pPr>
      <w:rPr>
        <w:rFonts w:hint="default"/>
        <w:lang w:val="fr-FR" w:eastAsia="en-US" w:bidi="ar-SA"/>
      </w:rPr>
    </w:lvl>
    <w:lvl w:ilvl="3">
      <w:numFmt w:val="bullet"/>
      <w:lvlText w:val="•"/>
      <w:lvlJc w:val="left"/>
      <w:pPr>
        <w:ind w:left="4915" w:hanging="718"/>
      </w:pPr>
      <w:rPr>
        <w:rFonts w:hint="default"/>
        <w:lang w:val="fr-FR" w:eastAsia="en-US" w:bidi="ar-SA"/>
      </w:rPr>
    </w:lvl>
    <w:lvl w:ilvl="4">
      <w:numFmt w:val="bullet"/>
      <w:lvlText w:val="•"/>
      <w:lvlJc w:val="left"/>
      <w:pPr>
        <w:ind w:left="5860" w:hanging="718"/>
      </w:pPr>
      <w:rPr>
        <w:rFonts w:hint="default"/>
        <w:lang w:val="fr-FR" w:eastAsia="en-US" w:bidi="ar-SA"/>
      </w:rPr>
    </w:lvl>
    <w:lvl w:ilvl="5">
      <w:numFmt w:val="bullet"/>
      <w:lvlText w:val="•"/>
      <w:lvlJc w:val="left"/>
      <w:pPr>
        <w:ind w:left="6805" w:hanging="718"/>
      </w:pPr>
      <w:rPr>
        <w:rFonts w:hint="default"/>
        <w:lang w:val="fr-FR" w:eastAsia="en-US" w:bidi="ar-SA"/>
      </w:rPr>
    </w:lvl>
    <w:lvl w:ilvl="6">
      <w:numFmt w:val="bullet"/>
      <w:lvlText w:val="•"/>
      <w:lvlJc w:val="left"/>
      <w:pPr>
        <w:ind w:left="7750" w:hanging="718"/>
      </w:pPr>
      <w:rPr>
        <w:rFonts w:hint="default"/>
        <w:lang w:val="fr-FR" w:eastAsia="en-US" w:bidi="ar-SA"/>
      </w:rPr>
    </w:lvl>
    <w:lvl w:ilvl="7">
      <w:numFmt w:val="bullet"/>
      <w:lvlText w:val="•"/>
      <w:lvlJc w:val="left"/>
      <w:pPr>
        <w:ind w:left="8695" w:hanging="718"/>
      </w:pPr>
      <w:rPr>
        <w:rFonts w:hint="default"/>
        <w:lang w:val="fr-FR" w:eastAsia="en-US" w:bidi="ar-SA"/>
      </w:rPr>
    </w:lvl>
    <w:lvl w:ilvl="8">
      <w:numFmt w:val="bullet"/>
      <w:lvlText w:val="•"/>
      <w:lvlJc w:val="left"/>
      <w:pPr>
        <w:ind w:left="9640" w:hanging="718"/>
      </w:pPr>
      <w:rPr>
        <w:rFonts w:hint="default"/>
        <w:lang w:val="fr-FR" w:eastAsia="en-US" w:bidi="ar-SA"/>
      </w:rPr>
    </w:lvl>
  </w:abstractNum>
  <w:abstractNum w:abstractNumId="16" w15:restartNumberingAfterBreak="0">
    <w:nsid w:val="289F2061"/>
    <w:multiLevelType w:val="multilevel"/>
    <w:tmpl w:val="60A87916"/>
    <w:lvl w:ilvl="0">
      <w:start w:val="5"/>
      <w:numFmt w:val="decimal"/>
      <w:lvlText w:val="%1"/>
      <w:lvlJc w:val="left"/>
      <w:pPr>
        <w:ind w:left="2078" w:hanging="718"/>
        <w:jc w:val="left"/>
      </w:pPr>
      <w:rPr>
        <w:rFonts w:hint="default"/>
        <w:lang w:val="fr-FR" w:eastAsia="en-US" w:bidi="ar-SA"/>
      </w:rPr>
    </w:lvl>
    <w:lvl w:ilvl="1">
      <w:start w:val="1"/>
      <w:numFmt w:val="decimal"/>
      <w:lvlText w:val="%1.%2."/>
      <w:lvlJc w:val="left"/>
      <w:pPr>
        <w:ind w:left="2078" w:hanging="718"/>
        <w:jc w:val="left"/>
      </w:pPr>
      <w:rPr>
        <w:rFonts w:ascii="Georgia" w:eastAsia="Georgia" w:hAnsi="Georgia" w:cs="Georgia" w:hint="default"/>
        <w:b w:val="0"/>
        <w:bCs w:val="0"/>
        <w:i w:val="0"/>
        <w:iCs w:val="0"/>
        <w:color w:val="565554"/>
        <w:spacing w:val="-3"/>
        <w:w w:val="100"/>
        <w:sz w:val="21"/>
        <w:szCs w:val="21"/>
        <w:lang w:val="fr-FR" w:eastAsia="en-US" w:bidi="ar-SA"/>
      </w:rPr>
    </w:lvl>
    <w:lvl w:ilvl="2">
      <w:numFmt w:val="bullet"/>
      <w:lvlText w:val="•"/>
      <w:lvlJc w:val="left"/>
      <w:pPr>
        <w:ind w:left="3970" w:hanging="718"/>
      </w:pPr>
      <w:rPr>
        <w:rFonts w:hint="default"/>
        <w:lang w:val="fr-FR" w:eastAsia="en-US" w:bidi="ar-SA"/>
      </w:rPr>
    </w:lvl>
    <w:lvl w:ilvl="3">
      <w:numFmt w:val="bullet"/>
      <w:lvlText w:val="•"/>
      <w:lvlJc w:val="left"/>
      <w:pPr>
        <w:ind w:left="4915" w:hanging="718"/>
      </w:pPr>
      <w:rPr>
        <w:rFonts w:hint="default"/>
        <w:lang w:val="fr-FR" w:eastAsia="en-US" w:bidi="ar-SA"/>
      </w:rPr>
    </w:lvl>
    <w:lvl w:ilvl="4">
      <w:numFmt w:val="bullet"/>
      <w:lvlText w:val="•"/>
      <w:lvlJc w:val="left"/>
      <w:pPr>
        <w:ind w:left="5860" w:hanging="718"/>
      </w:pPr>
      <w:rPr>
        <w:rFonts w:hint="default"/>
        <w:lang w:val="fr-FR" w:eastAsia="en-US" w:bidi="ar-SA"/>
      </w:rPr>
    </w:lvl>
    <w:lvl w:ilvl="5">
      <w:numFmt w:val="bullet"/>
      <w:lvlText w:val="•"/>
      <w:lvlJc w:val="left"/>
      <w:pPr>
        <w:ind w:left="6805" w:hanging="718"/>
      </w:pPr>
      <w:rPr>
        <w:rFonts w:hint="default"/>
        <w:lang w:val="fr-FR" w:eastAsia="en-US" w:bidi="ar-SA"/>
      </w:rPr>
    </w:lvl>
    <w:lvl w:ilvl="6">
      <w:numFmt w:val="bullet"/>
      <w:lvlText w:val="•"/>
      <w:lvlJc w:val="left"/>
      <w:pPr>
        <w:ind w:left="7750" w:hanging="718"/>
      </w:pPr>
      <w:rPr>
        <w:rFonts w:hint="default"/>
        <w:lang w:val="fr-FR" w:eastAsia="en-US" w:bidi="ar-SA"/>
      </w:rPr>
    </w:lvl>
    <w:lvl w:ilvl="7">
      <w:numFmt w:val="bullet"/>
      <w:lvlText w:val="•"/>
      <w:lvlJc w:val="left"/>
      <w:pPr>
        <w:ind w:left="8695" w:hanging="718"/>
      </w:pPr>
      <w:rPr>
        <w:rFonts w:hint="default"/>
        <w:lang w:val="fr-FR" w:eastAsia="en-US" w:bidi="ar-SA"/>
      </w:rPr>
    </w:lvl>
    <w:lvl w:ilvl="8">
      <w:numFmt w:val="bullet"/>
      <w:lvlText w:val="•"/>
      <w:lvlJc w:val="left"/>
      <w:pPr>
        <w:ind w:left="9640" w:hanging="718"/>
      </w:pPr>
      <w:rPr>
        <w:rFonts w:hint="default"/>
        <w:lang w:val="fr-FR" w:eastAsia="en-US" w:bidi="ar-SA"/>
      </w:rPr>
    </w:lvl>
  </w:abstractNum>
  <w:abstractNum w:abstractNumId="17" w15:restartNumberingAfterBreak="0">
    <w:nsid w:val="2CB423A0"/>
    <w:multiLevelType w:val="multilevel"/>
    <w:tmpl w:val="9EB65522"/>
    <w:lvl w:ilvl="0">
      <w:start w:val="6"/>
      <w:numFmt w:val="decimal"/>
      <w:lvlText w:val="%1"/>
      <w:lvlJc w:val="left"/>
      <w:pPr>
        <w:ind w:left="2078" w:hanging="718"/>
        <w:jc w:val="left"/>
      </w:pPr>
      <w:rPr>
        <w:rFonts w:hint="default"/>
        <w:lang w:val="fr-FR" w:eastAsia="en-US" w:bidi="ar-SA"/>
      </w:rPr>
    </w:lvl>
    <w:lvl w:ilvl="1">
      <w:start w:val="1"/>
      <w:numFmt w:val="decimal"/>
      <w:lvlText w:val="%1.%2."/>
      <w:lvlJc w:val="left"/>
      <w:pPr>
        <w:ind w:left="2078" w:hanging="718"/>
        <w:jc w:val="left"/>
      </w:pPr>
      <w:rPr>
        <w:rFonts w:ascii="Georgia" w:eastAsia="Georgia" w:hAnsi="Georgia" w:cs="Georgia" w:hint="default"/>
        <w:b w:val="0"/>
        <w:bCs w:val="0"/>
        <w:i w:val="0"/>
        <w:iCs w:val="0"/>
        <w:color w:val="565554"/>
        <w:spacing w:val="-5"/>
        <w:w w:val="100"/>
        <w:sz w:val="21"/>
        <w:szCs w:val="21"/>
        <w:lang w:val="fr-FR" w:eastAsia="en-US" w:bidi="ar-SA"/>
      </w:rPr>
    </w:lvl>
    <w:lvl w:ilvl="2">
      <w:numFmt w:val="bullet"/>
      <w:lvlText w:val="•"/>
      <w:lvlJc w:val="left"/>
      <w:pPr>
        <w:ind w:left="3970" w:hanging="718"/>
      </w:pPr>
      <w:rPr>
        <w:rFonts w:hint="default"/>
        <w:lang w:val="fr-FR" w:eastAsia="en-US" w:bidi="ar-SA"/>
      </w:rPr>
    </w:lvl>
    <w:lvl w:ilvl="3">
      <w:numFmt w:val="bullet"/>
      <w:lvlText w:val="•"/>
      <w:lvlJc w:val="left"/>
      <w:pPr>
        <w:ind w:left="4915" w:hanging="718"/>
      </w:pPr>
      <w:rPr>
        <w:rFonts w:hint="default"/>
        <w:lang w:val="fr-FR" w:eastAsia="en-US" w:bidi="ar-SA"/>
      </w:rPr>
    </w:lvl>
    <w:lvl w:ilvl="4">
      <w:numFmt w:val="bullet"/>
      <w:lvlText w:val="•"/>
      <w:lvlJc w:val="left"/>
      <w:pPr>
        <w:ind w:left="5860" w:hanging="718"/>
      </w:pPr>
      <w:rPr>
        <w:rFonts w:hint="default"/>
        <w:lang w:val="fr-FR" w:eastAsia="en-US" w:bidi="ar-SA"/>
      </w:rPr>
    </w:lvl>
    <w:lvl w:ilvl="5">
      <w:numFmt w:val="bullet"/>
      <w:lvlText w:val="•"/>
      <w:lvlJc w:val="left"/>
      <w:pPr>
        <w:ind w:left="6805" w:hanging="718"/>
      </w:pPr>
      <w:rPr>
        <w:rFonts w:hint="default"/>
        <w:lang w:val="fr-FR" w:eastAsia="en-US" w:bidi="ar-SA"/>
      </w:rPr>
    </w:lvl>
    <w:lvl w:ilvl="6">
      <w:numFmt w:val="bullet"/>
      <w:lvlText w:val="•"/>
      <w:lvlJc w:val="left"/>
      <w:pPr>
        <w:ind w:left="7750" w:hanging="718"/>
      </w:pPr>
      <w:rPr>
        <w:rFonts w:hint="default"/>
        <w:lang w:val="fr-FR" w:eastAsia="en-US" w:bidi="ar-SA"/>
      </w:rPr>
    </w:lvl>
    <w:lvl w:ilvl="7">
      <w:numFmt w:val="bullet"/>
      <w:lvlText w:val="•"/>
      <w:lvlJc w:val="left"/>
      <w:pPr>
        <w:ind w:left="8695" w:hanging="718"/>
      </w:pPr>
      <w:rPr>
        <w:rFonts w:hint="default"/>
        <w:lang w:val="fr-FR" w:eastAsia="en-US" w:bidi="ar-SA"/>
      </w:rPr>
    </w:lvl>
    <w:lvl w:ilvl="8">
      <w:numFmt w:val="bullet"/>
      <w:lvlText w:val="•"/>
      <w:lvlJc w:val="left"/>
      <w:pPr>
        <w:ind w:left="9640" w:hanging="718"/>
      </w:pPr>
      <w:rPr>
        <w:rFonts w:hint="default"/>
        <w:lang w:val="fr-FR" w:eastAsia="en-US" w:bidi="ar-SA"/>
      </w:rPr>
    </w:lvl>
  </w:abstractNum>
  <w:abstractNum w:abstractNumId="18" w15:restartNumberingAfterBreak="0">
    <w:nsid w:val="305A3BA6"/>
    <w:multiLevelType w:val="multilevel"/>
    <w:tmpl w:val="5FD28684"/>
    <w:lvl w:ilvl="0">
      <w:start w:val="3"/>
      <w:numFmt w:val="decimal"/>
      <w:lvlText w:val="%1"/>
      <w:lvlJc w:val="left"/>
      <w:pPr>
        <w:ind w:left="2078" w:hanging="718"/>
        <w:jc w:val="left"/>
      </w:pPr>
      <w:rPr>
        <w:rFonts w:hint="default"/>
        <w:lang w:val="fr-FR" w:eastAsia="en-US" w:bidi="ar-SA"/>
      </w:rPr>
    </w:lvl>
    <w:lvl w:ilvl="1">
      <w:start w:val="1"/>
      <w:numFmt w:val="decimal"/>
      <w:lvlText w:val="%1.%2."/>
      <w:lvlJc w:val="left"/>
      <w:pPr>
        <w:ind w:left="2078" w:hanging="718"/>
        <w:jc w:val="left"/>
      </w:pPr>
      <w:rPr>
        <w:rFonts w:ascii="Georgia" w:eastAsia="Georgia" w:hAnsi="Georgia" w:cs="Georgia" w:hint="default"/>
        <w:b w:val="0"/>
        <w:bCs w:val="0"/>
        <w:i w:val="0"/>
        <w:iCs w:val="0"/>
        <w:color w:val="565554"/>
        <w:spacing w:val="-3"/>
        <w:w w:val="100"/>
        <w:sz w:val="21"/>
        <w:szCs w:val="21"/>
        <w:lang w:val="fr-FR" w:eastAsia="en-US" w:bidi="ar-SA"/>
      </w:rPr>
    </w:lvl>
    <w:lvl w:ilvl="2">
      <w:numFmt w:val="bullet"/>
      <w:lvlText w:val="•"/>
      <w:lvlJc w:val="left"/>
      <w:pPr>
        <w:ind w:left="3970" w:hanging="718"/>
      </w:pPr>
      <w:rPr>
        <w:rFonts w:hint="default"/>
        <w:lang w:val="fr-FR" w:eastAsia="en-US" w:bidi="ar-SA"/>
      </w:rPr>
    </w:lvl>
    <w:lvl w:ilvl="3">
      <w:numFmt w:val="bullet"/>
      <w:lvlText w:val="•"/>
      <w:lvlJc w:val="left"/>
      <w:pPr>
        <w:ind w:left="4915" w:hanging="718"/>
      </w:pPr>
      <w:rPr>
        <w:rFonts w:hint="default"/>
        <w:lang w:val="fr-FR" w:eastAsia="en-US" w:bidi="ar-SA"/>
      </w:rPr>
    </w:lvl>
    <w:lvl w:ilvl="4">
      <w:numFmt w:val="bullet"/>
      <w:lvlText w:val="•"/>
      <w:lvlJc w:val="left"/>
      <w:pPr>
        <w:ind w:left="5860" w:hanging="718"/>
      </w:pPr>
      <w:rPr>
        <w:rFonts w:hint="default"/>
        <w:lang w:val="fr-FR" w:eastAsia="en-US" w:bidi="ar-SA"/>
      </w:rPr>
    </w:lvl>
    <w:lvl w:ilvl="5">
      <w:numFmt w:val="bullet"/>
      <w:lvlText w:val="•"/>
      <w:lvlJc w:val="left"/>
      <w:pPr>
        <w:ind w:left="6805" w:hanging="718"/>
      </w:pPr>
      <w:rPr>
        <w:rFonts w:hint="default"/>
        <w:lang w:val="fr-FR" w:eastAsia="en-US" w:bidi="ar-SA"/>
      </w:rPr>
    </w:lvl>
    <w:lvl w:ilvl="6">
      <w:numFmt w:val="bullet"/>
      <w:lvlText w:val="•"/>
      <w:lvlJc w:val="left"/>
      <w:pPr>
        <w:ind w:left="7750" w:hanging="718"/>
      </w:pPr>
      <w:rPr>
        <w:rFonts w:hint="default"/>
        <w:lang w:val="fr-FR" w:eastAsia="en-US" w:bidi="ar-SA"/>
      </w:rPr>
    </w:lvl>
    <w:lvl w:ilvl="7">
      <w:numFmt w:val="bullet"/>
      <w:lvlText w:val="•"/>
      <w:lvlJc w:val="left"/>
      <w:pPr>
        <w:ind w:left="8695" w:hanging="718"/>
      </w:pPr>
      <w:rPr>
        <w:rFonts w:hint="default"/>
        <w:lang w:val="fr-FR" w:eastAsia="en-US" w:bidi="ar-SA"/>
      </w:rPr>
    </w:lvl>
    <w:lvl w:ilvl="8">
      <w:numFmt w:val="bullet"/>
      <w:lvlText w:val="•"/>
      <w:lvlJc w:val="left"/>
      <w:pPr>
        <w:ind w:left="9640" w:hanging="718"/>
      </w:pPr>
      <w:rPr>
        <w:rFonts w:hint="default"/>
        <w:lang w:val="fr-FR" w:eastAsia="en-US" w:bidi="ar-SA"/>
      </w:rPr>
    </w:lvl>
  </w:abstractNum>
  <w:abstractNum w:abstractNumId="19" w15:restartNumberingAfterBreak="0">
    <w:nsid w:val="361627E4"/>
    <w:multiLevelType w:val="multilevel"/>
    <w:tmpl w:val="F3D852B4"/>
    <w:lvl w:ilvl="0">
      <w:start w:val="17"/>
      <w:numFmt w:val="decimal"/>
      <w:lvlText w:val="%1"/>
      <w:lvlJc w:val="left"/>
      <w:pPr>
        <w:ind w:left="2078" w:hanging="718"/>
        <w:jc w:val="left"/>
      </w:pPr>
      <w:rPr>
        <w:rFonts w:hint="default"/>
        <w:lang w:val="fr-FR" w:eastAsia="en-US" w:bidi="ar-SA"/>
      </w:rPr>
    </w:lvl>
    <w:lvl w:ilvl="1">
      <w:start w:val="1"/>
      <w:numFmt w:val="decimal"/>
      <w:lvlText w:val="%1.%2."/>
      <w:lvlJc w:val="left"/>
      <w:pPr>
        <w:ind w:left="2078" w:hanging="718"/>
        <w:jc w:val="left"/>
      </w:pPr>
      <w:rPr>
        <w:rFonts w:ascii="Georgia" w:eastAsia="Georgia" w:hAnsi="Georgia" w:cs="Georgia" w:hint="default"/>
        <w:b w:val="0"/>
        <w:bCs w:val="0"/>
        <w:i w:val="0"/>
        <w:iCs w:val="0"/>
        <w:color w:val="565554"/>
        <w:spacing w:val="-3"/>
        <w:w w:val="100"/>
        <w:sz w:val="21"/>
        <w:szCs w:val="21"/>
        <w:lang w:val="fr-FR" w:eastAsia="en-US" w:bidi="ar-SA"/>
      </w:rPr>
    </w:lvl>
    <w:lvl w:ilvl="2">
      <w:numFmt w:val="bullet"/>
      <w:lvlText w:val="•"/>
      <w:lvlJc w:val="left"/>
      <w:pPr>
        <w:ind w:left="3970" w:hanging="718"/>
      </w:pPr>
      <w:rPr>
        <w:rFonts w:hint="default"/>
        <w:lang w:val="fr-FR" w:eastAsia="en-US" w:bidi="ar-SA"/>
      </w:rPr>
    </w:lvl>
    <w:lvl w:ilvl="3">
      <w:numFmt w:val="bullet"/>
      <w:lvlText w:val="•"/>
      <w:lvlJc w:val="left"/>
      <w:pPr>
        <w:ind w:left="4915" w:hanging="718"/>
      </w:pPr>
      <w:rPr>
        <w:rFonts w:hint="default"/>
        <w:lang w:val="fr-FR" w:eastAsia="en-US" w:bidi="ar-SA"/>
      </w:rPr>
    </w:lvl>
    <w:lvl w:ilvl="4">
      <w:numFmt w:val="bullet"/>
      <w:lvlText w:val="•"/>
      <w:lvlJc w:val="left"/>
      <w:pPr>
        <w:ind w:left="5860" w:hanging="718"/>
      </w:pPr>
      <w:rPr>
        <w:rFonts w:hint="default"/>
        <w:lang w:val="fr-FR" w:eastAsia="en-US" w:bidi="ar-SA"/>
      </w:rPr>
    </w:lvl>
    <w:lvl w:ilvl="5">
      <w:numFmt w:val="bullet"/>
      <w:lvlText w:val="•"/>
      <w:lvlJc w:val="left"/>
      <w:pPr>
        <w:ind w:left="6805" w:hanging="718"/>
      </w:pPr>
      <w:rPr>
        <w:rFonts w:hint="default"/>
        <w:lang w:val="fr-FR" w:eastAsia="en-US" w:bidi="ar-SA"/>
      </w:rPr>
    </w:lvl>
    <w:lvl w:ilvl="6">
      <w:numFmt w:val="bullet"/>
      <w:lvlText w:val="•"/>
      <w:lvlJc w:val="left"/>
      <w:pPr>
        <w:ind w:left="7750" w:hanging="718"/>
      </w:pPr>
      <w:rPr>
        <w:rFonts w:hint="default"/>
        <w:lang w:val="fr-FR" w:eastAsia="en-US" w:bidi="ar-SA"/>
      </w:rPr>
    </w:lvl>
    <w:lvl w:ilvl="7">
      <w:numFmt w:val="bullet"/>
      <w:lvlText w:val="•"/>
      <w:lvlJc w:val="left"/>
      <w:pPr>
        <w:ind w:left="8695" w:hanging="718"/>
      </w:pPr>
      <w:rPr>
        <w:rFonts w:hint="default"/>
        <w:lang w:val="fr-FR" w:eastAsia="en-US" w:bidi="ar-SA"/>
      </w:rPr>
    </w:lvl>
    <w:lvl w:ilvl="8">
      <w:numFmt w:val="bullet"/>
      <w:lvlText w:val="•"/>
      <w:lvlJc w:val="left"/>
      <w:pPr>
        <w:ind w:left="9640" w:hanging="718"/>
      </w:pPr>
      <w:rPr>
        <w:rFonts w:hint="default"/>
        <w:lang w:val="fr-FR" w:eastAsia="en-US" w:bidi="ar-SA"/>
      </w:rPr>
    </w:lvl>
  </w:abstractNum>
  <w:abstractNum w:abstractNumId="20" w15:restartNumberingAfterBreak="0">
    <w:nsid w:val="39B2226D"/>
    <w:multiLevelType w:val="multilevel"/>
    <w:tmpl w:val="172C7540"/>
    <w:lvl w:ilvl="0">
      <w:start w:val="12"/>
      <w:numFmt w:val="decimal"/>
      <w:lvlText w:val="%1"/>
      <w:lvlJc w:val="left"/>
      <w:pPr>
        <w:ind w:left="2126" w:hanging="768"/>
        <w:jc w:val="left"/>
      </w:pPr>
      <w:rPr>
        <w:rFonts w:hint="default"/>
        <w:lang w:val="fr-FR" w:eastAsia="en-US" w:bidi="ar-SA"/>
      </w:rPr>
    </w:lvl>
    <w:lvl w:ilvl="1">
      <w:start w:val="1"/>
      <w:numFmt w:val="decimal"/>
      <w:lvlText w:val="%1.%2."/>
      <w:lvlJc w:val="left"/>
      <w:pPr>
        <w:ind w:left="2126" w:hanging="768"/>
        <w:jc w:val="left"/>
      </w:pPr>
      <w:rPr>
        <w:rFonts w:ascii="Georgia" w:eastAsia="Georgia" w:hAnsi="Georgia" w:cs="Georgia" w:hint="default"/>
        <w:b w:val="0"/>
        <w:bCs w:val="0"/>
        <w:i w:val="0"/>
        <w:iCs w:val="0"/>
        <w:color w:val="565554"/>
        <w:spacing w:val="-3"/>
        <w:w w:val="100"/>
        <w:sz w:val="21"/>
        <w:szCs w:val="21"/>
        <w:lang w:val="fr-FR" w:eastAsia="en-US" w:bidi="ar-SA"/>
      </w:rPr>
    </w:lvl>
    <w:lvl w:ilvl="2">
      <w:numFmt w:val="bullet"/>
      <w:lvlText w:val="•"/>
      <w:lvlJc w:val="left"/>
      <w:pPr>
        <w:ind w:left="4002" w:hanging="768"/>
      </w:pPr>
      <w:rPr>
        <w:rFonts w:hint="default"/>
        <w:lang w:val="fr-FR" w:eastAsia="en-US" w:bidi="ar-SA"/>
      </w:rPr>
    </w:lvl>
    <w:lvl w:ilvl="3">
      <w:numFmt w:val="bullet"/>
      <w:lvlText w:val="•"/>
      <w:lvlJc w:val="left"/>
      <w:pPr>
        <w:ind w:left="4943" w:hanging="768"/>
      </w:pPr>
      <w:rPr>
        <w:rFonts w:hint="default"/>
        <w:lang w:val="fr-FR" w:eastAsia="en-US" w:bidi="ar-SA"/>
      </w:rPr>
    </w:lvl>
    <w:lvl w:ilvl="4">
      <w:numFmt w:val="bullet"/>
      <w:lvlText w:val="•"/>
      <w:lvlJc w:val="left"/>
      <w:pPr>
        <w:ind w:left="5884" w:hanging="768"/>
      </w:pPr>
      <w:rPr>
        <w:rFonts w:hint="default"/>
        <w:lang w:val="fr-FR" w:eastAsia="en-US" w:bidi="ar-SA"/>
      </w:rPr>
    </w:lvl>
    <w:lvl w:ilvl="5">
      <w:numFmt w:val="bullet"/>
      <w:lvlText w:val="•"/>
      <w:lvlJc w:val="left"/>
      <w:pPr>
        <w:ind w:left="6825" w:hanging="768"/>
      </w:pPr>
      <w:rPr>
        <w:rFonts w:hint="default"/>
        <w:lang w:val="fr-FR" w:eastAsia="en-US" w:bidi="ar-SA"/>
      </w:rPr>
    </w:lvl>
    <w:lvl w:ilvl="6">
      <w:numFmt w:val="bullet"/>
      <w:lvlText w:val="•"/>
      <w:lvlJc w:val="left"/>
      <w:pPr>
        <w:ind w:left="7766" w:hanging="768"/>
      </w:pPr>
      <w:rPr>
        <w:rFonts w:hint="default"/>
        <w:lang w:val="fr-FR" w:eastAsia="en-US" w:bidi="ar-SA"/>
      </w:rPr>
    </w:lvl>
    <w:lvl w:ilvl="7">
      <w:numFmt w:val="bullet"/>
      <w:lvlText w:val="•"/>
      <w:lvlJc w:val="left"/>
      <w:pPr>
        <w:ind w:left="8707" w:hanging="768"/>
      </w:pPr>
      <w:rPr>
        <w:rFonts w:hint="default"/>
        <w:lang w:val="fr-FR" w:eastAsia="en-US" w:bidi="ar-SA"/>
      </w:rPr>
    </w:lvl>
    <w:lvl w:ilvl="8">
      <w:numFmt w:val="bullet"/>
      <w:lvlText w:val="•"/>
      <w:lvlJc w:val="left"/>
      <w:pPr>
        <w:ind w:left="9648" w:hanging="768"/>
      </w:pPr>
      <w:rPr>
        <w:rFonts w:hint="default"/>
        <w:lang w:val="fr-FR" w:eastAsia="en-US" w:bidi="ar-SA"/>
      </w:rPr>
    </w:lvl>
  </w:abstractNum>
  <w:abstractNum w:abstractNumId="21" w15:restartNumberingAfterBreak="0">
    <w:nsid w:val="3BF270CB"/>
    <w:multiLevelType w:val="hybridMultilevel"/>
    <w:tmpl w:val="E9C4C7DC"/>
    <w:lvl w:ilvl="0" w:tplc="CC38FDF8">
      <w:numFmt w:val="bullet"/>
      <w:lvlText w:val=""/>
      <w:lvlJc w:val="left"/>
      <w:pPr>
        <w:ind w:left="2863" w:hanging="360"/>
      </w:pPr>
      <w:rPr>
        <w:rFonts w:ascii="Symbol" w:eastAsia="Symbol" w:hAnsi="Symbol" w:cs="Symbol" w:hint="default"/>
        <w:b w:val="0"/>
        <w:bCs w:val="0"/>
        <w:i w:val="0"/>
        <w:iCs w:val="0"/>
        <w:color w:val="565554"/>
        <w:spacing w:val="0"/>
        <w:w w:val="100"/>
        <w:sz w:val="21"/>
        <w:szCs w:val="21"/>
        <w:lang w:val="fr-FR" w:eastAsia="en-US" w:bidi="ar-SA"/>
      </w:rPr>
    </w:lvl>
    <w:lvl w:ilvl="1" w:tplc="D9647B08">
      <w:numFmt w:val="bullet"/>
      <w:lvlText w:val="•"/>
      <w:lvlJc w:val="left"/>
      <w:pPr>
        <w:ind w:left="3727" w:hanging="360"/>
      </w:pPr>
      <w:rPr>
        <w:rFonts w:hint="default"/>
        <w:lang w:val="fr-FR" w:eastAsia="en-US" w:bidi="ar-SA"/>
      </w:rPr>
    </w:lvl>
    <w:lvl w:ilvl="2" w:tplc="69DEC3B8">
      <w:numFmt w:val="bullet"/>
      <w:lvlText w:val="•"/>
      <w:lvlJc w:val="left"/>
      <w:pPr>
        <w:ind w:left="4594" w:hanging="360"/>
      </w:pPr>
      <w:rPr>
        <w:rFonts w:hint="default"/>
        <w:lang w:val="fr-FR" w:eastAsia="en-US" w:bidi="ar-SA"/>
      </w:rPr>
    </w:lvl>
    <w:lvl w:ilvl="3" w:tplc="18C0F048">
      <w:numFmt w:val="bullet"/>
      <w:lvlText w:val="•"/>
      <w:lvlJc w:val="left"/>
      <w:pPr>
        <w:ind w:left="5461" w:hanging="360"/>
      </w:pPr>
      <w:rPr>
        <w:rFonts w:hint="default"/>
        <w:lang w:val="fr-FR" w:eastAsia="en-US" w:bidi="ar-SA"/>
      </w:rPr>
    </w:lvl>
    <w:lvl w:ilvl="4" w:tplc="B1BC0F66">
      <w:numFmt w:val="bullet"/>
      <w:lvlText w:val="•"/>
      <w:lvlJc w:val="left"/>
      <w:pPr>
        <w:ind w:left="6328" w:hanging="360"/>
      </w:pPr>
      <w:rPr>
        <w:rFonts w:hint="default"/>
        <w:lang w:val="fr-FR" w:eastAsia="en-US" w:bidi="ar-SA"/>
      </w:rPr>
    </w:lvl>
    <w:lvl w:ilvl="5" w:tplc="2E3C3526">
      <w:numFmt w:val="bullet"/>
      <w:lvlText w:val="•"/>
      <w:lvlJc w:val="left"/>
      <w:pPr>
        <w:ind w:left="7195" w:hanging="360"/>
      </w:pPr>
      <w:rPr>
        <w:rFonts w:hint="default"/>
        <w:lang w:val="fr-FR" w:eastAsia="en-US" w:bidi="ar-SA"/>
      </w:rPr>
    </w:lvl>
    <w:lvl w:ilvl="6" w:tplc="46E89A54">
      <w:numFmt w:val="bullet"/>
      <w:lvlText w:val="•"/>
      <w:lvlJc w:val="left"/>
      <w:pPr>
        <w:ind w:left="8062" w:hanging="360"/>
      </w:pPr>
      <w:rPr>
        <w:rFonts w:hint="default"/>
        <w:lang w:val="fr-FR" w:eastAsia="en-US" w:bidi="ar-SA"/>
      </w:rPr>
    </w:lvl>
    <w:lvl w:ilvl="7" w:tplc="FB64BE12">
      <w:numFmt w:val="bullet"/>
      <w:lvlText w:val="•"/>
      <w:lvlJc w:val="left"/>
      <w:pPr>
        <w:ind w:left="8929" w:hanging="360"/>
      </w:pPr>
      <w:rPr>
        <w:rFonts w:hint="default"/>
        <w:lang w:val="fr-FR" w:eastAsia="en-US" w:bidi="ar-SA"/>
      </w:rPr>
    </w:lvl>
    <w:lvl w:ilvl="8" w:tplc="32A2B8AE">
      <w:numFmt w:val="bullet"/>
      <w:lvlText w:val="•"/>
      <w:lvlJc w:val="left"/>
      <w:pPr>
        <w:ind w:left="9796" w:hanging="360"/>
      </w:pPr>
      <w:rPr>
        <w:rFonts w:hint="default"/>
        <w:lang w:val="fr-FR" w:eastAsia="en-US" w:bidi="ar-SA"/>
      </w:rPr>
    </w:lvl>
  </w:abstractNum>
  <w:abstractNum w:abstractNumId="22" w15:restartNumberingAfterBreak="0">
    <w:nsid w:val="3C803417"/>
    <w:multiLevelType w:val="hybridMultilevel"/>
    <w:tmpl w:val="37621A8C"/>
    <w:lvl w:ilvl="0" w:tplc="C2968B06">
      <w:start w:val="1"/>
      <w:numFmt w:val="decimal"/>
      <w:lvlText w:val="%1."/>
      <w:lvlJc w:val="left"/>
      <w:pPr>
        <w:ind w:left="2078" w:hanging="360"/>
        <w:jc w:val="left"/>
      </w:pPr>
      <w:rPr>
        <w:rFonts w:ascii="Georgia" w:eastAsia="Georgia" w:hAnsi="Georgia" w:cs="Georgia" w:hint="default"/>
        <w:b/>
        <w:bCs/>
        <w:i w:val="0"/>
        <w:iCs w:val="0"/>
        <w:spacing w:val="-1"/>
        <w:w w:val="100"/>
        <w:sz w:val="21"/>
        <w:szCs w:val="21"/>
        <w:lang w:val="fr-FR" w:eastAsia="en-US" w:bidi="ar-SA"/>
      </w:rPr>
    </w:lvl>
    <w:lvl w:ilvl="1" w:tplc="03F65E14">
      <w:numFmt w:val="bullet"/>
      <w:lvlText w:val=""/>
      <w:lvlJc w:val="left"/>
      <w:pPr>
        <w:ind w:left="2798" w:hanging="360"/>
      </w:pPr>
      <w:rPr>
        <w:rFonts w:ascii="Symbol" w:eastAsia="Symbol" w:hAnsi="Symbol" w:cs="Symbol" w:hint="default"/>
        <w:b w:val="0"/>
        <w:bCs w:val="0"/>
        <w:i w:val="0"/>
        <w:iCs w:val="0"/>
        <w:spacing w:val="0"/>
        <w:w w:val="100"/>
        <w:sz w:val="21"/>
        <w:szCs w:val="21"/>
        <w:lang w:val="fr-FR" w:eastAsia="en-US" w:bidi="ar-SA"/>
      </w:rPr>
    </w:lvl>
    <w:lvl w:ilvl="2" w:tplc="C234EE04">
      <w:numFmt w:val="bullet"/>
      <w:lvlText w:val="•"/>
      <w:lvlJc w:val="left"/>
      <w:pPr>
        <w:ind w:left="3500" w:hanging="360"/>
      </w:pPr>
      <w:rPr>
        <w:rFonts w:hint="default"/>
        <w:lang w:val="fr-FR" w:eastAsia="en-US" w:bidi="ar-SA"/>
      </w:rPr>
    </w:lvl>
    <w:lvl w:ilvl="3" w:tplc="99143624">
      <w:numFmt w:val="bullet"/>
      <w:lvlText w:val="•"/>
      <w:lvlJc w:val="left"/>
      <w:pPr>
        <w:ind w:left="4503" w:hanging="360"/>
      </w:pPr>
      <w:rPr>
        <w:rFonts w:hint="default"/>
        <w:lang w:val="fr-FR" w:eastAsia="en-US" w:bidi="ar-SA"/>
      </w:rPr>
    </w:lvl>
    <w:lvl w:ilvl="4" w:tplc="6EBA6F9E">
      <w:numFmt w:val="bullet"/>
      <w:lvlText w:val="•"/>
      <w:lvlJc w:val="left"/>
      <w:pPr>
        <w:ind w:left="5507" w:hanging="360"/>
      </w:pPr>
      <w:rPr>
        <w:rFonts w:hint="default"/>
        <w:lang w:val="fr-FR" w:eastAsia="en-US" w:bidi="ar-SA"/>
      </w:rPr>
    </w:lvl>
    <w:lvl w:ilvl="5" w:tplc="84900732">
      <w:numFmt w:val="bullet"/>
      <w:lvlText w:val="•"/>
      <w:lvlJc w:val="left"/>
      <w:pPr>
        <w:ind w:left="6511" w:hanging="360"/>
      </w:pPr>
      <w:rPr>
        <w:rFonts w:hint="default"/>
        <w:lang w:val="fr-FR" w:eastAsia="en-US" w:bidi="ar-SA"/>
      </w:rPr>
    </w:lvl>
    <w:lvl w:ilvl="6" w:tplc="4F06ECE2">
      <w:numFmt w:val="bullet"/>
      <w:lvlText w:val="•"/>
      <w:lvlJc w:val="left"/>
      <w:pPr>
        <w:ind w:left="7515" w:hanging="360"/>
      </w:pPr>
      <w:rPr>
        <w:rFonts w:hint="default"/>
        <w:lang w:val="fr-FR" w:eastAsia="en-US" w:bidi="ar-SA"/>
      </w:rPr>
    </w:lvl>
    <w:lvl w:ilvl="7" w:tplc="55A2AFA6">
      <w:numFmt w:val="bullet"/>
      <w:lvlText w:val="•"/>
      <w:lvlJc w:val="left"/>
      <w:pPr>
        <w:ind w:left="8519" w:hanging="360"/>
      </w:pPr>
      <w:rPr>
        <w:rFonts w:hint="default"/>
        <w:lang w:val="fr-FR" w:eastAsia="en-US" w:bidi="ar-SA"/>
      </w:rPr>
    </w:lvl>
    <w:lvl w:ilvl="8" w:tplc="12F810F2">
      <w:numFmt w:val="bullet"/>
      <w:lvlText w:val="•"/>
      <w:lvlJc w:val="left"/>
      <w:pPr>
        <w:ind w:left="9523" w:hanging="360"/>
      </w:pPr>
      <w:rPr>
        <w:rFonts w:hint="default"/>
        <w:lang w:val="fr-FR" w:eastAsia="en-US" w:bidi="ar-SA"/>
      </w:rPr>
    </w:lvl>
  </w:abstractNum>
  <w:abstractNum w:abstractNumId="23" w15:restartNumberingAfterBreak="0">
    <w:nsid w:val="40861D4D"/>
    <w:multiLevelType w:val="hybridMultilevel"/>
    <w:tmpl w:val="AACCCDB6"/>
    <w:lvl w:ilvl="0" w:tplc="503EEDE0">
      <w:numFmt w:val="bullet"/>
      <w:lvlText w:val="-"/>
      <w:lvlJc w:val="left"/>
      <w:pPr>
        <w:ind w:left="2078" w:hanging="360"/>
      </w:pPr>
      <w:rPr>
        <w:rFonts w:ascii="Georgia" w:eastAsia="Georgia" w:hAnsi="Georgia" w:cs="Georgia" w:hint="default"/>
        <w:b w:val="0"/>
        <w:bCs w:val="0"/>
        <w:i w:val="0"/>
        <w:iCs w:val="0"/>
        <w:color w:val="565554"/>
        <w:spacing w:val="0"/>
        <w:w w:val="100"/>
        <w:sz w:val="21"/>
        <w:szCs w:val="21"/>
        <w:lang w:val="fr-FR" w:eastAsia="en-US" w:bidi="ar-SA"/>
      </w:rPr>
    </w:lvl>
    <w:lvl w:ilvl="1" w:tplc="6BFE71A6">
      <w:numFmt w:val="bullet"/>
      <w:lvlText w:val="•"/>
      <w:lvlJc w:val="left"/>
      <w:pPr>
        <w:ind w:left="3025" w:hanging="360"/>
      </w:pPr>
      <w:rPr>
        <w:rFonts w:hint="default"/>
        <w:lang w:val="fr-FR" w:eastAsia="en-US" w:bidi="ar-SA"/>
      </w:rPr>
    </w:lvl>
    <w:lvl w:ilvl="2" w:tplc="58F8A61A">
      <w:numFmt w:val="bullet"/>
      <w:lvlText w:val="•"/>
      <w:lvlJc w:val="left"/>
      <w:pPr>
        <w:ind w:left="3970" w:hanging="360"/>
      </w:pPr>
      <w:rPr>
        <w:rFonts w:hint="default"/>
        <w:lang w:val="fr-FR" w:eastAsia="en-US" w:bidi="ar-SA"/>
      </w:rPr>
    </w:lvl>
    <w:lvl w:ilvl="3" w:tplc="E152B344">
      <w:numFmt w:val="bullet"/>
      <w:lvlText w:val="•"/>
      <w:lvlJc w:val="left"/>
      <w:pPr>
        <w:ind w:left="4915" w:hanging="360"/>
      </w:pPr>
      <w:rPr>
        <w:rFonts w:hint="default"/>
        <w:lang w:val="fr-FR" w:eastAsia="en-US" w:bidi="ar-SA"/>
      </w:rPr>
    </w:lvl>
    <w:lvl w:ilvl="4" w:tplc="E7D45FDE">
      <w:numFmt w:val="bullet"/>
      <w:lvlText w:val="•"/>
      <w:lvlJc w:val="left"/>
      <w:pPr>
        <w:ind w:left="5860" w:hanging="360"/>
      </w:pPr>
      <w:rPr>
        <w:rFonts w:hint="default"/>
        <w:lang w:val="fr-FR" w:eastAsia="en-US" w:bidi="ar-SA"/>
      </w:rPr>
    </w:lvl>
    <w:lvl w:ilvl="5" w:tplc="4E8A87B6">
      <w:numFmt w:val="bullet"/>
      <w:lvlText w:val="•"/>
      <w:lvlJc w:val="left"/>
      <w:pPr>
        <w:ind w:left="6805" w:hanging="360"/>
      </w:pPr>
      <w:rPr>
        <w:rFonts w:hint="default"/>
        <w:lang w:val="fr-FR" w:eastAsia="en-US" w:bidi="ar-SA"/>
      </w:rPr>
    </w:lvl>
    <w:lvl w:ilvl="6" w:tplc="EEF6E62C">
      <w:numFmt w:val="bullet"/>
      <w:lvlText w:val="•"/>
      <w:lvlJc w:val="left"/>
      <w:pPr>
        <w:ind w:left="7750" w:hanging="360"/>
      </w:pPr>
      <w:rPr>
        <w:rFonts w:hint="default"/>
        <w:lang w:val="fr-FR" w:eastAsia="en-US" w:bidi="ar-SA"/>
      </w:rPr>
    </w:lvl>
    <w:lvl w:ilvl="7" w:tplc="E5102C80">
      <w:numFmt w:val="bullet"/>
      <w:lvlText w:val="•"/>
      <w:lvlJc w:val="left"/>
      <w:pPr>
        <w:ind w:left="8695" w:hanging="360"/>
      </w:pPr>
      <w:rPr>
        <w:rFonts w:hint="default"/>
        <w:lang w:val="fr-FR" w:eastAsia="en-US" w:bidi="ar-SA"/>
      </w:rPr>
    </w:lvl>
    <w:lvl w:ilvl="8" w:tplc="B3FC5B88">
      <w:numFmt w:val="bullet"/>
      <w:lvlText w:val="•"/>
      <w:lvlJc w:val="left"/>
      <w:pPr>
        <w:ind w:left="9640" w:hanging="360"/>
      </w:pPr>
      <w:rPr>
        <w:rFonts w:hint="default"/>
        <w:lang w:val="fr-FR" w:eastAsia="en-US" w:bidi="ar-SA"/>
      </w:rPr>
    </w:lvl>
  </w:abstractNum>
  <w:abstractNum w:abstractNumId="24" w15:restartNumberingAfterBreak="0">
    <w:nsid w:val="41517CAE"/>
    <w:multiLevelType w:val="hybridMultilevel"/>
    <w:tmpl w:val="C5C8089E"/>
    <w:lvl w:ilvl="0" w:tplc="D6C277E6">
      <w:numFmt w:val="bullet"/>
      <w:lvlText w:val=""/>
      <w:lvlJc w:val="left"/>
      <w:pPr>
        <w:ind w:left="2503" w:hanging="360"/>
      </w:pPr>
      <w:rPr>
        <w:rFonts w:ascii="Symbol" w:eastAsia="Symbol" w:hAnsi="Symbol" w:cs="Symbol" w:hint="default"/>
        <w:b w:val="0"/>
        <w:bCs w:val="0"/>
        <w:i w:val="0"/>
        <w:iCs w:val="0"/>
        <w:color w:val="565554"/>
        <w:spacing w:val="0"/>
        <w:w w:val="100"/>
        <w:sz w:val="21"/>
        <w:szCs w:val="21"/>
        <w:lang w:val="fr-FR" w:eastAsia="en-US" w:bidi="ar-SA"/>
      </w:rPr>
    </w:lvl>
    <w:lvl w:ilvl="1" w:tplc="4ACE1144">
      <w:numFmt w:val="bullet"/>
      <w:lvlText w:val="•"/>
      <w:lvlJc w:val="left"/>
      <w:pPr>
        <w:ind w:left="3403" w:hanging="360"/>
      </w:pPr>
      <w:rPr>
        <w:rFonts w:hint="default"/>
        <w:lang w:val="fr-FR" w:eastAsia="en-US" w:bidi="ar-SA"/>
      </w:rPr>
    </w:lvl>
    <w:lvl w:ilvl="2" w:tplc="ADFE6F80">
      <w:numFmt w:val="bullet"/>
      <w:lvlText w:val="•"/>
      <w:lvlJc w:val="left"/>
      <w:pPr>
        <w:ind w:left="4306" w:hanging="360"/>
      </w:pPr>
      <w:rPr>
        <w:rFonts w:hint="default"/>
        <w:lang w:val="fr-FR" w:eastAsia="en-US" w:bidi="ar-SA"/>
      </w:rPr>
    </w:lvl>
    <w:lvl w:ilvl="3" w:tplc="062ACF00">
      <w:numFmt w:val="bullet"/>
      <w:lvlText w:val="•"/>
      <w:lvlJc w:val="left"/>
      <w:pPr>
        <w:ind w:left="5209" w:hanging="360"/>
      </w:pPr>
      <w:rPr>
        <w:rFonts w:hint="default"/>
        <w:lang w:val="fr-FR" w:eastAsia="en-US" w:bidi="ar-SA"/>
      </w:rPr>
    </w:lvl>
    <w:lvl w:ilvl="4" w:tplc="F294B684">
      <w:numFmt w:val="bullet"/>
      <w:lvlText w:val="•"/>
      <w:lvlJc w:val="left"/>
      <w:pPr>
        <w:ind w:left="6112" w:hanging="360"/>
      </w:pPr>
      <w:rPr>
        <w:rFonts w:hint="default"/>
        <w:lang w:val="fr-FR" w:eastAsia="en-US" w:bidi="ar-SA"/>
      </w:rPr>
    </w:lvl>
    <w:lvl w:ilvl="5" w:tplc="7CA2E78E">
      <w:numFmt w:val="bullet"/>
      <w:lvlText w:val="•"/>
      <w:lvlJc w:val="left"/>
      <w:pPr>
        <w:ind w:left="7015" w:hanging="360"/>
      </w:pPr>
      <w:rPr>
        <w:rFonts w:hint="default"/>
        <w:lang w:val="fr-FR" w:eastAsia="en-US" w:bidi="ar-SA"/>
      </w:rPr>
    </w:lvl>
    <w:lvl w:ilvl="6" w:tplc="ED72BE94">
      <w:numFmt w:val="bullet"/>
      <w:lvlText w:val="•"/>
      <w:lvlJc w:val="left"/>
      <w:pPr>
        <w:ind w:left="7918" w:hanging="360"/>
      </w:pPr>
      <w:rPr>
        <w:rFonts w:hint="default"/>
        <w:lang w:val="fr-FR" w:eastAsia="en-US" w:bidi="ar-SA"/>
      </w:rPr>
    </w:lvl>
    <w:lvl w:ilvl="7" w:tplc="DCD680C6">
      <w:numFmt w:val="bullet"/>
      <w:lvlText w:val="•"/>
      <w:lvlJc w:val="left"/>
      <w:pPr>
        <w:ind w:left="8821" w:hanging="360"/>
      </w:pPr>
      <w:rPr>
        <w:rFonts w:hint="default"/>
        <w:lang w:val="fr-FR" w:eastAsia="en-US" w:bidi="ar-SA"/>
      </w:rPr>
    </w:lvl>
    <w:lvl w:ilvl="8" w:tplc="A5EE4B1E">
      <w:numFmt w:val="bullet"/>
      <w:lvlText w:val="•"/>
      <w:lvlJc w:val="left"/>
      <w:pPr>
        <w:ind w:left="9724" w:hanging="360"/>
      </w:pPr>
      <w:rPr>
        <w:rFonts w:hint="default"/>
        <w:lang w:val="fr-FR" w:eastAsia="en-US" w:bidi="ar-SA"/>
      </w:rPr>
    </w:lvl>
  </w:abstractNum>
  <w:abstractNum w:abstractNumId="25" w15:restartNumberingAfterBreak="0">
    <w:nsid w:val="41C90907"/>
    <w:multiLevelType w:val="multilevel"/>
    <w:tmpl w:val="A238B766"/>
    <w:lvl w:ilvl="0">
      <w:start w:val="16"/>
      <w:numFmt w:val="decimal"/>
      <w:lvlText w:val="%1"/>
      <w:lvlJc w:val="left"/>
      <w:pPr>
        <w:ind w:left="1618" w:hanging="260"/>
        <w:jc w:val="left"/>
      </w:pPr>
      <w:rPr>
        <w:rFonts w:ascii="Georgia" w:eastAsia="Georgia" w:hAnsi="Georgia" w:cs="Georgia" w:hint="default"/>
        <w:b w:val="0"/>
        <w:bCs w:val="0"/>
        <w:i w:val="0"/>
        <w:iCs w:val="0"/>
        <w:spacing w:val="0"/>
        <w:w w:val="100"/>
        <w:sz w:val="21"/>
        <w:szCs w:val="21"/>
        <w:lang w:val="fr-FR" w:eastAsia="en-US" w:bidi="ar-SA"/>
      </w:rPr>
    </w:lvl>
    <w:lvl w:ilvl="1">
      <w:start w:val="1"/>
      <w:numFmt w:val="decimal"/>
      <w:lvlText w:val="%1.%2."/>
      <w:lvlJc w:val="left"/>
      <w:pPr>
        <w:ind w:left="2078" w:hanging="718"/>
        <w:jc w:val="left"/>
      </w:pPr>
      <w:rPr>
        <w:rFonts w:ascii="Georgia" w:eastAsia="Georgia" w:hAnsi="Georgia" w:cs="Georgia" w:hint="default"/>
        <w:b w:val="0"/>
        <w:bCs w:val="0"/>
        <w:i w:val="0"/>
        <w:iCs w:val="0"/>
        <w:color w:val="565554"/>
        <w:spacing w:val="-2"/>
        <w:w w:val="100"/>
        <w:sz w:val="21"/>
        <w:szCs w:val="21"/>
        <w:lang w:val="fr-FR" w:eastAsia="en-US" w:bidi="ar-SA"/>
      </w:rPr>
    </w:lvl>
    <w:lvl w:ilvl="2">
      <w:numFmt w:val="bullet"/>
      <w:lvlText w:val="•"/>
      <w:lvlJc w:val="left"/>
      <w:pPr>
        <w:ind w:left="3130" w:hanging="718"/>
      </w:pPr>
      <w:rPr>
        <w:rFonts w:hint="default"/>
        <w:lang w:val="fr-FR" w:eastAsia="en-US" w:bidi="ar-SA"/>
      </w:rPr>
    </w:lvl>
    <w:lvl w:ilvl="3">
      <w:numFmt w:val="bullet"/>
      <w:lvlText w:val="•"/>
      <w:lvlJc w:val="left"/>
      <w:pPr>
        <w:ind w:left="4180" w:hanging="718"/>
      </w:pPr>
      <w:rPr>
        <w:rFonts w:hint="default"/>
        <w:lang w:val="fr-FR" w:eastAsia="en-US" w:bidi="ar-SA"/>
      </w:rPr>
    </w:lvl>
    <w:lvl w:ilvl="4">
      <w:numFmt w:val="bullet"/>
      <w:lvlText w:val="•"/>
      <w:lvlJc w:val="left"/>
      <w:pPr>
        <w:ind w:left="5230" w:hanging="718"/>
      </w:pPr>
      <w:rPr>
        <w:rFonts w:hint="default"/>
        <w:lang w:val="fr-FR" w:eastAsia="en-US" w:bidi="ar-SA"/>
      </w:rPr>
    </w:lvl>
    <w:lvl w:ilvl="5">
      <w:numFmt w:val="bullet"/>
      <w:lvlText w:val="•"/>
      <w:lvlJc w:val="left"/>
      <w:pPr>
        <w:ind w:left="6280" w:hanging="718"/>
      </w:pPr>
      <w:rPr>
        <w:rFonts w:hint="default"/>
        <w:lang w:val="fr-FR" w:eastAsia="en-US" w:bidi="ar-SA"/>
      </w:rPr>
    </w:lvl>
    <w:lvl w:ilvl="6">
      <w:numFmt w:val="bullet"/>
      <w:lvlText w:val="•"/>
      <w:lvlJc w:val="left"/>
      <w:pPr>
        <w:ind w:left="7330" w:hanging="718"/>
      </w:pPr>
      <w:rPr>
        <w:rFonts w:hint="default"/>
        <w:lang w:val="fr-FR" w:eastAsia="en-US" w:bidi="ar-SA"/>
      </w:rPr>
    </w:lvl>
    <w:lvl w:ilvl="7">
      <w:numFmt w:val="bullet"/>
      <w:lvlText w:val="•"/>
      <w:lvlJc w:val="left"/>
      <w:pPr>
        <w:ind w:left="8380" w:hanging="718"/>
      </w:pPr>
      <w:rPr>
        <w:rFonts w:hint="default"/>
        <w:lang w:val="fr-FR" w:eastAsia="en-US" w:bidi="ar-SA"/>
      </w:rPr>
    </w:lvl>
    <w:lvl w:ilvl="8">
      <w:numFmt w:val="bullet"/>
      <w:lvlText w:val="•"/>
      <w:lvlJc w:val="left"/>
      <w:pPr>
        <w:ind w:left="9430" w:hanging="718"/>
      </w:pPr>
      <w:rPr>
        <w:rFonts w:hint="default"/>
        <w:lang w:val="fr-FR" w:eastAsia="en-US" w:bidi="ar-SA"/>
      </w:rPr>
    </w:lvl>
  </w:abstractNum>
  <w:abstractNum w:abstractNumId="26" w15:restartNumberingAfterBreak="0">
    <w:nsid w:val="43C0550F"/>
    <w:multiLevelType w:val="multilevel"/>
    <w:tmpl w:val="70D4E798"/>
    <w:lvl w:ilvl="0">
      <w:start w:val="1"/>
      <w:numFmt w:val="decimal"/>
      <w:lvlText w:val="%1-"/>
      <w:lvlJc w:val="left"/>
      <w:pPr>
        <w:ind w:left="1181" w:hanging="236"/>
        <w:jc w:val="left"/>
      </w:pPr>
      <w:rPr>
        <w:rFonts w:ascii="Georgia" w:eastAsia="Georgia" w:hAnsi="Georgia" w:cs="Georgia" w:hint="default"/>
        <w:b/>
        <w:bCs/>
        <w:i w:val="0"/>
        <w:iCs w:val="0"/>
        <w:color w:val="575655"/>
        <w:spacing w:val="-1"/>
        <w:w w:val="100"/>
        <w:sz w:val="21"/>
        <w:szCs w:val="21"/>
        <w:lang w:val="fr-FR" w:eastAsia="en-US" w:bidi="ar-SA"/>
      </w:rPr>
    </w:lvl>
    <w:lvl w:ilvl="1">
      <w:start w:val="1"/>
      <w:numFmt w:val="decimal"/>
      <w:lvlText w:val="%1.%2."/>
      <w:lvlJc w:val="left"/>
      <w:pPr>
        <w:ind w:left="2078" w:hanging="718"/>
        <w:jc w:val="left"/>
      </w:pPr>
      <w:rPr>
        <w:rFonts w:ascii="Georgia" w:eastAsia="Georgia" w:hAnsi="Georgia" w:cs="Georgia" w:hint="default"/>
        <w:b w:val="0"/>
        <w:bCs w:val="0"/>
        <w:i w:val="0"/>
        <w:iCs w:val="0"/>
        <w:color w:val="565554"/>
        <w:spacing w:val="0"/>
        <w:w w:val="100"/>
        <w:sz w:val="21"/>
        <w:szCs w:val="21"/>
        <w:lang w:val="fr-FR" w:eastAsia="en-US" w:bidi="ar-SA"/>
      </w:rPr>
    </w:lvl>
    <w:lvl w:ilvl="2">
      <w:start w:val="1"/>
      <w:numFmt w:val="lowerLetter"/>
      <w:lvlText w:val="%3)"/>
      <w:lvlJc w:val="left"/>
      <w:pPr>
        <w:ind w:left="2438" w:hanging="360"/>
        <w:jc w:val="left"/>
      </w:pPr>
      <w:rPr>
        <w:rFonts w:ascii="Georgia" w:eastAsia="Georgia" w:hAnsi="Georgia" w:cs="Georgia" w:hint="default"/>
        <w:b w:val="0"/>
        <w:bCs w:val="0"/>
        <w:i w:val="0"/>
        <w:iCs w:val="0"/>
        <w:color w:val="565554"/>
        <w:spacing w:val="-1"/>
        <w:w w:val="100"/>
        <w:sz w:val="21"/>
        <w:szCs w:val="21"/>
        <w:lang w:val="fr-FR" w:eastAsia="en-US" w:bidi="ar-SA"/>
      </w:rPr>
    </w:lvl>
    <w:lvl w:ilvl="3">
      <w:numFmt w:val="bullet"/>
      <w:lvlText w:val="•"/>
      <w:lvlJc w:val="left"/>
      <w:pPr>
        <w:ind w:left="3576" w:hanging="360"/>
      </w:pPr>
      <w:rPr>
        <w:rFonts w:hint="default"/>
        <w:lang w:val="fr-FR" w:eastAsia="en-US" w:bidi="ar-SA"/>
      </w:rPr>
    </w:lvl>
    <w:lvl w:ilvl="4">
      <w:numFmt w:val="bullet"/>
      <w:lvlText w:val="•"/>
      <w:lvlJc w:val="left"/>
      <w:pPr>
        <w:ind w:left="4712" w:hanging="360"/>
      </w:pPr>
      <w:rPr>
        <w:rFonts w:hint="default"/>
        <w:lang w:val="fr-FR" w:eastAsia="en-US" w:bidi="ar-SA"/>
      </w:rPr>
    </w:lvl>
    <w:lvl w:ilvl="5">
      <w:numFmt w:val="bullet"/>
      <w:lvlText w:val="•"/>
      <w:lvlJc w:val="left"/>
      <w:pPr>
        <w:ind w:left="5849" w:hanging="360"/>
      </w:pPr>
      <w:rPr>
        <w:rFonts w:hint="default"/>
        <w:lang w:val="fr-FR" w:eastAsia="en-US" w:bidi="ar-SA"/>
      </w:rPr>
    </w:lvl>
    <w:lvl w:ilvl="6">
      <w:numFmt w:val="bullet"/>
      <w:lvlText w:val="•"/>
      <w:lvlJc w:val="left"/>
      <w:pPr>
        <w:ind w:left="6985" w:hanging="360"/>
      </w:pPr>
      <w:rPr>
        <w:rFonts w:hint="default"/>
        <w:lang w:val="fr-FR" w:eastAsia="en-US" w:bidi="ar-SA"/>
      </w:rPr>
    </w:lvl>
    <w:lvl w:ilvl="7">
      <w:numFmt w:val="bullet"/>
      <w:lvlText w:val="•"/>
      <w:lvlJc w:val="left"/>
      <w:pPr>
        <w:ind w:left="8122" w:hanging="360"/>
      </w:pPr>
      <w:rPr>
        <w:rFonts w:hint="default"/>
        <w:lang w:val="fr-FR" w:eastAsia="en-US" w:bidi="ar-SA"/>
      </w:rPr>
    </w:lvl>
    <w:lvl w:ilvl="8">
      <w:numFmt w:val="bullet"/>
      <w:lvlText w:val="•"/>
      <w:lvlJc w:val="left"/>
      <w:pPr>
        <w:ind w:left="9258" w:hanging="360"/>
      </w:pPr>
      <w:rPr>
        <w:rFonts w:hint="default"/>
        <w:lang w:val="fr-FR" w:eastAsia="en-US" w:bidi="ar-SA"/>
      </w:rPr>
    </w:lvl>
  </w:abstractNum>
  <w:abstractNum w:abstractNumId="27" w15:restartNumberingAfterBreak="0">
    <w:nsid w:val="45772AA6"/>
    <w:multiLevelType w:val="multilevel"/>
    <w:tmpl w:val="3F46EB10"/>
    <w:lvl w:ilvl="0">
      <w:start w:val="1"/>
      <w:numFmt w:val="decimal"/>
      <w:lvlText w:val="%1"/>
      <w:lvlJc w:val="left"/>
      <w:pPr>
        <w:ind w:left="2215" w:hanging="432"/>
        <w:jc w:val="right"/>
      </w:pPr>
      <w:rPr>
        <w:rFonts w:hint="default"/>
        <w:spacing w:val="0"/>
        <w:w w:val="98"/>
        <w:lang w:val="fr-FR" w:eastAsia="en-US" w:bidi="ar-SA"/>
      </w:rPr>
    </w:lvl>
    <w:lvl w:ilvl="1">
      <w:start w:val="1"/>
      <w:numFmt w:val="decimal"/>
      <w:lvlText w:val="%1.%2"/>
      <w:lvlJc w:val="left"/>
      <w:pPr>
        <w:ind w:left="2359" w:hanging="576"/>
        <w:jc w:val="left"/>
      </w:pPr>
      <w:rPr>
        <w:rFonts w:ascii="Georgia" w:eastAsia="Georgia" w:hAnsi="Georgia" w:cs="Georgia" w:hint="default"/>
        <w:b/>
        <w:bCs/>
        <w:i w:val="0"/>
        <w:iCs w:val="0"/>
        <w:color w:val="D61A1A"/>
        <w:spacing w:val="-1"/>
        <w:w w:val="100"/>
        <w:sz w:val="28"/>
        <w:szCs w:val="28"/>
        <w:lang w:val="fr-FR" w:eastAsia="en-US" w:bidi="ar-SA"/>
      </w:rPr>
    </w:lvl>
    <w:lvl w:ilvl="2">
      <w:start w:val="1"/>
      <w:numFmt w:val="decimal"/>
      <w:lvlText w:val="%1.%2.%3"/>
      <w:lvlJc w:val="left"/>
      <w:pPr>
        <w:ind w:left="2482" w:hanging="838"/>
        <w:jc w:val="right"/>
      </w:pPr>
      <w:rPr>
        <w:rFonts w:hint="default"/>
        <w:spacing w:val="-1"/>
        <w:w w:val="100"/>
        <w:lang w:val="fr-FR" w:eastAsia="en-US" w:bidi="ar-SA"/>
      </w:rPr>
    </w:lvl>
    <w:lvl w:ilvl="3">
      <w:start w:val="1"/>
      <w:numFmt w:val="decimal"/>
      <w:lvlText w:val="%1.%2.%3.%4"/>
      <w:lvlJc w:val="left"/>
      <w:pPr>
        <w:ind w:left="3199" w:hanging="838"/>
        <w:jc w:val="left"/>
      </w:pPr>
      <w:rPr>
        <w:rFonts w:ascii="Georgia" w:eastAsia="Georgia" w:hAnsi="Georgia" w:cs="Georgia" w:hint="default"/>
        <w:b/>
        <w:bCs/>
        <w:i w:val="0"/>
        <w:iCs w:val="0"/>
        <w:spacing w:val="-5"/>
        <w:w w:val="100"/>
        <w:sz w:val="21"/>
        <w:szCs w:val="21"/>
        <w:lang w:val="fr-FR" w:eastAsia="en-US" w:bidi="ar-SA"/>
      </w:rPr>
    </w:lvl>
    <w:lvl w:ilvl="4">
      <w:numFmt w:val="bullet"/>
      <w:lvlText w:val="•"/>
      <w:lvlJc w:val="left"/>
      <w:pPr>
        <w:ind w:left="2480" w:hanging="838"/>
      </w:pPr>
      <w:rPr>
        <w:rFonts w:hint="default"/>
        <w:lang w:val="fr-FR" w:eastAsia="en-US" w:bidi="ar-SA"/>
      </w:rPr>
    </w:lvl>
    <w:lvl w:ilvl="5">
      <w:numFmt w:val="bullet"/>
      <w:lvlText w:val="•"/>
      <w:lvlJc w:val="left"/>
      <w:pPr>
        <w:ind w:left="2600" w:hanging="838"/>
      </w:pPr>
      <w:rPr>
        <w:rFonts w:hint="default"/>
        <w:lang w:val="fr-FR" w:eastAsia="en-US" w:bidi="ar-SA"/>
      </w:rPr>
    </w:lvl>
    <w:lvl w:ilvl="6">
      <w:numFmt w:val="bullet"/>
      <w:lvlText w:val="•"/>
      <w:lvlJc w:val="left"/>
      <w:pPr>
        <w:ind w:left="2780" w:hanging="838"/>
      </w:pPr>
      <w:rPr>
        <w:rFonts w:hint="default"/>
        <w:lang w:val="fr-FR" w:eastAsia="en-US" w:bidi="ar-SA"/>
      </w:rPr>
    </w:lvl>
    <w:lvl w:ilvl="7">
      <w:numFmt w:val="bullet"/>
      <w:lvlText w:val="•"/>
      <w:lvlJc w:val="left"/>
      <w:pPr>
        <w:ind w:left="3200" w:hanging="838"/>
      </w:pPr>
      <w:rPr>
        <w:rFonts w:hint="default"/>
        <w:lang w:val="fr-FR" w:eastAsia="en-US" w:bidi="ar-SA"/>
      </w:rPr>
    </w:lvl>
    <w:lvl w:ilvl="8">
      <w:numFmt w:val="bullet"/>
      <w:lvlText w:val="•"/>
      <w:lvlJc w:val="left"/>
      <w:pPr>
        <w:ind w:left="3700" w:hanging="838"/>
      </w:pPr>
      <w:rPr>
        <w:rFonts w:hint="default"/>
        <w:lang w:val="fr-FR" w:eastAsia="en-US" w:bidi="ar-SA"/>
      </w:rPr>
    </w:lvl>
  </w:abstractNum>
  <w:abstractNum w:abstractNumId="28" w15:restartNumberingAfterBreak="0">
    <w:nsid w:val="48083133"/>
    <w:multiLevelType w:val="hybridMultilevel"/>
    <w:tmpl w:val="45346C48"/>
    <w:lvl w:ilvl="0" w:tplc="8C6EEC86">
      <w:start w:val="1"/>
      <w:numFmt w:val="decimal"/>
      <w:lvlText w:val="%1."/>
      <w:lvlJc w:val="left"/>
      <w:pPr>
        <w:ind w:left="2645" w:hanging="862"/>
        <w:jc w:val="left"/>
      </w:pPr>
      <w:rPr>
        <w:rFonts w:ascii="Georgia" w:eastAsia="Georgia" w:hAnsi="Georgia" w:cs="Georgia" w:hint="default"/>
        <w:b/>
        <w:bCs/>
        <w:i w:val="0"/>
        <w:iCs w:val="0"/>
        <w:spacing w:val="-1"/>
        <w:w w:val="100"/>
        <w:sz w:val="21"/>
        <w:szCs w:val="21"/>
        <w:lang w:val="fr-FR" w:eastAsia="en-US" w:bidi="ar-SA"/>
      </w:rPr>
    </w:lvl>
    <w:lvl w:ilvl="1" w:tplc="891C8728">
      <w:numFmt w:val="bullet"/>
      <w:lvlText w:val=""/>
      <w:lvlJc w:val="left"/>
      <w:pPr>
        <w:ind w:left="2503" w:hanging="360"/>
      </w:pPr>
      <w:rPr>
        <w:rFonts w:ascii="Symbol" w:eastAsia="Symbol" w:hAnsi="Symbol" w:cs="Symbol" w:hint="default"/>
        <w:b w:val="0"/>
        <w:bCs w:val="0"/>
        <w:i w:val="0"/>
        <w:iCs w:val="0"/>
        <w:color w:val="404040"/>
        <w:spacing w:val="0"/>
        <w:w w:val="100"/>
        <w:sz w:val="21"/>
        <w:szCs w:val="21"/>
        <w:lang w:val="fr-FR" w:eastAsia="en-US" w:bidi="ar-SA"/>
      </w:rPr>
    </w:lvl>
    <w:lvl w:ilvl="2" w:tplc="7276937E">
      <w:numFmt w:val="bullet"/>
      <w:lvlText w:val="•"/>
      <w:lvlJc w:val="left"/>
      <w:pPr>
        <w:ind w:left="3627" w:hanging="360"/>
      </w:pPr>
      <w:rPr>
        <w:rFonts w:hint="default"/>
        <w:lang w:val="fr-FR" w:eastAsia="en-US" w:bidi="ar-SA"/>
      </w:rPr>
    </w:lvl>
    <w:lvl w:ilvl="3" w:tplc="E8081426">
      <w:numFmt w:val="bullet"/>
      <w:lvlText w:val="•"/>
      <w:lvlJc w:val="left"/>
      <w:pPr>
        <w:ind w:left="4615" w:hanging="360"/>
      </w:pPr>
      <w:rPr>
        <w:rFonts w:hint="default"/>
        <w:lang w:val="fr-FR" w:eastAsia="en-US" w:bidi="ar-SA"/>
      </w:rPr>
    </w:lvl>
    <w:lvl w:ilvl="4" w:tplc="6DEEB2E4">
      <w:numFmt w:val="bullet"/>
      <w:lvlText w:val="•"/>
      <w:lvlJc w:val="left"/>
      <w:pPr>
        <w:ind w:left="5603" w:hanging="360"/>
      </w:pPr>
      <w:rPr>
        <w:rFonts w:hint="default"/>
        <w:lang w:val="fr-FR" w:eastAsia="en-US" w:bidi="ar-SA"/>
      </w:rPr>
    </w:lvl>
    <w:lvl w:ilvl="5" w:tplc="52CAA6BA">
      <w:numFmt w:val="bullet"/>
      <w:lvlText w:val="•"/>
      <w:lvlJc w:val="left"/>
      <w:pPr>
        <w:ind w:left="6591" w:hanging="360"/>
      </w:pPr>
      <w:rPr>
        <w:rFonts w:hint="default"/>
        <w:lang w:val="fr-FR" w:eastAsia="en-US" w:bidi="ar-SA"/>
      </w:rPr>
    </w:lvl>
    <w:lvl w:ilvl="6" w:tplc="D4788162">
      <w:numFmt w:val="bullet"/>
      <w:lvlText w:val="•"/>
      <w:lvlJc w:val="left"/>
      <w:pPr>
        <w:ind w:left="7579" w:hanging="360"/>
      </w:pPr>
      <w:rPr>
        <w:rFonts w:hint="default"/>
        <w:lang w:val="fr-FR" w:eastAsia="en-US" w:bidi="ar-SA"/>
      </w:rPr>
    </w:lvl>
    <w:lvl w:ilvl="7" w:tplc="34FE61EE">
      <w:numFmt w:val="bullet"/>
      <w:lvlText w:val="•"/>
      <w:lvlJc w:val="left"/>
      <w:pPr>
        <w:ind w:left="8567" w:hanging="360"/>
      </w:pPr>
      <w:rPr>
        <w:rFonts w:hint="default"/>
        <w:lang w:val="fr-FR" w:eastAsia="en-US" w:bidi="ar-SA"/>
      </w:rPr>
    </w:lvl>
    <w:lvl w:ilvl="8" w:tplc="6C64C78E">
      <w:numFmt w:val="bullet"/>
      <w:lvlText w:val="•"/>
      <w:lvlJc w:val="left"/>
      <w:pPr>
        <w:ind w:left="9555" w:hanging="360"/>
      </w:pPr>
      <w:rPr>
        <w:rFonts w:hint="default"/>
        <w:lang w:val="fr-FR" w:eastAsia="en-US" w:bidi="ar-SA"/>
      </w:rPr>
    </w:lvl>
  </w:abstractNum>
  <w:abstractNum w:abstractNumId="29" w15:restartNumberingAfterBreak="0">
    <w:nsid w:val="4A235448"/>
    <w:multiLevelType w:val="hybridMultilevel"/>
    <w:tmpl w:val="33048DA4"/>
    <w:lvl w:ilvl="0" w:tplc="5E16F018">
      <w:numFmt w:val="bullet"/>
      <w:lvlText w:val="-"/>
      <w:lvlJc w:val="left"/>
      <w:pPr>
        <w:ind w:left="1783" w:hanging="130"/>
      </w:pPr>
      <w:rPr>
        <w:rFonts w:ascii="Georgia" w:eastAsia="Georgia" w:hAnsi="Georgia" w:cs="Georgia" w:hint="default"/>
        <w:b w:val="0"/>
        <w:bCs w:val="0"/>
        <w:i w:val="0"/>
        <w:iCs w:val="0"/>
        <w:color w:val="565554"/>
        <w:spacing w:val="0"/>
        <w:w w:val="100"/>
        <w:sz w:val="21"/>
        <w:szCs w:val="21"/>
        <w:lang w:val="fr-FR" w:eastAsia="en-US" w:bidi="ar-SA"/>
      </w:rPr>
    </w:lvl>
    <w:lvl w:ilvl="1" w:tplc="663A262E">
      <w:numFmt w:val="bullet"/>
      <w:lvlText w:val=""/>
      <w:lvlJc w:val="left"/>
      <w:pPr>
        <w:ind w:left="2863" w:hanging="360"/>
      </w:pPr>
      <w:rPr>
        <w:rFonts w:ascii="Symbol" w:eastAsia="Symbol" w:hAnsi="Symbol" w:cs="Symbol" w:hint="default"/>
        <w:b w:val="0"/>
        <w:bCs w:val="0"/>
        <w:i w:val="0"/>
        <w:iCs w:val="0"/>
        <w:color w:val="565554"/>
        <w:spacing w:val="0"/>
        <w:w w:val="100"/>
        <w:sz w:val="21"/>
        <w:szCs w:val="21"/>
        <w:lang w:val="fr-FR" w:eastAsia="en-US" w:bidi="ar-SA"/>
      </w:rPr>
    </w:lvl>
    <w:lvl w:ilvl="2" w:tplc="0E261916">
      <w:numFmt w:val="bullet"/>
      <w:lvlText w:val="•"/>
      <w:lvlJc w:val="left"/>
      <w:pPr>
        <w:ind w:left="3823" w:hanging="360"/>
      </w:pPr>
      <w:rPr>
        <w:rFonts w:hint="default"/>
        <w:lang w:val="fr-FR" w:eastAsia="en-US" w:bidi="ar-SA"/>
      </w:rPr>
    </w:lvl>
    <w:lvl w:ilvl="3" w:tplc="D7E60F06">
      <w:numFmt w:val="bullet"/>
      <w:lvlText w:val="•"/>
      <w:lvlJc w:val="left"/>
      <w:pPr>
        <w:ind w:left="4786" w:hanging="360"/>
      </w:pPr>
      <w:rPr>
        <w:rFonts w:hint="default"/>
        <w:lang w:val="fr-FR" w:eastAsia="en-US" w:bidi="ar-SA"/>
      </w:rPr>
    </w:lvl>
    <w:lvl w:ilvl="4" w:tplc="DDD0FBB8">
      <w:numFmt w:val="bullet"/>
      <w:lvlText w:val="•"/>
      <w:lvlJc w:val="left"/>
      <w:pPr>
        <w:ind w:left="5750" w:hanging="360"/>
      </w:pPr>
      <w:rPr>
        <w:rFonts w:hint="default"/>
        <w:lang w:val="fr-FR" w:eastAsia="en-US" w:bidi="ar-SA"/>
      </w:rPr>
    </w:lvl>
    <w:lvl w:ilvl="5" w:tplc="84AE6CEA">
      <w:numFmt w:val="bullet"/>
      <w:lvlText w:val="•"/>
      <w:lvlJc w:val="left"/>
      <w:pPr>
        <w:ind w:left="6713" w:hanging="360"/>
      </w:pPr>
      <w:rPr>
        <w:rFonts w:hint="default"/>
        <w:lang w:val="fr-FR" w:eastAsia="en-US" w:bidi="ar-SA"/>
      </w:rPr>
    </w:lvl>
    <w:lvl w:ilvl="6" w:tplc="CCF452EA">
      <w:numFmt w:val="bullet"/>
      <w:lvlText w:val="•"/>
      <w:lvlJc w:val="left"/>
      <w:pPr>
        <w:ind w:left="7677" w:hanging="360"/>
      </w:pPr>
      <w:rPr>
        <w:rFonts w:hint="default"/>
        <w:lang w:val="fr-FR" w:eastAsia="en-US" w:bidi="ar-SA"/>
      </w:rPr>
    </w:lvl>
    <w:lvl w:ilvl="7" w:tplc="3FA86A92">
      <w:numFmt w:val="bullet"/>
      <w:lvlText w:val="•"/>
      <w:lvlJc w:val="left"/>
      <w:pPr>
        <w:ind w:left="8640" w:hanging="360"/>
      </w:pPr>
      <w:rPr>
        <w:rFonts w:hint="default"/>
        <w:lang w:val="fr-FR" w:eastAsia="en-US" w:bidi="ar-SA"/>
      </w:rPr>
    </w:lvl>
    <w:lvl w:ilvl="8" w:tplc="CDEC509A">
      <w:numFmt w:val="bullet"/>
      <w:lvlText w:val="•"/>
      <w:lvlJc w:val="left"/>
      <w:pPr>
        <w:ind w:left="9604" w:hanging="360"/>
      </w:pPr>
      <w:rPr>
        <w:rFonts w:hint="default"/>
        <w:lang w:val="fr-FR" w:eastAsia="en-US" w:bidi="ar-SA"/>
      </w:rPr>
    </w:lvl>
  </w:abstractNum>
  <w:abstractNum w:abstractNumId="30" w15:restartNumberingAfterBreak="0">
    <w:nsid w:val="51D47BF8"/>
    <w:multiLevelType w:val="multilevel"/>
    <w:tmpl w:val="8B6AEB72"/>
    <w:lvl w:ilvl="0">
      <w:start w:val="9"/>
      <w:numFmt w:val="decimal"/>
      <w:lvlText w:val="%1"/>
      <w:lvlJc w:val="left"/>
      <w:pPr>
        <w:ind w:left="1186" w:hanging="721"/>
        <w:jc w:val="left"/>
      </w:pPr>
      <w:rPr>
        <w:rFonts w:hint="default"/>
        <w:lang w:val="fr-FR" w:eastAsia="en-US" w:bidi="ar-SA"/>
      </w:rPr>
    </w:lvl>
    <w:lvl w:ilvl="1">
      <w:start w:val="1"/>
      <w:numFmt w:val="decimal"/>
      <w:lvlText w:val="%1.%2."/>
      <w:lvlJc w:val="left"/>
      <w:pPr>
        <w:ind w:left="1186" w:hanging="721"/>
        <w:jc w:val="left"/>
      </w:pPr>
      <w:rPr>
        <w:rFonts w:ascii="Georgia" w:eastAsia="Georgia" w:hAnsi="Georgia" w:cs="Georgia" w:hint="default"/>
        <w:b/>
        <w:bCs/>
        <w:i w:val="0"/>
        <w:iCs w:val="0"/>
        <w:spacing w:val="0"/>
        <w:w w:val="99"/>
        <w:sz w:val="20"/>
        <w:szCs w:val="20"/>
        <w:lang w:val="fr-FR" w:eastAsia="en-US" w:bidi="ar-SA"/>
      </w:rPr>
    </w:lvl>
    <w:lvl w:ilvl="2">
      <w:numFmt w:val="bullet"/>
      <w:lvlText w:val=""/>
      <w:lvlJc w:val="left"/>
      <w:pPr>
        <w:ind w:left="1181" w:hanging="361"/>
      </w:pPr>
      <w:rPr>
        <w:rFonts w:ascii="Symbol" w:eastAsia="Symbol" w:hAnsi="Symbol" w:cs="Symbol" w:hint="default"/>
        <w:b w:val="0"/>
        <w:bCs w:val="0"/>
        <w:i w:val="0"/>
        <w:iCs w:val="0"/>
        <w:spacing w:val="0"/>
        <w:w w:val="99"/>
        <w:sz w:val="20"/>
        <w:szCs w:val="20"/>
        <w:lang w:val="fr-FR" w:eastAsia="en-US" w:bidi="ar-SA"/>
      </w:rPr>
    </w:lvl>
    <w:lvl w:ilvl="3">
      <w:numFmt w:val="bullet"/>
      <w:lvlText w:val="•"/>
      <w:lvlJc w:val="left"/>
      <w:pPr>
        <w:ind w:left="4285" w:hanging="361"/>
      </w:pPr>
      <w:rPr>
        <w:rFonts w:hint="default"/>
        <w:lang w:val="fr-FR" w:eastAsia="en-US" w:bidi="ar-SA"/>
      </w:rPr>
    </w:lvl>
    <w:lvl w:ilvl="4">
      <w:numFmt w:val="bullet"/>
      <w:lvlText w:val="•"/>
      <w:lvlJc w:val="left"/>
      <w:pPr>
        <w:ind w:left="5320" w:hanging="361"/>
      </w:pPr>
      <w:rPr>
        <w:rFonts w:hint="default"/>
        <w:lang w:val="fr-FR" w:eastAsia="en-US" w:bidi="ar-SA"/>
      </w:rPr>
    </w:lvl>
    <w:lvl w:ilvl="5">
      <w:numFmt w:val="bullet"/>
      <w:lvlText w:val="•"/>
      <w:lvlJc w:val="left"/>
      <w:pPr>
        <w:ind w:left="6355" w:hanging="361"/>
      </w:pPr>
      <w:rPr>
        <w:rFonts w:hint="default"/>
        <w:lang w:val="fr-FR" w:eastAsia="en-US" w:bidi="ar-SA"/>
      </w:rPr>
    </w:lvl>
    <w:lvl w:ilvl="6">
      <w:numFmt w:val="bullet"/>
      <w:lvlText w:val="•"/>
      <w:lvlJc w:val="left"/>
      <w:pPr>
        <w:ind w:left="7390" w:hanging="361"/>
      </w:pPr>
      <w:rPr>
        <w:rFonts w:hint="default"/>
        <w:lang w:val="fr-FR" w:eastAsia="en-US" w:bidi="ar-SA"/>
      </w:rPr>
    </w:lvl>
    <w:lvl w:ilvl="7">
      <w:numFmt w:val="bullet"/>
      <w:lvlText w:val="•"/>
      <w:lvlJc w:val="left"/>
      <w:pPr>
        <w:ind w:left="8425" w:hanging="361"/>
      </w:pPr>
      <w:rPr>
        <w:rFonts w:hint="default"/>
        <w:lang w:val="fr-FR" w:eastAsia="en-US" w:bidi="ar-SA"/>
      </w:rPr>
    </w:lvl>
    <w:lvl w:ilvl="8">
      <w:numFmt w:val="bullet"/>
      <w:lvlText w:val="•"/>
      <w:lvlJc w:val="left"/>
      <w:pPr>
        <w:ind w:left="9460" w:hanging="361"/>
      </w:pPr>
      <w:rPr>
        <w:rFonts w:hint="default"/>
        <w:lang w:val="fr-FR" w:eastAsia="en-US" w:bidi="ar-SA"/>
      </w:rPr>
    </w:lvl>
  </w:abstractNum>
  <w:abstractNum w:abstractNumId="31" w15:restartNumberingAfterBreak="0">
    <w:nsid w:val="591E2ACD"/>
    <w:multiLevelType w:val="multilevel"/>
    <w:tmpl w:val="118EB55C"/>
    <w:lvl w:ilvl="0">
      <w:start w:val="8"/>
      <w:numFmt w:val="decimal"/>
      <w:lvlText w:val="%1"/>
      <w:lvlJc w:val="left"/>
      <w:pPr>
        <w:ind w:left="2078" w:hanging="718"/>
        <w:jc w:val="left"/>
      </w:pPr>
      <w:rPr>
        <w:rFonts w:hint="default"/>
        <w:lang w:val="fr-FR" w:eastAsia="en-US" w:bidi="ar-SA"/>
      </w:rPr>
    </w:lvl>
    <w:lvl w:ilvl="1">
      <w:start w:val="1"/>
      <w:numFmt w:val="decimal"/>
      <w:lvlText w:val="%1.%2."/>
      <w:lvlJc w:val="left"/>
      <w:pPr>
        <w:ind w:left="2078" w:hanging="718"/>
        <w:jc w:val="left"/>
      </w:pPr>
      <w:rPr>
        <w:rFonts w:ascii="Georgia" w:eastAsia="Georgia" w:hAnsi="Georgia" w:cs="Georgia" w:hint="default"/>
        <w:b w:val="0"/>
        <w:bCs w:val="0"/>
        <w:i w:val="0"/>
        <w:iCs w:val="0"/>
        <w:color w:val="565554"/>
        <w:spacing w:val="-3"/>
        <w:w w:val="100"/>
        <w:sz w:val="21"/>
        <w:szCs w:val="21"/>
        <w:lang w:val="fr-FR" w:eastAsia="en-US" w:bidi="ar-SA"/>
      </w:rPr>
    </w:lvl>
    <w:lvl w:ilvl="2">
      <w:numFmt w:val="bullet"/>
      <w:lvlText w:val=""/>
      <w:lvlJc w:val="left"/>
      <w:pPr>
        <w:ind w:left="2078" w:hanging="360"/>
      </w:pPr>
      <w:rPr>
        <w:rFonts w:ascii="Symbol" w:eastAsia="Symbol" w:hAnsi="Symbol" w:cs="Symbol" w:hint="default"/>
        <w:b w:val="0"/>
        <w:bCs w:val="0"/>
        <w:i w:val="0"/>
        <w:iCs w:val="0"/>
        <w:color w:val="565554"/>
        <w:spacing w:val="0"/>
        <w:w w:val="100"/>
        <w:sz w:val="21"/>
        <w:szCs w:val="21"/>
        <w:lang w:val="fr-FR" w:eastAsia="en-US" w:bidi="ar-SA"/>
      </w:rPr>
    </w:lvl>
    <w:lvl w:ilvl="3">
      <w:numFmt w:val="bullet"/>
      <w:lvlText w:val="•"/>
      <w:lvlJc w:val="left"/>
      <w:pPr>
        <w:ind w:left="4915" w:hanging="360"/>
      </w:pPr>
      <w:rPr>
        <w:rFonts w:hint="default"/>
        <w:lang w:val="fr-FR" w:eastAsia="en-US" w:bidi="ar-SA"/>
      </w:rPr>
    </w:lvl>
    <w:lvl w:ilvl="4">
      <w:numFmt w:val="bullet"/>
      <w:lvlText w:val="•"/>
      <w:lvlJc w:val="left"/>
      <w:pPr>
        <w:ind w:left="5860" w:hanging="360"/>
      </w:pPr>
      <w:rPr>
        <w:rFonts w:hint="default"/>
        <w:lang w:val="fr-FR" w:eastAsia="en-US" w:bidi="ar-SA"/>
      </w:rPr>
    </w:lvl>
    <w:lvl w:ilvl="5">
      <w:numFmt w:val="bullet"/>
      <w:lvlText w:val="•"/>
      <w:lvlJc w:val="left"/>
      <w:pPr>
        <w:ind w:left="6805" w:hanging="360"/>
      </w:pPr>
      <w:rPr>
        <w:rFonts w:hint="default"/>
        <w:lang w:val="fr-FR" w:eastAsia="en-US" w:bidi="ar-SA"/>
      </w:rPr>
    </w:lvl>
    <w:lvl w:ilvl="6">
      <w:numFmt w:val="bullet"/>
      <w:lvlText w:val="•"/>
      <w:lvlJc w:val="left"/>
      <w:pPr>
        <w:ind w:left="7750" w:hanging="360"/>
      </w:pPr>
      <w:rPr>
        <w:rFonts w:hint="default"/>
        <w:lang w:val="fr-FR" w:eastAsia="en-US" w:bidi="ar-SA"/>
      </w:rPr>
    </w:lvl>
    <w:lvl w:ilvl="7">
      <w:numFmt w:val="bullet"/>
      <w:lvlText w:val="•"/>
      <w:lvlJc w:val="left"/>
      <w:pPr>
        <w:ind w:left="8695" w:hanging="360"/>
      </w:pPr>
      <w:rPr>
        <w:rFonts w:hint="default"/>
        <w:lang w:val="fr-FR" w:eastAsia="en-US" w:bidi="ar-SA"/>
      </w:rPr>
    </w:lvl>
    <w:lvl w:ilvl="8">
      <w:numFmt w:val="bullet"/>
      <w:lvlText w:val="•"/>
      <w:lvlJc w:val="left"/>
      <w:pPr>
        <w:ind w:left="9640" w:hanging="360"/>
      </w:pPr>
      <w:rPr>
        <w:rFonts w:hint="default"/>
        <w:lang w:val="fr-FR" w:eastAsia="en-US" w:bidi="ar-SA"/>
      </w:rPr>
    </w:lvl>
  </w:abstractNum>
  <w:abstractNum w:abstractNumId="32" w15:restartNumberingAfterBreak="0">
    <w:nsid w:val="5A4C642C"/>
    <w:multiLevelType w:val="multilevel"/>
    <w:tmpl w:val="27CAD2FE"/>
    <w:lvl w:ilvl="0">
      <w:start w:val="1"/>
      <w:numFmt w:val="decimal"/>
      <w:lvlText w:val="%1"/>
      <w:lvlJc w:val="left"/>
      <w:pPr>
        <w:ind w:left="2078" w:hanging="768"/>
        <w:jc w:val="left"/>
      </w:pPr>
      <w:rPr>
        <w:rFonts w:hint="default"/>
        <w:lang w:val="fr-FR" w:eastAsia="en-US" w:bidi="ar-SA"/>
      </w:rPr>
    </w:lvl>
    <w:lvl w:ilvl="1">
      <w:start w:val="1"/>
      <w:numFmt w:val="decimal"/>
      <w:lvlText w:val="%1.%2."/>
      <w:lvlJc w:val="left"/>
      <w:pPr>
        <w:ind w:left="2078" w:hanging="768"/>
        <w:jc w:val="left"/>
      </w:pPr>
      <w:rPr>
        <w:rFonts w:ascii="Georgia" w:eastAsia="Georgia" w:hAnsi="Georgia" w:cs="Georgia" w:hint="default"/>
        <w:b w:val="0"/>
        <w:bCs w:val="0"/>
        <w:i w:val="0"/>
        <w:iCs w:val="0"/>
        <w:color w:val="565554"/>
        <w:spacing w:val="-5"/>
        <w:w w:val="100"/>
        <w:sz w:val="21"/>
        <w:szCs w:val="21"/>
        <w:lang w:val="fr-FR" w:eastAsia="en-US" w:bidi="ar-SA"/>
      </w:rPr>
    </w:lvl>
    <w:lvl w:ilvl="2">
      <w:numFmt w:val="bullet"/>
      <w:lvlText w:val="•"/>
      <w:lvlJc w:val="left"/>
      <w:pPr>
        <w:ind w:left="3970" w:hanging="768"/>
      </w:pPr>
      <w:rPr>
        <w:rFonts w:hint="default"/>
        <w:lang w:val="fr-FR" w:eastAsia="en-US" w:bidi="ar-SA"/>
      </w:rPr>
    </w:lvl>
    <w:lvl w:ilvl="3">
      <w:numFmt w:val="bullet"/>
      <w:lvlText w:val="•"/>
      <w:lvlJc w:val="left"/>
      <w:pPr>
        <w:ind w:left="4915" w:hanging="768"/>
      </w:pPr>
      <w:rPr>
        <w:rFonts w:hint="default"/>
        <w:lang w:val="fr-FR" w:eastAsia="en-US" w:bidi="ar-SA"/>
      </w:rPr>
    </w:lvl>
    <w:lvl w:ilvl="4">
      <w:numFmt w:val="bullet"/>
      <w:lvlText w:val="•"/>
      <w:lvlJc w:val="left"/>
      <w:pPr>
        <w:ind w:left="5860" w:hanging="768"/>
      </w:pPr>
      <w:rPr>
        <w:rFonts w:hint="default"/>
        <w:lang w:val="fr-FR" w:eastAsia="en-US" w:bidi="ar-SA"/>
      </w:rPr>
    </w:lvl>
    <w:lvl w:ilvl="5">
      <w:numFmt w:val="bullet"/>
      <w:lvlText w:val="•"/>
      <w:lvlJc w:val="left"/>
      <w:pPr>
        <w:ind w:left="6805" w:hanging="768"/>
      </w:pPr>
      <w:rPr>
        <w:rFonts w:hint="default"/>
        <w:lang w:val="fr-FR" w:eastAsia="en-US" w:bidi="ar-SA"/>
      </w:rPr>
    </w:lvl>
    <w:lvl w:ilvl="6">
      <w:numFmt w:val="bullet"/>
      <w:lvlText w:val="•"/>
      <w:lvlJc w:val="left"/>
      <w:pPr>
        <w:ind w:left="7750" w:hanging="768"/>
      </w:pPr>
      <w:rPr>
        <w:rFonts w:hint="default"/>
        <w:lang w:val="fr-FR" w:eastAsia="en-US" w:bidi="ar-SA"/>
      </w:rPr>
    </w:lvl>
    <w:lvl w:ilvl="7">
      <w:numFmt w:val="bullet"/>
      <w:lvlText w:val="•"/>
      <w:lvlJc w:val="left"/>
      <w:pPr>
        <w:ind w:left="8695" w:hanging="768"/>
      </w:pPr>
      <w:rPr>
        <w:rFonts w:hint="default"/>
        <w:lang w:val="fr-FR" w:eastAsia="en-US" w:bidi="ar-SA"/>
      </w:rPr>
    </w:lvl>
    <w:lvl w:ilvl="8">
      <w:numFmt w:val="bullet"/>
      <w:lvlText w:val="•"/>
      <w:lvlJc w:val="left"/>
      <w:pPr>
        <w:ind w:left="9640" w:hanging="768"/>
      </w:pPr>
      <w:rPr>
        <w:rFonts w:hint="default"/>
        <w:lang w:val="fr-FR" w:eastAsia="en-US" w:bidi="ar-SA"/>
      </w:rPr>
    </w:lvl>
  </w:abstractNum>
  <w:abstractNum w:abstractNumId="33" w15:restartNumberingAfterBreak="0">
    <w:nsid w:val="5D7A662B"/>
    <w:multiLevelType w:val="multilevel"/>
    <w:tmpl w:val="DF6CE240"/>
    <w:lvl w:ilvl="0">
      <w:start w:val="11"/>
      <w:numFmt w:val="decimal"/>
      <w:lvlText w:val="%1"/>
      <w:lvlJc w:val="left"/>
      <w:pPr>
        <w:ind w:left="2078" w:hanging="718"/>
        <w:jc w:val="left"/>
      </w:pPr>
      <w:rPr>
        <w:rFonts w:hint="default"/>
        <w:lang w:val="fr-FR" w:eastAsia="en-US" w:bidi="ar-SA"/>
      </w:rPr>
    </w:lvl>
    <w:lvl w:ilvl="1">
      <w:start w:val="1"/>
      <w:numFmt w:val="decimal"/>
      <w:lvlText w:val="%1.%2."/>
      <w:lvlJc w:val="left"/>
      <w:pPr>
        <w:ind w:left="2078" w:hanging="718"/>
        <w:jc w:val="left"/>
      </w:pPr>
      <w:rPr>
        <w:rFonts w:ascii="Georgia" w:eastAsia="Georgia" w:hAnsi="Georgia" w:cs="Georgia" w:hint="default"/>
        <w:b w:val="0"/>
        <w:bCs w:val="0"/>
        <w:i w:val="0"/>
        <w:iCs w:val="0"/>
        <w:color w:val="565554"/>
        <w:spacing w:val="-2"/>
        <w:w w:val="100"/>
        <w:sz w:val="21"/>
        <w:szCs w:val="21"/>
        <w:lang w:val="fr-FR" w:eastAsia="en-US" w:bidi="ar-SA"/>
      </w:rPr>
    </w:lvl>
    <w:lvl w:ilvl="2">
      <w:numFmt w:val="bullet"/>
      <w:lvlText w:val="•"/>
      <w:lvlJc w:val="left"/>
      <w:pPr>
        <w:ind w:left="3970" w:hanging="718"/>
      </w:pPr>
      <w:rPr>
        <w:rFonts w:hint="default"/>
        <w:lang w:val="fr-FR" w:eastAsia="en-US" w:bidi="ar-SA"/>
      </w:rPr>
    </w:lvl>
    <w:lvl w:ilvl="3">
      <w:numFmt w:val="bullet"/>
      <w:lvlText w:val="•"/>
      <w:lvlJc w:val="left"/>
      <w:pPr>
        <w:ind w:left="4915" w:hanging="718"/>
      </w:pPr>
      <w:rPr>
        <w:rFonts w:hint="default"/>
        <w:lang w:val="fr-FR" w:eastAsia="en-US" w:bidi="ar-SA"/>
      </w:rPr>
    </w:lvl>
    <w:lvl w:ilvl="4">
      <w:numFmt w:val="bullet"/>
      <w:lvlText w:val="•"/>
      <w:lvlJc w:val="left"/>
      <w:pPr>
        <w:ind w:left="5860" w:hanging="718"/>
      </w:pPr>
      <w:rPr>
        <w:rFonts w:hint="default"/>
        <w:lang w:val="fr-FR" w:eastAsia="en-US" w:bidi="ar-SA"/>
      </w:rPr>
    </w:lvl>
    <w:lvl w:ilvl="5">
      <w:numFmt w:val="bullet"/>
      <w:lvlText w:val="•"/>
      <w:lvlJc w:val="left"/>
      <w:pPr>
        <w:ind w:left="6805" w:hanging="718"/>
      </w:pPr>
      <w:rPr>
        <w:rFonts w:hint="default"/>
        <w:lang w:val="fr-FR" w:eastAsia="en-US" w:bidi="ar-SA"/>
      </w:rPr>
    </w:lvl>
    <w:lvl w:ilvl="6">
      <w:numFmt w:val="bullet"/>
      <w:lvlText w:val="•"/>
      <w:lvlJc w:val="left"/>
      <w:pPr>
        <w:ind w:left="7750" w:hanging="718"/>
      </w:pPr>
      <w:rPr>
        <w:rFonts w:hint="default"/>
        <w:lang w:val="fr-FR" w:eastAsia="en-US" w:bidi="ar-SA"/>
      </w:rPr>
    </w:lvl>
    <w:lvl w:ilvl="7">
      <w:numFmt w:val="bullet"/>
      <w:lvlText w:val="•"/>
      <w:lvlJc w:val="left"/>
      <w:pPr>
        <w:ind w:left="8695" w:hanging="718"/>
      </w:pPr>
      <w:rPr>
        <w:rFonts w:hint="default"/>
        <w:lang w:val="fr-FR" w:eastAsia="en-US" w:bidi="ar-SA"/>
      </w:rPr>
    </w:lvl>
    <w:lvl w:ilvl="8">
      <w:numFmt w:val="bullet"/>
      <w:lvlText w:val="•"/>
      <w:lvlJc w:val="left"/>
      <w:pPr>
        <w:ind w:left="9640" w:hanging="718"/>
      </w:pPr>
      <w:rPr>
        <w:rFonts w:hint="default"/>
        <w:lang w:val="fr-FR" w:eastAsia="en-US" w:bidi="ar-SA"/>
      </w:rPr>
    </w:lvl>
  </w:abstractNum>
  <w:abstractNum w:abstractNumId="34" w15:restartNumberingAfterBreak="0">
    <w:nsid w:val="60B55B95"/>
    <w:multiLevelType w:val="hybridMultilevel"/>
    <w:tmpl w:val="3AB23A36"/>
    <w:lvl w:ilvl="0" w:tplc="7956713E">
      <w:numFmt w:val="bullet"/>
      <w:lvlText w:val="-"/>
      <w:lvlJc w:val="left"/>
      <w:pPr>
        <w:ind w:left="1181" w:hanging="361"/>
      </w:pPr>
      <w:rPr>
        <w:rFonts w:ascii="Georgia" w:eastAsia="Georgia" w:hAnsi="Georgia" w:cs="Georgia" w:hint="default"/>
        <w:b w:val="0"/>
        <w:bCs w:val="0"/>
        <w:i w:val="0"/>
        <w:iCs w:val="0"/>
        <w:spacing w:val="0"/>
        <w:w w:val="99"/>
        <w:sz w:val="20"/>
        <w:szCs w:val="20"/>
        <w:lang w:val="fr-FR" w:eastAsia="en-US" w:bidi="ar-SA"/>
      </w:rPr>
    </w:lvl>
    <w:lvl w:ilvl="1" w:tplc="BB9AB22A">
      <w:numFmt w:val="bullet"/>
      <w:lvlText w:val="•"/>
      <w:lvlJc w:val="left"/>
      <w:pPr>
        <w:ind w:left="2215" w:hanging="361"/>
      </w:pPr>
      <w:rPr>
        <w:rFonts w:hint="default"/>
        <w:lang w:val="fr-FR" w:eastAsia="en-US" w:bidi="ar-SA"/>
      </w:rPr>
    </w:lvl>
    <w:lvl w:ilvl="2" w:tplc="70D8969A">
      <w:numFmt w:val="bullet"/>
      <w:lvlText w:val="•"/>
      <w:lvlJc w:val="left"/>
      <w:pPr>
        <w:ind w:left="3250" w:hanging="361"/>
      </w:pPr>
      <w:rPr>
        <w:rFonts w:hint="default"/>
        <w:lang w:val="fr-FR" w:eastAsia="en-US" w:bidi="ar-SA"/>
      </w:rPr>
    </w:lvl>
    <w:lvl w:ilvl="3" w:tplc="15EC7112">
      <w:numFmt w:val="bullet"/>
      <w:lvlText w:val="•"/>
      <w:lvlJc w:val="left"/>
      <w:pPr>
        <w:ind w:left="4285" w:hanging="361"/>
      </w:pPr>
      <w:rPr>
        <w:rFonts w:hint="default"/>
        <w:lang w:val="fr-FR" w:eastAsia="en-US" w:bidi="ar-SA"/>
      </w:rPr>
    </w:lvl>
    <w:lvl w:ilvl="4" w:tplc="1ECCF256">
      <w:numFmt w:val="bullet"/>
      <w:lvlText w:val="•"/>
      <w:lvlJc w:val="left"/>
      <w:pPr>
        <w:ind w:left="5320" w:hanging="361"/>
      </w:pPr>
      <w:rPr>
        <w:rFonts w:hint="default"/>
        <w:lang w:val="fr-FR" w:eastAsia="en-US" w:bidi="ar-SA"/>
      </w:rPr>
    </w:lvl>
    <w:lvl w:ilvl="5" w:tplc="66124A16">
      <w:numFmt w:val="bullet"/>
      <w:lvlText w:val="•"/>
      <w:lvlJc w:val="left"/>
      <w:pPr>
        <w:ind w:left="6355" w:hanging="361"/>
      </w:pPr>
      <w:rPr>
        <w:rFonts w:hint="default"/>
        <w:lang w:val="fr-FR" w:eastAsia="en-US" w:bidi="ar-SA"/>
      </w:rPr>
    </w:lvl>
    <w:lvl w:ilvl="6" w:tplc="A40255AA">
      <w:numFmt w:val="bullet"/>
      <w:lvlText w:val="•"/>
      <w:lvlJc w:val="left"/>
      <w:pPr>
        <w:ind w:left="7390" w:hanging="361"/>
      </w:pPr>
      <w:rPr>
        <w:rFonts w:hint="default"/>
        <w:lang w:val="fr-FR" w:eastAsia="en-US" w:bidi="ar-SA"/>
      </w:rPr>
    </w:lvl>
    <w:lvl w:ilvl="7" w:tplc="B3E28630">
      <w:numFmt w:val="bullet"/>
      <w:lvlText w:val="•"/>
      <w:lvlJc w:val="left"/>
      <w:pPr>
        <w:ind w:left="8425" w:hanging="361"/>
      </w:pPr>
      <w:rPr>
        <w:rFonts w:hint="default"/>
        <w:lang w:val="fr-FR" w:eastAsia="en-US" w:bidi="ar-SA"/>
      </w:rPr>
    </w:lvl>
    <w:lvl w:ilvl="8" w:tplc="5DF85F2C">
      <w:numFmt w:val="bullet"/>
      <w:lvlText w:val="•"/>
      <w:lvlJc w:val="left"/>
      <w:pPr>
        <w:ind w:left="9460" w:hanging="361"/>
      </w:pPr>
      <w:rPr>
        <w:rFonts w:hint="default"/>
        <w:lang w:val="fr-FR" w:eastAsia="en-US" w:bidi="ar-SA"/>
      </w:rPr>
    </w:lvl>
  </w:abstractNum>
  <w:abstractNum w:abstractNumId="35" w15:restartNumberingAfterBreak="0">
    <w:nsid w:val="620E047D"/>
    <w:multiLevelType w:val="multilevel"/>
    <w:tmpl w:val="63FC4910"/>
    <w:lvl w:ilvl="0">
      <w:start w:val="15"/>
      <w:numFmt w:val="decimal"/>
      <w:lvlText w:val="%1."/>
      <w:lvlJc w:val="left"/>
      <w:pPr>
        <w:ind w:left="1666" w:hanging="308"/>
        <w:jc w:val="left"/>
      </w:pPr>
      <w:rPr>
        <w:rFonts w:ascii="Georgia" w:eastAsia="Georgia" w:hAnsi="Georgia" w:cs="Georgia" w:hint="default"/>
        <w:b w:val="0"/>
        <w:bCs w:val="0"/>
        <w:i w:val="0"/>
        <w:iCs w:val="0"/>
        <w:color w:val="565554"/>
        <w:spacing w:val="-3"/>
        <w:w w:val="100"/>
        <w:sz w:val="21"/>
        <w:szCs w:val="21"/>
        <w:lang w:val="fr-FR" w:eastAsia="en-US" w:bidi="ar-SA"/>
      </w:rPr>
    </w:lvl>
    <w:lvl w:ilvl="1">
      <w:start w:val="1"/>
      <w:numFmt w:val="decimal"/>
      <w:lvlText w:val="%1.%2."/>
      <w:lvlJc w:val="left"/>
      <w:pPr>
        <w:ind w:left="2074" w:hanging="716"/>
        <w:jc w:val="left"/>
      </w:pPr>
      <w:rPr>
        <w:rFonts w:ascii="Georgia" w:eastAsia="Georgia" w:hAnsi="Georgia" w:cs="Georgia" w:hint="default"/>
        <w:b w:val="0"/>
        <w:bCs w:val="0"/>
        <w:i w:val="0"/>
        <w:iCs w:val="0"/>
        <w:color w:val="565554"/>
        <w:spacing w:val="-3"/>
        <w:w w:val="100"/>
        <w:sz w:val="21"/>
        <w:szCs w:val="21"/>
        <w:lang w:val="fr-FR" w:eastAsia="en-US" w:bidi="ar-SA"/>
      </w:rPr>
    </w:lvl>
    <w:lvl w:ilvl="2">
      <w:numFmt w:val="bullet"/>
      <w:lvlText w:val="•"/>
      <w:lvlJc w:val="left"/>
      <w:pPr>
        <w:ind w:left="3130" w:hanging="716"/>
      </w:pPr>
      <w:rPr>
        <w:rFonts w:hint="default"/>
        <w:lang w:val="fr-FR" w:eastAsia="en-US" w:bidi="ar-SA"/>
      </w:rPr>
    </w:lvl>
    <w:lvl w:ilvl="3">
      <w:numFmt w:val="bullet"/>
      <w:lvlText w:val="•"/>
      <w:lvlJc w:val="left"/>
      <w:pPr>
        <w:ind w:left="4180" w:hanging="716"/>
      </w:pPr>
      <w:rPr>
        <w:rFonts w:hint="default"/>
        <w:lang w:val="fr-FR" w:eastAsia="en-US" w:bidi="ar-SA"/>
      </w:rPr>
    </w:lvl>
    <w:lvl w:ilvl="4">
      <w:numFmt w:val="bullet"/>
      <w:lvlText w:val="•"/>
      <w:lvlJc w:val="left"/>
      <w:pPr>
        <w:ind w:left="5230" w:hanging="716"/>
      </w:pPr>
      <w:rPr>
        <w:rFonts w:hint="default"/>
        <w:lang w:val="fr-FR" w:eastAsia="en-US" w:bidi="ar-SA"/>
      </w:rPr>
    </w:lvl>
    <w:lvl w:ilvl="5">
      <w:numFmt w:val="bullet"/>
      <w:lvlText w:val="•"/>
      <w:lvlJc w:val="left"/>
      <w:pPr>
        <w:ind w:left="6280" w:hanging="716"/>
      </w:pPr>
      <w:rPr>
        <w:rFonts w:hint="default"/>
        <w:lang w:val="fr-FR" w:eastAsia="en-US" w:bidi="ar-SA"/>
      </w:rPr>
    </w:lvl>
    <w:lvl w:ilvl="6">
      <w:numFmt w:val="bullet"/>
      <w:lvlText w:val="•"/>
      <w:lvlJc w:val="left"/>
      <w:pPr>
        <w:ind w:left="7330" w:hanging="716"/>
      </w:pPr>
      <w:rPr>
        <w:rFonts w:hint="default"/>
        <w:lang w:val="fr-FR" w:eastAsia="en-US" w:bidi="ar-SA"/>
      </w:rPr>
    </w:lvl>
    <w:lvl w:ilvl="7">
      <w:numFmt w:val="bullet"/>
      <w:lvlText w:val="•"/>
      <w:lvlJc w:val="left"/>
      <w:pPr>
        <w:ind w:left="8380" w:hanging="716"/>
      </w:pPr>
      <w:rPr>
        <w:rFonts w:hint="default"/>
        <w:lang w:val="fr-FR" w:eastAsia="en-US" w:bidi="ar-SA"/>
      </w:rPr>
    </w:lvl>
    <w:lvl w:ilvl="8">
      <w:numFmt w:val="bullet"/>
      <w:lvlText w:val="•"/>
      <w:lvlJc w:val="left"/>
      <w:pPr>
        <w:ind w:left="9430" w:hanging="716"/>
      </w:pPr>
      <w:rPr>
        <w:rFonts w:hint="default"/>
        <w:lang w:val="fr-FR" w:eastAsia="en-US" w:bidi="ar-SA"/>
      </w:rPr>
    </w:lvl>
  </w:abstractNum>
  <w:abstractNum w:abstractNumId="36" w15:restartNumberingAfterBreak="0">
    <w:nsid w:val="673650ED"/>
    <w:multiLevelType w:val="hybridMultilevel"/>
    <w:tmpl w:val="CD44516A"/>
    <w:lvl w:ilvl="0" w:tplc="D3D4F2FE">
      <w:numFmt w:val="bullet"/>
      <w:lvlText w:val=""/>
      <w:lvlJc w:val="left"/>
      <w:pPr>
        <w:ind w:left="2078" w:hanging="360"/>
      </w:pPr>
      <w:rPr>
        <w:rFonts w:ascii="Symbol" w:eastAsia="Symbol" w:hAnsi="Symbol" w:cs="Symbol" w:hint="default"/>
        <w:b w:val="0"/>
        <w:bCs w:val="0"/>
        <w:i w:val="0"/>
        <w:iCs w:val="0"/>
        <w:color w:val="565554"/>
        <w:spacing w:val="0"/>
        <w:w w:val="100"/>
        <w:sz w:val="21"/>
        <w:szCs w:val="21"/>
        <w:lang w:val="fr-FR" w:eastAsia="en-US" w:bidi="ar-SA"/>
      </w:rPr>
    </w:lvl>
    <w:lvl w:ilvl="1" w:tplc="C078510A">
      <w:numFmt w:val="bullet"/>
      <w:lvlText w:val="•"/>
      <w:lvlJc w:val="left"/>
      <w:pPr>
        <w:ind w:left="3025" w:hanging="360"/>
      </w:pPr>
      <w:rPr>
        <w:rFonts w:hint="default"/>
        <w:lang w:val="fr-FR" w:eastAsia="en-US" w:bidi="ar-SA"/>
      </w:rPr>
    </w:lvl>
    <w:lvl w:ilvl="2" w:tplc="5940891E">
      <w:numFmt w:val="bullet"/>
      <w:lvlText w:val="•"/>
      <w:lvlJc w:val="left"/>
      <w:pPr>
        <w:ind w:left="3970" w:hanging="360"/>
      </w:pPr>
      <w:rPr>
        <w:rFonts w:hint="default"/>
        <w:lang w:val="fr-FR" w:eastAsia="en-US" w:bidi="ar-SA"/>
      </w:rPr>
    </w:lvl>
    <w:lvl w:ilvl="3" w:tplc="C166E9F6">
      <w:numFmt w:val="bullet"/>
      <w:lvlText w:val="•"/>
      <w:lvlJc w:val="left"/>
      <w:pPr>
        <w:ind w:left="4915" w:hanging="360"/>
      </w:pPr>
      <w:rPr>
        <w:rFonts w:hint="default"/>
        <w:lang w:val="fr-FR" w:eastAsia="en-US" w:bidi="ar-SA"/>
      </w:rPr>
    </w:lvl>
    <w:lvl w:ilvl="4" w:tplc="214A7584">
      <w:numFmt w:val="bullet"/>
      <w:lvlText w:val="•"/>
      <w:lvlJc w:val="left"/>
      <w:pPr>
        <w:ind w:left="5860" w:hanging="360"/>
      </w:pPr>
      <w:rPr>
        <w:rFonts w:hint="default"/>
        <w:lang w:val="fr-FR" w:eastAsia="en-US" w:bidi="ar-SA"/>
      </w:rPr>
    </w:lvl>
    <w:lvl w:ilvl="5" w:tplc="D1E60DFC">
      <w:numFmt w:val="bullet"/>
      <w:lvlText w:val="•"/>
      <w:lvlJc w:val="left"/>
      <w:pPr>
        <w:ind w:left="6805" w:hanging="360"/>
      </w:pPr>
      <w:rPr>
        <w:rFonts w:hint="default"/>
        <w:lang w:val="fr-FR" w:eastAsia="en-US" w:bidi="ar-SA"/>
      </w:rPr>
    </w:lvl>
    <w:lvl w:ilvl="6" w:tplc="C128962E">
      <w:numFmt w:val="bullet"/>
      <w:lvlText w:val="•"/>
      <w:lvlJc w:val="left"/>
      <w:pPr>
        <w:ind w:left="7750" w:hanging="360"/>
      </w:pPr>
      <w:rPr>
        <w:rFonts w:hint="default"/>
        <w:lang w:val="fr-FR" w:eastAsia="en-US" w:bidi="ar-SA"/>
      </w:rPr>
    </w:lvl>
    <w:lvl w:ilvl="7" w:tplc="FA6ED360">
      <w:numFmt w:val="bullet"/>
      <w:lvlText w:val="•"/>
      <w:lvlJc w:val="left"/>
      <w:pPr>
        <w:ind w:left="8695" w:hanging="360"/>
      </w:pPr>
      <w:rPr>
        <w:rFonts w:hint="default"/>
        <w:lang w:val="fr-FR" w:eastAsia="en-US" w:bidi="ar-SA"/>
      </w:rPr>
    </w:lvl>
    <w:lvl w:ilvl="8" w:tplc="BDF2A756">
      <w:numFmt w:val="bullet"/>
      <w:lvlText w:val="•"/>
      <w:lvlJc w:val="left"/>
      <w:pPr>
        <w:ind w:left="9640" w:hanging="360"/>
      </w:pPr>
      <w:rPr>
        <w:rFonts w:hint="default"/>
        <w:lang w:val="fr-FR" w:eastAsia="en-US" w:bidi="ar-SA"/>
      </w:rPr>
    </w:lvl>
  </w:abstractNum>
  <w:abstractNum w:abstractNumId="37" w15:restartNumberingAfterBreak="0">
    <w:nsid w:val="69FC27AB"/>
    <w:multiLevelType w:val="multilevel"/>
    <w:tmpl w:val="5FE41282"/>
    <w:lvl w:ilvl="0">
      <w:start w:val="7"/>
      <w:numFmt w:val="decimal"/>
      <w:lvlText w:val="%1"/>
      <w:lvlJc w:val="left"/>
      <w:pPr>
        <w:ind w:left="2078" w:hanging="718"/>
        <w:jc w:val="left"/>
      </w:pPr>
      <w:rPr>
        <w:rFonts w:hint="default"/>
        <w:lang w:val="fr-FR" w:eastAsia="en-US" w:bidi="ar-SA"/>
      </w:rPr>
    </w:lvl>
    <w:lvl w:ilvl="1">
      <w:start w:val="1"/>
      <w:numFmt w:val="decimal"/>
      <w:lvlText w:val="%1.%2."/>
      <w:lvlJc w:val="left"/>
      <w:pPr>
        <w:ind w:left="2078" w:hanging="718"/>
        <w:jc w:val="left"/>
      </w:pPr>
      <w:rPr>
        <w:rFonts w:ascii="Georgia" w:eastAsia="Georgia" w:hAnsi="Georgia" w:cs="Georgia" w:hint="default"/>
        <w:b w:val="0"/>
        <w:bCs w:val="0"/>
        <w:i w:val="0"/>
        <w:iCs w:val="0"/>
        <w:color w:val="565554"/>
        <w:spacing w:val="0"/>
        <w:w w:val="100"/>
        <w:sz w:val="21"/>
        <w:szCs w:val="21"/>
        <w:lang w:val="fr-FR" w:eastAsia="en-US" w:bidi="ar-SA"/>
      </w:rPr>
    </w:lvl>
    <w:lvl w:ilvl="2">
      <w:numFmt w:val="bullet"/>
      <w:lvlText w:val="•"/>
      <w:lvlJc w:val="left"/>
      <w:pPr>
        <w:ind w:left="3970" w:hanging="718"/>
      </w:pPr>
      <w:rPr>
        <w:rFonts w:hint="default"/>
        <w:lang w:val="fr-FR" w:eastAsia="en-US" w:bidi="ar-SA"/>
      </w:rPr>
    </w:lvl>
    <w:lvl w:ilvl="3">
      <w:numFmt w:val="bullet"/>
      <w:lvlText w:val="•"/>
      <w:lvlJc w:val="left"/>
      <w:pPr>
        <w:ind w:left="4915" w:hanging="718"/>
      </w:pPr>
      <w:rPr>
        <w:rFonts w:hint="default"/>
        <w:lang w:val="fr-FR" w:eastAsia="en-US" w:bidi="ar-SA"/>
      </w:rPr>
    </w:lvl>
    <w:lvl w:ilvl="4">
      <w:numFmt w:val="bullet"/>
      <w:lvlText w:val="•"/>
      <w:lvlJc w:val="left"/>
      <w:pPr>
        <w:ind w:left="5860" w:hanging="718"/>
      </w:pPr>
      <w:rPr>
        <w:rFonts w:hint="default"/>
        <w:lang w:val="fr-FR" w:eastAsia="en-US" w:bidi="ar-SA"/>
      </w:rPr>
    </w:lvl>
    <w:lvl w:ilvl="5">
      <w:numFmt w:val="bullet"/>
      <w:lvlText w:val="•"/>
      <w:lvlJc w:val="left"/>
      <w:pPr>
        <w:ind w:left="6805" w:hanging="718"/>
      </w:pPr>
      <w:rPr>
        <w:rFonts w:hint="default"/>
        <w:lang w:val="fr-FR" w:eastAsia="en-US" w:bidi="ar-SA"/>
      </w:rPr>
    </w:lvl>
    <w:lvl w:ilvl="6">
      <w:numFmt w:val="bullet"/>
      <w:lvlText w:val="•"/>
      <w:lvlJc w:val="left"/>
      <w:pPr>
        <w:ind w:left="7750" w:hanging="718"/>
      </w:pPr>
      <w:rPr>
        <w:rFonts w:hint="default"/>
        <w:lang w:val="fr-FR" w:eastAsia="en-US" w:bidi="ar-SA"/>
      </w:rPr>
    </w:lvl>
    <w:lvl w:ilvl="7">
      <w:numFmt w:val="bullet"/>
      <w:lvlText w:val="•"/>
      <w:lvlJc w:val="left"/>
      <w:pPr>
        <w:ind w:left="8695" w:hanging="718"/>
      </w:pPr>
      <w:rPr>
        <w:rFonts w:hint="default"/>
        <w:lang w:val="fr-FR" w:eastAsia="en-US" w:bidi="ar-SA"/>
      </w:rPr>
    </w:lvl>
    <w:lvl w:ilvl="8">
      <w:numFmt w:val="bullet"/>
      <w:lvlText w:val="•"/>
      <w:lvlJc w:val="left"/>
      <w:pPr>
        <w:ind w:left="9640" w:hanging="718"/>
      </w:pPr>
      <w:rPr>
        <w:rFonts w:hint="default"/>
        <w:lang w:val="fr-FR" w:eastAsia="en-US" w:bidi="ar-SA"/>
      </w:rPr>
    </w:lvl>
  </w:abstractNum>
  <w:abstractNum w:abstractNumId="38" w15:restartNumberingAfterBreak="0">
    <w:nsid w:val="6D4D72D6"/>
    <w:multiLevelType w:val="hybridMultilevel"/>
    <w:tmpl w:val="BA34DF2E"/>
    <w:lvl w:ilvl="0" w:tplc="7A9ACB8A">
      <w:numFmt w:val="bullet"/>
      <w:lvlText w:val="o"/>
      <w:lvlJc w:val="left"/>
      <w:pPr>
        <w:ind w:left="1548" w:hanging="360"/>
      </w:pPr>
      <w:rPr>
        <w:rFonts w:ascii="Courier New" w:eastAsia="Courier New" w:hAnsi="Courier New" w:cs="Courier New" w:hint="default"/>
        <w:b w:val="0"/>
        <w:bCs w:val="0"/>
        <w:i w:val="0"/>
        <w:iCs w:val="0"/>
        <w:color w:val="575655"/>
        <w:spacing w:val="0"/>
        <w:w w:val="99"/>
        <w:sz w:val="20"/>
        <w:szCs w:val="20"/>
        <w:lang w:val="fr-FR" w:eastAsia="en-US" w:bidi="ar-SA"/>
      </w:rPr>
    </w:lvl>
    <w:lvl w:ilvl="1" w:tplc="1820C5D4">
      <w:numFmt w:val="bullet"/>
      <w:lvlText w:val="•"/>
      <w:lvlJc w:val="left"/>
      <w:pPr>
        <w:ind w:left="2153" w:hanging="360"/>
      </w:pPr>
      <w:rPr>
        <w:rFonts w:hint="default"/>
        <w:lang w:val="fr-FR" w:eastAsia="en-US" w:bidi="ar-SA"/>
      </w:rPr>
    </w:lvl>
    <w:lvl w:ilvl="2" w:tplc="E250B544">
      <w:numFmt w:val="bullet"/>
      <w:lvlText w:val="•"/>
      <w:lvlJc w:val="left"/>
      <w:pPr>
        <w:ind w:left="2767" w:hanging="360"/>
      </w:pPr>
      <w:rPr>
        <w:rFonts w:hint="default"/>
        <w:lang w:val="fr-FR" w:eastAsia="en-US" w:bidi="ar-SA"/>
      </w:rPr>
    </w:lvl>
    <w:lvl w:ilvl="3" w:tplc="86E8D558">
      <w:numFmt w:val="bullet"/>
      <w:lvlText w:val="•"/>
      <w:lvlJc w:val="left"/>
      <w:pPr>
        <w:ind w:left="3381" w:hanging="360"/>
      </w:pPr>
      <w:rPr>
        <w:rFonts w:hint="default"/>
        <w:lang w:val="fr-FR" w:eastAsia="en-US" w:bidi="ar-SA"/>
      </w:rPr>
    </w:lvl>
    <w:lvl w:ilvl="4" w:tplc="3EC6B04A">
      <w:numFmt w:val="bullet"/>
      <w:lvlText w:val="•"/>
      <w:lvlJc w:val="left"/>
      <w:pPr>
        <w:ind w:left="3994" w:hanging="360"/>
      </w:pPr>
      <w:rPr>
        <w:rFonts w:hint="default"/>
        <w:lang w:val="fr-FR" w:eastAsia="en-US" w:bidi="ar-SA"/>
      </w:rPr>
    </w:lvl>
    <w:lvl w:ilvl="5" w:tplc="B2E6AC64">
      <w:numFmt w:val="bullet"/>
      <w:lvlText w:val="•"/>
      <w:lvlJc w:val="left"/>
      <w:pPr>
        <w:ind w:left="4608" w:hanging="360"/>
      </w:pPr>
      <w:rPr>
        <w:rFonts w:hint="default"/>
        <w:lang w:val="fr-FR" w:eastAsia="en-US" w:bidi="ar-SA"/>
      </w:rPr>
    </w:lvl>
    <w:lvl w:ilvl="6" w:tplc="0F0A6F42">
      <w:numFmt w:val="bullet"/>
      <w:lvlText w:val="•"/>
      <w:lvlJc w:val="left"/>
      <w:pPr>
        <w:ind w:left="5222" w:hanging="360"/>
      </w:pPr>
      <w:rPr>
        <w:rFonts w:hint="default"/>
        <w:lang w:val="fr-FR" w:eastAsia="en-US" w:bidi="ar-SA"/>
      </w:rPr>
    </w:lvl>
    <w:lvl w:ilvl="7" w:tplc="C2DC1AF8">
      <w:numFmt w:val="bullet"/>
      <w:lvlText w:val="•"/>
      <w:lvlJc w:val="left"/>
      <w:pPr>
        <w:ind w:left="5835" w:hanging="360"/>
      </w:pPr>
      <w:rPr>
        <w:rFonts w:hint="default"/>
        <w:lang w:val="fr-FR" w:eastAsia="en-US" w:bidi="ar-SA"/>
      </w:rPr>
    </w:lvl>
    <w:lvl w:ilvl="8" w:tplc="267814A2">
      <w:numFmt w:val="bullet"/>
      <w:lvlText w:val="•"/>
      <w:lvlJc w:val="left"/>
      <w:pPr>
        <w:ind w:left="6449" w:hanging="360"/>
      </w:pPr>
      <w:rPr>
        <w:rFonts w:hint="default"/>
        <w:lang w:val="fr-FR" w:eastAsia="en-US" w:bidi="ar-SA"/>
      </w:rPr>
    </w:lvl>
  </w:abstractNum>
  <w:abstractNum w:abstractNumId="39" w15:restartNumberingAfterBreak="0">
    <w:nsid w:val="729E7592"/>
    <w:multiLevelType w:val="hybridMultilevel"/>
    <w:tmpl w:val="6D6C2DBC"/>
    <w:lvl w:ilvl="0" w:tplc="FFAAC322">
      <w:numFmt w:val="bullet"/>
      <w:lvlText w:val="-"/>
      <w:lvlJc w:val="left"/>
      <w:pPr>
        <w:ind w:left="828" w:hanging="361"/>
      </w:pPr>
      <w:rPr>
        <w:rFonts w:ascii="Arial MT" w:eastAsia="Arial MT" w:hAnsi="Arial MT" w:cs="Arial MT" w:hint="default"/>
        <w:b w:val="0"/>
        <w:bCs w:val="0"/>
        <w:i w:val="0"/>
        <w:iCs w:val="0"/>
        <w:spacing w:val="0"/>
        <w:w w:val="99"/>
        <w:sz w:val="24"/>
        <w:szCs w:val="24"/>
        <w:lang w:val="fr-FR" w:eastAsia="en-US" w:bidi="ar-SA"/>
      </w:rPr>
    </w:lvl>
    <w:lvl w:ilvl="1" w:tplc="6F7C8B02">
      <w:numFmt w:val="bullet"/>
      <w:lvlText w:val="•"/>
      <w:lvlJc w:val="left"/>
      <w:pPr>
        <w:ind w:left="1233" w:hanging="361"/>
      </w:pPr>
      <w:rPr>
        <w:rFonts w:hint="default"/>
        <w:lang w:val="fr-FR" w:eastAsia="en-US" w:bidi="ar-SA"/>
      </w:rPr>
    </w:lvl>
    <w:lvl w:ilvl="2" w:tplc="458457A8">
      <w:numFmt w:val="bullet"/>
      <w:lvlText w:val="•"/>
      <w:lvlJc w:val="left"/>
      <w:pPr>
        <w:ind w:left="1646" w:hanging="361"/>
      </w:pPr>
      <w:rPr>
        <w:rFonts w:hint="default"/>
        <w:lang w:val="fr-FR" w:eastAsia="en-US" w:bidi="ar-SA"/>
      </w:rPr>
    </w:lvl>
    <w:lvl w:ilvl="3" w:tplc="477CDC34">
      <w:numFmt w:val="bullet"/>
      <w:lvlText w:val="•"/>
      <w:lvlJc w:val="left"/>
      <w:pPr>
        <w:ind w:left="2060" w:hanging="361"/>
      </w:pPr>
      <w:rPr>
        <w:rFonts w:hint="default"/>
        <w:lang w:val="fr-FR" w:eastAsia="en-US" w:bidi="ar-SA"/>
      </w:rPr>
    </w:lvl>
    <w:lvl w:ilvl="4" w:tplc="59B014AC">
      <w:numFmt w:val="bullet"/>
      <w:lvlText w:val="•"/>
      <w:lvlJc w:val="left"/>
      <w:pPr>
        <w:ind w:left="2473" w:hanging="361"/>
      </w:pPr>
      <w:rPr>
        <w:rFonts w:hint="default"/>
        <w:lang w:val="fr-FR" w:eastAsia="en-US" w:bidi="ar-SA"/>
      </w:rPr>
    </w:lvl>
    <w:lvl w:ilvl="5" w:tplc="5F8E5416">
      <w:numFmt w:val="bullet"/>
      <w:lvlText w:val="•"/>
      <w:lvlJc w:val="left"/>
      <w:pPr>
        <w:ind w:left="2887" w:hanging="361"/>
      </w:pPr>
      <w:rPr>
        <w:rFonts w:hint="default"/>
        <w:lang w:val="fr-FR" w:eastAsia="en-US" w:bidi="ar-SA"/>
      </w:rPr>
    </w:lvl>
    <w:lvl w:ilvl="6" w:tplc="2DB4ACAE">
      <w:numFmt w:val="bullet"/>
      <w:lvlText w:val="•"/>
      <w:lvlJc w:val="left"/>
      <w:pPr>
        <w:ind w:left="3300" w:hanging="361"/>
      </w:pPr>
      <w:rPr>
        <w:rFonts w:hint="default"/>
        <w:lang w:val="fr-FR" w:eastAsia="en-US" w:bidi="ar-SA"/>
      </w:rPr>
    </w:lvl>
    <w:lvl w:ilvl="7" w:tplc="2EFCF6A2">
      <w:numFmt w:val="bullet"/>
      <w:lvlText w:val="•"/>
      <w:lvlJc w:val="left"/>
      <w:pPr>
        <w:ind w:left="3713" w:hanging="361"/>
      </w:pPr>
      <w:rPr>
        <w:rFonts w:hint="default"/>
        <w:lang w:val="fr-FR" w:eastAsia="en-US" w:bidi="ar-SA"/>
      </w:rPr>
    </w:lvl>
    <w:lvl w:ilvl="8" w:tplc="40DA7B98">
      <w:numFmt w:val="bullet"/>
      <w:lvlText w:val="•"/>
      <w:lvlJc w:val="left"/>
      <w:pPr>
        <w:ind w:left="4127" w:hanging="361"/>
      </w:pPr>
      <w:rPr>
        <w:rFonts w:hint="default"/>
        <w:lang w:val="fr-FR" w:eastAsia="en-US" w:bidi="ar-SA"/>
      </w:rPr>
    </w:lvl>
  </w:abstractNum>
  <w:abstractNum w:abstractNumId="40" w15:restartNumberingAfterBreak="0">
    <w:nsid w:val="73EF5920"/>
    <w:multiLevelType w:val="multilevel"/>
    <w:tmpl w:val="5D389A66"/>
    <w:lvl w:ilvl="0">
      <w:start w:val="18"/>
      <w:numFmt w:val="decimal"/>
      <w:lvlText w:val="%1"/>
      <w:lvlJc w:val="left"/>
      <w:pPr>
        <w:ind w:left="2078" w:hanging="718"/>
        <w:jc w:val="left"/>
      </w:pPr>
      <w:rPr>
        <w:rFonts w:hint="default"/>
        <w:lang w:val="fr-FR" w:eastAsia="en-US" w:bidi="ar-SA"/>
      </w:rPr>
    </w:lvl>
    <w:lvl w:ilvl="1">
      <w:start w:val="1"/>
      <w:numFmt w:val="decimal"/>
      <w:lvlText w:val="%1.%2."/>
      <w:lvlJc w:val="left"/>
      <w:pPr>
        <w:ind w:left="2078" w:hanging="718"/>
        <w:jc w:val="left"/>
      </w:pPr>
      <w:rPr>
        <w:rFonts w:ascii="Georgia" w:eastAsia="Georgia" w:hAnsi="Georgia" w:cs="Georgia" w:hint="default"/>
        <w:b w:val="0"/>
        <w:bCs w:val="0"/>
        <w:i w:val="0"/>
        <w:iCs w:val="0"/>
        <w:color w:val="565554"/>
        <w:spacing w:val="-3"/>
        <w:w w:val="100"/>
        <w:sz w:val="21"/>
        <w:szCs w:val="21"/>
        <w:lang w:val="fr-FR" w:eastAsia="en-US" w:bidi="ar-SA"/>
      </w:rPr>
    </w:lvl>
    <w:lvl w:ilvl="2">
      <w:numFmt w:val="bullet"/>
      <w:lvlText w:val="-"/>
      <w:lvlJc w:val="left"/>
      <w:pPr>
        <w:ind w:left="2798" w:hanging="360"/>
      </w:pPr>
      <w:rPr>
        <w:rFonts w:ascii="Arial MT" w:eastAsia="Arial MT" w:hAnsi="Arial MT" w:cs="Arial MT" w:hint="default"/>
        <w:b w:val="0"/>
        <w:bCs w:val="0"/>
        <w:i w:val="0"/>
        <w:iCs w:val="0"/>
        <w:color w:val="565554"/>
        <w:spacing w:val="0"/>
        <w:w w:val="100"/>
        <w:sz w:val="21"/>
        <w:szCs w:val="21"/>
        <w:lang w:val="fr-FR" w:eastAsia="en-US" w:bidi="ar-SA"/>
      </w:rPr>
    </w:lvl>
    <w:lvl w:ilvl="3">
      <w:numFmt w:val="bullet"/>
      <w:lvlText w:val="•"/>
      <w:lvlJc w:val="left"/>
      <w:pPr>
        <w:ind w:left="4740" w:hanging="360"/>
      </w:pPr>
      <w:rPr>
        <w:rFonts w:hint="default"/>
        <w:lang w:val="fr-FR" w:eastAsia="en-US" w:bidi="ar-SA"/>
      </w:rPr>
    </w:lvl>
    <w:lvl w:ilvl="4">
      <w:numFmt w:val="bullet"/>
      <w:lvlText w:val="•"/>
      <w:lvlJc w:val="left"/>
      <w:pPr>
        <w:ind w:left="5710" w:hanging="360"/>
      </w:pPr>
      <w:rPr>
        <w:rFonts w:hint="default"/>
        <w:lang w:val="fr-FR" w:eastAsia="en-US" w:bidi="ar-SA"/>
      </w:rPr>
    </w:lvl>
    <w:lvl w:ilvl="5">
      <w:numFmt w:val="bullet"/>
      <w:lvlText w:val="•"/>
      <w:lvlJc w:val="left"/>
      <w:pPr>
        <w:ind w:left="6680" w:hanging="360"/>
      </w:pPr>
      <w:rPr>
        <w:rFonts w:hint="default"/>
        <w:lang w:val="fr-FR" w:eastAsia="en-US" w:bidi="ar-SA"/>
      </w:rPr>
    </w:lvl>
    <w:lvl w:ilvl="6">
      <w:numFmt w:val="bullet"/>
      <w:lvlText w:val="•"/>
      <w:lvlJc w:val="left"/>
      <w:pPr>
        <w:ind w:left="7650" w:hanging="360"/>
      </w:pPr>
      <w:rPr>
        <w:rFonts w:hint="default"/>
        <w:lang w:val="fr-FR" w:eastAsia="en-US" w:bidi="ar-SA"/>
      </w:rPr>
    </w:lvl>
    <w:lvl w:ilvl="7">
      <w:numFmt w:val="bullet"/>
      <w:lvlText w:val="•"/>
      <w:lvlJc w:val="left"/>
      <w:pPr>
        <w:ind w:left="8620" w:hanging="360"/>
      </w:pPr>
      <w:rPr>
        <w:rFonts w:hint="default"/>
        <w:lang w:val="fr-FR" w:eastAsia="en-US" w:bidi="ar-SA"/>
      </w:rPr>
    </w:lvl>
    <w:lvl w:ilvl="8">
      <w:numFmt w:val="bullet"/>
      <w:lvlText w:val="•"/>
      <w:lvlJc w:val="left"/>
      <w:pPr>
        <w:ind w:left="9590" w:hanging="360"/>
      </w:pPr>
      <w:rPr>
        <w:rFonts w:hint="default"/>
        <w:lang w:val="fr-FR" w:eastAsia="en-US" w:bidi="ar-SA"/>
      </w:rPr>
    </w:lvl>
  </w:abstractNum>
  <w:abstractNum w:abstractNumId="41" w15:restartNumberingAfterBreak="0">
    <w:nsid w:val="76A14A54"/>
    <w:multiLevelType w:val="hybridMultilevel"/>
    <w:tmpl w:val="89D426AA"/>
    <w:lvl w:ilvl="0" w:tplc="956CC330">
      <w:numFmt w:val="bullet"/>
      <w:lvlText w:val=""/>
      <w:lvlJc w:val="left"/>
      <w:pPr>
        <w:ind w:left="460" w:hanging="360"/>
      </w:pPr>
      <w:rPr>
        <w:rFonts w:ascii="Symbol" w:eastAsia="Symbol" w:hAnsi="Symbol" w:cs="Symbol" w:hint="default"/>
        <w:b w:val="0"/>
        <w:bCs w:val="0"/>
        <w:i w:val="0"/>
        <w:iCs w:val="0"/>
        <w:color w:val="565554"/>
        <w:spacing w:val="0"/>
        <w:w w:val="100"/>
        <w:sz w:val="21"/>
        <w:szCs w:val="21"/>
        <w:lang w:val="fr-FR" w:eastAsia="en-US" w:bidi="ar-SA"/>
      </w:rPr>
    </w:lvl>
    <w:lvl w:ilvl="1" w:tplc="82F8F404">
      <w:numFmt w:val="bullet"/>
      <w:lvlText w:val="•"/>
      <w:lvlJc w:val="left"/>
      <w:pPr>
        <w:ind w:left="1567" w:hanging="360"/>
      </w:pPr>
      <w:rPr>
        <w:rFonts w:hint="default"/>
        <w:lang w:val="fr-FR" w:eastAsia="en-US" w:bidi="ar-SA"/>
      </w:rPr>
    </w:lvl>
    <w:lvl w:ilvl="2" w:tplc="EE3C2D12">
      <w:numFmt w:val="bullet"/>
      <w:lvlText w:val="•"/>
      <w:lvlJc w:val="left"/>
      <w:pPr>
        <w:ind w:left="2674" w:hanging="360"/>
      </w:pPr>
      <w:rPr>
        <w:rFonts w:hint="default"/>
        <w:lang w:val="fr-FR" w:eastAsia="en-US" w:bidi="ar-SA"/>
      </w:rPr>
    </w:lvl>
    <w:lvl w:ilvl="3" w:tplc="96A02088">
      <w:numFmt w:val="bullet"/>
      <w:lvlText w:val="•"/>
      <w:lvlJc w:val="left"/>
      <w:pPr>
        <w:ind w:left="3781" w:hanging="360"/>
      </w:pPr>
      <w:rPr>
        <w:rFonts w:hint="default"/>
        <w:lang w:val="fr-FR" w:eastAsia="en-US" w:bidi="ar-SA"/>
      </w:rPr>
    </w:lvl>
    <w:lvl w:ilvl="4" w:tplc="574C9378">
      <w:numFmt w:val="bullet"/>
      <w:lvlText w:val="•"/>
      <w:lvlJc w:val="left"/>
      <w:pPr>
        <w:ind w:left="4888" w:hanging="360"/>
      </w:pPr>
      <w:rPr>
        <w:rFonts w:hint="default"/>
        <w:lang w:val="fr-FR" w:eastAsia="en-US" w:bidi="ar-SA"/>
      </w:rPr>
    </w:lvl>
    <w:lvl w:ilvl="5" w:tplc="DE366CAE">
      <w:numFmt w:val="bullet"/>
      <w:lvlText w:val="•"/>
      <w:lvlJc w:val="left"/>
      <w:pPr>
        <w:ind w:left="5995" w:hanging="360"/>
      </w:pPr>
      <w:rPr>
        <w:rFonts w:hint="default"/>
        <w:lang w:val="fr-FR" w:eastAsia="en-US" w:bidi="ar-SA"/>
      </w:rPr>
    </w:lvl>
    <w:lvl w:ilvl="6" w:tplc="E4149130">
      <w:numFmt w:val="bullet"/>
      <w:lvlText w:val="•"/>
      <w:lvlJc w:val="left"/>
      <w:pPr>
        <w:ind w:left="7102" w:hanging="360"/>
      </w:pPr>
      <w:rPr>
        <w:rFonts w:hint="default"/>
        <w:lang w:val="fr-FR" w:eastAsia="en-US" w:bidi="ar-SA"/>
      </w:rPr>
    </w:lvl>
    <w:lvl w:ilvl="7" w:tplc="733AE250">
      <w:numFmt w:val="bullet"/>
      <w:lvlText w:val="•"/>
      <w:lvlJc w:val="left"/>
      <w:pPr>
        <w:ind w:left="8209" w:hanging="360"/>
      </w:pPr>
      <w:rPr>
        <w:rFonts w:hint="default"/>
        <w:lang w:val="fr-FR" w:eastAsia="en-US" w:bidi="ar-SA"/>
      </w:rPr>
    </w:lvl>
    <w:lvl w:ilvl="8" w:tplc="DD20A74A">
      <w:numFmt w:val="bullet"/>
      <w:lvlText w:val="•"/>
      <w:lvlJc w:val="left"/>
      <w:pPr>
        <w:ind w:left="9316" w:hanging="360"/>
      </w:pPr>
      <w:rPr>
        <w:rFonts w:hint="default"/>
        <w:lang w:val="fr-FR" w:eastAsia="en-US" w:bidi="ar-SA"/>
      </w:rPr>
    </w:lvl>
  </w:abstractNum>
  <w:abstractNum w:abstractNumId="42" w15:restartNumberingAfterBreak="0">
    <w:nsid w:val="76B01328"/>
    <w:multiLevelType w:val="hybridMultilevel"/>
    <w:tmpl w:val="1A94056C"/>
    <w:lvl w:ilvl="0" w:tplc="53822110">
      <w:numFmt w:val="bullet"/>
      <w:lvlText w:val="-"/>
      <w:lvlJc w:val="left"/>
      <w:pPr>
        <w:ind w:left="828" w:hanging="360"/>
      </w:pPr>
      <w:rPr>
        <w:rFonts w:ascii="Georgia" w:eastAsia="Georgia" w:hAnsi="Georgia" w:cs="Georgia" w:hint="default"/>
        <w:b w:val="0"/>
        <w:bCs w:val="0"/>
        <w:i w:val="0"/>
        <w:iCs w:val="0"/>
        <w:color w:val="575655"/>
        <w:spacing w:val="0"/>
        <w:w w:val="99"/>
        <w:sz w:val="20"/>
        <w:szCs w:val="20"/>
        <w:lang w:val="fr-FR" w:eastAsia="en-US" w:bidi="ar-SA"/>
      </w:rPr>
    </w:lvl>
    <w:lvl w:ilvl="1" w:tplc="B48A9054">
      <w:numFmt w:val="bullet"/>
      <w:lvlText w:val="•"/>
      <w:lvlJc w:val="left"/>
      <w:pPr>
        <w:ind w:left="1505" w:hanging="360"/>
      </w:pPr>
      <w:rPr>
        <w:rFonts w:hint="default"/>
        <w:lang w:val="fr-FR" w:eastAsia="en-US" w:bidi="ar-SA"/>
      </w:rPr>
    </w:lvl>
    <w:lvl w:ilvl="2" w:tplc="8F6CBBB6">
      <w:numFmt w:val="bullet"/>
      <w:lvlText w:val="•"/>
      <w:lvlJc w:val="left"/>
      <w:pPr>
        <w:ind w:left="2191" w:hanging="360"/>
      </w:pPr>
      <w:rPr>
        <w:rFonts w:hint="default"/>
        <w:lang w:val="fr-FR" w:eastAsia="en-US" w:bidi="ar-SA"/>
      </w:rPr>
    </w:lvl>
    <w:lvl w:ilvl="3" w:tplc="CB32D67A">
      <w:numFmt w:val="bullet"/>
      <w:lvlText w:val="•"/>
      <w:lvlJc w:val="left"/>
      <w:pPr>
        <w:ind w:left="2877" w:hanging="360"/>
      </w:pPr>
      <w:rPr>
        <w:rFonts w:hint="default"/>
        <w:lang w:val="fr-FR" w:eastAsia="en-US" w:bidi="ar-SA"/>
      </w:rPr>
    </w:lvl>
    <w:lvl w:ilvl="4" w:tplc="BB44D026">
      <w:numFmt w:val="bullet"/>
      <w:lvlText w:val="•"/>
      <w:lvlJc w:val="left"/>
      <w:pPr>
        <w:ind w:left="3562" w:hanging="360"/>
      </w:pPr>
      <w:rPr>
        <w:rFonts w:hint="default"/>
        <w:lang w:val="fr-FR" w:eastAsia="en-US" w:bidi="ar-SA"/>
      </w:rPr>
    </w:lvl>
    <w:lvl w:ilvl="5" w:tplc="E91C586C">
      <w:numFmt w:val="bullet"/>
      <w:lvlText w:val="•"/>
      <w:lvlJc w:val="left"/>
      <w:pPr>
        <w:ind w:left="4248" w:hanging="360"/>
      </w:pPr>
      <w:rPr>
        <w:rFonts w:hint="default"/>
        <w:lang w:val="fr-FR" w:eastAsia="en-US" w:bidi="ar-SA"/>
      </w:rPr>
    </w:lvl>
    <w:lvl w:ilvl="6" w:tplc="A078C512">
      <w:numFmt w:val="bullet"/>
      <w:lvlText w:val="•"/>
      <w:lvlJc w:val="left"/>
      <w:pPr>
        <w:ind w:left="4934" w:hanging="360"/>
      </w:pPr>
      <w:rPr>
        <w:rFonts w:hint="default"/>
        <w:lang w:val="fr-FR" w:eastAsia="en-US" w:bidi="ar-SA"/>
      </w:rPr>
    </w:lvl>
    <w:lvl w:ilvl="7" w:tplc="B636E87C">
      <w:numFmt w:val="bullet"/>
      <w:lvlText w:val="•"/>
      <w:lvlJc w:val="left"/>
      <w:pPr>
        <w:ind w:left="5619" w:hanging="360"/>
      </w:pPr>
      <w:rPr>
        <w:rFonts w:hint="default"/>
        <w:lang w:val="fr-FR" w:eastAsia="en-US" w:bidi="ar-SA"/>
      </w:rPr>
    </w:lvl>
    <w:lvl w:ilvl="8" w:tplc="6C7A0D84">
      <w:numFmt w:val="bullet"/>
      <w:lvlText w:val="•"/>
      <w:lvlJc w:val="left"/>
      <w:pPr>
        <w:ind w:left="6305" w:hanging="360"/>
      </w:pPr>
      <w:rPr>
        <w:rFonts w:hint="default"/>
        <w:lang w:val="fr-FR" w:eastAsia="en-US" w:bidi="ar-SA"/>
      </w:rPr>
    </w:lvl>
  </w:abstractNum>
  <w:abstractNum w:abstractNumId="43" w15:restartNumberingAfterBreak="0">
    <w:nsid w:val="78CD2385"/>
    <w:multiLevelType w:val="hybridMultilevel"/>
    <w:tmpl w:val="995AB474"/>
    <w:lvl w:ilvl="0" w:tplc="73B4627A">
      <w:numFmt w:val="bullet"/>
      <w:lvlText w:val="-"/>
      <w:lvlJc w:val="left"/>
      <w:pPr>
        <w:ind w:left="828" w:hanging="361"/>
      </w:pPr>
      <w:rPr>
        <w:rFonts w:ascii="Arial MT" w:eastAsia="Arial MT" w:hAnsi="Arial MT" w:cs="Arial MT" w:hint="default"/>
        <w:b w:val="0"/>
        <w:bCs w:val="0"/>
        <w:i w:val="0"/>
        <w:iCs w:val="0"/>
        <w:spacing w:val="0"/>
        <w:w w:val="99"/>
        <w:sz w:val="24"/>
        <w:szCs w:val="24"/>
        <w:lang w:val="fr-FR" w:eastAsia="en-US" w:bidi="ar-SA"/>
      </w:rPr>
    </w:lvl>
    <w:lvl w:ilvl="1" w:tplc="5122088A">
      <w:numFmt w:val="bullet"/>
      <w:lvlText w:val="•"/>
      <w:lvlJc w:val="left"/>
      <w:pPr>
        <w:ind w:left="1233" w:hanging="361"/>
      </w:pPr>
      <w:rPr>
        <w:rFonts w:hint="default"/>
        <w:lang w:val="fr-FR" w:eastAsia="en-US" w:bidi="ar-SA"/>
      </w:rPr>
    </w:lvl>
    <w:lvl w:ilvl="2" w:tplc="E94826CC">
      <w:numFmt w:val="bullet"/>
      <w:lvlText w:val="•"/>
      <w:lvlJc w:val="left"/>
      <w:pPr>
        <w:ind w:left="1646" w:hanging="361"/>
      </w:pPr>
      <w:rPr>
        <w:rFonts w:hint="default"/>
        <w:lang w:val="fr-FR" w:eastAsia="en-US" w:bidi="ar-SA"/>
      </w:rPr>
    </w:lvl>
    <w:lvl w:ilvl="3" w:tplc="CBC4CB92">
      <w:numFmt w:val="bullet"/>
      <w:lvlText w:val="•"/>
      <w:lvlJc w:val="left"/>
      <w:pPr>
        <w:ind w:left="2060" w:hanging="361"/>
      </w:pPr>
      <w:rPr>
        <w:rFonts w:hint="default"/>
        <w:lang w:val="fr-FR" w:eastAsia="en-US" w:bidi="ar-SA"/>
      </w:rPr>
    </w:lvl>
    <w:lvl w:ilvl="4" w:tplc="34A64C48">
      <w:numFmt w:val="bullet"/>
      <w:lvlText w:val="•"/>
      <w:lvlJc w:val="left"/>
      <w:pPr>
        <w:ind w:left="2473" w:hanging="361"/>
      </w:pPr>
      <w:rPr>
        <w:rFonts w:hint="default"/>
        <w:lang w:val="fr-FR" w:eastAsia="en-US" w:bidi="ar-SA"/>
      </w:rPr>
    </w:lvl>
    <w:lvl w:ilvl="5" w:tplc="F4E81644">
      <w:numFmt w:val="bullet"/>
      <w:lvlText w:val="•"/>
      <w:lvlJc w:val="left"/>
      <w:pPr>
        <w:ind w:left="2887" w:hanging="361"/>
      </w:pPr>
      <w:rPr>
        <w:rFonts w:hint="default"/>
        <w:lang w:val="fr-FR" w:eastAsia="en-US" w:bidi="ar-SA"/>
      </w:rPr>
    </w:lvl>
    <w:lvl w:ilvl="6" w:tplc="8EC6E322">
      <w:numFmt w:val="bullet"/>
      <w:lvlText w:val="•"/>
      <w:lvlJc w:val="left"/>
      <w:pPr>
        <w:ind w:left="3300" w:hanging="361"/>
      </w:pPr>
      <w:rPr>
        <w:rFonts w:hint="default"/>
        <w:lang w:val="fr-FR" w:eastAsia="en-US" w:bidi="ar-SA"/>
      </w:rPr>
    </w:lvl>
    <w:lvl w:ilvl="7" w:tplc="1E30796A">
      <w:numFmt w:val="bullet"/>
      <w:lvlText w:val="•"/>
      <w:lvlJc w:val="left"/>
      <w:pPr>
        <w:ind w:left="3713" w:hanging="361"/>
      </w:pPr>
      <w:rPr>
        <w:rFonts w:hint="default"/>
        <w:lang w:val="fr-FR" w:eastAsia="en-US" w:bidi="ar-SA"/>
      </w:rPr>
    </w:lvl>
    <w:lvl w:ilvl="8" w:tplc="359AC662">
      <w:numFmt w:val="bullet"/>
      <w:lvlText w:val="•"/>
      <w:lvlJc w:val="left"/>
      <w:pPr>
        <w:ind w:left="4127" w:hanging="361"/>
      </w:pPr>
      <w:rPr>
        <w:rFonts w:hint="default"/>
        <w:lang w:val="fr-FR" w:eastAsia="en-US" w:bidi="ar-SA"/>
      </w:rPr>
    </w:lvl>
  </w:abstractNum>
  <w:abstractNum w:abstractNumId="44" w15:restartNumberingAfterBreak="0">
    <w:nsid w:val="7A0B57CD"/>
    <w:multiLevelType w:val="multilevel"/>
    <w:tmpl w:val="B4F6E5A8"/>
    <w:lvl w:ilvl="0">
      <w:start w:val="14"/>
      <w:numFmt w:val="decimal"/>
      <w:lvlText w:val="%1"/>
      <w:lvlJc w:val="left"/>
      <w:pPr>
        <w:ind w:left="1358" w:hanging="466"/>
        <w:jc w:val="left"/>
      </w:pPr>
      <w:rPr>
        <w:rFonts w:hint="default"/>
        <w:lang w:val="fr-FR" w:eastAsia="en-US" w:bidi="ar-SA"/>
      </w:rPr>
    </w:lvl>
    <w:lvl w:ilvl="1">
      <w:start w:val="1"/>
      <w:numFmt w:val="decimal"/>
      <w:lvlText w:val="%1.%2."/>
      <w:lvlJc w:val="left"/>
      <w:pPr>
        <w:ind w:left="1358" w:hanging="466"/>
        <w:jc w:val="left"/>
      </w:pPr>
      <w:rPr>
        <w:rFonts w:ascii="Georgia" w:eastAsia="Georgia" w:hAnsi="Georgia" w:cs="Georgia" w:hint="default"/>
        <w:b w:val="0"/>
        <w:bCs w:val="0"/>
        <w:i w:val="0"/>
        <w:iCs w:val="0"/>
        <w:color w:val="565554"/>
        <w:spacing w:val="-3"/>
        <w:w w:val="100"/>
        <w:sz w:val="21"/>
        <w:szCs w:val="21"/>
        <w:lang w:val="fr-FR" w:eastAsia="en-US" w:bidi="ar-SA"/>
      </w:rPr>
    </w:lvl>
    <w:lvl w:ilvl="2">
      <w:numFmt w:val="bullet"/>
      <w:lvlText w:val="•"/>
      <w:lvlJc w:val="left"/>
      <w:pPr>
        <w:ind w:left="3394" w:hanging="466"/>
      </w:pPr>
      <w:rPr>
        <w:rFonts w:hint="default"/>
        <w:lang w:val="fr-FR" w:eastAsia="en-US" w:bidi="ar-SA"/>
      </w:rPr>
    </w:lvl>
    <w:lvl w:ilvl="3">
      <w:numFmt w:val="bullet"/>
      <w:lvlText w:val="•"/>
      <w:lvlJc w:val="left"/>
      <w:pPr>
        <w:ind w:left="4411" w:hanging="466"/>
      </w:pPr>
      <w:rPr>
        <w:rFonts w:hint="default"/>
        <w:lang w:val="fr-FR" w:eastAsia="en-US" w:bidi="ar-SA"/>
      </w:rPr>
    </w:lvl>
    <w:lvl w:ilvl="4">
      <w:numFmt w:val="bullet"/>
      <w:lvlText w:val="•"/>
      <w:lvlJc w:val="left"/>
      <w:pPr>
        <w:ind w:left="5428" w:hanging="466"/>
      </w:pPr>
      <w:rPr>
        <w:rFonts w:hint="default"/>
        <w:lang w:val="fr-FR" w:eastAsia="en-US" w:bidi="ar-SA"/>
      </w:rPr>
    </w:lvl>
    <w:lvl w:ilvl="5">
      <w:numFmt w:val="bullet"/>
      <w:lvlText w:val="•"/>
      <w:lvlJc w:val="left"/>
      <w:pPr>
        <w:ind w:left="6445" w:hanging="466"/>
      </w:pPr>
      <w:rPr>
        <w:rFonts w:hint="default"/>
        <w:lang w:val="fr-FR" w:eastAsia="en-US" w:bidi="ar-SA"/>
      </w:rPr>
    </w:lvl>
    <w:lvl w:ilvl="6">
      <w:numFmt w:val="bullet"/>
      <w:lvlText w:val="•"/>
      <w:lvlJc w:val="left"/>
      <w:pPr>
        <w:ind w:left="7462" w:hanging="466"/>
      </w:pPr>
      <w:rPr>
        <w:rFonts w:hint="default"/>
        <w:lang w:val="fr-FR" w:eastAsia="en-US" w:bidi="ar-SA"/>
      </w:rPr>
    </w:lvl>
    <w:lvl w:ilvl="7">
      <w:numFmt w:val="bullet"/>
      <w:lvlText w:val="•"/>
      <w:lvlJc w:val="left"/>
      <w:pPr>
        <w:ind w:left="8479" w:hanging="466"/>
      </w:pPr>
      <w:rPr>
        <w:rFonts w:hint="default"/>
        <w:lang w:val="fr-FR" w:eastAsia="en-US" w:bidi="ar-SA"/>
      </w:rPr>
    </w:lvl>
    <w:lvl w:ilvl="8">
      <w:numFmt w:val="bullet"/>
      <w:lvlText w:val="•"/>
      <w:lvlJc w:val="left"/>
      <w:pPr>
        <w:ind w:left="9496" w:hanging="466"/>
      </w:pPr>
      <w:rPr>
        <w:rFonts w:hint="default"/>
        <w:lang w:val="fr-FR" w:eastAsia="en-US" w:bidi="ar-SA"/>
      </w:rPr>
    </w:lvl>
  </w:abstractNum>
  <w:abstractNum w:abstractNumId="45" w15:restartNumberingAfterBreak="0">
    <w:nsid w:val="7F0940CB"/>
    <w:multiLevelType w:val="multilevel"/>
    <w:tmpl w:val="21BA4B6A"/>
    <w:lvl w:ilvl="0">
      <w:start w:val="9"/>
      <w:numFmt w:val="decimal"/>
      <w:lvlText w:val="%1"/>
      <w:lvlJc w:val="left"/>
      <w:pPr>
        <w:ind w:left="2078" w:hanging="718"/>
        <w:jc w:val="left"/>
      </w:pPr>
      <w:rPr>
        <w:rFonts w:hint="default"/>
        <w:lang w:val="fr-FR" w:eastAsia="en-US" w:bidi="ar-SA"/>
      </w:rPr>
    </w:lvl>
    <w:lvl w:ilvl="1">
      <w:start w:val="1"/>
      <w:numFmt w:val="decimal"/>
      <w:lvlText w:val="%1.%2."/>
      <w:lvlJc w:val="left"/>
      <w:pPr>
        <w:ind w:left="2078" w:hanging="718"/>
        <w:jc w:val="left"/>
      </w:pPr>
      <w:rPr>
        <w:rFonts w:ascii="Georgia" w:eastAsia="Georgia" w:hAnsi="Georgia" w:cs="Georgia" w:hint="default"/>
        <w:b w:val="0"/>
        <w:bCs w:val="0"/>
        <w:i w:val="0"/>
        <w:iCs w:val="0"/>
        <w:color w:val="565554"/>
        <w:spacing w:val="-5"/>
        <w:w w:val="100"/>
        <w:sz w:val="21"/>
        <w:szCs w:val="21"/>
        <w:lang w:val="fr-FR" w:eastAsia="en-US" w:bidi="ar-SA"/>
      </w:rPr>
    </w:lvl>
    <w:lvl w:ilvl="2">
      <w:numFmt w:val="bullet"/>
      <w:lvlText w:val="•"/>
      <w:lvlJc w:val="left"/>
      <w:pPr>
        <w:ind w:left="3970" w:hanging="718"/>
      </w:pPr>
      <w:rPr>
        <w:rFonts w:hint="default"/>
        <w:lang w:val="fr-FR" w:eastAsia="en-US" w:bidi="ar-SA"/>
      </w:rPr>
    </w:lvl>
    <w:lvl w:ilvl="3">
      <w:numFmt w:val="bullet"/>
      <w:lvlText w:val="•"/>
      <w:lvlJc w:val="left"/>
      <w:pPr>
        <w:ind w:left="4915" w:hanging="718"/>
      </w:pPr>
      <w:rPr>
        <w:rFonts w:hint="default"/>
        <w:lang w:val="fr-FR" w:eastAsia="en-US" w:bidi="ar-SA"/>
      </w:rPr>
    </w:lvl>
    <w:lvl w:ilvl="4">
      <w:numFmt w:val="bullet"/>
      <w:lvlText w:val="•"/>
      <w:lvlJc w:val="left"/>
      <w:pPr>
        <w:ind w:left="5860" w:hanging="718"/>
      </w:pPr>
      <w:rPr>
        <w:rFonts w:hint="default"/>
        <w:lang w:val="fr-FR" w:eastAsia="en-US" w:bidi="ar-SA"/>
      </w:rPr>
    </w:lvl>
    <w:lvl w:ilvl="5">
      <w:numFmt w:val="bullet"/>
      <w:lvlText w:val="•"/>
      <w:lvlJc w:val="left"/>
      <w:pPr>
        <w:ind w:left="6805" w:hanging="718"/>
      </w:pPr>
      <w:rPr>
        <w:rFonts w:hint="default"/>
        <w:lang w:val="fr-FR" w:eastAsia="en-US" w:bidi="ar-SA"/>
      </w:rPr>
    </w:lvl>
    <w:lvl w:ilvl="6">
      <w:numFmt w:val="bullet"/>
      <w:lvlText w:val="•"/>
      <w:lvlJc w:val="left"/>
      <w:pPr>
        <w:ind w:left="7750" w:hanging="718"/>
      </w:pPr>
      <w:rPr>
        <w:rFonts w:hint="default"/>
        <w:lang w:val="fr-FR" w:eastAsia="en-US" w:bidi="ar-SA"/>
      </w:rPr>
    </w:lvl>
    <w:lvl w:ilvl="7">
      <w:numFmt w:val="bullet"/>
      <w:lvlText w:val="•"/>
      <w:lvlJc w:val="left"/>
      <w:pPr>
        <w:ind w:left="8695" w:hanging="718"/>
      </w:pPr>
      <w:rPr>
        <w:rFonts w:hint="default"/>
        <w:lang w:val="fr-FR" w:eastAsia="en-US" w:bidi="ar-SA"/>
      </w:rPr>
    </w:lvl>
    <w:lvl w:ilvl="8">
      <w:numFmt w:val="bullet"/>
      <w:lvlText w:val="•"/>
      <w:lvlJc w:val="left"/>
      <w:pPr>
        <w:ind w:left="9640" w:hanging="718"/>
      </w:pPr>
      <w:rPr>
        <w:rFonts w:hint="default"/>
        <w:lang w:val="fr-FR" w:eastAsia="en-US" w:bidi="ar-SA"/>
      </w:rPr>
    </w:lvl>
  </w:abstractNum>
  <w:num w:numId="1">
    <w:abstractNumId w:val="7"/>
  </w:num>
  <w:num w:numId="2">
    <w:abstractNumId w:val="41"/>
  </w:num>
  <w:num w:numId="3">
    <w:abstractNumId w:val="14"/>
  </w:num>
  <w:num w:numId="4">
    <w:abstractNumId w:val="40"/>
  </w:num>
  <w:num w:numId="5">
    <w:abstractNumId w:val="19"/>
  </w:num>
  <w:num w:numId="6">
    <w:abstractNumId w:val="44"/>
  </w:num>
  <w:num w:numId="7">
    <w:abstractNumId w:val="13"/>
  </w:num>
  <w:num w:numId="8">
    <w:abstractNumId w:val="20"/>
  </w:num>
  <w:num w:numId="9">
    <w:abstractNumId w:val="33"/>
  </w:num>
  <w:num w:numId="10">
    <w:abstractNumId w:val="15"/>
  </w:num>
  <w:num w:numId="11">
    <w:abstractNumId w:val="45"/>
  </w:num>
  <w:num w:numId="12">
    <w:abstractNumId w:val="31"/>
  </w:num>
  <w:num w:numId="13">
    <w:abstractNumId w:val="37"/>
  </w:num>
  <w:num w:numId="14">
    <w:abstractNumId w:val="17"/>
  </w:num>
  <w:num w:numId="15">
    <w:abstractNumId w:val="16"/>
  </w:num>
  <w:num w:numId="16">
    <w:abstractNumId w:val="1"/>
  </w:num>
  <w:num w:numId="17">
    <w:abstractNumId w:val="18"/>
  </w:num>
  <w:num w:numId="18">
    <w:abstractNumId w:val="32"/>
  </w:num>
  <w:num w:numId="19">
    <w:abstractNumId w:val="25"/>
  </w:num>
  <w:num w:numId="20">
    <w:abstractNumId w:val="35"/>
  </w:num>
  <w:num w:numId="21">
    <w:abstractNumId w:val="42"/>
  </w:num>
  <w:num w:numId="22">
    <w:abstractNumId w:val="38"/>
  </w:num>
  <w:num w:numId="23">
    <w:abstractNumId w:val="4"/>
  </w:num>
  <w:num w:numId="24">
    <w:abstractNumId w:val="22"/>
  </w:num>
  <w:num w:numId="25">
    <w:abstractNumId w:val="23"/>
  </w:num>
  <w:num w:numId="26">
    <w:abstractNumId w:val="36"/>
  </w:num>
  <w:num w:numId="27">
    <w:abstractNumId w:val="11"/>
  </w:num>
  <w:num w:numId="28">
    <w:abstractNumId w:val="5"/>
  </w:num>
  <w:num w:numId="29">
    <w:abstractNumId w:val="26"/>
  </w:num>
  <w:num w:numId="30">
    <w:abstractNumId w:val="0"/>
  </w:num>
  <w:num w:numId="31">
    <w:abstractNumId w:val="6"/>
  </w:num>
  <w:num w:numId="32">
    <w:abstractNumId w:val="30"/>
  </w:num>
  <w:num w:numId="33">
    <w:abstractNumId w:val="43"/>
  </w:num>
  <w:num w:numId="34">
    <w:abstractNumId w:val="2"/>
  </w:num>
  <w:num w:numId="35">
    <w:abstractNumId w:val="39"/>
  </w:num>
  <w:num w:numId="36">
    <w:abstractNumId w:val="3"/>
  </w:num>
  <w:num w:numId="37">
    <w:abstractNumId w:val="34"/>
  </w:num>
  <w:num w:numId="38">
    <w:abstractNumId w:val="28"/>
  </w:num>
  <w:num w:numId="39">
    <w:abstractNumId w:val="8"/>
  </w:num>
  <w:num w:numId="40">
    <w:abstractNumId w:val="24"/>
  </w:num>
  <w:num w:numId="41">
    <w:abstractNumId w:val="9"/>
  </w:num>
  <w:num w:numId="42">
    <w:abstractNumId w:val="12"/>
  </w:num>
  <w:num w:numId="43">
    <w:abstractNumId w:val="29"/>
  </w:num>
  <w:num w:numId="44">
    <w:abstractNumId w:val="21"/>
  </w:num>
  <w:num w:numId="45">
    <w:abstractNumId w:val="27"/>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3123A"/>
    <w:rsid w:val="0033123A"/>
    <w:rsid w:val="0042057F"/>
    <w:rsid w:val="006D1741"/>
    <w:rsid w:val="00EB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764BD"/>
  <w15:docId w15:val="{2A7FCBD6-78BE-427C-BB96-5F3FB566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fr-FR"/>
    </w:rPr>
  </w:style>
  <w:style w:type="paragraph" w:styleId="Titre1">
    <w:name w:val="heading 1"/>
    <w:basedOn w:val="Normal"/>
    <w:uiPriority w:val="1"/>
    <w:qFormat/>
    <w:pPr>
      <w:spacing w:before="71"/>
      <w:ind w:left="2214" w:hanging="431"/>
      <w:outlineLvl w:val="0"/>
    </w:pPr>
    <w:rPr>
      <w:b/>
      <w:bCs/>
      <w:sz w:val="32"/>
      <w:szCs w:val="32"/>
    </w:rPr>
  </w:style>
  <w:style w:type="paragraph" w:styleId="Titre2">
    <w:name w:val="heading 2"/>
    <w:basedOn w:val="Normal"/>
    <w:uiPriority w:val="1"/>
    <w:qFormat/>
    <w:pPr>
      <w:spacing w:before="81"/>
      <w:ind w:left="2354" w:hanging="571"/>
      <w:outlineLvl w:val="1"/>
    </w:pPr>
    <w:rPr>
      <w:b/>
      <w:bCs/>
      <w:sz w:val="28"/>
      <w:szCs w:val="28"/>
    </w:rPr>
  </w:style>
  <w:style w:type="paragraph" w:styleId="Titre3">
    <w:name w:val="heading 3"/>
    <w:basedOn w:val="Normal"/>
    <w:uiPriority w:val="1"/>
    <w:qFormat/>
    <w:pPr>
      <w:spacing w:before="79"/>
      <w:ind w:left="2781" w:hanging="715"/>
      <w:outlineLvl w:val="2"/>
    </w:pPr>
    <w:rPr>
      <w:b/>
      <w:bCs/>
      <w:sz w:val="24"/>
      <w:szCs w:val="24"/>
    </w:rPr>
  </w:style>
  <w:style w:type="paragraph" w:styleId="Titre4">
    <w:name w:val="heading 4"/>
    <w:basedOn w:val="Normal"/>
    <w:uiPriority w:val="1"/>
    <w:qFormat/>
    <w:pPr>
      <w:ind w:left="1358"/>
      <w:outlineLvl w:val="3"/>
    </w:pPr>
    <w:rPr>
      <w:b/>
      <w:bCs/>
      <w:sz w:val="21"/>
      <w:szCs w:val="21"/>
    </w:rPr>
  </w:style>
  <w:style w:type="paragraph" w:styleId="Titre5">
    <w:name w:val="heading 5"/>
    <w:basedOn w:val="Normal"/>
    <w:uiPriority w:val="1"/>
    <w:qFormat/>
    <w:pPr>
      <w:spacing w:before="122"/>
      <w:ind w:left="1783" w:right="1086"/>
      <w:jc w:val="both"/>
      <w:outlineLvl w:val="4"/>
    </w:pPr>
    <w:rPr>
      <w:b/>
      <w:bCs/>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35"/>
      <w:ind w:left="2349" w:hanging="566"/>
    </w:pPr>
    <w:rPr>
      <w:b/>
      <w:bCs/>
      <w:sz w:val="21"/>
      <w:szCs w:val="21"/>
    </w:rPr>
  </w:style>
  <w:style w:type="paragraph" w:styleId="TM2">
    <w:name w:val="toc 2"/>
    <w:basedOn w:val="Normal"/>
    <w:uiPriority w:val="1"/>
    <w:qFormat/>
    <w:pPr>
      <w:spacing w:before="78"/>
      <w:ind w:left="2657" w:hanging="667"/>
    </w:pPr>
    <w:rPr>
      <w:b/>
      <w:bCs/>
      <w:sz w:val="21"/>
      <w:szCs w:val="21"/>
    </w:rPr>
  </w:style>
  <w:style w:type="paragraph" w:styleId="TM3">
    <w:name w:val="toc 3"/>
    <w:basedOn w:val="Normal"/>
    <w:uiPriority w:val="1"/>
    <w:qFormat/>
    <w:pPr>
      <w:spacing w:before="136"/>
      <w:ind w:left="2635" w:hanging="641"/>
    </w:pPr>
    <w:rPr>
      <w:sz w:val="21"/>
      <w:szCs w:val="21"/>
    </w:rPr>
  </w:style>
  <w:style w:type="paragraph" w:styleId="Corpsdetexte">
    <w:name w:val="Body Text"/>
    <w:basedOn w:val="Normal"/>
    <w:uiPriority w:val="1"/>
    <w:qFormat/>
    <w:pPr>
      <w:ind w:left="1783"/>
    </w:pPr>
    <w:rPr>
      <w:sz w:val="21"/>
      <w:szCs w:val="21"/>
    </w:rPr>
  </w:style>
  <w:style w:type="paragraph" w:styleId="Paragraphedeliste">
    <w:name w:val="List Paragraph"/>
    <w:basedOn w:val="Normal"/>
    <w:uiPriority w:val="1"/>
    <w:qFormat/>
    <w:pPr>
      <w:spacing w:before="136"/>
      <w:ind w:left="2078"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D1741"/>
    <w:pPr>
      <w:tabs>
        <w:tab w:val="center" w:pos="4703"/>
        <w:tab w:val="right" w:pos="9406"/>
      </w:tabs>
    </w:pPr>
  </w:style>
  <w:style w:type="character" w:customStyle="1" w:styleId="En-tteCar">
    <w:name w:val="En-tête Car"/>
    <w:basedOn w:val="Policepardfaut"/>
    <w:link w:val="En-tte"/>
    <w:uiPriority w:val="99"/>
    <w:rsid w:val="006D1741"/>
    <w:rPr>
      <w:rFonts w:ascii="Georgia" w:eastAsia="Georgia" w:hAnsi="Georgia" w:cs="Georgia"/>
      <w:lang w:val="fr-FR"/>
    </w:rPr>
  </w:style>
  <w:style w:type="paragraph" w:styleId="Pieddepage">
    <w:name w:val="footer"/>
    <w:basedOn w:val="Normal"/>
    <w:link w:val="PieddepageCar"/>
    <w:uiPriority w:val="99"/>
    <w:unhideWhenUsed/>
    <w:rsid w:val="006D1741"/>
    <w:pPr>
      <w:tabs>
        <w:tab w:val="center" w:pos="4703"/>
        <w:tab w:val="right" w:pos="9406"/>
      </w:tabs>
    </w:pPr>
  </w:style>
  <w:style w:type="character" w:customStyle="1" w:styleId="PieddepageCar">
    <w:name w:val="Pied de page Car"/>
    <w:basedOn w:val="Policepardfaut"/>
    <w:link w:val="Pieddepage"/>
    <w:uiPriority w:val="99"/>
    <w:rsid w:val="006D1741"/>
    <w:rPr>
      <w:rFonts w:ascii="Georgia" w:eastAsia="Georgia" w:hAnsi="Georgia" w:cs="Georgia"/>
      <w:lang w:val="fr-FR"/>
    </w:rPr>
  </w:style>
  <w:style w:type="character" w:styleId="Lienhypertexte">
    <w:name w:val="Hyperlink"/>
    <w:basedOn w:val="Policepardfaut"/>
    <w:uiPriority w:val="99"/>
    <w:unhideWhenUsed/>
    <w:rsid w:val="006D17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enabel.be/fr/content/gestion-des-plaintes" TargetMode="External"/><Relationship Id="rId18" Type="http://schemas.openxmlformats.org/officeDocument/2006/relationships/hyperlink" Target="mailto:ludwine.%20beernaert@enabel.be" TargetMode="External"/><Relationship Id="rId26" Type="http://schemas.openxmlformats.org/officeDocument/2006/relationships/hyperlink" Target="https://documentcloud.adobe.com/link/track?uri=urn%3Aaaid%3Ascds%3AUS%3A3b918624-1fb2-4708-9199-e591dcdfe19b" TargetMode="External"/><Relationship Id="rId39" Type="http://schemas.openxmlformats.org/officeDocument/2006/relationships/hyperlink" Target="mailto:dpo@enabel.be" TargetMode="External"/><Relationship Id="rId21" Type="http://schemas.openxmlformats.org/officeDocument/2006/relationships/hyperlink" Target="mailto:info.cdcdck@minfin.fed.be" TargetMode="External"/><Relationship Id="rId34" Type="http://schemas.openxmlformats.org/officeDocument/2006/relationships/hyperlink" Target="https://eeas.europa.eu/headquarters/headquarters-homepage/8442/consolidated-list-sanctions"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jaoguinee.com/" TargetMode="External"/><Relationship Id="rId20" Type="http://schemas.openxmlformats.org/officeDocument/2006/relationships/hyperlink" Target="https://finances.belgium.be/sites/default/files/01_marche_public.pdf" TargetMode="External"/><Relationship Id="rId29" Type="http://schemas.openxmlformats.org/officeDocument/2006/relationships/hyperlink" Target="https://finances.belgium.be/fr/tresorerie/sanctions-financieres/sanctions-internationales-nations-unie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abelintegrity.be/" TargetMode="External"/><Relationship Id="rId24" Type="http://schemas.openxmlformats.org/officeDocument/2006/relationships/hyperlink" Target="https://documentcloud.adobe.com/link/track?uri=urn%3Aaaid%3Ascds%3AUS%3A412289af-39d0-4646-b070-5cfed3760aed" TargetMode="External"/><Relationship Id="rId32" Type="http://schemas.openxmlformats.org/officeDocument/2006/relationships/hyperlink" Target="https://finances.belgium.be/fr/tresorerie/sanctions-financieres/sanctions-europ%C3%A9ennes-ue" TargetMode="External"/><Relationship Id="rId37" Type="http://schemas.openxmlformats.org/officeDocument/2006/relationships/hyperlink" Target="https://finances.belgium.be/fr/sur_le_spf/structure_et_services/administrations_generales/tr%C3%A9sorerie/contr%C3%B4le-des-instruments-1-2" TargetMode="Externa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enabel.be/fr/marches-publics" TargetMode="External"/><Relationship Id="rId23" Type="http://schemas.openxmlformats.org/officeDocument/2006/relationships/hyperlink" Target="https://documentcloud.adobe.com/link/track?uri=urn%3Aaaid%3Ascds%3AUS%3A412289af-39d0-4646-b070-5cfed3760aed" TargetMode="External"/><Relationship Id="rId28" Type="http://schemas.openxmlformats.org/officeDocument/2006/relationships/hyperlink" Target="https://documentcloud.adobe.com/link/track?uri=urn%3Aaaid%3Ascds%3AUS%3Ac52ab6a5-6134-4fed-9596-107f7daf6f1b" TargetMode="External"/><Relationship Id="rId36" Type="http://schemas.openxmlformats.org/officeDocument/2006/relationships/hyperlink" Target="https://finances.belgium.be/fr/sur_le_spf/structure_et_services/administrations_generales/tr%C3%A9sorerie/contr%C3%B4le-des-instruments-1-2" TargetMode="External"/><Relationship Id="rId10" Type="http://schemas.openxmlformats.org/officeDocument/2006/relationships/hyperlink" Target="https://www.enabel.be/fr/content/declaration-de-confidentialite-denabel" TargetMode="External"/><Relationship Id="rId19" Type="http://schemas.openxmlformats.org/officeDocument/2006/relationships/hyperlink" Target="http://www.enabel.be/travaillerpourEnabel/march&#233;spublics" TargetMode="External"/><Relationship Id="rId31" Type="http://schemas.openxmlformats.org/officeDocument/2006/relationships/hyperlink" Target="https://finances.belgium.be/fr/tresorerie/sanctions-financieres/sanctions-europ%C3%A9ennes-ue" TargetMode="External"/><Relationship Id="rId4" Type="http://schemas.openxmlformats.org/officeDocument/2006/relationships/webSettings" Target="webSettings.xml"/><Relationship Id="rId9" Type="http://schemas.openxmlformats.org/officeDocument/2006/relationships/hyperlink" Target="http://www.publicprocurement.be/" TargetMode="External"/><Relationship Id="rId14" Type="http://schemas.openxmlformats.org/officeDocument/2006/relationships/hyperlink" Target="https://www.enabel.be/fr/marches-publics" TargetMode="External"/><Relationship Id="rId22" Type="http://schemas.openxmlformats.org/officeDocument/2006/relationships/footer" Target="footer2.xml"/><Relationship Id="rId27" Type="http://schemas.openxmlformats.org/officeDocument/2006/relationships/hyperlink" Target="https://documentcloud.adobe.com/link/track?uri=urn%3Aaaid%3Ascds%3AUS%3Ac52ab6a5-6134-4fed-9596-107f7daf6f1b" TargetMode="External"/><Relationship Id="rId30" Type="http://schemas.openxmlformats.org/officeDocument/2006/relationships/hyperlink" Target="https://finances.belgium.be/fr/tresorerie/sanctions-financieres/sanctions-internationales-nations-unies" TargetMode="External"/><Relationship Id="rId35" Type="http://schemas.openxmlformats.org/officeDocument/2006/relationships/hyperlink" Target="https://eeas.europa.eu/sites/eeas/files/restrictive_measures-2017-01-17-clean.pdf"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complaints@enabel.be" TargetMode="External"/><Relationship Id="rId17" Type="http://schemas.openxmlformats.org/officeDocument/2006/relationships/hyperlink" Target="mailto:koly.beavogui@enabel.be" TargetMode="External"/><Relationship Id="rId25" Type="http://schemas.openxmlformats.org/officeDocument/2006/relationships/hyperlink" Target="https://documentcloud.adobe.com/link/track?uri=urn%3Aaaid%3Ascds%3AUS%3A3b918624-1fb2-4708-9199-e591dcdfe19b" TargetMode="External"/><Relationship Id="rId33" Type="http://schemas.openxmlformats.org/officeDocument/2006/relationships/hyperlink" Target="https://eeas.europa.eu/headquarters/headquarters-homepage/8442/consolidated-list-sanctions"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22061</Words>
  <Characters>125754</Characters>
  <Application>Microsoft Office Word</Application>
  <DocSecurity>0</DocSecurity>
  <Lines>1047</Lines>
  <Paragraphs>295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Cedric De BUEGER</dc:creator>
  <cp:lastModifiedBy>BEAVOGUI, Koly</cp:lastModifiedBy>
  <cp:revision>2</cp:revision>
  <dcterms:created xsi:type="dcterms:W3CDTF">2024-11-26T06:44:00Z</dcterms:created>
  <dcterms:modified xsi:type="dcterms:W3CDTF">2024-11-26T06:44:00Z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2024-10-07T00:00:00Z</vt:filetime>
  </property>
  <property fmtid="{D5CDD505-2E9C-101B-9397-08002B2CF9AE}" pid="3" name="Creator">
    <vt:lpwstr>Microsoft® Word 2021</vt:lpwstr>
  </property>
  <property fmtid="{D5CDD505-2E9C-101B-9397-08002B2CF9AE}" pid="4" name="LastSaved">
    <vt:filetime>2024-11-26T00:00:00Z</vt:filetime>
  </property>
  <property fmtid="{D5CDD505-2E9C-101B-9397-08002B2CF9AE}" pid="5" name="Producer">
    <vt:lpwstr>Microsoft® Word 2021</vt:lpwstr>
  </property>
</Properties>
</file>